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ectionMark0"/>
    <w:p w:rsidR="002D53FA" w:rsidRPr="00B12A34" w:rsidRDefault="00A1153A" w:rsidP="002D53FA">
      <w:pPr>
        <w:pStyle w:val="aff7"/>
        <w:framePr w:w="0" w:hRule="auto" w:wrap="auto" w:hAnchor="text" w:xAlign="left" w:yAlign="inline"/>
      </w:pP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8861425</wp:posOffset>
                </wp:positionV>
                <wp:extent cx="1933575" cy="0"/>
                <wp:effectExtent l="0" t="1270" r="1905" b="0"/>
                <wp:wrapNone/>
                <wp:docPr id="1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AFBF3" id="Line 23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697.75pt" to="303.9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" stroked="f"/>
            </w:pict>
          </mc:Fallback>
        </mc:AlternateContent>
      </w: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1270" r="0" b="0"/>
                <wp:wrapNone/>
                <wp:docPr id="1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4877" id="Line 23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" strokecolor="white" strokeweight="1pt"/>
            </w:pict>
          </mc:Fallback>
        </mc:AlternateContent>
      </w: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11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2C9" w:rsidRDefault="003022C9">
                            <w:pPr>
                              <w:pStyle w:val="afc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322.9pt;margin-top:674.3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" stroked="f">
                <v:textbox inset="0,0,0,0">
                  <w:txbxContent>
                    <w:p w:rsidR="003022C9" w:rsidRDefault="003022C9">
                      <w:pPr>
                        <w:pStyle w:val="afc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10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2C9" w:rsidRDefault="003022C9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5" o:spid="_x0000_s1027" type="#_x0000_t202" style="position:absolute;left:0;text-align:left;margin-left:0;margin-top:674.3pt;width:159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CcxeJnoCAAAFBQAA&#10;DgAAAAAAAAAAAAAAAAAuAgAAZHJzL2Uyb0RvYy54bWxQSwECLQAUAAYACAAAACEArojLxN4AAAAK&#10;AQAADwAAAAAAAAAAAAAAAADUBAAAZHJzL2Rvd25yZXYueG1sUEsFBgAAAAAEAAQA8wAAAN8FAAAA&#10;AA==&#10;" stroked="f">
                <v:textbox inset="0,0,0,0">
                  <w:txbxContent>
                    <w:p w:rsidR="003022C9" w:rsidRDefault="003022C9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34075" cy="4388485"/>
                <wp:effectExtent l="0" t="4445" r="4445" b="0"/>
                <wp:wrapNone/>
                <wp:docPr id="9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8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2C9" w:rsidRPr="00DC126C" w:rsidRDefault="003022C9" w:rsidP="00926151">
                            <w:pPr>
                              <w:spacing w:line="680" w:lineRule="exact"/>
                              <w:jc w:val="center"/>
                              <w:textAlignment w:val="center"/>
                              <w:rPr>
                                <w:rFonts w:ascii="黑体" w:eastAsia="黑体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锆、</w:t>
                            </w:r>
                            <w:proofErr w:type="gramStart"/>
                            <w:r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铪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及其合金</w:t>
                            </w:r>
                            <w:proofErr w:type="gramStart"/>
                            <w:r w:rsidR="00923E82"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蒸气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（水）腐蚀试验方法</w:t>
                            </w:r>
                          </w:p>
                          <w:p w:rsidR="003022C9" w:rsidRPr="008D2311" w:rsidRDefault="003022C9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黑体" w:eastAsia="黑体" w:hAnsi="黑体"/>
                              </w:rPr>
                            </w:pPr>
                            <w:r w:rsidRPr="008D2311">
                              <w:rPr>
                                <w:rFonts w:ascii="黑体" w:eastAsia="黑体" w:hAnsi="黑体"/>
                              </w:rPr>
                              <w:t xml:space="preserve">Test </w:t>
                            </w:r>
                            <w:r w:rsidRPr="008D2311">
                              <w:rPr>
                                <w:rFonts w:ascii="黑体" w:eastAsia="黑体" w:hAnsi="黑体" w:hint="eastAsia"/>
                              </w:rPr>
                              <w:t>m</w:t>
                            </w:r>
                            <w:r w:rsidRPr="008D2311">
                              <w:rPr>
                                <w:rFonts w:ascii="黑体" w:eastAsia="黑体" w:hAnsi="黑体"/>
                              </w:rPr>
                              <w:t xml:space="preserve">ethod for </w:t>
                            </w:r>
                            <w:r w:rsidR="00FE693B" w:rsidRPr="008D2311"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>c</w:t>
                            </w:r>
                            <w:r w:rsidR="00386438" w:rsidRPr="008D2311"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 xml:space="preserve">orrosion testing </w:t>
                            </w:r>
                            <w:r w:rsidRPr="008D2311">
                              <w:rPr>
                                <w:rFonts w:ascii="黑体" w:eastAsia="黑体" w:hAnsi="黑体"/>
                              </w:rPr>
                              <w:t xml:space="preserve">of </w:t>
                            </w:r>
                            <w:r w:rsidRPr="008D2311">
                              <w:rPr>
                                <w:rFonts w:ascii="黑体" w:eastAsia="黑体" w:hAnsi="黑体" w:hint="eastAsia"/>
                              </w:rPr>
                              <w:t>z</w:t>
                            </w:r>
                            <w:r w:rsidRPr="008D2311">
                              <w:rPr>
                                <w:rFonts w:ascii="黑体" w:eastAsia="黑体" w:hAnsi="黑体"/>
                              </w:rPr>
                              <w:t xml:space="preserve">irconium, Hafnium and </w:t>
                            </w:r>
                            <w:r w:rsidRPr="008D2311">
                              <w:rPr>
                                <w:rFonts w:ascii="黑体" w:eastAsia="黑体" w:hAnsi="黑体" w:hint="eastAsia"/>
                              </w:rPr>
                              <w:t>t</w:t>
                            </w:r>
                            <w:r w:rsidRPr="008D2311">
                              <w:rPr>
                                <w:rFonts w:ascii="黑体" w:eastAsia="黑体" w:hAnsi="黑体"/>
                              </w:rPr>
                              <w:t xml:space="preserve">heir </w:t>
                            </w:r>
                            <w:r w:rsidRPr="008D2311">
                              <w:rPr>
                                <w:rFonts w:ascii="黑体" w:eastAsia="黑体" w:hAnsi="黑体" w:hint="eastAsia"/>
                              </w:rPr>
                              <w:t>a</w:t>
                            </w:r>
                            <w:r w:rsidRPr="008D2311">
                              <w:rPr>
                                <w:rFonts w:ascii="黑体" w:eastAsia="黑体" w:hAnsi="黑体"/>
                              </w:rPr>
                              <w:t>lloys</w:t>
                            </w:r>
                            <w:r w:rsidR="00D3488D">
                              <w:rPr>
                                <w:rFonts w:ascii="黑体" w:eastAsia="黑体" w:hAnsi="黑体"/>
                              </w:rPr>
                              <w:t xml:space="preserve"> </w:t>
                            </w:r>
                            <w:r w:rsidR="00D3488D" w:rsidRPr="008D2311"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>in steam</w:t>
                            </w:r>
                            <w:r w:rsidR="00D3488D" w:rsidRPr="008D2311">
                              <w:rPr>
                                <w:rFonts w:ascii="黑体" w:eastAsia="黑体" w:hAnsi="黑体"/>
                              </w:rPr>
                              <w:t xml:space="preserve"> </w:t>
                            </w:r>
                            <w:r w:rsidR="00D3488D" w:rsidRPr="00A1782B">
                              <w:t>or</w:t>
                            </w:r>
                            <w:r w:rsidR="00D3488D" w:rsidRPr="008D2311"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 xml:space="preserve"> </w:t>
                            </w:r>
                            <w:r w:rsidR="00D3488D"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 xml:space="preserve">in </w:t>
                            </w:r>
                            <w:r w:rsidR="00D3488D" w:rsidRPr="008D2311"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>water</w:t>
                            </w:r>
                          </w:p>
                          <w:p w:rsidR="003022C9" w:rsidRPr="00DC126C" w:rsidRDefault="003022C9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宋体" w:hAnsi="宋体"/>
                                <w:bCs/>
                                <w:kern w:val="2"/>
                                <w:szCs w:val="28"/>
                              </w:rPr>
                            </w:pPr>
                            <w:r w:rsidRPr="00DC126C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（</w:t>
                            </w:r>
                            <w:r w:rsidR="00016E73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征求意见稿第三稿</w:t>
                            </w:r>
                            <w:r w:rsidRPr="00DC126C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）</w:t>
                            </w:r>
                          </w:p>
                          <w:p w:rsidR="003022C9" w:rsidRDefault="003022C9" w:rsidP="00D3488D">
                            <w:pPr>
                              <w:pStyle w:val="aff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4" o:spid="_x0000_s1028" type="#_x0000_t202" style="position:absolute;left:0;text-align:left;margin-left:0;margin-top:286.25pt;width:467.25pt;height:345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" stroked="f">
                <v:textbox inset="0,0,0,0">
                  <w:txbxContent>
                    <w:p w:rsidR="003022C9" w:rsidRPr="00DC126C" w:rsidRDefault="003022C9" w:rsidP="00926151">
                      <w:pPr>
                        <w:spacing w:line="680" w:lineRule="exact"/>
                        <w:jc w:val="center"/>
                        <w:textAlignment w:val="center"/>
                        <w:rPr>
                          <w:rFonts w:ascii="黑体" w:eastAsia="黑体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锆、</w:t>
                      </w:r>
                      <w:proofErr w:type="gramStart"/>
                      <w:r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铪</w:t>
                      </w:r>
                      <w:proofErr w:type="gramEnd"/>
                      <w:r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及其合金</w:t>
                      </w:r>
                      <w:proofErr w:type="gramStart"/>
                      <w:r w:rsidR="00923E82"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蒸气</w:t>
                      </w:r>
                      <w:proofErr w:type="gramEnd"/>
                      <w:r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（水）腐蚀试验方法</w:t>
                      </w:r>
                    </w:p>
                    <w:p w:rsidR="003022C9" w:rsidRPr="008D2311" w:rsidRDefault="003022C9" w:rsidP="00926151">
                      <w:pPr>
                        <w:pStyle w:val="aff"/>
                        <w:spacing w:before="0" w:line="240" w:lineRule="auto"/>
                        <w:rPr>
                          <w:rFonts w:ascii="黑体" w:eastAsia="黑体" w:hAnsi="黑体"/>
                        </w:rPr>
                      </w:pPr>
                      <w:r w:rsidRPr="008D2311">
                        <w:rPr>
                          <w:rFonts w:ascii="黑体" w:eastAsia="黑体" w:hAnsi="黑体"/>
                        </w:rPr>
                        <w:t xml:space="preserve">Test </w:t>
                      </w:r>
                      <w:r w:rsidRPr="008D2311">
                        <w:rPr>
                          <w:rFonts w:ascii="黑体" w:eastAsia="黑体" w:hAnsi="黑体" w:hint="eastAsia"/>
                        </w:rPr>
                        <w:t>m</w:t>
                      </w:r>
                      <w:r w:rsidRPr="008D2311">
                        <w:rPr>
                          <w:rFonts w:ascii="黑体" w:eastAsia="黑体" w:hAnsi="黑体"/>
                        </w:rPr>
                        <w:t xml:space="preserve">ethod for </w:t>
                      </w:r>
                      <w:r w:rsidR="00FE693B" w:rsidRPr="008D2311">
                        <w:rPr>
                          <w:rFonts w:ascii="黑体" w:eastAsia="黑体" w:hAnsi="黑体"/>
                          <w:noProof/>
                          <w:szCs w:val="21"/>
                        </w:rPr>
                        <w:t>c</w:t>
                      </w:r>
                      <w:r w:rsidR="00386438" w:rsidRPr="008D2311">
                        <w:rPr>
                          <w:rFonts w:ascii="黑体" w:eastAsia="黑体" w:hAnsi="黑体"/>
                          <w:noProof/>
                          <w:szCs w:val="21"/>
                        </w:rPr>
                        <w:t xml:space="preserve">orrosion testing </w:t>
                      </w:r>
                      <w:r w:rsidRPr="008D2311">
                        <w:rPr>
                          <w:rFonts w:ascii="黑体" w:eastAsia="黑体" w:hAnsi="黑体"/>
                        </w:rPr>
                        <w:t xml:space="preserve">of </w:t>
                      </w:r>
                      <w:r w:rsidRPr="008D2311">
                        <w:rPr>
                          <w:rFonts w:ascii="黑体" w:eastAsia="黑体" w:hAnsi="黑体" w:hint="eastAsia"/>
                        </w:rPr>
                        <w:t>z</w:t>
                      </w:r>
                      <w:r w:rsidRPr="008D2311">
                        <w:rPr>
                          <w:rFonts w:ascii="黑体" w:eastAsia="黑体" w:hAnsi="黑体"/>
                        </w:rPr>
                        <w:t xml:space="preserve">irconium, Hafnium and </w:t>
                      </w:r>
                      <w:r w:rsidRPr="008D2311">
                        <w:rPr>
                          <w:rFonts w:ascii="黑体" w:eastAsia="黑体" w:hAnsi="黑体" w:hint="eastAsia"/>
                        </w:rPr>
                        <w:t>t</w:t>
                      </w:r>
                      <w:r w:rsidRPr="008D2311">
                        <w:rPr>
                          <w:rFonts w:ascii="黑体" w:eastAsia="黑体" w:hAnsi="黑体"/>
                        </w:rPr>
                        <w:t xml:space="preserve">heir </w:t>
                      </w:r>
                      <w:r w:rsidRPr="008D2311">
                        <w:rPr>
                          <w:rFonts w:ascii="黑体" w:eastAsia="黑体" w:hAnsi="黑体" w:hint="eastAsia"/>
                        </w:rPr>
                        <w:t>a</w:t>
                      </w:r>
                      <w:r w:rsidRPr="008D2311">
                        <w:rPr>
                          <w:rFonts w:ascii="黑体" w:eastAsia="黑体" w:hAnsi="黑体"/>
                        </w:rPr>
                        <w:t>lloys</w:t>
                      </w:r>
                      <w:r w:rsidR="00D3488D">
                        <w:rPr>
                          <w:rFonts w:ascii="黑体" w:eastAsia="黑体" w:hAnsi="黑体"/>
                        </w:rPr>
                        <w:t xml:space="preserve"> </w:t>
                      </w:r>
                      <w:r w:rsidR="00D3488D" w:rsidRPr="008D2311">
                        <w:rPr>
                          <w:rFonts w:ascii="黑体" w:eastAsia="黑体" w:hAnsi="黑体"/>
                          <w:noProof/>
                          <w:szCs w:val="21"/>
                        </w:rPr>
                        <w:t>in steam</w:t>
                      </w:r>
                      <w:r w:rsidR="00D3488D" w:rsidRPr="008D2311">
                        <w:rPr>
                          <w:rFonts w:ascii="黑体" w:eastAsia="黑体" w:hAnsi="黑体"/>
                        </w:rPr>
                        <w:t xml:space="preserve"> </w:t>
                      </w:r>
                      <w:r w:rsidR="00D3488D" w:rsidRPr="00A1782B">
                        <w:t>or</w:t>
                      </w:r>
                      <w:r w:rsidR="00D3488D" w:rsidRPr="008D2311">
                        <w:rPr>
                          <w:rFonts w:ascii="黑体" w:eastAsia="黑体" w:hAnsi="黑体"/>
                          <w:noProof/>
                          <w:szCs w:val="21"/>
                        </w:rPr>
                        <w:t xml:space="preserve"> </w:t>
                      </w:r>
                      <w:r w:rsidR="00D3488D">
                        <w:rPr>
                          <w:rFonts w:ascii="黑体" w:eastAsia="黑体" w:hAnsi="黑体"/>
                          <w:noProof/>
                          <w:szCs w:val="21"/>
                        </w:rPr>
                        <w:t xml:space="preserve">in </w:t>
                      </w:r>
                      <w:r w:rsidR="00D3488D" w:rsidRPr="008D2311">
                        <w:rPr>
                          <w:rFonts w:ascii="黑体" w:eastAsia="黑体" w:hAnsi="黑体"/>
                          <w:noProof/>
                          <w:szCs w:val="21"/>
                        </w:rPr>
                        <w:t>water</w:t>
                      </w:r>
                    </w:p>
                    <w:p w:rsidR="003022C9" w:rsidRPr="00DC126C" w:rsidRDefault="003022C9" w:rsidP="00926151">
                      <w:pPr>
                        <w:pStyle w:val="aff"/>
                        <w:spacing w:before="0" w:line="240" w:lineRule="auto"/>
                        <w:rPr>
                          <w:rFonts w:ascii="宋体" w:hAnsi="宋体"/>
                          <w:bCs/>
                          <w:kern w:val="2"/>
                          <w:szCs w:val="28"/>
                        </w:rPr>
                      </w:pPr>
                      <w:r w:rsidRPr="00DC126C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（</w:t>
                      </w:r>
                      <w:r w:rsidR="00016E73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征求意见稿第三稿</w:t>
                      </w:r>
                      <w:r w:rsidRPr="00DC126C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）</w:t>
                      </w:r>
                    </w:p>
                    <w:p w:rsidR="003022C9" w:rsidRDefault="003022C9" w:rsidP="00D3488D">
                      <w:pPr>
                        <w:pStyle w:val="aff2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8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2C9" w:rsidRDefault="003022C9" w:rsidP="002D53FA"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 xml:space="preserve">  </w:t>
                            </w:r>
                          </w:p>
                          <w:p w:rsidR="003022C9" w:rsidRDefault="003022C9" w:rsidP="00695195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 xml:space="preserve"> </w:t>
                            </w:r>
                            <w:r w:rsidRPr="00DD5957"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 xml:space="preserve">YS/T </w:t>
                            </w: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XXX</w:t>
                            </w:r>
                            <w:r w:rsidRPr="00DD5957"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XX</w:t>
                            </w:r>
                            <w:r w:rsidRPr="00DD5957"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>XX</w:t>
                            </w:r>
                          </w:p>
                          <w:p w:rsidR="003022C9" w:rsidRPr="00DD5957" w:rsidRDefault="003022C9" w:rsidP="002D53FA"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</w:rPr>
                            </w:pPr>
                          </w:p>
                          <w:p w:rsidR="003022C9" w:rsidRDefault="003022C9" w:rsidP="00BE29F3">
                            <w:pPr>
                              <w:pStyle w:val="2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3" o:spid="_x0000_s1029" type="#_x0000_t202" style="position:absolute;left:0;text-align:left;margin-left:0;margin-top:110.35pt;width:456.9pt;height:67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a3egIAAAQFAAAOAAAAZHJzL2Uyb0RvYy54bWysVNuO2yAQfa/Uf0C8Z21nnWxsxVntpa4q&#10;bS/Sth9ADI5RuRVI7O2q/94Bx+l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" stroked="f">
                <v:textbox inset="0,0,0,0">
                  <w:txbxContent>
                    <w:p w:rsidR="003022C9" w:rsidRDefault="003022C9" w:rsidP="002D53FA">
                      <w:pPr>
                        <w:jc w:val="right"/>
                        <w:rPr>
                          <w:rFonts w:ascii="黑体" w:eastAsia="黑体"/>
                          <w:bCs/>
                          <w:sz w:val="28"/>
                        </w:rPr>
                      </w:pP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 xml:space="preserve">  </w:t>
                      </w:r>
                    </w:p>
                    <w:p w:rsidR="003022C9" w:rsidRDefault="003022C9" w:rsidP="00695195">
                      <w:pPr>
                        <w:adjustRightInd w:val="0"/>
                        <w:snapToGrid w:val="0"/>
                        <w:jc w:val="right"/>
                        <w:rPr>
                          <w:rFonts w:ascii="黑体" w:eastAsia="黑体"/>
                          <w:bCs/>
                          <w:sz w:val="28"/>
                        </w:rPr>
                      </w:pP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 xml:space="preserve"> </w:t>
                      </w:r>
                      <w:r w:rsidRPr="00DD5957">
                        <w:rPr>
                          <w:rFonts w:ascii="黑体" w:eastAsia="黑体"/>
                          <w:bCs/>
                          <w:sz w:val="28"/>
                        </w:rPr>
                        <w:t xml:space="preserve">YS/T </w:t>
                      </w: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>XXX</w:t>
                      </w:r>
                      <w:r w:rsidRPr="00DD5957">
                        <w:rPr>
                          <w:rFonts w:ascii="黑体" w:eastAsia="黑体" w:hint="eastAsia"/>
                          <w:bCs/>
                          <w:sz w:val="28"/>
                        </w:rPr>
                        <w:t>－</w:t>
                      </w: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>XX</w:t>
                      </w:r>
                      <w:r w:rsidRPr="00DD5957">
                        <w:rPr>
                          <w:rFonts w:ascii="黑体" w:eastAsia="黑体"/>
                          <w:bCs/>
                          <w:sz w:val="28"/>
                        </w:rPr>
                        <w:t>XX</w:t>
                      </w:r>
                    </w:p>
                    <w:p w:rsidR="003022C9" w:rsidRPr="00DD5957" w:rsidRDefault="003022C9" w:rsidP="002D53FA">
                      <w:pPr>
                        <w:jc w:val="right"/>
                        <w:rPr>
                          <w:rFonts w:ascii="黑体" w:eastAsia="黑体"/>
                          <w:bCs/>
                        </w:rPr>
                      </w:pPr>
                    </w:p>
                    <w:p w:rsidR="003022C9" w:rsidRDefault="003022C9" w:rsidP="00BE29F3">
                      <w:pPr>
                        <w:pStyle w:val="2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D53FA" w:rsidRPr="00B12A34">
        <w:t>YS</w:t>
      </w:r>
    </w:p>
    <w:p w:rsidR="00BE29F3" w:rsidRPr="00B12A34" w:rsidRDefault="00A1153A">
      <w:pPr>
        <w:pStyle w:val="af2"/>
      </w:pP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1082040</wp:posOffset>
                </wp:positionV>
                <wp:extent cx="6121400" cy="0"/>
                <wp:effectExtent l="0" t="0" r="0" b="0"/>
                <wp:wrapNone/>
                <wp:docPr id="7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95833" id="Line 23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85.2pt" to="487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" strokecolor="white" strokeweight="1pt"/>
            </w:pict>
          </mc:Fallback>
        </mc:AlternateContent>
      </w: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6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2C9" w:rsidRDefault="003022C9" w:rsidP="002D53FA">
                            <w:pPr>
                              <w:pStyle w:val="aff8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  <w:p w:rsidR="003022C9" w:rsidRDefault="003022C9">
                            <w:pPr>
                              <w:pStyle w:val="af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2" o:spid="_x0000_s1030" type="#_x0000_t202" style="position:absolute;left:0;text-align:left;margin-left:0;margin-top:79.6pt;width:481.9pt;height:30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AJElY/fAIAAAQF&#10;AAAOAAAAAAAAAAAAAAAAAC4CAABkcnMvZTJvRG9jLnhtbFBLAQItABQABgAIAAAAIQCU11t23gAA&#10;AAgBAAAPAAAAAAAAAAAAAAAAANYEAABkcnMvZG93bnJldi54bWxQSwUGAAAAAAQABADzAAAA4QUA&#10;AAAA&#10;" stroked="f">
                <v:textbox inset="0,0,0,0">
                  <w:txbxContent>
                    <w:p w:rsidR="003022C9" w:rsidRDefault="003022C9" w:rsidP="002D53FA">
                      <w:pPr>
                        <w:pStyle w:val="aff8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  <w:p w:rsidR="003022C9" w:rsidRDefault="003022C9">
                      <w:pPr>
                        <w:pStyle w:val="aff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5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2C9" w:rsidRPr="005C2962" w:rsidRDefault="003022C9">
                            <w:pPr>
                              <w:pStyle w:val="aff5"/>
                            </w:pPr>
                            <w:r w:rsidRPr="005C2962">
                              <w:t>ICS</w:t>
                            </w:r>
                            <w:r w:rsidR="00812CAB" w:rsidRPr="005C2962">
                              <w:t xml:space="preserve"> </w:t>
                            </w:r>
                            <w:r w:rsidRPr="005C2962">
                              <w:rPr>
                                <w:rFonts w:hint="eastAsia"/>
                              </w:rPr>
                              <w:t>77.060</w:t>
                            </w:r>
                          </w:p>
                          <w:p w:rsidR="003022C9" w:rsidRPr="005C2962" w:rsidRDefault="003022C9">
                            <w:pPr>
                              <w:pStyle w:val="aff5"/>
                            </w:pPr>
                            <w:r w:rsidRPr="005C2962">
                              <w:t>H</w:t>
                            </w:r>
                            <w:r w:rsidR="00812CAB" w:rsidRPr="005C2962">
                              <w:t xml:space="preserve"> </w:t>
                            </w:r>
                            <w:r w:rsidRPr="005C2962">
                              <w:rPr>
                                <w:rFonts w:hint="eastAsia"/>
                              </w:rPr>
                              <w:t>2</w:t>
                            </w:r>
                            <w:r w:rsidR="005C2962" w:rsidRPr="005C2962">
                              <w:t>5</w:t>
                            </w:r>
                          </w:p>
                          <w:p w:rsidR="003022C9" w:rsidRDefault="003022C9">
                            <w:pPr>
                              <w:pStyle w:val="a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1" o:spid="_x0000_s1031" type="#_x0000_t202" style="position:absolute;left:0;text-align:left;margin-left:0;margin-top:0;width:200pt;height:51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t+4nwH4CAAAEBQAA&#10;DgAAAAAAAAAAAAAAAAAuAgAAZHJzL2Uyb0RvYy54bWxQSwECLQAUAAYACAAAACEABw9Ct9oAAAAF&#10;AQAADwAAAAAAAAAAAAAAAADYBAAAZHJzL2Rvd25yZXYueG1sUEsFBgAAAAAEAAQA8wAAAN8FAAAA&#10;AA==&#10;" stroked="f">
                <v:textbox inset="0,0,0,0">
                  <w:txbxContent>
                    <w:p w:rsidR="003022C9" w:rsidRPr="005C2962" w:rsidRDefault="003022C9">
                      <w:pPr>
                        <w:pStyle w:val="aff5"/>
                      </w:pPr>
                      <w:r w:rsidRPr="005C2962">
                        <w:t>ICS</w:t>
                      </w:r>
                      <w:r w:rsidR="00812CAB" w:rsidRPr="005C2962">
                        <w:t xml:space="preserve"> </w:t>
                      </w:r>
                      <w:r w:rsidRPr="005C2962">
                        <w:rPr>
                          <w:rFonts w:hint="eastAsia"/>
                        </w:rPr>
                        <w:t>77.060</w:t>
                      </w:r>
                    </w:p>
                    <w:p w:rsidR="003022C9" w:rsidRPr="005C2962" w:rsidRDefault="003022C9">
                      <w:pPr>
                        <w:pStyle w:val="aff5"/>
                      </w:pPr>
                      <w:r w:rsidRPr="005C2962">
                        <w:t>H</w:t>
                      </w:r>
                      <w:r w:rsidR="00812CAB" w:rsidRPr="005C2962">
                        <w:t xml:space="preserve"> </w:t>
                      </w:r>
                      <w:r w:rsidRPr="005C2962">
                        <w:rPr>
                          <w:rFonts w:hint="eastAsia"/>
                        </w:rPr>
                        <w:t>2</w:t>
                      </w:r>
                      <w:r w:rsidR="005C2962" w:rsidRPr="005C2962">
                        <w:t>5</w:t>
                      </w:r>
                    </w:p>
                    <w:p w:rsidR="003022C9" w:rsidRDefault="003022C9">
                      <w:pPr>
                        <w:pStyle w:val="aff5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BE29F3" w:rsidRPr="00B12A34" w:rsidRDefault="00BE29F3" w:rsidP="00AB2813">
      <w:pPr>
        <w:pStyle w:val="af2"/>
      </w:pPr>
    </w:p>
    <w:p w:rsidR="00BE29F3" w:rsidRPr="00B12A34" w:rsidRDefault="00BE29F3" w:rsidP="00AB2813">
      <w:pPr>
        <w:pStyle w:val="af2"/>
      </w:pPr>
    </w:p>
    <w:p w:rsidR="00BE29F3" w:rsidRPr="00B12A34" w:rsidRDefault="00BE29F3" w:rsidP="00AB2813">
      <w:pPr>
        <w:pStyle w:val="af2"/>
      </w:pPr>
    </w:p>
    <w:p w:rsidR="000D7102" w:rsidRPr="00B12A34" w:rsidRDefault="000D7102" w:rsidP="000D7102">
      <w:pPr>
        <w:pStyle w:val="af2"/>
        <w:ind w:right="400"/>
      </w:pPr>
    </w:p>
    <w:p w:rsidR="000D7102" w:rsidRPr="00B12A34" w:rsidRDefault="000D7102" w:rsidP="000D7102">
      <w:pPr>
        <w:pStyle w:val="af2"/>
        <w:ind w:right="400"/>
      </w:pPr>
      <w:r w:rsidRPr="00B12A34">
        <w:rPr>
          <w:rFonts w:hint="eastAsia"/>
        </w:rPr>
        <w:t xml:space="preserve">            DAITI</w:t>
      </w:r>
    </w:p>
    <w:p w:rsidR="00BE29F3" w:rsidRPr="00B12A34" w:rsidRDefault="00A1153A" w:rsidP="00AB2813">
      <w:pPr>
        <w:pStyle w:val="af2"/>
      </w:pP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121400" cy="0"/>
                <wp:effectExtent l="14605" t="13335" r="7620" b="15240"/>
                <wp:wrapNone/>
                <wp:docPr id="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E3A1" id="Line 2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48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gIFA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" strokecolor="#080000" strokeweight="1pt"/>
            </w:pict>
          </mc:Fallback>
        </mc:AlternateContent>
      </w:r>
    </w:p>
    <w:p w:rsidR="00BE29F3" w:rsidRPr="00B12A34" w:rsidRDefault="00BE29F3" w:rsidP="00AB2813">
      <w:pPr>
        <w:pStyle w:val="af2"/>
      </w:pPr>
    </w:p>
    <w:p w:rsidR="00BE29F3" w:rsidRPr="00B12A34" w:rsidRDefault="00A1153A" w:rsidP="00AB2813">
      <w:pPr>
        <w:pStyle w:val="af2"/>
      </w:pP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6802120</wp:posOffset>
                </wp:positionV>
                <wp:extent cx="6121400" cy="0"/>
                <wp:effectExtent l="14605" t="8890" r="7620" b="10160"/>
                <wp:wrapNone/>
                <wp:docPr id="3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9BE16" id="Line 23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5.6pt" to="482pt,5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TqFA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" strokecolor="#080000" strokeweight="1pt"/>
            </w:pict>
          </mc:Fallback>
        </mc:AlternateContent>
      </w:r>
    </w:p>
    <w:p w:rsidR="00A46259" w:rsidRPr="00B12A34" w:rsidRDefault="00A1153A" w:rsidP="00BE29F3">
      <w:pPr>
        <w:sectPr w:rsidR="00A46259" w:rsidRPr="00B12A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 w:rsidRPr="00B12A3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2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2C9" w:rsidRDefault="003022C9" w:rsidP="008C0260">
                            <w:pPr>
                              <w:pStyle w:val="afb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afa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7" o:spid="_x0000_s1032" type="#_x0000_t202" style="position:absolute;left:0;text-align:left;margin-left:0;margin-top:717.2pt;width:481.9pt;height:28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" stroked="f">
                <v:textbox inset="0,0,0,0">
                  <w:txbxContent>
                    <w:p w:rsidR="003022C9" w:rsidRDefault="003022C9" w:rsidP="008C0260">
                      <w:pPr>
                        <w:pStyle w:val="afb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afa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A46259" w:rsidRPr="00B12A34" w:rsidRDefault="00A46259">
      <w:pPr>
        <w:spacing w:line="360" w:lineRule="auto"/>
        <w:jc w:val="center"/>
        <w:rPr>
          <w:rFonts w:ascii="宋体" w:eastAsia="黑体" w:hAnsi="宋体"/>
          <w:b/>
          <w:bCs/>
          <w:sz w:val="32"/>
        </w:rPr>
      </w:pPr>
      <w:r w:rsidRPr="00B12A34">
        <w:rPr>
          <w:rFonts w:ascii="宋体" w:eastAsia="黑体" w:hAnsi="宋体" w:hint="eastAsia"/>
          <w:b/>
          <w:bCs/>
          <w:sz w:val="32"/>
        </w:rPr>
        <w:lastRenderedPageBreak/>
        <w:t>前</w:t>
      </w:r>
      <w:r w:rsidRPr="00B12A34">
        <w:rPr>
          <w:rFonts w:ascii="宋体" w:eastAsia="黑体" w:hAnsi="宋体" w:hint="eastAsia"/>
          <w:b/>
          <w:bCs/>
          <w:sz w:val="32"/>
        </w:rPr>
        <w:t xml:space="preserve">      </w:t>
      </w:r>
      <w:r w:rsidRPr="00B12A34">
        <w:rPr>
          <w:rFonts w:ascii="宋体" w:eastAsia="黑体" w:hAnsi="宋体" w:hint="eastAsia"/>
          <w:b/>
          <w:bCs/>
          <w:sz w:val="32"/>
        </w:rPr>
        <w:t>言</w:t>
      </w:r>
    </w:p>
    <w:p w:rsidR="00A46259" w:rsidRPr="00B12A34" w:rsidRDefault="00A46259" w:rsidP="00B11EB9">
      <w:pPr>
        <w:jc w:val="left"/>
        <w:rPr>
          <w:rFonts w:ascii="宋体" w:hAnsi="宋体"/>
        </w:rPr>
      </w:pPr>
    </w:p>
    <w:p w:rsidR="008C0260" w:rsidRPr="00223B98" w:rsidRDefault="008C0260" w:rsidP="00223B98">
      <w:pPr>
        <w:spacing w:line="360" w:lineRule="auto"/>
        <w:ind w:firstLineChars="200" w:firstLine="420"/>
      </w:pPr>
      <w:r w:rsidRPr="00223B98">
        <w:t>本标准是按照</w:t>
      </w:r>
      <w:r w:rsidRPr="00223B98">
        <w:t>GB/T 1.1-2009</w:t>
      </w:r>
      <w:r w:rsidRPr="00223B98">
        <w:t>给出的规则起草的。</w:t>
      </w:r>
    </w:p>
    <w:p w:rsidR="008C0260" w:rsidRPr="00223B98" w:rsidRDefault="008C0260" w:rsidP="00223B98">
      <w:pPr>
        <w:spacing w:line="360" w:lineRule="auto"/>
        <w:ind w:firstLineChars="200" w:firstLine="420"/>
      </w:pPr>
      <w:r w:rsidRPr="00223B98">
        <w:t>本标准由全国有色金属标准化技术委员会（</w:t>
      </w:r>
      <w:r w:rsidRPr="00223B98">
        <w:t>SAC/TC</w:t>
      </w:r>
      <w:r w:rsidR="00315163" w:rsidRPr="00223B98">
        <w:t xml:space="preserve"> </w:t>
      </w:r>
      <w:r w:rsidRPr="00223B98">
        <w:t>243</w:t>
      </w:r>
      <w:r w:rsidRPr="00223B98">
        <w:t>）</w:t>
      </w:r>
      <w:r w:rsidR="00315163" w:rsidRPr="00223B98">
        <w:t>提出并</w:t>
      </w:r>
      <w:r w:rsidRPr="00223B98">
        <w:t>归口。</w:t>
      </w:r>
    </w:p>
    <w:p w:rsidR="008C0260" w:rsidRPr="00223B98" w:rsidRDefault="008C0260" w:rsidP="008233A5">
      <w:pPr>
        <w:spacing w:line="360" w:lineRule="auto"/>
        <w:ind w:firstLineChars="200" w:firstLine="420"/>
      </w:pPr>
      <w:r w:rsidRPr="00223B98">
        <w:t>本标准负责起草单位：</w:t>
      </w:r>
      <w:r w:rsidR="003A5CA7" w:rsidRPr="00223B98" w:rsidDel="003A5CA7">
        <w:t xml:space="preserve"> </w:t>
      </w:r>
    </w:p>
    <w:p w:rsidR="008C0260" w:rsidRPr="00223B98" w:rsidRDefault="008C0260" w:rsidP="008233A5">
      <w:pPr>
        <w:spacing w:line="360" w:lineRule="auto"/>
        <w:ind w:firstLineChars="200" w:firstLine="420"/>
      </w:pPr>
      <w:r w:rsidRPr="00223B98">
        <w:t>本标准主要起草人：</w:t>
      </w:r>
      <w:r w:rsidR="003A5CA7" w:rsidRPr="00223B98" w:rsidDel="003A5CA7">
        <w:t xml:space="preserve"> </w:t>
      </w:r>
    </w:p>
    <w:p w:rsidR="008E4164" w:rsidRDefault="00A46259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  <w:r w:rsidRPr="00B12A34">
        <w:rPr>
          <w:rFonts w:eastAsia="黑体"/>
          <w:sz w:val="24"/>
        </w:rPr>
        <w:t xml:space="preserve">            </w:t>
      </w:r>
      <w:r w:rsidR="008E4164" w:rsidRPr="00B12A34">
        <w:rPr>
          <w:rFonts w:eastAsia="黑体"/>
          <w:sz w:val="24"/>
        </w:rPr>
        <w:t xml:space="preserve">  </w:t>
      </w:r>
    </w:p>
    <w:p w:rsidR="00A67808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</w:p>
    <w:p w:rsidR="00A67808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</w:p>
    <w:p w:rsidR="00A67808" w:rsidRPr="00B12A34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  <w:sectPr w:rsidR="00A67808" w:rsidRPr="00B12A34" w:rsidSect="008E4164">
          <w:headerReference w:type="default" r:id="rId13"/>
          <w:footerReference w:type="even" r:id="rId14"/>
          <w:footerReference w:type="default" r:id="rId15"/>
          <w:pgSz w:w="11906" w:h="16838" w:code="9"/>
          <w:pgMar w:top="1418" w:right="1134" w:bottom="1418" w:left="1134" w:header="851" w:footer="992" w:gutter="0"/>
          <w:pgNumType w:fmt="upperRoman" w:start="1"/>
          <w:cols w:space="425"/>
          <w:docGrid w:type="linesAndChars" w:linePitch="312"/>
        </w:sectPr>
      </w:pPr>
    </w:p>
    <w:p w:rsidR="006726AF" w:rsidRPr="00B12A34" w:rsidRDefault="00B06E5E" w:rsidP="006726AF">
      <w:pPr>
        <w:pStyle w:val="afe"/>
        <w:framePr w:w="0" w:hRule="auto" w:wrap="auto" w:hAnchor="text" w:xAlign="left" w:yAlign="inline"/>
        <w:spacing w:line="360" w:lineRule="auto"/>
        <w:rPr>
          <w:sz w:val="32"/>
        </w:rPr>
      </w:pPr>
      <w:r w:rsidRPr="00B12A34">
        <w:rPr>
          <w:rFonts w:hint="eastAsia"/>
          <w:sz w:val="32"/>
        </w:rPr>
        <w:lastRenderedPageBreak/>
        <w:t>锆、</w:t>
      </w:r>
      <w:proofErr w:type="gramStart"/>
      <w:r w:rsidRPr="00B12A34">
        <w:rPr>
          <w:rFonts w:hint="eastAsia"/>
          <w:sz w:val="32"/>
        </w:rPr>
        <w:t>铪</w:t>
      </w:r>
      <w:proofErr w:type="gramEnd"/>
      <w:r w:rsidRPr="00B12A34">
        <w:rPr>
          <w:rFonts w:hint="eastAsia"/>
          <w:sz w:val="32"/>
        </w:rPr>
        <w:t>及其合金</w:t>
      </w:r>
      <w:proofErr w:type="gramStart"/>
      <w:r w:rsidR="00923E82">
        <w:rPr>
          <w:rFonts w:hint="eastAsia"/>
          <w:sz w:val="32"/>
        </w:rPr>
        <w:t>蒸气</w:t>
      </w:r>
      <w:proofErr w:type="gramEnd"/>
      <w:r w:rsidRPr="00B12A34">
        <w:rPr>
          <w:rFonts w:hint="eastAsia"/>
          <w:sz w:val="32"/>
        </w:rPr>
        <w:t>（水）腐蚀试验方法</w:t>
      </w:r>
    </w:p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范围</w:t>
      </w:r>
    </w:p>
    <w:p w:rsidR="00926151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本标准规定了</w:t>
      </w:r>
      <w:r w:rsidR="00B06E5E" w:rsidRPr="00D6702B">
        <w:rPr>
          <w:noProof/>
          <w:kern w:val="0"/>
          <w:szCs w:val="21"/>
        </w:rPr>
        <w:t>锆、铪及其合金</w:t>
      </w:r>
      <w:r w:rsidR="00923E82">
        <w:rPr>
          <w:noProof/>
          <w:kern w:val="0"/>
          <w:szCs w:val="21"/>
        </w:rPr>
        <w:t>蒸气</w:t>
      </w:r>
      <w:r w:rsidR="00B06E5E" w:rsidRPr="00D6702B">
        <w:rPr>
          <w:noProof/>
          <w:kern w:val="0"/>
          <w:szCs w:val="21"/>
        </w:rPr>
        <w:t>（水）腐蚀试验方法</w:t>
      </w:r>
      <w:r w:rsidRPr="00D6702B">
        <w:rPr>
          <w:noProof/>
          <w:kern w:val="0"/>
          <w:szCs w:val="21"/>
        </w:rPr>
        <w:t>。</w:t>
      </w:r>
    </w:p>
    <w:p w:rsidR="00926151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本标准适用于</w:t>
      </w:r>
      <w:r w:rsidR="0076663C" w:rsidRPr="00D6702B">
        <w:rPr>
          <w:noProof/>
          <w:kern w:val="0"/>
          <w:szCs w:val="21"/>
        </w:rPr>
        <w:t>锆、铪及其合金</w:t>
      </w:r>
      <w:r w:rsidR="00923E82">
        <w:rPr>
          <w:noProof/>
          <w:kern w:val="0"/>
          <w:szCs w:val="21"/>
        </w:rPr>
        <w:t>蒸气</w:t>
      </w:r>
      <w:r w:rsidR="0076663C" w:rsidRPr="00D6702B">
        <w:rPr>
          <w:noProof/>
          <w:kern w:val="0"/>
          <w:szCs w:val="21"/>
        </w:rPr>
        <w:t>（水）腐蚀试验</w:t>
      </w:r>
      <w:r w:rsidRPr="00D6702B">
        <w:rPr>
          <w:noProof/>
          <w:kern w:val="0"/>
          <w:szCs w:val="21"/>
        </w:rPr>
        <w:t>。</w:t>
      </w:r>
    </w:p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术语和定义</w:t>
      </w:r>
    </w:p>
    <w:p w:rsidR="00926151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下列术语和定义适用于本文件。</w:t>
      </w:r>
    </w:p>
    <w:p w:rsidR="008C1F3F" w:rsidRPr="00D6702B" w:rsidRDefault="008C1F3F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</w:p>
    <w:p w:rsidR="004C7062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腐蚀标准控制样品</w:t>
      </w:r>
      <w:r w:rsidR="00845C7F" w:rsidRPr="00D6702B">
        <w:rPr>
          <w:rFonts w:hint="eastAsia"/>
          <w:noProof/>
          <w:kern w:val="0"/>
          <w:szCs w:val="21"/>
        </w:rPr>
        <w:t xml:space="preserve"> </w:t>
      </w:r>
      <w:r w:rsidR="007517C8" w:rsidRPr="00D6702B">
        <w:rPr>
          <w:noProof/>
          <w:kern w:val="0"/>
          <w:szCs w:val="21"/>
        </w:rPr>
        <w:t>C</w:t>
      </w:r>
      <w:r w:rsidR="007517C8" w:rsidRPr="00D6702B">
        <w:rPr>
          <w:rFonts w:hint="eastAsia"/>
          <w:noProof/>
          <w:kern w:val="0"/>
          <w:szCs w:val="21"/>
        </w:rPr>
        <w:t>ontrol specimen</w:t>
      </w:r>
    </w:p>
    <w:p w:rsidR="00926151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rFonts w:hint="eastAsia"/>
          <w:noProof/>
          <w:kern w:val="0"/>
          <w:szCs w:val="21"/>
        </w:rPr>
        <w:t>用于</w:t>
      </w:r>
      <w:r w:rsidR="00592940" w:rsidRPr="00D6702B">
        <w:rPr>
          <w:rFonts w:hint="eastAsia"/>
          <w:noProof/>
          <w:kern w:val="0"/>
          <w:szCs w:val="21"/>
        </w:rPr>
        <w:t>判定腐蚀</w:t>
      </w:r>
      <w:r w:rsidRPr="00D6702B">
        <w:rPr>
          <w:rFonts w:hint="eastAsia"/>
          <w:noProof/>
          <w:kern w:val="0"/>
          <w:szCs w:val="21"/>
        </w:rPr>
        <w:t>试验有效性的已知</w:t>
      </w:r>
      <w:r w:rsidR="00592940" w:rsidRPr="00D6702B">
        <w:rPr>
          <w:rFonts w:hint="eastAsia"/>
          <w:noProof/>
          <w:kern w:val="0"/>
          <w:szCs w:val="21"/>
        </w:rPr>
        <w:t>腐蚀增重与允许差</w:t>
      </w:r>
      <w:r w:rsidRPr="00D6702B">
        <w:rPr>
          <w:rFonts w:hint="eastAsia"/>
          <w:noProof/>
          <w:kern w:val="0"/>
          <w:szCs w:val="21"/>
        </w:rPr>
        <w:t>的</w:t>
      </w:r>
      <w:r w:rsidR="00EA0610">
        <w:rPr>
          <w:rFonts w:hint="eastAsia"/>
          <w:noProof/>
          <w:kern w:val="0"/>
          <w:szCs w:val="21"/>
        </w:rPr>
        <w:t>锆、铪及其合金</w:t>
      </w:r>
      <w:r w:rsidRPr="00D6702B">
        <w:rPr>
          <w:noProof/>
          <w:kern w:val="0"/>
          <w:szCs w:val="21"/>
        </w:rPr>
        <w:t>样品。</w:t>
      </w:r>
    </w:p>
    <w:p w:rsidR="00AA06BE" w:rsidRPr="00D6702B" w:rsidRDefault="00AA06BE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</w:p>
    <w:p w:rsidR="00AA06BE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酸洗</w:t>
      </w:r>
      <w:r w:rsidR="00845C7F" w:rsidRPr="00D6702B">
        <w:rPr>
          <w:rFonts w:hint="eastAsia"/>
          <w:noProof/>
          <w:kern w:val="0"/>
          <w:szCs w:val="21"/>
        </w:rPr>
        <w:t xml:space="preserve"> </w:t>
      </w:r>
      <w:r w:rsidR="00AA06BE" w:rsidRPr="00D6702B">
        <w:rPr>
          <w:noProof/>
          <w:kern w:val="0"/>
          <w:szCs w:val="21"/>
        </w:rPr>
        <w:t>E</w:t>
      </w:r>
      <w:r w:rsidR="00AA06BE" w:rsidRPr="00D6702B">
        <w:rPr>
          <w:rFonts w:hint="eastAsia"/>
          <w:noProof/>
          <w:kern w:val="0"/>
          <w:szCs w:val="21"/>
        </w:rPr>
        <w:t>tching</w:t>
      </w:r>
    </w:p>
    <w:p w:rsidR="00926151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rFonts w:hint="eastAsia"/>
          <w:noProof/>
          <w:kern w:val="0"/>
          <w:szCs w:val="21"/>
        </w:rPr>
        <w:t>通过酸腐蚀的作用</w:t>
      </w:r>
      <w:r w:rsidR="00AA06BE" w:rsidRPr="00D6702B">
        <w:rPr>
          <w:rFonts w:hint="eastAsia"/>
          <w:noProof/>
          <w:kern w:val="0"/>
          <w:szCs w:val="21"/>
        </w:rPr>
        <w:t>去除</w:t>
      </w:r>
      <w:r w:rsidRPr="00D6702B">
        <w:rPr>
          <w:rFonts w:hint="eastAsia"/>
          <w:noProof/>
          <w:kern w:val="0"/>
          <w:szCs w:val="21"/>
        </w:rPr>
        <w:t>样品表面的过程。</w:t>
      </w:r>
    </w:p>
    <w:p w:rsidR="00AA06BE" w:rsidRPr="00D6702B" w:rsidRDefault="00AA06BE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</w:p>
    <w:p w:rsidR="00AA06BE" w:rsidRPr="00143697" w:rsidRDefault="0036716E" w:rsidP="006A590C">
      <w:pPr>
        <w:ind w:firstLineChars="200" w:firstLine="420"/>
        <w:rPr>
          <w:noProof/>
          <w:kern w:val="0"/>
          <w:szCs w:val="21"/>
        </w:rPr>
      </w:pPr>
      <w:r w:rsidRPr="00143697">
        <w:rPr>
          <w:noProof/>
          <w:kern w:val="0"/>
          <w:szCs w:val="21"/>
        </w:rPr>
        <w:t>400</w:t>
      </w:r>
      <w:r w:rsidRPr="006A590C">
        <w:rPr>
          <w:rFonts w:hint="eastAsia"/>
          <w:noProof/>
          <w:kern w:val="0"/>
          <w:szCs w:val="21"/>
        </w:rPr>
        <w:t>℃</w:t>
      </w:r>
      <w:r w:rsidR="00926151" w:rsidRPr="00143697">
        <w:rPr>
          <w:noProof/>
          <w:kern w:val="0"/>
          <w:szCs w:val="21"/>
        </w:rPr>
        <w:t>均匀</w:t>
      </w:r>
      <w:r w:rsidR="00923E82">
        <w:rPr>
          <w:noProof/>
          <w:kern w:val="0"/>
          <w:szCs w:val="21"/>
        </w:rPr>
        <w:t>蒸气</w:t>
      </w:r>
      <w:r w:rsidR="00926151" w:rsidRPr="00143697">
        <w:rPr>
          <w:noProof/>
          <w:kern w:val="0"/>
          <w:szCs w:val="21"/>
        </w:rPr>
        <w:t>腐蚀</w:t>
      </w:r>
      <w:r w:rsidR="00143697" w:rsidRPr="00143697">
        <w:rPr>
          <w:noProof/>
          <w:kern w:val="0"/>
          <w:szCs w:val="21"/>
        </w:rPr>
        <w:t xml:space="preserve"> </w:t>
      </w:r>
      <w:r w:rsidR="00845C7F" w:rsidRPr="00143697">
        <w:rPr>
          <w:noProof/>
          <w:kern w:val="0"/>
          <w:szCs w:val="21"/>
        </w:rPr>
        <w:t xml:space="preserve"> </w:t>
      </w:r>
      <w:r w:rsidRPr="00143697">
        <w:rPr>
          <w:noProof/>
          <w:kern w:val="0"/>
          <w:szCs w:val="21"/>
        </w:rPr>
        <w:t>400</w:t>
      </w:r>
      <w:r w:rsidRPr="006A590C">
        <w:rPr>
          <w:rFonts w:hint="eastAsia"/>
          <w:noProof/>
          <w:kern w:val="0"/>
          <w:szCs w:val="21"/>
        </w:rPr>
        <w:t>℃</w:t>
      </w:r>
      <w:r w:rsidRPr="00143697">
        <w:rPr>
          <w:noProof/>
          <w:kern w:val="0"/>
          <w:szCs w:val="21"/>
        </w:rPr>
        <w:t xml:space="preserve"> </w:t>
      </w:r>
      <w:r w:rsidR="00AA06BE" w:rsidRPr="00143697">
        <w:rPr>
          <w:noProof/>
          <w:kern w:val="0"/>
          <w:szCs w:val="21"/>
        </w:rPr>
        <w:t>Corrosion testing in steam</w:t>
      </w:r>
    </w:p>
    <w:p w:rsidR="00926151" w:rsidRPr="00143697" w:rsidRDefault="00926151" w:rsidP="006A590C">
      <w:pPr>
        <w:ind w:firstLineChars="200" w:firstLine="420"/>
        <w:rPr>
          <w:noProof/>
          <w:kern w:val="0"/>
          <w:szCs w:val="21"/>
        </w:rPr>
      </w:pPr>
      <w:r w:rsidRPr="00143697">
        <w:rPr>
          <w:noProof/>
          <w:kern w:val="0"/>
          <w:szCs w:val="21"/>
        </w:rPr>
        <w:t>温度为</w:t>
      </w:r>
      <w:r w:rsidR="00263E15" w:rsidRPr="00143697">
        <w:rPr>
          <w:noProof/>
          <w:kern w:val="0"/>
          <w:szCs w:val="21"/>
        </w:rPr>
        <w:t>400</w:t>
      </w:r>
      <w:r w:rsidR="00263E15" w:rsidRPr="006A590C">
        <w:rPr>
          <w:rFonts w:hint="eastAsia"/>
          <w:noProof/>
          <w:kern w:val="0"/>
          <w:szCs w:val="21"/>
        </w:rPr>
        <w:t>℃</w:t>
      </w:r>
      <w:r w:rsidRPr="00143697">
        <w:rPr>
          <w:noProof/>
          <w:kern w:val="0"/>
          <w:szCs w:val="21"/>
        </w:rPr>
        <w:t>，压力为</w:t>
      </w:r>
      <w:r w:rsidR="00263E15" w:rsidRPr="00143697">
        <w:rPr>
          <w:noProof/>
          <w:kern w:val="0"/>
          <w:szCs w:val="21"/>
        </w:rPr>
        <w:t>10.3MPa</w:t>
      </w:r>
      <w:r w:rsidRPr="00143697">
        <w:rPr>
          <w:noProof/>
          <w:kern w:val="0"/>
          <w:szCs w:val="21"/>
        </w:rPr>
        <w:t>，腐蚀介质为水蒸气的腐蚀试验。</w:t>
      </w:r>
    </w:p>
    <w:p w:rsidR="00AA06BE" w:rsidRPr="00143697" w:rsidRDefault="00AA06BE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</w:p>
    <w:p w:rsidR="00AA06BE" w:rsidRPr="00143697" w:rsidRDefault="0036716E" w:rsidP="006A590C">
      <w:pPr>
        <w:ind w:firstLineChars="200" w:firstLine="420"/>
        <w:rPr>
          <w:noProof/>
          <w:kern w:val="0"/>
          <w:szCs w:val="21"/>
        </w:rPr>
      </w:pPr>
      <w:r w:rsidRPr="00143697">
        <w:rPr>
          <w:noProof/>
          <w:kern w:val="0"/>
          <w:szCs w:val="21"/>
        </w:rPr>
        <w:t>360</w:t>
      </w:r>
      <w:r w:rsidRPr="006A590C">
        <w:rPr>
          <w:rFonts w:hint="eastAsia"/>
          <w:noProof/>
          <w:kern w:val="0"/>
          <w:szCs w:val="21"/>
        </w:rPr>
        <w:t>℃</w:t>
      </w:r>
      <w:r w:rsidR="00334373" w:rsidRPr="00143697">
        <w:rPr>
          <w:noProof/>
          <w:kern w:val="0"/>
          <w:szCs w:val="21"/>
        </w:rPr>
        <w:t>均匀</w:t>
      </w:r>
      <w:r w:rsidR="00926151" w:rsidRPr="00143697">
        <w:rPr>
          <w:noProof/>
          <w:kern w:val="0"/>
          <w:szCs w:val="21"/>
        </w:rPr>
        <w:t>水腐蚀</w:t>
      </w:r>
      <w:r w:rsidR="00845C7F" w:rsidRPr="00143697">
        <w:rPr>
          <w:noProof/>
          <w:kern w:val="0"/>
          <w:szCs w:val="21"/>
        </w:rPr>
        <w:t xml:space="preserve"> </w:t>
      </w:r>
      <w:r w:rsidR="00143697" w:rsidRPr="00143697">
        <w:rPr>
          <w:noProof/>
          <w:kern w:val="0"/>
          <w:szCs w:val="21"/>
        </w:rPr>
        <w:t xml:space="preserve"> </w:t>
      </w:r>
      <w:r w:rsidRPr="00143697">
        <w:rPr>
          <w:noProof/>
          <w:kern w:val="0"/>
          <w:szCs w:val="21"/>
        </w:rPr>
        <w:t>360</w:t>
      </w:r>
      <w:r w:rsidRPr="006A590C">
        <w:rPr>
          <w:rFonts w:hint="eastAsia"/>
          <w:noProof/>
          <w:kern w:val="0"/>
          <w:szCs w:val="21"/>
        </w:rPr>
        <w:t>℃</w:t>
      </w:r>
      <w:r w:rsidRPr="00143697">
        <w:rPr>
          <w:noProof/>
          <w:kern w:val="0"/>
          <w:szCs w:val="21"/>
        </w:rPr>
        <w:t xml:space="preserve"> </w:t>
      </w:r>
      <w:r w:rsidR="00AA06BE" w:rsidRPr="00143697">
        <w:rPr>
          <w:noProof/>
          <w:kern w:val="0"/>
          <w:szCs w:val="21"/>
        </w:rPr>
        <w:t>Corrosion testing in water</w:t>
      </w:r>
    </w:p>
    <w:p w:rsidR="00926151" w:rsidRPr="00143697" w:rsidRDefault="00926151" w:rsidP="006A590C">
      <w:pPr>
        <w:ind w:firstLineChars="200" w:firstLine="420"/>
        <w:rPr>
          <w:noProof/>
          <w:kern w:val="0"/>
          <w:szCs w:val="21"/>
        </w:rPr>
      </w:pPr>
      <w:r w:rsidRPr="00143697">
        <w:rPr>
          <w:noProof/>
          <w:kern w:val="0"/>
          <w:szCs w:val="21"/>
        </w:rPr>
        <w:t>温度为</w:t>
      </w:r>
      <w:r w:rsidR="00263E15" w:rsidRPr="00143697">
        <w:rPr>
          <w:noProof/>
          <w:kern w:val="0"/>
          <w:szCs w:val="21"/>
        </w:rPr>
        <w:t>360</w:t>
      </w:r>
      <w:r w:rsidR="00263E15" w:rsidRPr="006A590C">
        <w:rPr>
          <w:rFonts w:hint="eastAsia"/>
          <w:noProof/>
          <w:kern w:val="0"/>
          <w:szCs w:val="21"/>
        </w:rPr>
        <w:t>℃</w:t>
      </w:r>
      <w:r w:rsidRPr="00143697">
        <w:rPr>
          <w:noProof/>
          <w:kern w:val="0"/>
          <w:szCs w:val="21"/>
        </w:rPr>
        <w:t>，压力为</w:t>
      </w:r>
      <w:r w:rsidR="00263E15" w:rsidRPr="00143697">
        <w:rPr>
          <w:noProof/>
          <w:kern w:val="0"/>
          <w:szCs w:val="21"/>
        </w:rPr>
        <w:t>18.6MPa</w:t>
      </w:r>
      <w:r w:rsidRPr="00143697">
        <w:rPr>
          <w:noProof/>
          <w:kern w:val="0"/>
          <w:szCs w:val="21"/>
        </w:rPr>
        <w:t>，腐蚀介质为水的腐蚀试验。</w:t>
      </w:r>
    </w:p>
    <w:p w:rsidR="00DD5E79" w:rsidRPr="00143697" w:rsidRDefault="00DD5E79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</w:p>
    <w:p w:rsidR="00AA06BE" w:rsidRPr="00143697" w:rsidRDefault="0036716E" w:rsidP="006A590C">
      <w:pPr>
        <w:ind w:firstLineChars="200" w:firstLine="420"/>
        <w:rPr>
          <w:noProof/>
          <w:kern w:val="0"/>
          <w:szCs w:val="21"/>
        </w:rPr>
      </w:pPr>
      <w:r w:rsidRPr="00143697">
        <w:rPr>
          <w:noProof/>
          <w:kern w:val="0"/>
          <w:szCs w:val="21"/>
        </w:rPr>
        <w:t>335</w:t>
      </w:r>
      <w:r w:rsidRPr="006A590C">
        <w:rPr>
          <w:rFonts w:hint="eastAsia"/>
          <w:noProof/>
          <w:kern w:val="0"/>
          <w:szCs w:val="21"/>
        </w:rPr>
        <w:t>℃</w:t>
      </w:r>
      <w:r w:rsidR="009B07BD" w:rsidRPr="00143697">
        <w:rPr>
          <w:noProof/>
          <w:kern w:val="0"/>
          <w:szCs w:val="21"/>
        </w:rPr>
        <w:t>均匀</w:t>
      </w:r>
      <w:r w:rsidR="0010361B" w:rsidRPr="00143697">
        <w:rPr>
          <w:noProof/>
          <w:kern w:val="0"/>
          <w:szCs w:val="21"/>
        </w:rPr>
        <w:t>水腐蚀</w:t>
      </w:r>
      <w:r w:rsidR="00845C7F" w:rsidRPr="00143697">
        <w:rPr>
          <w:noProof/>
          <w:kern w:val="0"/>
          <w:szCs w:val="21"/>
        </w:rPr>
        <w:t xml:space="preserve"> </w:t>
      </w:r>
      <w:r w:rsidR="00143697" w:rsidRPr="00143697">
        <w:rPr>
          <w:noProof/>
          <w:kern w:val="0"/>
          <w:szCs w:val="21"/>
        </w:rPr>
        <w:t xml:space="preserve"> </w:t>
      </w:r>
      <w:r w:rsidRPr="00143697">
        <w:rPr>
          <w:noProof/>
          <w:kern w:val="0"/>
          <w:szCs w:val="21"/>
        </w:rPr>
        <w:t>335</w:t>
      </w:r>
      <w:r w:rsidRPr="006A590C">
        <w:rPr>
          <w:rFonts w:hint="eastAsia"/>
          <w:noProof/>
          <w:kern w:val="0"/>
          <w:szCs w:val="21"/>
        </w:rPr>
        <w:t>℃</w:t>
      </w:r>
      <w:r w:rsidRPr="00143697">
        <w:rPr>
          <w:noProof/>
          <w:kern w:val="0"/>
          <w:szCs w:val="21"/>
        </w:rPr>
        <w:t xml:space="preserve"> </w:t>
      </w:r>
      <w:r w:rsidR="00DD5E79" w:rsidRPr="00143697">
        <w:rPr>
          <w:noProof/>
          <w:kern w:val="0"/>
          <w:szCs w:val="21"/>
        </w:rPr>
        <w:t>Corrosion testing of hafnium and their alloys in water</w:t>
      </w:r>
    </w:p>
    <w:p w:rsidR="0010361B" w:rsidRPr="00D6702B" w:rsidRDefault="00B759D3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温度为</w:t>
      </w:r>
      <w:r w:rsidRPr="00D6702B">
        <w:rPr>
          <w:rFonts w:hint="eastAsia"/>
          <w:noProof/>
          <w:kern w:val="0"/>
          <w:szCs w:val="21"/>
        </w:rPr>
        <w:t>3</w:t>
      </w:r>
      <w:r w:rsidRPr="00D6702B">
        <w:rPr>
          <w:noProof/>
          <w:kern w:val="0"/>
          <w:szCs w:val="21"/>
        </w:rPr>
        <w:t>35</w:t>
      </w:r>
      <w:r w:rsidRPr="00D6702B">
        <w:rPr>
          <w:rFonts w:hint="eastAsia"/>
          <w:noProof/>
          <w:kern w:val="0"/>
          <w:szCs w:val="21"/>
        </w:rPr>
        <w:t>℃</w:t>
      </w:r>
      <w:r w:rsidRPr="00D6702B">
        <w:rPr>
          <w:noProof/>
          <w:kern w:val="0"/>
          <w:szCs w:val="21"/>
        </w:rPr>
        <w:t>，压力为</w:t>
      </w:r>
      <w:r w:rsidRPr="00D6702B">
        <w:rPr>
          <w:rFonts w:hint="eastAsia"/>
          <w:noProof/>
          <w:kern w:val="0"/>
          <w:szCs w:val="21"/>
        </w:rPr>
        <w:t>1</w:t>
      </w:r>
      <w:r w:rsidR="00334373" w:rsidRPr="00D6702B">
        <w:rPr>
          <w:noProof/>
          <w:kern w:val="0"/>
          <w:szCs w:val="21"/>
        </w:rPr>
        <w:t>3</w:t>
      </w:r>
      <w:r w:rsidRPr="00D6702B">
        <w:rPr>
          <w:noProof/>
          <w:kern w:val="0"/>
          <w:szCs w:val="21"/>
        </w:rPr>
        <w:t>.</w:t>
      </w:r>
      <w:r w:rsidR="00334373" w:rsidRPr="00D6702B">
        <w:rPr>
          <w:noProof/>
          <w:kern w:val="0"/>
          <w:szCs w:val="21"/>
        </w:rPr>
        <w:t>7</w:t>
      </w:r>
      <w:r w:rsidRPr="00D6702B">
        <w:rPr>
          <w:noProof/>
          <w:kern w:val="0"/>
          <w:szCs w:val="21"/>
        </w:rPr>
        <w:t>MPa</w:t>
      </w:r>
      <w:r w:rsidRPr="00D6702B">
        <w:rPr>
          <w:noProof/>
          <w:kern w:val="0"/>
          <w:szCs w:val="21"/>
        </w:rPr>
        <w:t>，腐蚀介质为水的腐蚀试验。</w:t>
      </w:r>
    </w:p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方法</w:t>
      </w:r>
      <w:r w:rsidR="00381EEB" w:rsidRPr="00D6702B">
        <w:rPr>
          <w:rFonts w:ascii="黑体" w:eastAsia="黑体" w:hAnsi="黑体" w:hint="eastAsia"/>
          <w:szCs w:val="21"/>
        </w:rPr>
        <w:t>原理</w:t>
      </w:r>
    </w:p>
    <w:p w:rsidR="00926151" w:rsidRPr="00D6702B" w:rsidRDefault="00926151" w:rsidP="006A590C">
      <w:pPr>
        <w:ind w:firstLineChars="200" w:firstLine="420"/>
        <w:rPr>
          <w:noProof/>
          <w:kern w:val="0"/>
          <w:szCs w:val="21"/>
        </w:rPr>
      </w:pPr>
      <w:r w:rsidRPr="00D6702B">
        <w:rPr>
          <w:rFonts w:hint="eastAsia"/>
          <w:noProof/>
          <w:kern w:val="0"/>
          <w:szCs w:val="21"/>
        </w:rPr>
        <w:t>将锆、铪及其合金样品</w:t>
      </w:r>
      <w:r w:rsidR="006249BD" w:rsidRPr="00D6702B">
        <w:rPr>
          <w:rFonts w:hint="eastAsia"/>
          <w:noProof/>
          <w:kern w:val="0"/>
          <w:szCs w:val="21"/>
        </w:rPr>
        <w:t>经</w:t>
      </w:r>
      <w:r w:rsidRPr="00D6702B">
        <w:rPr>
          <w:rFonts w:hint="eastAsia"/>
          <w:noProof/>
          <w:kern w:val="0"/>
          <w:szCs w:val="21"/>
        </w:rPr>
        <w:t>打磨、</w:t>
      </w:r>
      <w:r w:rsidR="00FA611A">
        <w:rPr>
          <w:rFonts w:hint="eastAsia"/>
          <w:noProof/>
          <w:kern w:val="0"/>
          <w:szCs w:val="21"/>
        </w:rPr>
        <w:t>清洗、</w:t>
      </w:r>
      <w:r w:rsidR="00FA611A">
        <w:rPr>
          <w:noProof/>
          <w:kern w:val="0"/>
          <w:szCs w:val="21"/>
        </w:rPr>
        <w:t>烘干</w:t>
      </w:r>
      <w:r w:rsidR="00FA611A">
        <w:rPr>
          <w:rFonts w:hint="eastAsia"/>
          <w:noProof/>
          <w:kern w:val="0"/>
          <w:szCs w:val="21"/>
        </w:rPr>
        <w:t>并冷却</w:t>
      </w:r>
      <w:r w:rsidR="00715ED8">
        <w:rPr>
          <w:rFonts w:hint="eastAsia"/>
          <w:noProof/>
          <w:kern w:val="0"/>
          <w:szCs w:val="21"/>
        </w:rPr>
        <w:t>、</w:t>
      </w:r>
      <w:r w:rsidR="00FA611A" w:rsidRPr="00D6702B">
        <w:rPr>
          <w:noProof/>
          <w:kern w:val="0"/>
          <w:szCs w:val="21"/>
        </w:rPr>
        <w:t>测量</w:t>
      </w:r>
      <w:r w:rsidRPr="00D6702B">
        <w:rPr>
          <w:noProof/>
          <w:kern w:val="0"/>
          <w:szCs w:val="21"/>
        </w:rPr>
        <w:t>尺寸与称重</w:t>
      </w:r>
      <w:r w:rsidR="00FA611A">
        <w:rPr>
          <w:rFonts w:hint="eastAsia"/>
          <w:noProof/>
          <w:kern w:val="0"/>
          <w:szCs w:val="21"/>
        </w:rPr>
        <w:t>后</w:t>
      </w:r>
      <w:r w:rsidRPr="00D6702B">
        <w:rPr>
          <w:noProof/>
          <w:kern w:val="0"/>
          <w:szCs w:val="21"/>
        </w:rPr>
        <w:t>，</w:t>
      </w:r>
      <w:r w:rsidRPr="00D6702B">
        <w:rPr>
          <w:rFonts w:hint="eastAsia"/>
          <w:noProof/>
          <w:kern w:val="0"/>
          <w:szCs w:val="21"/>
        </w:rPr>
        <w:t>置于高温、高压的水或水蒸气环境下进行</w:t>
      </w:r>
      <w:r w:rsidRPr="00D6702B">
        <w:rPr>
          <w:noProof/>
          <w:kern w:val="0"/>
          <w:szCs w:val="21"/>
        </w:rPr>
        <w:t>规定时间的</w:t>
      </w:r>
      <w:r w:rsidRPr="00D6702B">
        <w:rPr>
          <w:rFonts w:hint="eastAsia"/>
          <w:noProof/>
          <w:kern w:val="0"/>
          <w:szCs w:val="21"/>
        </w:rPr>
        <w:t>腐蚀试验，</w:t>
      </w:r>
      <w:r w:rsidR="00451930">
        <w:rPr>
          <w:rFonts w:hint="eastAsia"/>
          <w:noProof/>
          <w:kern w:val="0"/>
          <w:szCs w:val="21"/>
        </w:rPr>
        <w:t>试验完毕后</w:t>
      </w:r>
      <w:r w:rsidR="002A7A70">
        <w:rPr>
          <w:rFonts w:hint="eastAsia"/>
          <w:noProof/>
          <w:kern w:val="0"/>
          <w:szCs w:val="21"/>
        </w:rPr>
        <w:t>通过</w:t>
      </w:r>
      <w:r w:rsidR="00532F33">
        <w:rPr>
          <w:rFonts w:hint="eastAsia"/>
          <w:noProof/>
          <w:kern w:val="0"/>
          <w:szCs w:val="21"/>
        </w:rPr>
        <w:t>计算</w:t>
      </w:r>
      <w:r w:rsidRPr="00D6702B">
        <w:rPr>
          <w:rFonts w:hint="eastAsia"/>
          <w:noProof/>
          <w:kern w:val="0"/>
          <w:szCs w:val="21"/>
        </w:rPr>
        <w:t>样品的</w:t>
      </w:r>
      <w:r w:rsidR="003D20D0">
        <w:rPr>
          <w:rFonts w:hint="eastAsia"/>
          <w:noProof/>
          <w:kern w:val="0"/>
          <w:szCs w:val="21"/>
        </w:rPr>
        <w:t>腐蚀</w:t>
      </w:r>
      <w:r w:rsidR="002A7A70">
        <w:rPr>
          <w:rFonts w:hint="eastAsia"/>
          <w:noProof/>
          <w:kern w:val="0"/>
          <w:szCs w:val="21"/>
        </w:rPr>
        <w:t>增重及其</w:t>
      </w:r>
      <w:r w:rsidRPr="00D6702B">
        <w:rPr>
          <w:rFonts w:hint="eastAsia"/>
          <w:noProof/>
          <w:kern w:val="0"/>
          <w:szCs w:val="21"/>
        </w:rPr>
        <w:t>观察</w:t>
      </w:r>
      <w:r w:rsidR="00170677">
        <w:rPr>
          <w:rFonts w:hint="eastAsia"/>
          <w:noProof/>
          <w:kern w:val="0"/>
          <w:szCs w:val="21"/>
        </w:rPr>
        <w:t>样品</w:t>
      </w:r>
      <w:r w:rsidRPr="00D6702B">
        <w:rPr>
          <w:rFonts w:hint="eastAsia"/>
          <w:noProof/>
          <w:kern w:val="0"/>
          <w:szCs w:val="21"/>
        </w:rPr>
        <w:t>表面</w:t>
      </w:r>
      <w:r w:rsidR="00160F2E">
        <w:rPr>
          <w:rFonts w:hint="eastAsia"/>
          <w:noProof/>
          <w:kern w:val="0"/>
          <w:szCs w:val="21"/>
        </w:rPr>
        <w:t>氧化膜</w:t>
      </w:r>
      <w:r w:rsidR="002A7A70">
        <w:rPr>
          <w:rFonts w:hint="eastAsia"/>
          <w:noProof/>
          <w:kern w:val="0"/>
          <w:szCs w:val="21"/>
        </w:rPr>
        <w:t>形貌</w:t>
      </w:r>
      <w:r w:rsidRPr="00D6702B">
        <w:rPr>
          <w:rFonts w:hint="eastAsia"/>
          <w:noProof/>
          <w:kern w:val="0"/>
          <w:szCs w:val="21"/>
        </w:rPr>
        <w:t>评价</w:t>
      </w:r>
      <w:r w:rsidR="00433CC2">
        <w:rPr>
          <w:rFonts w:hint="eastAsia"/>
          <w:noProof/>
          <w:kern w:val="0"/>
          <w:szCs w:val="21"/>
        </w:rPr>
        <w:t>其耐</w:t>
      </w:r>
      <w:r w:rsidRPr="00D6702B">
        <w:rPr>
          <w:rFonts w:hint="eastAsia"/>
          <w:noProof/>
          <w:kern w:val="0"/>
          <w:szCs w:val="21"/>
        </w:rPr>
        <w:t>腐蚀性能。</w:t>
      </w:r>
    </w:p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试剂</w:t>
      </w:r>
      <w:r w:rsidR="00BE26FE" w:rsidRPr="00D6702B">
        <w:rPr>
          <w:rFonts w:ascii="黑体" w:eastAsia="黑体" w:hAnsi="黑体" w:hint="eastAsia"/>
          <w:szCs w:val="21"/>
        </w:rPr>
        <w:t>或材料</w:t>
      </w:r>
    </w:p>
    <w:p w:rsidR="00926151" w:rsidRPr="00D6702B" w:rsidRDefault="00926151" w:rsidP="006A590C">
      <w:pPr>
        <w:ind w:firstLineChars="200" w:firstLine="420"/>
        <w:rPr>
          <w:szCs w:val="21"/>
        </w:rPr>
      </w:pPr>
      <w:r w:rsidRPr="00D6702B">
        <w:rPr>
          <w:szCs w:val="21"/>
        </w:rPr>
        <w:t>除非另有说明，在分析中仅</w:t>
      </w:r>
      <w:r w:rsidRPr="00D6702B">
        <w:rPr>
          <w:noProof/>
          <w:kern w:val="0"/>
          <w:szCs w:val="21"/>
        </w:rPr>
        <w:t>使用</w:t>
      </w:r>
      <w:r w:rsidRPr="00D6702B">
        <w:rPr>
          <w:szCs w:val="21"/>
        </w:rPr>
        <w:t>确认为分析纯的试剂和</w:t>
      </w:r>
      <w:r w:rsidR="00A348DB" w:rsidRPr="00D6702B">
        <w:rPr>
          <w:szCs w:val="21"/>
        </w:rPr>
        <w:t>实验室二级水</w:t>
      </w:r>
      <w:r w:rsidRPr="00D6702B">
        <w:rPr>
          <w:szCs w:val="21"/>
        </w:rPr>
        <w:t>。</w:t>
      </w:r>
    </w:p>
    <w:p w:rsidR="00926151" w:rsidRPr="00D6702B" w:rsidRDefault="009D671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>
        <w:rPr>
          <w:noProof/>
          <w:kern w:val="0"/>
          <w:szCs w:val="21"/>
        </w:rPr>
        <w:t>氢氟酸</w:t>
      </w:r>
      <w:r w:rsidR="00926151" w:rsidRPr="00D6702B">
        <w:rPr>
          <w:szCs w:val="21"/>
        </w:rPr>
        <w:t>：</w:t>
      </w:r>
      <w:r w:rsidR="00926151" w:rsidRPr="00D6702B">
        <w:rPr>
          <w:szCs w:val="21"/>
        </w:rPr>
        <w:t>ρ1.15g/mL</w:t>
      </w:r>
      <w:r w:rsidR="00926151" w:rsidRPr="00D6702B">
        <w:rPr>
          <w:noProof/>
          <w:kern w:val="0"/>
          <w:szCs w:val="21"/>
        </w:rPr>
        <w:t>。</w:t>
      </w:r>
    </w:p>
    <w:p w:rsidR="00926151" w:rsidRPr="00D6702B" w:rsidRDefault="009D671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>
        <w:rPr>
          <w:noProof/>
          <w:kern w:val="0"/>
          <w:szCs w:val="21"/>
        </w:rPr>
        <w:t>硝酸</w:t>
      </w:r>
      <w:r w:rsidR="00926151" w:rsidRPr="00D6702B">
        <w:rPr>
          <w:szCs w:val="21"/>
        </w:rPr>
        <w:t>：</w:t>
      </w:r>
      <w:r w:rsidR="00926151" w:rsidRPr="00D6702B">
        <w:rPr>
          <w:szCs w:val="21"/>
        </w:rPr>
        <w:t>ρ1.42g/mL</w:t>
      </w:r>
      <w:r w:rsidR="00926151" w:rsidRPr="00D6702B">
        <w:rPr>
          <w:szCs w:val="21"/>
        </w:rPr>
        <w:t>。</w:t>
      </w:r>
    </w:p>
    <w:p w:rsidR="00926151" w:rsidRPr="00D6702B" w:rsidRDefault="009D671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>
        <w:rPr>
          <w:noProof/>
          <w:kern w:val="0"/>
          <w:szCs w:val="21"/>
        </w:rPr>
        <w:t>硫酸</w:t>
      </w:r>
      <w:r w:rsidR="00926151" w:rsidRPr="00D6702B">
        <w:rPr>
          <w:noProof/>
          <w:kern w:val="0"/>
          <w:szCs w:val="21"/>
        </w:rPr>
        <w:t>：</w:t>
      </w:r>
      <w:r w:rsidR="00926151" w:rsidRPr="00D6702B">
        <w:rPr>
          <w:noProof/>
          <w:kern w:val="0"/>
          <w:szCs w:val="21"/>
        </w:rPr>
        <w:t>ρ1.84g/mL</w:t>
      </w:r>
      <w:r w:rsidR="00926151" w:rsidRPr="00D6702B">
        <w:rPr>
          <w:noProof/>
          <w:kern w:val="0"/>
          <w:szCs w:val="21"/>
        </w:rPr>
        <w:t>。</w:t>
      </w:r>
    </w:p>
    <w:p w:rsidR="00926151" w:rsidRDefault="009D671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>
        <w:rPr>
          <w:noProof/>
          <w:kern w:val="0"/>
          <w:szCs w:val="21"/>
        </w:rPr>
        <w:t>丙酮</w:t>
      </w:r>
      <w:r w:rsidR="00926151" w:rsidRPr="00D6702B">
        <w:rPr>
          <w:noProof/>
          <w:kern w:val="0"/>
          <w:szCs w:val="21"/>
        </w:rPr>
        <w:t>。</w:t>
      </w:r>
    </w:p>
    <w:p w:rsidR="009D6711" w:rsidRPr="009D6711" w:rsidRDefault="009D6711" w:rsidP="006A590C">
      <w:pPr>
        <w:pStyle w:val="affb"/>
        <w:numPr>
          <w:ilvl w:val="1"/>
          <w:numId w:val="33"/>
        </w:numPr>
        <w:tabs>
          <w:tab w:val="num" w:pos="567"/>
          <w:tab w:val="num" w:pos="851"/>
        </w:tabs>
        <w:ind w:firstLineChars="0"/>
        <w:rPr>
          <w:noProof/>
          <w:kern w:val="0"/>
          <w:szCs w:val="21"/>
        </w:rPr>
      </w:pPr>
      <w:r>
        <w:rPr>
          <w:noProof/>
          <w:kern w:val="0"/>
          <w:szCs w:val="21"/>
        </w:rPr>
        <w:t>乙醇</w:t>
      </w:r>
      <w:r w:rsidRPr="00D6702B">
        <w:rPr>
          <w:noProof/>
          <w:kern w:val="0"/>
          <w:szCs w:val="21"/>
        </w:rPr>
        <w:t>。</w:t>
      </w:r>
    </w:p>
    <w:p w:rsidR="001B37A6" w:rsidRPr="002316F6" w:rsidRDefault="001B37A6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2316F6">
        <w:rPr>
          <w:noProof/>
          <w:kern w:val="0"/>
          <w:szCs w:val="21"/>
        </w:rPr>
        <w:t>纯锆与锆锡合金酸洗液</w:t>
      </w:r>
      <w:r w:rsidR="002316F6" w:rsidRPr="002316F6">
        <w:rPr>
          <w:rFonts w:hint="eastAsia"/>
          <w:noProof/>
          <w:kern w:val="0"/>
          <w:szCs w:val="21"/>
        </w:rPr>
        <w:t>：</w:t>
      </w:r>
      <w:r w:rsidRPr="002316F6">
        <w:rPr>
          <w:noProof/>
          <w:kern w:val="0"/>
          <w:szCs w:val="21"/>
        </w:rPr>
        <w:t>量取</w:t>
      </w:r>
      <w:r w:rsidRPr="002316F6">
        <w:rPr>
          <w:noProof/>
          <w:kern w:val="0"/>
          <w:szCs w:val="21"/>
        </w:rPr>
        <w:t>5</w:t>
      </w:r>
      <w:r w:rsidR="003375D5" w:rsidRPr="002316F6">
        <w:rPr>
          <w:noProof/>
          <w:kern w:val="0"/>
          <w:szCs w:val="21"/>
        </w:rPr>
        <w:t>8</w:t>
      </w:r>
      <w:r w:rsidRPr="002316F6">
        <w:rPr>
          <w:noProof/>
          <w:kern w:val="0"/>
          <w:szCs w:val="21"/>
        </w:rPr>
        <w:t>0mL</w:t>
      </w:r>
      <w:r w:rsidRPr="002316F6">
        <w:rPr>
          <w:noProof/>
          <w:kern w:val="0"/>
          <w:szCs w:val="21"/>
        </w:rPr>
        <w:t>水至于</w:t>
      </w:r>
      <w:r w:rsidRPr="002316F6">
        <w:rPr>
          <w:noProof/>
          <w:kern w:val="0"/>
          <w:szCs w:val="21"/>
        </w:rPr>
        <w:t>1000mL</w:t>
      </w:r>
      <w:r w:rsidRPr="002316F6">
        <w:rPr>
          <w:noProof/>
          <w:kern w:val="0"/>
          <w:szCs w:val="21"/>
        </w:rPr>
        <w:t>塑料广口瓶中，用塑料量筒缓依次慢加入</w:t>
      </w:r>
      <w:r w:rsidRPr="002316F6">
        <w:rPr>
          <w:noProof/>
          <w:kern w:val="0"/>
          <w:szCs w:val="21"/>
        </w:rPr>
        <w:t>30mL</w:t>
      </w:r>
      <w:r w:rsidR="00DB7034">
        <w:rPr>
          <w:noProof/>
          <w:kern w:val="0"/>
          <w:szCs w:val="21"/>
        </w:rPr>
        <w:t>氢氟酸（</w:t>
      </w:r>
      <w:r w:rsidR="00DB7034">
        <w:rPr>
          <w:noProof/>
          <w:kern w:val="0"/>
          <w:szCs w:val="21"/>
        </w:rPr>
        <w:t>4.1</w:t>
      </w:r>
      <w:r w:rsidR="00DB7034">
        <w:rPr>
          <w:noProof/>
          <w:kern w:val="0"/>
          <w:szCs w:val="21"/>
        </w:rPr>
        <w:t>）</w:t>
      </w:r>
      <w:r w:rsidRPr="002316F6">
        <w:rPr>
          <w:noProof/>
          <w:kern w:val="0"/>
          <w:szCs w:val="21"/>
        </w:rPr>
        <w:t>、</w:t>
      </w:r>
      <w:r w:rsidRPr="002316F6">
        <w:rPr>
          <w:noProof/>
          <w:kern w:val="0"/>
          <w:szCs w:val="21"/>
        </w:rPr>
        <w:t>390mL</w:t>
      </w:r>
      <w:r w:rsidR="00DB7034">
        <w:rPr>
          <w:noProof/>
          <w:kern w:val="0"/>
          <w:szCs w:val="21"/>
        </w:rPr>
        <w:t>硝酸（</w:t>
      </w:r>
      <w:r w:rsidR="00DB7034">
        <w:rPr>
          <w:noProof/>
          <w:kern w:val="0"/>
          <w:szCs w:val="21"/>
        </w:rPr>
        <w:t>4.2</w:t>
      </w:r>
      <w:r w:rsidR="00DB7034">
        <w:rPr>
          <w:noProof/>
          <w:kern w:val="0"/>
          <w:szCs w:val="21"/>
        </w:rPr>
        <w:t>）</w:t>
      </w:r>
      <w:r w:rsidR="003375D5" w:rsidRPr="002316F6">
        <w:rPr>
          <w:noProof/>
          <w:kern w:val="0"/>
          <w:szCs w:val="21"/>
        </w:rPr>
        <w:t>，使用塑料搅拌棒混匀。</w:t>
      </w:r>
      <w:r w:rsidR="00C2137C" w:rsidRPr="002316F6">
        <w:rPr>
          <w:noProof/>
          <w:kern w:val="0"/>
          <w:szCs w:val="21"/>
        </w:rPr>
        <w:t>体积比为</w:t>
      </w:r>
      <w:r w:rsidR="00C2137C" w:rsidRPr="002316F6">
        <w:rPr>
          <w:noProof/>
          <w:kern w:val="0"/>
          <w:szCs w:val="21"/>
        </w:rPr>
        <w:t>HF: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</m:t>
            </m:r>
          </m:sub>
        </m:sSub>
      </m:oMath>
      <w:r w:rsidR="00C2137C" w:rsidRPr="002316F6">
        <w:rPr>
          <w:noProof/>
          <w:kern w:val="0"/>
          <w:szCs w:val="21"/>
        </w:rPr>
        <w:t>: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kern w:val="0"/>
            <w:szCs w:val="21"/>
          </w:rPr>
          <m:t>O</m:t>
        </m:r>
      </m:oMath>
      <w:r w:rsidR="00C2137C" w:rsidRPr="002316F6">
        <w:rPr>
          <w:noProof/>
          <w:kern w:val="0"/>
          <w:szCs w:val="21"/>
        </w:rPr>
        <w:t>=</w:t>
      </w:r>
      <m:oMath>
        <m:sSubSup>
          <m:sSubSup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-0.5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+0.5</m:t>
            </m:r>
          </m:sup>
        </m:sSubSup>
      </m:oMath>
      <w:r w:rsidR="00C2137C" w:rsidRPr="002316F6">
        <w:rPr>
          <w:noProof/>
          <w:kern w:val="0"/>
          <w:szCs w:val="21"/>
        </w:rPr>
        <w:t>%:</w:t>
      </w:r>
      <m:oMath>
        <m:sSubSup>
          <m:sSubSup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39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-5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+5</m:t>
            </m:r>
          </m:sup>
        </m:sSubSup>
      </m:oMath>
      <w:r w:rsidR="00C2137C" w:rsidRPr="002316F6">
        <w:rPr>
          <w:noProof/>
          <w:kern w:val="0"/>
          <w:szCs w:val="21"/>
        </w:rPr>
        <w:t>%:58%</w:t>
      </w:r>
      <w:r w:rsidR="00C2137C" w:rsidRPr="002316F6">
        <w:rPr>
          <w:noProof/>
          <w:kern w:val="0"/>
          <w:szCs w:val="21"/>
        </w:rPr>
        <w:t>（余量），</w:t>
      </w:r>
      <w:r w:rsidR="00F93EFA" w:rsidRPr="002316F6">
        <w:rPr>
          <w:noProof/>
          <w:kern w:val="0"/>
          <w:szCs w:val="21"/>
        </w:rPr>
        <w:t>可依据气候温度在酸洗液浓度上下限范围内调整酸</w:t>
      </w:r>
      <w:r w:rsidR="00FE0E5C">
        <w:rPr>
          <w:noProof/>
          <w:kern w:val="0"/>
          <w:szCs w:val="21"/>
        </w:rPr>
        <w:t>比例</w:t>
      </w:r>
      <w:r w:rsidRPr="002316F6">
        <w:rPr>
          <w:noProof/>
          <w:kern w:val="0"/>
          <w:szCs w:val="21"/>
        </w:rPr>
        <w:t>。</w:t>
      </w:r>
    </w:p>
    <w:p w:rsidR="001B37A6" w:rsidRPr="002316F6" w:rsidRDefault="005E27C9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2316F6">
        <w:rPr>
          <w:noProof/>
          <w:kern w:val="0"/>
          <w:szCs w:val="21"/>
        </w:rPr>
        <w:t>锆铌与锆锡铌</w:t>
      </w:r>
      <w:r w:rsidR="001B37A6" w:rsidRPr="002316F6">
        <w:rPr>
          <w:noProof/>
          <w:kern w:val="0"/>
          <w:szCs w:val="21"/>
        </w:rPr>
        <w:t>合金酸洗液</w:t>
      </w:r>
      <w:r w:rsidR="002316F6" w:rsidRPr="002316F6">
        <w:rPr>
          <w:rFonts w:hint="eastAsia"/>
          <w:noProof/>
          <w:kern w:val="0"/>
          <w:szCs w:val="21"/>
        </w:rPr>
        <w:t>：</w:t>
      </w:r>
      <w:r w:rsidR="001B37A6" w:rsidRPr="002316F6">
        <w:rPr>
          <w:noProof/>
          <w:kern w:val="0"/>
          <w:szCs w:val="21"/>
        </w:rPr>
        <w:t>量取</w:t>
      </w:r>
      <w:r w:rsidR="003375D5" w:rsidRPr="002316F6">
        <w:rPr>
          <w:noProof/>
          <w:kern w:val="0"/>
          <w:szCs w:val="21"/>
        </w:rPr>
        <w:t>31</w:t>
      </w:r>
      <w:r w:rsidR="001B37A6" w:rsidRPr="002316F6">
        <w:rPr>
          <w:noProof/>
          <w:kern w:val="0"/>
          <w:szCs w:val="21"/>
        </w:rPr>
        <w:t>0mL</w:t>
      </w:r>
      <w:r w:rsidR="001B37A6" w:rsidRPr="002316F6">
        <w:rPr>
          <w:noProof/>
          <w:kern w:val="0"/>
          <w:szCs w:val="21"/>
        </w:rPr>
        <w:t>水至于</w:t>
      </w:r>
      <w:r w:rsidR="001B37A6" w:rsidRPr="002316F6">
        <w:rPr>
          <w:noProof/>
          <w:kern w:val="0"/>
          <w:szCs w:val="21"/>
        </w:rPr>
        <w:t>1000mL</w:t>
      </w:r>
      <w:r w:rsidR="001B37A6" w:rsidRPr="002316F6">
        <w:rPr>
          <w:noProof/>
          <w:kern w:val="0"/>
          <w:szCs w:val="21"/>
        </w:rPr>
        <w:t>塑料广口瓶中，用塑料量筒缓依次慢加入</w:t>
      </w:r>
      <w:r w:rsidR="001B37A6" w:rsidRPr="002316F6">
        <w:rPr>
          <w:noProof/>
          <w:kern w:val="0"/>
          <w:szCs w:val="21"/>
        </w:rPr>
        <w:t>90mL</w:t>
      </w:r>
      <w:r w:rsidR="00DB7034">
        <w:rPr>
          <w:noProof/>
          <w:kern w:val="0"/>
          <w:szCs w:val="21"/>
        </w:rPr>
        <w:t>氢氟酸（</w:t>
      </w:r>
      <w:r w:rsidR="00DB7034">
        <w:rPr>
          <w:noProof/>
          <w:kern w:val="0"/>
          <w:szCs w:val="21"/>
        </w:rPr>
        <w:t>4.1</w:t>
      </w:r>
      <w:r w:rsidR="00DB7034">
        <w:rPr>
          <w:noProof/>
          <w:kern w:val="0"/>
          <w:szCs w:val="21"/>
        </w:rPr>
        <w:t>）</w:t>
      </w:r>
      <w:r w:rsidR="001B37A6" w:rsidRPr="002316F6">
        <w:rPr>
          <w:noProof/>
          <w:kern w:val="0"/>
          <w:szCs w:val="21"/>
        </w:rPr>
        <w:t>、</w:t>
      </w:r>
      <w:r w:rsidR="001B37A6" w:rsidRPr="002316F6">
        <w:rPr>
          <w:noProof/>
          <w:kern w:val="0"/>
          <w:szCs w:val="21"/>
        </w:rPr>
        <w:t>300mL</w:t>
      </w:r>
      <w:r w:rsidR="00DB7034">
        <w:rPr>
          <w:noProof/>
          <w:kern w:val="0"/>
          <w:szCs w:val="21"/>
        </w:rPr>
        <w:t>硝酸（</w:t>
      </w:r>
      <w:r w:rsidR="00DB7034">
        <w:rPr>
          <w:noProof/>
          <w:kern w:val="0"/>
          <w:szCs w:val="21"/>
        </w:rPr>
        <w:t>4.2</w:t>
      </w:r>
      <w:r w:rsidR="00DB7034">
        <w:rPr>
          <w:noProof/>
          <w:kern w:val="0"/>
          <w:szCs w:val="21"/>
        </w:rPr>
        <w:t>）</w:t>
      </w:r>
      <w:r w:rsidR="001B37A6" w:rsidRPr="002316F6">
        <w:rPr>
          <w:noProof/>
          <w:kern w:val="0"/>
          <w:szCs w:val="21"/>
        </w:rPr>
        <w:t>、</w:t>
      </w:r>
      <w:r w:rsidR="001B37A6" w:rsidRPr="002316F6">
        <w:rPr>
          <w:noProof/>
          <w:kern w:val="0"/>
          <w:szCs w:val="21"/>
        </w:rPr>
        <w:t>300mL</w:t>
      </w:r>
      <w:r w:rsidR="00DB7034">
        <w:rPr>
          <w:noProof/>
          <w:kern w:val="0"/>
          <w:szCs w:val="21"/>
        </w:rPr>
        <w:t>硫酸（</w:t>
      </w:r>
      <w:r w:rsidR="00DB7034">
        <w:rPr>
          <w:noProof/>
          <w:kern w:val="0"/>
          <w:szCs w:val="21"/>
        </w:rPr>
        <w:t>4.3</w:t>
      </w:r>
      <w:r w:rsidR="00DB7034">
        <w:rPr>
          <w:noProof/>
          <w:kern w:val="0"/>
          <w:szCs w:val="21"/>
        </w:rPr>
        <w:t>）</w:t>
      </w:r>
      <w:r w:rsidR="001B37A6" w:rsidRPr="002316F6">
        <w:rPr>
          <w:noProof/>
          <w:kern w:val="0"/>
          <w:szCs w:val="21"/>
        </w:rPr>
        <w:t>，</w:t>
      </w:r>
      <w:r w:rsidR="003375D5" w:rsidRPr="002316F6">
        <w:rPr>
          <w:noProof/>
          <w:kern w:val="0"/>
          <w:szCs w:val="21"/>
        </w:rPr>
        <w:t>使用塑料搅拌棒混匀。</w:t>
      </w:r>
      <w:r w:rsidR="00C2137C" w:rsidRPr="002316F6">
        <w:rPr>
          <w:noProof/>
          <w:kern w:val="0"/>
          <w:szCs w:val="21"/>
        </w:rPr>
        <w:t>体积比为</w:t>
      </w:r>
      <w:r w:rsidR="00C2137C" w:rsidRPr="002316F6">
        <w:rPr>
          <w:noProof/>
          <w:kern w:val="0"/>
          <w:szCs w:val="21"/>
        </w:rPr>
        <w:t>HF: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</m:t>
            </m:r>
          </m:sub>
        </m:sSub>
      </m:oMath>
      <w:r w:rsidR="00C2137C" w:rsidRPr="002316F6">
        <w:rPr>
          <w:noProof/>
          <w:kern w:val="0"/>
          <w:szCs w:val="21"/>
        </w:rPr>
        <w:t>: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noProof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kern w:val="0"/>
                    <w:szCs w:val="21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kern w:val="0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4</m:t>
            </m:r>
          </m:sub>
        </m:sSub>
      </m:oMath>
      <w:r w:rsidR="00C2137C" w:rsidRPr="002316F6">
        <w:rPr>
          <w:noProof/>
          <w:kern w:val="0"/>
          <w:szCs w:val="21"/>
        </w:rPr>
        <w:t>: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kern w:val="0"/>
            <w:szCs w:val="21"/>
          </w:rPr>
          <m:t>O</m:t>
        </m:r>
      </m:oMath>
      <w:r w:rsidR="00C2137C" w:rsidRPr="002316F6">
        <w:rPr>
          <w:noProof/>
          <w:kern w:val="0"/>
          <w:szCs w:val="21"/>
        </w:rPr>
        <w:t>=</w:t>
      </w:r>
      <m:oMath>
        <m:sSubSup>
          <m:sSubSup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9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+1</m:t>
            </m:r>
          </m:sup>
        </m:sSubSup>
      </m:oMath>
      <w:r w:rsidR="00C2137C" w:rsidRPr="002316F6">
        <w:rPr>
          <w:noProof/>
          <w:kern w:val="0"/>
          <w:szCs w:val="21"/>
        </w:rPr>
        <w:t>%:</w:t>
      </w:r>
      <m:oMath>
        <m:sSubSup>
          <m:sSubSup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30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-5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+5</m:t>
            </m:r>
          </m:sup>
        </m:sSubSup>
      </m:oMath>
      <w:r w:rsidR="00C2137C" w:rsidRPr="002316F6">
        <w:rPr>
          <w:noProof/>
          <w:kern w:val="0"/>
          <w:szCs w:val="21"/>
        </w:rPr>
        <w:t>%:</w:t>
      </w:r>
      <m:oMath>
        <m:sSubSup>
          <m:sSubSup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30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-5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+5</m:t>
            </m:r>
          </m:sup>
        </m:sSubSup>
      </m:oMath>
      <w:r w:rsidR="00C2137C" w:rsidRPr="002316F6">
        <w:rPr>
          <w:noProof/>
          <w:kern w:val="0"/>
          <w:szCs w:val="21"/>
        </w:rPr>
        <w:t>:31%</w:t>
      </w:r>
      <w:r w:rsidR="00C2137C" w:rsidRPr="002316F6">
        <w:rPr>
          <w:noProof/>
          <w:kern w:val="0"/>
          <w:szCs w:val="21"/>
        </w:rPr>
        <w:t>（余量），</w:t>
      </w:r>
      <w:r w:rsidR="00F93EFA" w:rsidRPr="002316F6">
        <w:rPr>
          <w:noProof/>
          <w:kern w:val="0"/>
          <w:szCs w:val="21"/>
        </w:rPr>
        <w:t>可依据气候温度在酸洗液浓度上下限范围内调整酸</w:t>
      </w:r>
      <w:r w:rsidR="00FE0E5C">
        <w:rPr>
          <w:noProof/>
          <w:kern w:val="0"/>
          <w:szCs w:val="21"/>
        </w:rPr>
        <w:t>比例</w:t>
      </w:r>
      <w:r w:rsidR="001B37A6" w:rsidRPr="002316F6">
        <w:rPr>
          <w:noProof/>
          <w:kern w:val="0"/>
          <w:szCs w:val="21"/>
        </w:rPr>
        <w:t>。</w:t>
      </w:r>
    </w:p>
    <w:p w:rsidR="00AA16D9" w:rsidRPr="002316F6" w:rsidRDefault="0007569E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2316F6">
        <w:rPr>
          <w:noProof/>
          <w:kern w:val="0"/>
          <w:szCs w:val="21"/>
        </w:rPr>
        <w:t>铪及其合金</w:t>
      </w:r>
      <w:r w:rsidR="00AA16D9" w:rsidRPr="002316F6">
        <w:rPr>
          <w:noProof/>
          <w:kern w:val="0"/>
          <w:szCs w:val="21"/>
        </w:rPr>
        <w:t>酸洗液</w:t>
      </w:r>
      <w:r w:rsidR="002316F6" w:rsidRPr="002316F6">
        <w:rPr>
          <w:rFonts w:hint="eastAsia"/>
          <w:noProof/>
          <w:kern w:val="0"/>
          <w:szCs w:val="21"/>
        </w:rPr>
        <w:t>：</w:t>
      </w:r>
      <w:r w:rsidR="00AA16D9" w:rsidRPr="002316F6">
        <w:rPr>
          <w:noProof/>
          <w:kern w:val="0"/>
          <w:szCs w:val="21"/>
        </w:rPr>
        <w:t>量取</w:t>
      </w:r>
      <w:r w:rsidR="00AA16D9" w:rsidRPr="002316F6">
        <w:rPr>
          <w:noProof/>
          <w:kern w:val="0"/>
          <w:szCs w:val="21"/>
        </w:rPr>
        <w:t>5</w:t>
      </w:r>
      <w:r w:rsidR="0096473A" w:rsidRPr="002316F6">
        <w:rPr>
          <w:noProof/>
          <w:kern w:val="0"/>
          <w:szCs w:val="21"/>
        </w:rPr>
        <w:t>7</w:t>
      </w:r>
      <w:r w:rsidR="00AA16D9" w:rsidRPr="002316F6">
        <w:rPr>
          <w:noProof/>
          <w:kern w:val="0"/>
          <w:szCs w:val="21"/>
        </w:rPr>
        <w:t>0mL</w:t>
      </w:r>
      <w:r w:rsidR="00AA16D9" w:rsidRPr="002316F6">
        <w:rPr>
          <w:noProof/>
          <w:kern w:val="0"/>
          <w:szCs w:val="21"/>
        </w:rPr>
        <w:t>水至于</w:t>
      </w:r>
      <w:r w:rsidR="00AA16D9" w:rsidRPr="002316F6">
        <w:rPr>
          <w:noProof/>
          <w:kern w:val="0"/>
          <w:szCs w:val="21"/>
        </w:rPr>
        <w:t>1000mL</w:t>
      </w:r>
      <w:r w:rsidR="00AA16D9" w:rsidRPr="002316F6">
        <w:rPr>
          <w:noProof/>
          <w:kern w:val="0"/>
          <w:szCs w:val="21"/>
        </w:rPr>
        <w:t>塑料广口瓶中，用塑料量筒缓依次慢加入</w:t>
      </w:r>
      <w:r w:rsidRPr="002316F6">
        <w:rPr>
          <w:noProof/>
          <w:kern w:val="0"/>
          <w:szCs w:val="21"/>
        </w:rPr>
        <w:t>4</w:t>
      </w:r>
      <w:r w:rsidR="00AA16D9" w:rsidRPr="002316F6">
        <w:rPr>
          <w:noProof/>
          <w:kern w:val="0"/>
          <w:szCs w:val="21"/>
        </w:rPr>
        <w:t>0mL</w:t>
      </w:r>
      <w:r w:rsidR="00DB7034">
        <w:rPr>
          <w:noProof/>
          <w:kern w:val="0"/>
          <w:szCs w:val="21"/>
        </w:rPr>
        <w:t>氢氟酸（</w:t>
      </w:r>
      <w:r w:rsidR="00DB7034">
        <w:rPr>
          <w:noProof/>
          <w:kern w:val="0"/>
          <w:szCs w:val="21"/>
        </w:rPr>
        <w:t>4.1</w:t>
      </w:r>
      <w:r w:rsidR="00DB7034">
        <w:rPr>
          <w:noProof/>
          <w:kern w:val="0"/>
          <w:szCs w:val="21"/>
        </w:rPr>
        <w:t>）</w:t>
      </w:r>
      <w:r w:rsidR="00AA16D9" w:rsidRPr="002316F6">
        <w:rPr>
          <w:noProof/>
          <w:kern w:val="0"/>
          <w:szCs w:val="21"/>
        </w:rPr>
        <w:t>、</w:t>
      </w:r>
      <w:r w:rsidR="00AA16D9" w:rsidRPr="002316F6">
        <w:rPr>
          <w:noProof/>
          <w:kern w:val="0"/>
          <w:szCs w:val="21"/>
        </w:rPr>
        <w:t>390mL</w:t>
      </w:r>
      <w:r w:rsidR="00DB7034">
        <w:rPr>
          <w:noProof/>
          <w:kern w:val="0"/>
          <w:szCs w:val="21"/>
        </w:rPr>
        <w:t>硝酸（</w:t>
      </w:r>
      <w:r w:rsidR="00DB7034">
        <w:rPr>
          <w:noProof/>
          <w:kern w:val="0"/>
          <w:szCs w:val="21"/>
        </w:rPr>
        <w:t>4.2</w:t>
      </w:r>
      <w:r w:rsidR="00DB7034">
        <w:rPr>
          <w:noProof/>
          <w:kern w:val="0"/>
          <w:szCs w:val="21"/>
        </w:rPr>
        <w:t>）</w:t>
      </w:r>
      <w:r w:rsidR="00AA16D9" w:rsidRPr="002316F6">
        <w:rPr>
          <w:noProof/>
          <w:kern w:val="0"/>
          <w:szCs w:val="21"/>
        </w:rPr>
        <w:t>，</w:t>
      </w:r>
      <w:r w:rsidR="003375D5" w:rsidRPr="002316F6">
        <w:rPr>
          <w:noProof/>
          <w:kern w:val="0"/>
          <w:szCs w:val="21"/>
        </w:rPr>
        <w:t>使用塑料搅拌棒</w:t>
      </w:r>
      <w:r w:rsidR="0096473A" w:rsidRPr="002316F6">
        <w:rPr>
          <w:noProof/>
          <w:kern w:val="0"/>
          <w:szCs w:val="21"/>
        </w:rPr>
        <w:t>混匀</w:t>
      </w:r>
      <w:r w:rsidR="00AA16D9" w:rsidRPr="002316F6">
        <w:rPr>
          <w:noProof/>
          <w:kern w:val="0"/>
          <w:szCs w:val="21"/>
        </w:rPr>
        <w:t>。</w:t>
      </w:r>
      <w:r w:rsidR="00C2137C" w:rsidRPr="002316F6">
        <w:rPr>
          <w:noProof/>
          <w:kern w:val="0"/>
          <w:szCs w:val="21"/>
        </w:rPr>
        <w:t>体积比为</w:t>
      </w:r>
      <w:r w:rsidR="00C2137C" w:rsidRPr="002316F6">
        <w:rPr>
          <w:noProof/>
          <w:kern w:val="0"/>
          <w:szCs w:val="21"/>
        </w:rPr>
        <w:t>HF: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</m:t>
            </m:r>
          </m:sub>
        </m:sSub>
      </m:oMath>
      <w:r w:rsidR="00C2137C" w:rsidRPr="002316F6">
        <w:rPr>
          <w:noProof/>
          <w:kern w:val="0"/>
          <w:szCs w:val="21"/>
        </w:rPr>
        <w:t>: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kern w:val="0"/>
            <w:szCs w:val="21"/>
          </w:rPr>
          <m:t>O</m:t>
        </m:r>
      </m:oMath>
      <w:r w:rsidR="00C2137C" w:rsidRPr="002316F6">
        <w:rPr>
          <w:noProof/>
          <w:kern w:val="0"/>
          <w:szCs w:val="21"/>
        </w:rPr>
        <w:t>=</w:t>
      </w:r>
      <m:oMath>
        <m:sSubSup>
          <m:sSubSup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4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-0.5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+0.5</m:t>
            </m:r>
          </m:sup>
        </m:sSubSup>
      </m:oMath>
      <w:r w:rsidR="00C2137C" w:rsidRPr="002316F6">
        <w:rPr>
          <w:noProof/>
          <w:kern w:val="0"/>
          <w:szCs w:val="21"/>
        </w:rPr>
        <w:t>%:</w:t>
      </w:r>
      <m:oMath>
        <m:sSubSup>
          <m:sSubSup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39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-5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+5</m:t>
            </m:r>
          </m:sup>
        </m:sSubSup>
      </m:oMath>
      <w:r w:rsidR="00C2137C" w:rsidRPr="002316F6">
        <w:rPr>
          <w:noProof/>
          <w:kern w:val="0"/>
          <w:szCs w:val="21"/>
        </w:rPr>
        <w:t>%:57%</w:t>
      </w:r>
      <w:r w:rsidR="00C2137C" w:rsidRPr="002316F6">
        <w:rPr>
          <w:noProof/>
          <w:kern w:val="0"/>
          <w:szCs w:val="21"/>
        </w:rPr>
        <w:t>（余</w:t>
      </w:r>
      <w:r w:rsidR="00C2137C" w:rsidRPr="002316F6">
        <w:rPr>
          <w:noProof/>
          <w:kern w:val="0"/>
          <w:szCs w:val="21"/>
        </w:rPr>
        <w:lastRenderedPageBreak/>
        <w:t>量），</w:t>
      </w:r>
      <w:r w:rsidR="00F93EFA" w:rsidRPr="002316F6">
        <w:rPr>
          <w:noProof/>
          <w:kern w:val="0"/>
          <w:szCs w:val="21"/>
        </w:rPr>
        <w:t>可依据气候温度在酸洗液浓度上下限范围内调整酸</w:t>
      </w:r>
      <w:r w:rsidR="00FE0E5C">
        <w:rPr>
          <w:noProof/>
          <w:kern w:val="0"/>
          <w:szCs w:val="21"/>
        </w:rPr>
        <w:t>比例</w:t>
      </w:r>
      <w:r w:rsidR="00AA16D9" w:rsidRPr="002316F6">
        <w:rPr>
          <w:noProof/>
          <w:kern w:val="0"/>
          <w:szCs w:val="21"/>
        </w:rPr>
        <w:t>。</w:t>
      </w:r>
    </w:p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仪器</w:t>
      </w:r>
      <w:r w:rsidR="00BE26FE" w:rsidRPr="00D6702B">
        <w:rPr>
          <w:rFonts w:ascii="黑体" w:eastAsia="黑体" w:hAnsi="黑体" w:hint="eastAsia"/>
          <w:szCs w:val="21"/>
        </w:rPr>
        <w:t>设备</w:t>
      </w:r>
    </w:p>
    <w:p w:rsidR="00230F58" w:rsidRPr="004A4938" w:rsidRDefault="00E07D78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szCs w:val="21"/>
        </w:rPr>
        <w:t>高压釜</w:t>
      </w:r>
      <w:r w:rsidR="004A4938">
        <w:rPr>
          <w:rFonts w:hint="eastAsia"/>
          <w:szCs w:val="21"/>
        </w:rPr>
        <w:t>：</w:t>
      </w:r>
      <w:r w:rsidR="00926151" w:rsidRPr="004A4938">
        <w:rPr>
          <w:szCs w:val="21"/>
        </w:rPr>
        <w:t>工作温度室温</w:t>
      </w:r>
      <w:r w:rsidR="00926151" w:rsidRPr="004A4938">
        <w:rPr>
          <w:szCs w:val="21"/>
        </w:rPr>
        <w:t>~500</w:t>
      </w:r>
      <w:r w:rsidR="00926151" w:rsidRPr="004A4938">
        <w:rPr>
          <w:rFonts w:ascii="宋体" w:hAnsi="宋体" w:cs="宋体" w:hint="eastAsia"/>
          <w:szCs w:val="21"/>
        </w:rPr>
        <w:t>℃</w:t>
      </w:r>
      <w:r w:rsidR="00926151" w:rsidRPr="004A4938">
        <w:rPr>
          <w:szCs w:val="21"/>
        </w:rPr>
        <w:t>，工作压力常压</w:t>
      </w:r>
      <w:r w:rsidR="00926151" w:rsidRPr="004A4938">
        <w:rPr>
          <w:szCs w:val="21"/>
        </w:rPr>
        <w:t>~25MPa</w:t>
      </w:r>
      <w:r w:rsidR="004A4938">
        <w:rPr>
          <w:rFonts w:hint="eastAsia"/>
          <w:szCs w:val="21"/>
        </w:rPr>
        <w:t>，无搅拌静态</w:t>
      </w:r>
      <w:r w:rsidR="00926151" w:rsidRPr="004A4938">
        <w:rPr>
          <w:szCs w:val="21"/>
        </w:rPr>
        <w:t>。</w:t>
      </w:r>
      <w:proofErr w:type="gramStart"/>
      <w:r w:rsidR="00926151" w:rsidRPr="004A4938">
        <w:rPr>
          <w:szCs w:val="21"/>
        </w:rPr>
        <w:t>釜体材</w:t>
      </w:r>
      <w:proofErr w:type="gramEnd"/>
      <w:r w:rsidR="00926151" w:rsidRPr="004A4938">
        <w:rPr>
          <w:szCs w:val="21"/>
        </w:rPr>
        <w:t>质为</w:t>
      </w:r>
      <w:r w:rsidR="00926151" w:rsidRPr="004A4938">
        <w:rPr>
          <w:szCs w:val="21"/>
        </w:rPr>
        <w:t>1Cr18Ni9Ti</w:t>
      </w:r>
      <w:r w:rsidR="00926151" w:rsidRPr="004A4938">
        <w:rPr>
          <w:szCs w:val="21"/>
        </w:rPr>
        <w:t>或与之相当的不锈钢，或镍基合金。</w:t>
      </w:r>
      <w:r w:rsidR="00230F58" w:rsidRPr="004A4938">
        <w:rPr>
          <w:szCs w:val="21"/>
        </w:rPr>
        <w:t>配套压力表、排气阀、安全阀、热电偶、温度控制装置、加热炉。</w:t>
      </w:r>
      <w:r w:rsidR="00874432" w:rsidRPr="004A4938">
        <w:rPr>
          <w:rFonts w:hint="eastAsia"/>
          <w:szCs w:val="21"/>
        </w:rPr>
        <w:t>炉温均匀性检定周期</w:t>
      </w:r>
      <w:r w:rsidR="00874432" w:rsidRPr="004A4938">
        <w:rPr>
          <w:rFonts w:hint="eastAsia"/>
          <w:szCs w:val="21"/>
        </w:rPr>
        <w:t>1</w:t>
      </w:r>
      <w:r w:rsidR="00874432" w:rsidRPr="004A4938">
        <w:rPr>
          <w:rFonts w:hint="eastAsia"/>
          <w:szCs w:val="21"/>
        </w:rPr>
        <w:t>年。</w:t>
      </w:r>
    </w:p>
    <w:p w:rsidR="00E07D78" w:rsidRPr="00D6702B" w:rsidRDefault="00230F58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rFonts w:hint="eastAsia"/>
          <w:szCs w:val="21"/>
        </w:rPr>
        <w:t>热电偶</w:t>
      </w:r>
      <w:r w:rsidR="009B07BD" w:rsidRPr="00D6702B">
        <w:rPr>
          <w:rFonts w:hint="eastAsia"/>
          <w:szCs w:val="21"/>
        </w:rPr>
        <w:t>：</w:t>
      </w:r>
      <w:r w:rsidR="009B07BD" w:rsidRPr="00D6702B">
        <w:rPr>
          <w:szCs w:val="21"/>
        </w:rPr>
        <w:t>精度</w:t>
      </w:r>
      <w:r w:rsidR="00C95532" w:rsidRPr="00D6702B">
        <w:rPr>
          <w:rFonts w:hint="eastAsia"/>
          <w:szCs w:val="21"/>
        </w:rPr>
        <w:t>0</w:t>
      </w:r>
      <w:r w:rsidR="00C95532" w:rsidRPr="00D6702B">
        <w:rPr>
          <w:szCs w:val="21"/>
        </w:rPr>
        <w:t>.5</w:t>
      </w:r>
      <w:r w:rsidR="00C95532" w:rsidRPr="00D6702B">
        <w:rPr>
          <w:rFonts w:hint="eastAsia"/>
          <w:szCs w:val="21"/>
        </w:rPr>
        <w:t>级，检定周期</w:t>
      </w:r>
      <w:r w:rsidR="00C95532" w:rsidRPr="00D6702B">
        <w:rPr>
          <w:rFonts w:hint="eastAsia"/>
          <w:szCs w:val="21"/>
        </w:rPr>
        <w:t>1</w:t>
      </w:r>
      <w:r w:rsidR="00C95532" w:rsidRPr="00D6702B">
        <w:rPr>
          <w:rFonts w:hint="eastAsia"/>
          <w:szCs w:val="21"/>
        </w:rPr>
        <w:t>年。</w:t>
      </w:r>
    </w:p>
    <w:p w:rsidR="00926151" w:rsidRPr="00D6702B" w:rsidRDefault="00230F58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rFonts w:hint="eastAsia"/>
          <w:szCs w:val="21"/>
        </w:rPr>
        <w:t>压力表：</w:t>
      </w:r>
      <w:r w:rsidR="009B07BD" w:rsidRPr="00D6702B">
        <w:rPr>
          <w:rFonts w:hint="eastAsia"/>
          <w:szCs w:val="21"/>
        </w:rPr>
        <w:t>精度</w:t>
      </w:r>
      <w:r w:rsidR="009B07BD" w:rsidRPr="00D6702B">
        <w:rPr>
          <w:rFonts w:hint="eastAsia"/>
          <w:szCs w:val="21"/>
        </w:rPr>
        <w:t>0</w:t>
      </w:r>
      <w:r w:rsidR="009B07BD" w:rsidRPr="00D6702B">
        <w:rPr>
          <w:szCs w:val="21"/>
        </w:rPr>
        <w:t>.5</w:t>
      </w:r>
      <w:r w:rsidR="009B07BD" w:rsidRPr="00D6702B">
        <w:rPr>
          <w:rFonts w:hint="eastAsia"/>
          <w:szCs w:val="21"/>
        </w:rPr>
        <w:t>级</w:t>
      </w:r>
      <w:r w:rsidRPr="00D6702B">
        <w:rPr>
          <w:rFonts w:hint="eastAsia"/>
          <w:szCs w:val="21"/>
        </w:rPr>
        <w:t>，检定周期</w:t>
      </w:r>
      <w:r w:rsidR="009B07BD" w:rsidRPr="00D6702B">
        <w:rPr>
          <w:rFonts w:hint="eastAsia"/>
          <w:szCs w:val="21"/>
        </w:rPr>
        <w:t>1</w:t>
      </w:r>
      <w:r w:rsidR="009B07BD" w:rsidRPr="00D6702B">
        <w:rPr>
          <w:rFonts w:hint="eastAsia"/>
          <w:szCs w:val="21"/>
        </w:rPr>
        <w:t>年。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szCs w:val="21"/>
        </w:rPr>
        <w:t>电导率仪：</w:t>
      </w:r>
      <w:r w:rsidR="00E62050" w:rsidRPr="00D6702B">
        <w:rPr>
          <w:rFonts w:hint="eastAsia"/>
          <w:szCs w:val="21"/>
        </w:rPr>
        <w:t>精度</w:t>
      </w:r>
      <w:r w:rsidR="00464735" w:rsidRPr="00D6702B">
        <w:rPr>
          <w:szCs w:val="21"/>
        </w:rPr>
        <w:t>1μS/cm</w:t>
      </w:r>
      <w:r w:rsidRPr="00D6702B">
        <w:rPr>
          <w:szCs w:val="21"/>
        </w:rPr>
        <w:t>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szCs w:val="21"/>
        </w:rPr>
        <w:t>电子分析天平：</w:t>
      </w:r>
      <w:proofErr w:type="gramStart"/>
      <w:r w:rsidR="00332E82">
        <w:rPr>
          <w:rFonts w:hint="eastAsia"/>
          <w:szCs w:val="21"/>
        </w:rPr>
        <w:t>锆</w:t>
      </w:r>
      <w:proofErr w:type="gramEnd"/>
      <w:r w:rsidR="00332E82">
        <w:rPr>
          <w:rFonts w:hint="eastAsia"/>
          <w:szCs w:val="21"/>
        </w:rPr>
        <w:t>及其合金称量</w:t>
      </w:r>
      <w:r w:rsidRPr="00D6702B">
        <w:rPr>
          <w:szCs w:val="21"/>
        </w:rPr>
        <w:t>精度</w:t>
      </w:r>
      <w:r w:rsidRPr="00D6702B">
        <w:rPr>
          <w:szCs w:val="21"/>
        </w:rPr>
        <w:t>0.0001g</w:t>
      </w:r>
      <w:r w:rsidR="00332E82">
        <w:rPr>
          <w:rFonts w:hint="eastAsia"/>
          <w:szCs w:val="21"/>
        </w:rPr>
        <w:t>，</w:t>
      </w:r>
      <w:proofErr w:type="gramStart"/>
      <w:r w:rsidR="00332E82">
        <w:rPr>
          <w:szCs w:val="21"/>
        </w:rPr>
        <w:t>铪</w:t>
      </w:r>
      <w:proofErr w:type="gramEnd"/>
      <w:r w:rsidR="00332E82">
        <w:rPr>
          <w:rFonts w:hint="eastAsia"/>
          <w:szCs w:val="21"/>
        </w:rPr>
        <w:t>及其合金称量</w:t>
      </w:r>
      <w:r w:rsidR="00D96CB3" w:rsidRPr="00D6702B">
        <w:rPr>
          <w:szCs w:val="21"/>
        </w:rPr>
        <w:t>精度</w:t>
      </w:r>
      <w:r w:rsidR="00D96CB3" w:rsidRPr="00D6702B">
        <w:rPr>
          <w:szCs w:val="21"/>
        </w:rPr>
        <w:t>0.00001g</w:t>
      </w:r>
      <w:r w:rsidRPr="00D6702B">
        <w:rPr>
          <w:szCs w:val="21"/>
        </w:rPr>
        <w:t>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szCs w:val="21"/>
        </w:rPr>
        <w:t>千分尺：精度</w:t>
      </w:r>
      <w:r w:rsidRPr="00D6702B">
        <w:rPr>
          <w:szCs w:val="21"/>
        </w:rPr>
        <w:t>0.01mm</w:t>
      </w:r>
      <w:r w:rsidRPr="00D6702B">
        <w:rPr>
          <w:szCs w:val="21"/>
        </w:rPr>
        <w:t>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szCs w:val="21"/>
        </w:rPr>
        <w:t>游标卡尺：精度</w:t>
      </w:r>
      <w:r w:rsidRPr="00D6702B">
        <w:rPr>
          <w:szCs w:val="21"/>
        </w:rPr>
        <w:t>0.02mm</w:t>
      </w:r>
      <w:r w:rsidRPr="00D6702B">
        <w:rPr>
          <w:szCs w:val="21"/>
        </w:rPr>
        <w:t>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szCs w:val="21"/>
        </w:rPr>
        <w:t>样品</w:t>
      </w:r>
      <w:r w:rsidR="00F80839" w:rsidRPr="00D6702B">
        <w:rPr>
          <w:rFonts w:hint="eastAsia"/>
          <w:szCs w:val="21"/>
        </w:rPr>
        <w:t>挂具</w:t>
      </w:r>
      <w:r w:rsidRPr="00D6702B">
        <w:rPr>
          <w:szCs w:val="21"/>
        </w:rPr>
        <w:t>：镍基合金及相应材料制成的挂具。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rFonts w:hint="eastAsia"/>
          <w:szCs w:val="21"/>
        </w:rPr>
        <w:t>酸洗槽：材质为聚乙烯或聚丙烯等耐酸聚合物。</w:t>
      </w:r>
    </w:p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样品</w:t>
      </w:r>
    </w:p>
    <w:p w:rsidR="00926151" w:rsidRPr="00D6702B" w:rsidRDefault="00F80839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rFonts w:hint="eastAsia"/>
          <w:szCs w:val="21"/>
        </w:rPr>
        <w:t>取样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proofErr w:type="gramStart"/>
      <w:r w:rsidRPr="00D6702B">
        <w:rPr>
          <w:szCs w:val="21"/>
        </w:rPr>
        <w:t>锆</w:t>
      </w:r>
      <w:proofErr w:type="gramEnd"/>
      <w:r w:rsidRPr="00D6702B">
        <w:rPr>
          <w:szCs w:val="21"/>
        </w:rPr>
        <w:t>及其合金管状样品：建议截取长度为</w:t>
      </w:r>
      <w:r w:rsidRPr="00D6702B">
        <w:rPr>
          <w:szCs w:val="21"/>
        </w:rPr>
        <w:t>30mm~80mm</w:t>
      </w:r>
      <w:r w:rsidRPr="00D6702B">
        <w:rPr>
          <w:szCs w:val="21"/>
        </w:rPr>
        <w:t>的管状样品。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proofErr w:type="gramStart"/>
      <w:r w:rsidRPr="00D6702B">
        <w:rPr>
          <w:szCs w:val="21"/>
        </w:rPr>
        <w:t>锆</w:t>
      </w:r>
      <w:proofErr w:type="gramEnd"/>
      <w:r w:rsidRPr="00D6702B">
        <w:rPr>
          <w:szCs w:val="21"/>
        </w:rPr>
        <w:t>及其合金板材样品：建议</w:t>
      </w:r>
      <w:r w:rsidR="00EA4E49" w:rsidRPr="00D6702B">
        <w:rPr>
          <w:szCs w:val="21"/>
        </w:rPr>
        <w:t>截</w:t>
      </w:r>
      <w:r w:rsidRPr="00D6702B">
        <w:rPr>
          <w:szCs w:val="21"/>
        </w:rPr>
        <w:t>取厚度</w:t>
      </w:r>
      <w:r w:rsidRPr="00D6702B">
        <w:rPr>
          <w:szCs w:val="21"/>
        </w:rPr>
        <w:t>×20mm×30mm</w:t>
      </w:r>
      <w:r w:rsidRPr="00D6702B">
        <w:rPr>
          <w:szCs w:val="21"/>
        </w:rPr>
        <w:t>的板状样品。</w:t>
      </w:r>
    </w:p>
    <w:p w:rsidR="00D96CB3" w:rsidRPr="00D6702B" w:rsidRDefault="00E4347A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锆</w:t>
      </w:r>
      <w:r w:rsidRPr="00D6702B">
        <w:rPr>
          <w:rFonts w:hint="eastAsia"/>
          <w:szCs w:val="21"/>
        </w:rPr>
        <w:t>、</w:t>
      </w:r>
      <w:proofErr w:type="gramStart"/>
      <w:r w:rsidR="00926151" w:rsidRPr="00D6702B">
        <w:rPr>
          <w:szCs w:val="21"/>
        </w:rPr>
        <w:t>铪</w:t>
      </w:r>
      <w:proofErr w:type="gramEnd"/>
      <w:r w:rsidR="00926151" w:rsidRPr="00D6702B">
        <w:rPr>
          <w:szCs w:val="21"/>
        </w:rPr>
        <w:t>及其合金棒状样品：建议截取长度为</w:t>
      </w:r>
      <w:r w:rsidR="00926151" w:rsidRPr="00D6702B">
        <w:rPr>
          <w:szCs w:val="21"/>
        </w:rPr>
        <w:t>10mm~30mm</w:t>
      </w:r>
      <w:r w:rsidR="00926151" w:rsidRPr="00D6702B">
        <w:rPr>
          <w:szCs w:val="21"/>
        </w:rPr>
        <w:t>的棒状样品。</w:t>
      </w:r>
    </w:p>
    <w:p w:rsidR="00926151" w:rsidRPr="00D6702B" w:rsidRDefault="009A60A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>
        <w:rPr>
          <w:szCs w:val="21"/>
        </w:rPr>
        <w:t>样品</w:t>
      </w:r>
      <w:r w:rsidR="00926151" w:rsidRPr="00D6702B">
        <w:rPr>
          <w:szCs w:val="21"/>
        </w:rPr>
        <w:t>处理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样品打磨</w:t>
      </w:r>
    </w:p>
    <w:p w:rsidR="00926151" w:rsidRPr="00D6702B" w:rsidRDefault="00926151" w:rsidP="006A590C">
      <w:pPr>
        <w:ind w:firstLineChars="200" w:firstLine="420"/>
        <w:rPr>
          <w:szCs w:val="21"/>
        </w:rPr>
      </w:pPr>
      <w:r w:rsidRPr="00D6702B">
        <w:rPr>
          <w:szCs w:val="21"/>
        </w:rPr>
        <w:t>将</w:t>
      </w:r>
      <w:r w:rsidR="00563CD6">
        <w:rPr>
          <w:szCs w:val="21"/>
        </w:rPr>
        <w:t>样品（</w:t>
      </w:r>
      <w:r w:rsidR="00563CD6">
        <w:rPr>
          <w:szCs w:val="21"/>
        </w:rPr>
        <w:t>6</w:t>
      </w:r>
      <w:r w:rsidR="009D6711">
        <w:rPr>
          <w:szCs w:val="21"/>
        </w:rPr>
        <w:t>.1</w:t>
      </w:r>
      <w:r w:rsidR="009D6711">
        <w:rPr>
          <w:rFonts w:hint="eastAsia"/>
          <w:szCs w:val="21"/>
        </w:rPr>
        <w:t>）</w:t>
      </w:r>
      <w:r w:rsidR="00A31C48" w:rsidRPr="00D6702B">
        <w:rPr>
          <w:rFonts w:hint="eastAsia"/>
          <w:szCs w:val="21"/>
        </w:rPr>
        <w:t>表面打磨平整</w:t>
      </w:r>
      <w:r w:rsidR="00BA75B8" w:rsidRPr="00D6702B">
        <w:rPr>
          <w:rFonts w:hint="eastAsia"/>
          <w:szCs w:val="21"/>
        </w:rPr>
        <w:t>，</w:t>
      </w:r>
      <w:r w:rsidR="00FE0E5C">
        <w:rPr>
          <w:rFonts w:hint="eastAsia"/>
          <w:szCs w:val="21"/>
        </w:rPr>
        <w:t>禁止</w:t>
      </w:r>
      <w:r w:rsidR="00A31C48" w:rsidRPr="00D6702B">
        <w:rPr>
          <w:rFonts w:hint="eastAsia"/>
          <w:szCs w:val="21"/>
        </w:rPr>
        <w:t>倒角等破坏样品几何形状的处理</w:t>
      </w:r>
      <w:r w:rsidR="004568E0">
        <w:rPr>
          <w:rFonts w:hint="eastAsia"/>
          <w:szCs w:val="21"/>
        </w:rPr>
        <w:t>方式</w:t>
      </w:r>
      <w:r w:rsidR="00A31C48" w:rsidRPr="00D6702B">
        <w:rPr>
          <w:rFonts w:hint="eastAsia"/>
          <w:szCs w:val="21"/>
        </w:rPr>
        <w:t>。</w:t>
      </w:r>
    </w:p>
    <w:p w:rsidR="00E017FA" w:rsidRDefault="00E017FA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rFonts w:hint="eastAsia"/>
          <w:szCs w:val="21"/>
        </w:rPr>
        <w:t>样品标记</w:t>
      </w:r>
    </w:p>
    <w:p w:rsidR="00164E2F" w:rsidRPr="00D6702B" w:rsidRDefault="00F4324C" w:rsidP="006A590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 w:rsidR="00563CD6">
        <w:rPr>
          <w:rFonts w:hint="eastAsia"/>
          <w:szCs w:val="21"/>
        </w:rPr>
        <w:t>样品（</w:t>
      </w:r>
      <w:r w:rsidR="00563CD6">
        <w:rPr>
          <w:rFonts w:hint="eastAsia"/>
          <w:szCs w:val="21"/>
        </w:rPr>
        <w:t>6</w:t>
      </w:r>
      <w:r>
        <w:rPr>
          <w:szCs w:val="21"/>
        </w:rPr>
        <w:t>.2.1</w:t>
      </w:r>
      <w:r w:rsidR="001110E3">
        <w:rPr>
          <w:szCs w:val="21"/>
        </w:rPr>
        <w:t>）</w:t>
      </w:r>
      <w:r>
        <w:rPr>
          <w:rFonts w:hint="eastAsia"/>
          <w:szCs w:val="21"/>
        </w:rPr>
        <w:t>表面使用电刻笔等进行标记，</w:t>
      </w:r>
      <w:r w:rsidR="00B717BC">
        <w:rPr>
          <w:rFonts w:hint="eastAsia"/>
          <w:szCs w:val="21"/>
        </w:rPr>
        <w:t>尽可能减轻对样品表面的损坏并确保</w:t>
      </w:r>
      <w:r w:rsidR="00456311">
        <w:rPr>
          <w:rFonts w:hint="eastAsia"/>
          <w:szCs w:val="21"/>
        </w:rPr>
        <w:t>标记</w:t>
      </w:r>
      <w:r w:rsidR="00B717BC">
        <w:rPr>
          <w:rFonts w:hint="eastAsia"/>
          <w:szCs w:val="21"/>
        </w:rPr>
        <w:t>清晰可见。</w:t>
      </w:r>
    </w:p>
    <w:p w:rsidR="00926151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样品清洗</w:t>
      </w:r>
    </w:p>
    <w:p w:rsidR="005F7039" w:rsidRPr="00D6702B" w:rsidRDefault="005F7039" w:rsidP="006A590C">
      <w:pPr>
        <w:pStyle w:val="affb"/>
        <w:numPr>
          <w:ilvl w:val="3"/>
          <w:numId w:val="33"/>
        </w:numPr>
        <w:ind w:firstLineChars="0"/>
        <w:rPr>
          <w:szCs w:val="21"/>
        </w:rPr>
      </w:pPr>
      <w:r>
        <w:rPr>
          <w:rFonts w:hint="eastAsia"/>
          <w:szCs w:val="21"/>
        </w:rPr>
        <w:t>有机试剂清洗</w:t>
      </w:r>
    </w:p>
    <w:p w:rsidR="003A76A8" w:rsidRPr="00D6702B" w:rsidRDefault="00164E2F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当委托方技术要求</w:t>
      </w:r>
      <w:proofErr w:type="gramStart"/>
      <w:r>
        <w:rPr>
          <w:rFonts w:hint="eastAsia"/>
          <w:szCs w:val="21"/>
        </w:rPr>
        <w:t>不</w:t>
      </w:r>
      <w:proofErr w:type="gramEnd"/>
      <w:r w:rsidRPr="00D6702B">
        <w:rPr>
          <w:szCs w:val="21"/>
        </w:rPr>
        <w:t>酸洗时进行。</w:t>
      </w:r>
      <w:r w:rsidR="007246F9" w:rsidRPr="00D6702B">
        <w:rPr>
          <w:rFonts w:hint="eastAsia"/>
          <w:szCs w:val="21"/>
        </w:rPr>
        <w:t>将</w:t>
      </w:r>
      <w:r w:rsidR="00563CD6">
        <w:rPr>
          <w:szCs w:val="21"/>
        </w:rPr>
        <w:t>样品（</w:t>
      </w:r>
      <w:r w:rsidR="00563CD6">
        <w:rPr>
          <w:szCs w:val="21"/>
        </w:rPr>
        <w:t>6</w:t>
      </w:r>
      <w:r w:rsidR="009D6711">
        <w:rPr>
          <w:szCs w:val="21"/>
        </w:rPr>
        <w:t>.2.</w:t>
      </w:r>
      <w:r w:rsidR="003C2E02">
        <w:rPr>
          <w:szCs w:val="21"/>
        </w:rPr>
        <w:t>2</w:t>
      </w:r>
      <w:r w:rsidR="009D6711">
        <w:rPr>
          <w:szCs w:val="21"/>
        </w:rPr>
        <w:t>）</w:t>
      </w:r>
      <w:r w:rsidR="00926151" w:rsidRPr="00D6702B">
        <w:rPr>
          <w:szCs w:val="21"/>
        </w:rPr>
        <w:t>使用</w:t>
      </w:r>
      <w:r w:rsidR="00563CD6">
        <w:rPr>
          <w:szCs w:val="21"/>
        </w:rPr>
        <w:t>丙酮（</w:t>
      </w:r>
      <w:r w:rsidR="00563CD6">
        <w:rPr>
          <w:szCs w:val="21"/>
        </w:rPr>
        <w:t>4.4</w:t>
      </w:r>
      <w:r w:rsidR="00563CD6">
        <w:rPr>
          <w:szCs w:val="21"/>
        </w:rPr>
        <w:t>）</w:t>
      </w:r>
      <w:r w:rsidR="00926151" w:rsidRPr="00D6702B">
        <w:rPr>
          <w:rFonts w:hint="eastAsia"/>
          <w:szCs w:val="21"/>
        </w:rPr>
        <w:t>或</w:t>
      </w:r>
      <w:r w:rsidR="00563CD6">
        <w:rPr>
          <w:szCs w:val="21"/>
        </w:rPr>
        <w:t>乙醇（</w:t>
      </w:r>
      <w:r w:rsidR="00563CD6">
        <w:rPr>
          <w:szCs w:val="21"/>
        </w:rPr>
        <w:t>4.5</w:t>
      </w:r>
      <w:r w:rsidR="00563CD6">
        <w:rPr>
          <w:szCs w:val="21"/>
        </w:rPr>
        <w:t>）</w:t>
      </w:r>
      <w:r w:rsidR="00BA75B8" w:rsidRPr="00D6702B">
        <w:rPr>
          <w:szCs w:val="21"/>
        </w:rPr>
        <w:t>浸泡清洗</w:t>
      </w:r>
      <w:r w:rsidR="007246F9" w:rsidRPr="00D6702B">
        <w:rPr>
          <w:rFonts w:hint="eastAsia"/>
          <w:szCs w:val="21"/>
        </w:rPr>
        <w:t>干净</w:t>
      </w:r>
      <w:r w:rsidR="00C322E1" w:rsidRPr="00D6702B">
        <w:rPr>
          <w:rFonts w:hint="eastAsia"/>
          <w:szCs w:val="21"/>
        </w:rPr>
        <w:t>，</w:t>
      </w:r>
      <w:r w:rsidR="00926151" w:rsidRPr="00D6702B">
        <w:rPr>
          <w:szCs w:val="21"/>
        </w:rPr>
        <w:t>清洗后自来水冲</w:t>
      </w:r>
      <w:r w:rsidR="00C322E1" w:rsidRPr="00D6702B">
        <w:rPr>
          <w:szCs w:val="21"/>
        </w:rPr>
        <w:t>洗</w:t>
      </w:r>
      <w:r w:rsidR="00926151" w:rsidRPr="00D6702B">
        <w:rPr>
          <w:szCs w:val="21"/>
        </w:rPr>
        <w:t>5min</w:t>
      </w:r>
      <w:r w:rsidR="00926151" w:rsidRPr="00D6702B">
        <w:rPr>
          <w:szCs w:val="21"/>
        </w:rPr>
        <w:t>以上。</w:t>
      </w:r>
    </w:p>
    <w:p w:rsidR="00926151" w:rsidRPr="00D6702B" w:rsidRDefault="00926151" w:rsidP="006A590C">
      <w:pPr>
        <w:pStyle w:val="affb"/>
        <w:numPr>
          <w:ilvl w:val="3"/>
          <w:numId w:val="33"/>
        </w:numPr>
        <w:ind w:firstLineChars="0"/>
        <w:rPr>
          <w:szCs w:val="21"/>
        </w:rPr>
      </w:pPr>
      <w:r w:rsidRPr="00D6702B">
        <w:rPr>
          <w:szCs w:val="21"/>
        </w:rPr>
        <w:t>酸洗</w:t>
      </w:r>
    </w:p>
    <w:p w:rsidR="001759F2" w:rsidRPr="00D6702B" w:rsidRDefault="00926151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当委托方技术要求</w:t>
      </w:r>
      <w:r w:rsidR="00C95C8E" w:rsidRPr="00D6702B">
        <w:rPr>
          <w:szCs w:val="21"/>
        </w:rPr>
        <w:t>酸洗时进行。将</w:t>
      </w:r>
      <w:r w:rsidR="00563CD6">
        <w:rPr>
          <w:szCs w:val="21"/>
        </w:rPr>
        <w:t>样品（</w:t>
      </w:r>
      <w:r w:rsidR="00563CD6">
        <w:rPr>
          <w:szCs w:val="21"/>
        </w:rPr>
        <w:t>6</w:t>
      </w:r>
      <w:r w:rsidR="00C84921">
        <w:rPr>
          <w:szCs w:val="21"/>
        </w:rPr>
        <w:t>.2.</w:t>
      </w:r>
      <w:r w:rsidR="003C2E02">
        <w:rPr>
          <w:szCs w:val="21"/>
        </w:rPr>
        <w:t>2</w:t>
      </w:r>
      <w:r w:rsidR="00C84921">
        <w:rPr>
          <w:szCs w:val="21"/>
        </w:rPr>
        <w:t>）</w:t>
      </w:r>
      <w:r w:rsidR="00C95C8E" w:rsidRPr="00D6702B">
        <w:rPr>
          <w:szCs w:val="21"/>
        </w:rPr>
        <w:t>放置在样品架上，移入酸洗槽中浸没酸洗</w:t>
      </w:r>
      <w:r w:rsidR="001709CC" w:rsidRPr="00D6702B">
        <w:rPr>
          <w:rFonts w:hint="eastAsia"/>
          <w:szCs w:val="21"/>
        </w:rPr>
        <w:t>，</w:t>
      </w:r>
      <w:r w:rsidR="00105BE9">
        <w:rPr>
          <w:rFonts w:hint="eastAsia"/>
          <w:szCs w:val="21"/>
        </w:rPr>
        <w:t>通过</w:t>
      </w:r>
      <w:r w:rsidR="00317854">
        <w:rPr>
          <w:rFonts w:hint="eastAsia"/>
          <w:szCs w:val="21"/>
        </w:rPr>
        <w:t>控制酸洗时间</w:t>
      </w:r>
      <w:r w:rsidR="00105BE9">
        <w:rPr>
          <w:rFonts w:hint="eastAsia"/>
          <w:szCs w:val="21"/>
        </w:rPr>
        <w:t>确保</w:t>
      </w:r>
      <w:r w:rsidR="000A5A87" w:rsidRPr="00D6702B">
        <w:rPr>
          <w:rFonts w:hint="eastAsia"/>
          <w:szCs w:val="21"/>
        </w:rPr>
        <w:t>样品表面去除量为</w:t>
      </w:r>
      <w:r w:rsidR="00E017FA" w:rsidRPr="00D6702B">
        <w:rPr>
          <w:rFonts w:hint="eastAsia"/>
          <w:szCs w:val="21"/>
        </w:rPr>
        <w:t>（</w:t>
      </w:r>
      <w:r w:rsidR="000A5A87" w:rsidRPr="00D6702B">
        <w:rPr>
          <w:rFonts w:hint="eastAsia"/>
          <w:szCs w:val="21"/>
        </w:rPr>
        <w:t>0.0</w:t>
      </w:r>
      <w:r w:rsidR="004A3D3E" w:rsidRPr="00D6702B">
        <w:rPr>
          <w:szCs w:val="21"/>
        </w:rPr>
        <w:t>1</w:t>
      </w:r>
      <w:r w:rsidR="000A5A87" w:rsidRPr="00D6702B">
        <w:rPr>
          <w:rFonts w:hint="eastAsia"/>
          <w:szCs w:val="21"/>
        </w:rPr>
        <w:t>~0.</w:t>
      </w:r>
      <w:r w:rsidR="004A3D3E" w:rsidRPr="00D6702B">
        <w:rPr>
          <w:szCs w:val="21"/>
        </w:rPr>
        <w:t>1</w:t>
      </w:r>
      <w:r w:rsidR="00E017FA" w:rsidRPr="00D6702B">
        <w:rPr>
          <w:rFonts w:hint="eastAsia"/>
          <w:szCs w:val="21"/>
        </w:rPr>
        <w:t>）</w:t>
      </w:r>
      <w:r w:rsidR="000A5A87" w:rsidRPr="00D6702B">
        <w:rPr>
          <w:rFonts w:hint="eastAsia"/>
          <w:szCs w:val="21"/>
        </w:rPr>
        <w:t>mm</w:t>
      </w:r>
      <w:r w:rsidRPr="00D6702B">
        <w:rPr>
          <w:szCs w:val="21"/>
        </w:rPr>
        <w:t>。</w:t>
      </w:r>
    </w:p>
    <w:p w:rsidR="00926151" w:rsidRPr="00D6702B" w:rsidRDefault="00E10B18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纯</w:t>
      </w:r>
      <w:proofErr w:type="gramStart"/>
      <w:r w:rsidRPr="00D6702B">
        <w:rPr>
          <w:szCs w:val="21"/>
        </w:rPr>
        <w:t>锆与锆锡</w:t>
      </w:r>
      <w:proofErr w:type="gramEnd"/>
      <w:r w:rsidRPr="00D6702B">
        <w:rPr>
          <w:szCs w:val="21"/>
        </w:rPr>
        <w:t>合金</w:t>
      </w:r>
      <w:r w:rsidRPr="00D6702B">
        <w:rPr>
          <w:rFonts w:hint="eastAsia"/>
          <w:szCs w:val="21"/>
        </w:rPr>
        <w:t>、</w:t>
      </w:r>
      <w:proofErr w:type="gramStart"/>
      <w:r w:rsidRPr="00D6702B">
        <w:rPr>
          <w:szCs w:val="21"/>
        </w:rPr>
        <w:t>铪</w:t>
      </w:r>
      <w:proofErr w:type="gramEnd"/>
      <w:r w:rsidRPr="00D6702B">
        <w:rPr>
          <w:rFonts w:hint="eastAsia"/>
          <w:szCs w:val="21"/>
        </w:rPr>
        <w:t>及其合金</w:t>
      </w:r>
      <w:r w:rsidRPr="00D6702B">
        <w:rPr>
          <w:szCs w:val="21"/>
        </w:rPr>
        <w:t>酸洗温度</w:t>
      </w:r>
      <w:r w:rsidRPr="00D6702B">
        <w:rPr>
          <w:rFonts w:hint="eastAsia"/>
          <w:szCs w:val="21"/>
        </w:rPr>
        <w:t>（</w:t>
      </w:r>
      <w:r w:rsidRPr="00D6702B">
        <w:rPr>
          <w:rFonts w:hint="eastAsia"/>
          <w:szCs w:val="21"/>
        </w:rPr>
        <w:t>10~49</w:t>
      </w:r>
      <w:r w:rsidRPr="00D6702B">
        <w:rPr>
          <w:rFonts w:hint="eastAsia"/>
          <w:szCs w:val="21"/>
        </w:rPr>
        <w:t>）℃，</w:t>
      </w:r>
      <w:r w:rsidR="005E27C9" w:rsidRPr="00D6702B">
        <w:rPr>
          <w:szCs w:val="21"/>
        </w:rPr>
        <w:t>锆</w:t>
      </w:r>
      <w:proofErr w:type="gramStart"/>
      <w:r w:rsidR="005E27C9" w:rsidRPr="00D6702B">
        <w:rPr>
          <w:szCs w:val="21"/>
        </w:rPr>
        <w:t>铌与锆锡铌</w:t>
      </w:r>
      <w:proofErr w:type="gramEnd"/>
      <w:r w:rsidRPr="00D6702B">
        <w:rPr>
          <w:szCs w:val="21"/>
        </w:rPr>
        <w:t>合金酸洗温度</w:t>
      </w:r>
      <w:r w:rsidRPr="00D6702B">
        <w:rPr>
          <w:rFonts w:hint="eastAsia"/>
          <w:szCs w:val="21"/>
        </w:rPr>
        <w:t>（</w:t>
      </w:r>
      <w:r w:rsidRPr="00D6702B">
        <w:rPr>
          <w:szCs w:val="21"/>
        </w:rPr>
        <w:t>49~60</w:t>
      </w:r>
      <w:r w:rsidRPr="00D6702B">
        <w:rPr>
          <w:rFonts w:hint="eastAsia"/>
          <w:szCs w:val="21"/>
        </w:rPr>
        <w:t>）℃</w:t>
      </w:r>
      <w:r w:rsidRPr="00D6702B">
        <w:rPr>
          <w:szCs w:val="21"/>
        </w:rPr>
        <w:t>。</w:t>
      </w:r>
      <w:r w:rsidR="004536BB">
        <w:rPr>
          <w:rFonts w:hint="eastAsia"/>
          <w:szCs w:val="21"/>
        </w:rPr>
        <w:t>使用</w:t>
      </w:r>
      <w:r w:rsidRPr="00D6702B">
        <w:rPr>
          <w:rFonts w:hint="eastAsia"/>
          <w:szCs w:val="21"/>
        </w:rPr>
        <w:t>超声</w:t>
      </w:r>
      <w:r w:rsidR="004536BB">
        <w:rPr>
          <w:rFonts w:hint="eastAsia"/>
          <w:szCs w:val="21"/>
        </w:rPr>
        <w:t>波</w:t>
      </w:r>
      <w:r w:rsidR="00DA6A25">
        <w:rPr>
          <w:rFonts w:hint="eastAsia"/>
          <w:szCs w:val="21"/>
        </w:rPr>
        <w:t>清洗</w:t>
      </w:r>
      <w:r w:rsidRPr="00D6702B">
        <w:rPr>
          <w:rFonts w:hint="eastAsia"/>
          <w:szCs w:val="21"/>
        </w:rPr>
        <w:t>或持续震动</w:t>
      </w:r>
      <w:r w:rsidR="004568E0">
        <w:rPr>
          <w:rFonts w:hint="eastAsia"/>
          <w:szCs w:val="21"/>
        </w:rPr>
        <w:t>方式</w:t>
      </w:r>
      <w:r w:rsidR="001709CC" w:rsidRPr="00D6702B">
        <w:rPr>
          <w:rFonts w:hint="eastAsia"/>
          <w:szCs w:val="21"/>
        </w:rPr>
        <w:t>控制</w:t>
      </w:r>
      <w:r w:rsidR="003D0E63" w:rsidRPr="00D6702B">
        <w:rPr>
          <w:rFonts w:hint="eastAsia"/>
          <w:szCs w:val="21"/>
        </w:rPr>
        <w:t>酸洗</w:t>
      </w:r>
      <w:r w:rsidRPr="00D6702B">
        <w:rPr>
          <w:rFonts w:hint="eastAsia"/>
          <w:szCs w:val="21"/>
        </w:rPr>
        <w:t>，</w:t>
      </w:r>
      <w:r w:rsidR="004536BB">
        <w:rPr>
          <w:rFonts w:hint="eastAsia"/>
          <w:szCs w:val="21"/>
        </w:rPr>
        <w:t>持续</w:t>
      </w:r>
      <w:r w:rsidRPr="00D6702B">
        <w:rPr>
          <w:rFonts w:hint="eastAsia"/>
          <w:szCs w:val="21"/>
        </w:rPr>
        <w:t>震动</w:t>
      </w:r>
      <w:r w:rsidR="004568E0">
        <w:rPr>
          <w:rFonts w:hint="eastAsia"/>
          <w:szCs w:val="21"/>
        </w:rPr>
        <w:t>方式</w:t>
      </w:r>
      <w:r w:rsidR="004536BB">
        <w:rPr>
          <w:rFonts w:hint="eastAsia"/>
          <w:szCs w:val="21"/>
        </w:rPr>
        <w:t>的</w:t>
      </w:r>
      <w:r w:rsidRPr="00D6702B">
        <w:rPr>
          <w:rFonts w:hint="eastAsia"/>
          <w:szCs w:val="21"/>
        </w:rPr>
        <w:t>频率</w:t>
      </w:r>
      <w:r w:rsidRPr="00D6702B">
        <w:rPr>
          <w:szCs w:val="21"/>
        </w:rPr>
        <w:t>≥2Hz</w:t>
      </w:r>
      <w:r w:rsidRPr="00D6702B">
        <w:rPr>
          <w:rFonts w:hint="eastAsia"/>
          <w:szCs w:val="21"/>
        </w:rPr>
        <w:t>。</w:t>
      </w:r>
    </w:p>
    <w:p w:rsidR="00222332" w:rsidRPr="00D6702B" w:rsidRDefault="00926151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酸</w:t>
      </w:r>
      <w:r w:rsidR="00871720" w:rsidRPr="00D6702B">
        <w:rPr>
          <w:rFonts w:hint="eastAsia"/>
          <w:szCs w:val="21"/>
        </w:rPr>
        <w:t>洗</w:t>
      </w:r>
      <w:r w:rsidRPr="00D6702B">
        <w:rPr>
          <w:szCs w:val="21"/>
        </w:rPr>
        <w:t>液累计酸洗表面积上限为</w:t>
      </w:r>
      <w:r w:rsidRPr="00D6702B">
        <w:rPr>
          <w:kern w:val="0"/>
          <w:szCs w:val="21"/>
        </w:rPr>
        <w:t>4</w:t>
      </w:r>
      <w:r w:rsidR="000A5A87" w:rsidRPr="00D6702B">
        <w:rPr>
          <w:rFonts w:hint="eastAsia"/>
          <w:kern w:val="0"/>
          <w:szCs w:val="21"/>
        </w:rPr>
        <w:t>4000</w:t>
      </w:r>
      <w:r w:rsidR="00CF5002">
        <w:rPr>
          <w:kern w:val="0"/>
          <w:szCs w:val="21"/>
        </w:rPr>
        <w:t>mm</w:t>
      </w:r>
      <w:r w:rsidR="00CF5002" w:rsidRPr="00CF5002">
        <w:rPr>
          <w:kern w:val="0"/>
          <w:szCs w:val="21"/>
          <w:vertAlign w:val="superscript"/>
        </w:rPr>
        <w:t>2</w:t>
      </w:r>
      <w:r w:rsidR="00CF5002">
        <w:rPr>
          <w:kern w:val="0"/>
          <w:szCs w:val="21"/>
        </w:rPr>
        <w:t>/L</w:t>
      </w:r>
      <w:r w:rsidR="00871720" w:rsidRPr="00D6702B">
        <w:rPr>
          <w:rFonts w:hint="eastAsia"/>
          <w:kern w:val="0"/>
          <w:szCs w:val="21"/>
        </w:rPr>
        <w:t>，</w:t>
      </w:r>
      <w:r w:rsidR="00871720" w:rsidRPr="00D6702B">
        <w:rPr>
          <w:rFonts w:hint="eastAsia"/>
          <w:szCs w:val="21"/>
        </w:rPr>
        <w:t>锆铌或</w:t>
      </w:r>
      <w:proofErr w:type="gramStart"/>
      <w:r w:rsidR="00871720" w:rsidRPr="00D6702B">
        <w:rPr>
          <w:rFonts w:hint="eastAsia"/>
          <w:szCs w:val="21"/>
        </w:rPr>
        <w:t>锆锡铌</w:t>
      </w:r>
      <w:proofErr w:type="gramEnd"/>
      <w:r w:rsidR="00871720" w:rsidRPr="00D6702B">
        <w:rPr>
          <w:rFonts w:hint="eastAsia"/>
          <w:szCs w:val="21"/>
        </w:rPr>
        <w:t>合金</w:t>
      </w:r>
      <w:r w:rsidR="00871720" w:rsidRPr="00D6702B">
        <w:rPr>
          <w:szCs w:val="21"/>
        </w:rPr>
        <w:t>单次酸洗表面积上限</w:t>
      </w:r>
      <w:r w:rsidR="00871720" w:rsidRPr="00D6702B">
        <w:rPr>
          <w:szCs w:val="21"/>
        </w:rPr>
        <w:t>30</w:t>
      </w:r>
      <w:r w:rsidR="00871720" w:rsidRPr="00D6702B">
        <w:rPr>
          <w:rFonts w:hint="eastAsia"/>
          <w:szCs w:val="21"/>
        </w:rPr>
        <w:t>00</w:t>
      </w:r>
      <w:r w:rsidR="00CF5002">
        <w:rPr>
          <w:kern w:val="0"/>
          <w:szCs w:val="21"/>
        </w:rPr>
        <w:t>mm</w:t>
      </w:r>
      <w:r w:rsidR="00CF5002" w:rsidRPr="00CF5002">
        <w:rPr>
          <w:kern w:val="0"/>
          <w:szCs w:val="21"/>
          <w:vertAlign w:val="superscript"/>
        </w:rPr>
        <w:t>2</w:t>
      </w:r>
      <w:r w:rsidR="00CF5002">
        <w:rPr>
          <w:kern w:val="0"/>
          <w:szCs w:val="21"/>
        </w:rPr>
        <w:t>/L</w:t>
      </w:r>
      <w:r w:rsidRPr="00D6702B">
        <w:rPr>
          <w:kern w:val="0"/>
          <w:szCs w:val="21"/>
        </w:rPr>
        <w:t>。</w:t>
      </w:r>
      <w:r w:rsidRPr="00D6702B">
        <w:rPr>
          <w:szCs w:val="21"/>
        </w:rPr>
        <w:t>酸洗后的样品表面应光亮、均匀。</w:t>
      </w:r>
    </w:p>
    <w:p w:rsidR="004C20F8" w:rsidRPr="00D6702B" w:rsidRDefault="00926151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酸洗后</w:t>
      </w:r>
      <w:r w:rsidR="004C20F8" w:rsidRPr="00D6702B">
        <w:rPr>
          <w:rFonts w:hint="eastAsia"/>
          <w:szCs w:val="21"/>
        </w:rPr>
        <w:t>将</w:t>
      </w:r>
      <w:r w:rsidRPr="00D6702B">
        <w:rPr>
          <w:szCs w:val="21"/>
        </w:rPr>
        <w:t>样品</w:t>
      </w:r>
      <w:r w:rsidR="004C20F8" w:rsidRPr="00D6702B">
        <w:rPr>
          <w:rFonts w:hint="eastAsia"/>
          <w:szCs w:val="21"/>
        </w:rPr>
        <w:t>立即转移至</w:t>
      </w:r>
      <w:r w:rsidR="004022F4" w:rsidRPr="00D6702B">
        <w:rPr>
          <w:rFonts w:hint="eastAsia"/>
          <w:szCs w:val="21"/>
        </w:rPr>
        <w:t>水中超声</w:t>
      </w:r>
      <w:r w:rsidR="00DA6A25">
        <w:rPr>
          <w:rFonts w:hint="eastAsia"/>
          <w:szCs w:val="21"/>
        </w:rPr>
        <w:t>波清洗</w:t>
      </w:r>
      <w:r w:rsidR="004022F4" w:rsidRPr="00D6702B">
        <w:rPr>
          <w:rFonts w:hint="eastAsia"/>
          <w:szCs w:val="21"/>
        </w:rPr>
        <w:t>（</w:t>
      </w:r>
      <w:r w:rsidR="004022F4" w:rsidRPr="00D6702B">
        <w:rPr>
          <w:rFonts w:hint="eastAsia"/>
          <w:szCs w:val="21"/>
        </w:rPr>
        <w:t>1</w:t>
      </w:r>
      <w:r w:rsidR="004022F4" w:rsidRPr="00D6702B">
        <w:rPr>
          <w:szCs w:val="21"/>
        </w:rPr>
        <w:t>~2</w:t>
      </w:r>
      <w:r w:rsidR="004022F4" w:rsidRPr="00D6702B">
        <w:rPr>
          <w:rFonts w:hint="eastAsia"/>
          <w:szCs w:val="21"/>
        </w:rPr>
        <w:t>）</w:t>
      </w:r>
      <w:r w:rsidR="004022F4" w:rsidRPr="00D6702B">
        <w:rPr>
          <w:szCs w:val="21"/>
        </w:rPr>
        <w:t>min</w:t>
      </w:r>
      <w:r w:rsidR="004022F4" w:rsidRPr="00D6702B">
        <w:rPr>
          <w:rFonts w:hint="eastAsia"/>
          <w:szCs w:val="21"/>
        </w:rPr>
        <w:t>，</w:t>
      </w:r>
      <w:r w:rsidR="0038048A" w:rsidRPr="00D6702B">
        <w:rPr>
          <w:rFonts w:hint="eastAsia"/>
          <w:szCs w:val="21"/>
        </w:rPr>
        <w:t>再</w:t>
      </w:r>
      <w:r w:rsidRPr="00D6702B">
        <w:rPr>
          <w:szCs w:val="21"/>
        </w:rPr>
        <w:t>转移</w:t>
      </w:r>
      <w:r w:rsidR="0038048A" w:rsidRPr="00D6702B">
        <w:rPr>
          <w:rFonts w:hint="eastAsia"/>
          <w:szCs w:val="21"/>
        </w:rPr>
        <w:t>至</w:t>
      </w:r>
      <w:r w:rsidRPr="00D6702B">
        <w:rPr>
          <w:szCs w:val="21"/>
        </w:rPr>
        <w:t>自来水</w:t>
      </w:r>
      <w:r w:rsidR="0038048A" w:rsidRPr="00D6702B">
        <w:rPr>
          <w:rFonts w:hint="eastAsia"/>
          <w:szCs w:val="21"/>
        </w:rPr>
        <w:t>中</w:t>
      </w:r>
      <w:r w:rsidRPr="00D6702B">
        <w:rPr>
          <w:szCs w:val="21"/>
        </w:rPr>
        <w:t>冲洗，水流速</w:t>
      </w:r>
      <w:r w:rsidRPr="00D6702B">
        <w:rPr>
          <w:szCs w:val="21"/>
        </w:rPr>
        <w:t>≥2L/min</w:t>
      </w:r>
      <w:r w:rsidRPr="00D6702B">
        <w:rPr>
          <w:szCs w:val="21"/>
        </w:rPr>
        <w:t>，至少换水</w:t>
      </w:r>
      <w:r w:rsidRPr="00D6702B">
        <w:rPr>
          <w:szCs w:val="21"/>
        </w:rPr>
        <w:t>3</w:t>
      </w:r>
      <w:r w:rsidRPr="00D6702B">
        <w:rPr>
          <w:szCs w:val="21"/>
        </w:rPr>
        <w:t>次，冲洗时间</w:t>
      </w:r>
      <w:r w:rsidR="006B1FAC" w:rsidRPr="00D6702B">
        <w:rPr>
          <w:szCs w:val="21"/>
        </w:rPr>
        <w:t>≥</w:t>
      </w:r>
      <w:r w:rsidRPr="00D6702B">
        <w:rPr>
          <w:szCs w:val="21"/>
        </w:rPr>
        <w:t>5min</w:t>
      </w:r>
      <w:r w:rsidRPr="00D6702B">
        <w:rPr>
          <w:szCs w:val="21"/>
        </w:rPr>
        <w:t>。</w:t>
      </w:r>
    </w:p>
    <w:p w:rsidR="00926151" w:rsidRPr="00D6702B" w:rsidRDefault="004C20F8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当样品表面酸洗不均匀时，应报废或重新打磨样品表面后再次酸洗。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样品漂洗</w:t>
      </w:r>
    </w:p>
    <w:p w:rsidR="00926151" w:rsidRPr="00B569D8" w:rsidRDefault="00926151" w:rsidP="006A590C">
      <w:pPr>
        <w:pStyle w:val="affb"/>
        <w:ind w:firstLineChars="202" w:firstLine="424"/>
        <w:rPr>
          <w:noProof/>
          <w:kern w:val="0"/>
          <w:sz w:val="24"/>
        </w:rPr>
      </w:pPr>
      <w:r w:rsidRPr="00D6702B">
        <w:rPr>
          <w:noProof/>
          <w:kern w:val="0"/>
          <w:szCs w:val="21"/>
        </w:rPr>
        <w:t>将</w:t>
      </w:r>
      <w:r w:rsidR="00563CD6">
        <w:rPr>
          <w:noProof/>
          <w:kern w:val="0"/>
          <w:szCs w:val="21"/>
        </w:rPr>
        <w:t>样品（</w:t>
      </w:r>
      <w:r w:rsidR="00563CD6">
        <w:rPr>
          <w:noProof/>
          <w:kern w:val="0"/>
          <w:szCs w:val="21"/>
        </w:rPr>
        <w:t>6</w:t>
      </w:r>
      <w:r w:rsidR="00523BE6">
        <w:rPr>
          <w:noProof/>
          <w:kern w:val="0"/>
          <w:szCs w:val="21"/>
        </w:rPr>
        <w:t>.2.3</w:t>
      </w:r>
      <w:r w:rsidR="00523BE6">
        <w:rPr>
          <w:noProof/>
          <w:kern w:val="0"/>
          <w:szCs w:val="21"/>
        </w:rPr>
        <w:t>）</w:t>
      </w:r>
      <w:r w:rsidRPr="00D6702B">
        <w:rPr>
          <w:noProof/>
          <w:kern w:val="0"/>
          <w:szCs w:val="21"/>
        </w:rPr>
        <w:t>浸没于水中，加热至</w:t>
      </w:r>
      <w:r w:rsidRPr="00D6702B">
        <w:rPr>
          <w:rFonts w:hint="eastAsia"/>
          <w:noProof/>
          <w:kern w:val="0"/>
          <w:szCs w:val="21"/>
        </w:rPr>
        <w:t>沸腾</w:t>
      </w:r>
      <w:r w:rsidRPr="00D6702B">
        <w:rPr>
          <w:noProof/>
          <w:kern w:val="0"/>
          <w:szCs w:val="21"/>
        </w:rPr>
        <w:t>，漂洗时间</w:t>
      </w:r>
      <w:r w:rsidRPr="00D6702B">
        <w:rPr>
          <w:noProof/>
          <w:kern w:val="0"/>
          <w:szCs w:val="21"/>
        </w:rPr>
        <w:t>≥5min</w:t>
      </w:r>
      <w:r w:rsidRPr="00D6702B">
        <w:rPr>
          <w:noProof/>
          <w:kern w:val="0"/>
          <w:szCs w:val="21"/>
        </w:rPr>
        <w:t>，漂洗后烘干，烘干温度</w:t>
      </w:r>
      <w:r w:rsidRPr="00D6702B">
        <w:rPr>
          <w:noProof/>
          <w:kern w:val="0"/>
          <w:szCs w:val="21"/>
        </w:rPr>
        <w:t>≤90</w:t>
      </w:r>
      <w:r w:rsidRPr="00D6702B">
        <w:rPr>
          <w:rFonts w:ascii="宋体" w:hAnsi="宋体" w:cs="宋体" w:hint="eastAsia"/>
          <w:noProof/>
          <w:kern w:val="0"/>
          <w:szCs w:val="21"/>
        </w:rPr>
        <w:t>℃</w:t>
      </w:r>
      <w:r w:rsidRPr="00D6702B">
        <w:rPr>
          <w:noProof/>
          <w:kern w:val="0"/>
          <w:szCs w:val="21"/>
        </w:rPr>
        <w:t>，冷却时间</w:t>
      </w:r>
      <w:r w:rsidR="006B1FAC" w:rsidRPr="00D6702B">
        <w:rPr>
          <w:szCs w:val="21"/>
        </w:rPr>
        <w:t>≥</w:t>
      </w:r>
      <w:r w:rsidRPr="00D6702B">
        <w:rPr>
          <w:noProof/>
          <w:kern w:val="0"/>
          <w:szCs w:val="21"/>
        </w:rPr>
        <w:t>20min</w:t>
      </w:r>
      <w:r w:rsidRPr="00D6702B">
        <w:rPr>
          <w:noProof/>
          <w:kern w:val="0"/>
          <w:szCs w:val="21"/>
        </w:rPr>
        <w:t>。</w:t>
      </w:r>
      <w:r w:rsidR="00B569D8">
        <w:rPr>
          <w:rFonts w:hint="eastAsia"/>
          <w:noProof/>
          <w:kern w:val="0"/>
          <w:szCs w:val="21"/>
        </w:rPr>
        <w:t>样品</w:t>
      </w:r>
      <w:r w:rsidR="00B569D8" w:rsidRPr="00B569D8">
        <w:rPr>
          <w:rFonts w:hint="eastAsia"/>
          <w:noProof/>
          <w:kern w:val="0"/>
          <w:szCs w:val="21"/>
        </w:rPr>
        <w:t>不使用时贮存于干燥皿中。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样品</w:t>
      </w:r>
      <w:r w:rsidR="005C2F0E">
        <w:rPr>
          <w:szCs w:val="21"/>
        </w:rPr>
        <w:t>测量尺寸</w:t>
      </w:r>
      <w:r w:rsidRPr="00D6702B">
        <w:rPr>
          <w:noProof/>
          <w:kern w:val="0"/>
          <w:szCs w:val="21"/>
        </w:rPr>
        <w:t>与称重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检查</w:t>
      </w:r>
      <w:r w:rsidR="00563CD6">
        <w:rPr>
          <w:noProof/>
          <w:kern w:val="0"/>
          <w:szCs w:val="21"/>
        </w:rPr>
        <w:t>样品（</w:t>
      </w:r>
      <w:r w:rsidR="00563CD6">
        <w:rPr>
          <w:noProof/>
          <w:kern w:val="0"/>
          <w:szCs w:val="21"/>
        </w:rPr>
        <w:t>6</w:t>
      </w:r>
      <w:r w:rsidR="00523BE6">
        <w:rPr>
          <w:noProof/>
          <w:kern w:val="0"/>
          <w:szCs w:val="21"/>
        </w:rPr>
        <w:t>.2.4</w:t>
      </w:r>
      <w:r w:rsidR="00523BE6">
        <w:rPr>
          <w:noProof/>
          <w:kern w:val="0"/>
          <w:szCs w:val="21"/>
        </w:rPr>
        <w:t>）</w:t>
      </w:r>
      <w:r w:rsidR="00174B44">
        <w:rPr>
          <w:rFonts w:hint="eastAsia"/>
          <w:noProof/>
          <w:kern w:val="0"/>
          <w:szCs w:val="21"/>
        </w:rPr>
        <w:t>表面形貌</w:t>
      </w:r>
      <w:r w:rsidRPr="00D6702B">
        <w:rPr>
          <w:noProof/>
          <w:kern w:val="0"/>
          <w:szCs w:val="21"/>
        </w:rPr>
        <w:t>有无折叠、裂纹、鼓泡、异物、酸斑等缺陷，淘汰有上述缺陷的样品。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测量</w:t>
      </w:r>
      <w:r w:rsidR="00563CD6">
        <w:rPr>
          <w:szCs w:val="21"/>
        </w:rPr>
        <w:t>样品（</w:t>
      </w:r>
      <w:r w:rsidR="00563CD6">
        <w:rPr>
          <w:szCs w:val="21"/>
        </w:rPr>
        <w:t>6</w:t>
      </w:r>
      <w:r w:rsidR="00F82948">
        <w:rPr>
          <w:noProof/>
          <w:kern w:val="0"/>
          <w:szCs w:val="21"/>
        </w:rPr>
        <w:t>.3.1</w:t>
      </w:r>
      <w:r w:rsidR="00F82948">
        <w:rPr>
          <w:noProof/>
          <w:kern w:val="0"/>
          <w:szCs w:val="21"/>
        </w:rPr>
        <w:t>）</w:t>
      </w:r>
      <w:r w:rsidRPr="00D6702B">
        <w:rPr>
          <w:szCs w:val="21"/>
        </w:rPr>
        <w:t>的尺寸并计算表面积</w:t>
      </w:r>
      <w:r w:rsidRPr="00D6702B">
        <w:rPr>
          <w:rFonts w:hint="eastAsia"/>
          <w:szCs w:val="21"/>
        </w:rPr>
        <w:t>，</w:t>
      </w:r>
      <w:proofErr w:type="gramStart"/>
      <w:r w:rsidRPr="00D6702B">
        <w:rPr>
          <w:rFonts w:hint="eastAsia"/>
          <w:szCs w:val="21"/>
        </w:rPr>
        <w:t>表面积</w:t>
      </w:r>
      <w:r w:rsidRPr="00D6702B">
        <w:rPr>
          <w:szCs w:val="21"/>
        </w:rPr>
        <w:t>修约至</w:t>
      </w:r>
      <w:proofErr w:type="gramEnd"/>
      <w:r w:rsidRPr="00D6702B">
        <w:rPr>
          <w:szCs w:val="21"/>
        </w:rPr>
        <w:t>1×10</w:t>
      </w:r>
      <w:r w:rsidRPr="00D6702B">
        <w:rPr>
          <w:szCs w:val="21"/>
          <w:vertAlign w:val="superscript"/>
        </w:rPr>
        <w:t>-4</w:t>
      </w:r>
      <w:r w:rsidRPr="00D6702B">
        <w:rPr>
          <w:szCs w:val="21"/>
        </w:rPr>
        <w:t>dm</w:t>
      </w:r>
      <w:r w:rsidRPr="00D6702B">
        <w:rPr>
          <w:szCs w:val="21"/>
          <w:vertAlign w:val="superscript"/>
        </w:rPr>
        <w:t>2</w:t>
      </w:r>
      <w:r w:rsidRPr="00D6702B">
        <w:rPr>
          <w:szCs w:val="21"/>
        </w:rPr>
        <w:t>。</w:t>
      </w:r>
    </w:p>
    <w:p w:rsidR="003A76A8" w:rsidRPr="00D6702B" w:rsidRDefault="005174EE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>
        <w:rPr>
          <w:rFonts w:hint="eastAsia"/>
          <w:szCs w:val="21"/>
        </w:rPr>
        <w:lastRenderedPageBreak/>
        <w:t>干燥冷却后的</w:t>
      </w:r>
      <w:r w:rsidR="00563CD6">
        <w:rPr>
          <w:szCs w:val="21"/>
        </w:rPr>
        <w:t>样品（</w:t>
      </w:r>
      <w:r w:rsidR="00563CD6">
        <w:rPr>
          <w:szCs w:val="21"/>
        </w:rPr>
        <w:t>6</w:t>
      </w:r>
      <w:r w:rsidR="00F82948">
        <w:rPr>
          <w:noProof/>
          <w:kern w:val="0"/>
          <w:szCs w:val="21"/>
        </w:rPr>
        <w:t>.3.2</w:t>
      </w:r>
      <w:r w:rsidR="00F82948">
        <w:rPr>
          <w:noProof/>
          <w:kern w:val="0"/>
          <w:szCs w:val="21"/>
        </w:rPr>
        <w:t>）</w:t>
      </w:r>
      <w:r>
        <w:rPr>
          <w:rFonts w:hint="eastAsia"/>
          <w:szCs w:val="21"/>
        </w:rPr>
        <w:t>进行</w:t>
      </w:r>
      <w:r w:rsidR="00926151" w:rsidRPr="00D6702B">
        <w:rPr>
          <w:szCs w:val="21"/>
        </w:rPr>
        <w:t>称重，</w:t>
      </w:r>
      <w:proofErr w:type="gramStart"/>
      <w:r w:rsidR="00332E82">
        <w:rPr>
          <w:rFonts w:hint="eastAsia"/>
          <w:szCs w:val="21"/>
        </w:rPr>
        <w:t>锆及其</w:t>
      </w:r>
      <w:proofErr w:type="gramEnd"/>
      <w:r w:rsidR="00332E82">
        <w:rPr>
          <w:rFonts w:hint="eastAsia"/>
          <w:szCs w:val="21"/>
        </w:rPr>
        <w:t>合金</w:t>
      </w:r>
      <w:r w:rsidR="00C403DB" w:rsidRPr="00D6702B">
        <w:rPr>
          <w:rFonts w:hint="eastAsia"/>
          <w:szCs w:val="21"/>
        </w:rPr>
        <w:t>称重</w:t>
      </w:r>
      <w:r w:rsidR="00926151" w:rsidRPr="00D6702B">
        <w:rPr>
          <w:szCs w:val="21"/>
        </w:rPr>
        <w:t>精确至</w:t>
      </w:r>
      <w:r w:rsidR="00926151" w:rsidRPr="00D6702B">
        <w:rPr>
          <w:szCs w:val="21"/>
        </w:rPr>
        <w:t>0.0001g</w:t>
      </w:r>
      <w:r w:rsidR="00926151" w:rsidRPr="00D6702B">
        <w:rPr>
          <w:szCs w:val="21"/>
        </w:rPr>
        <w:t>，</w:t>
      </w:r>
      <w:proofErr w:type="gramStart"/>
      <w:r w:rsidR="00C403DB" w:rsidRPr="00D6702B">
        <w:rPr>
          <w:rFonts w:hint="eastAsia"/>
          <w:szCs w:val="21"/>
        </w:rPr>
        <w:t>铪</w:t>
      </w:r>
      <w:proofErr w:type="gramEnd"/>
      <w:r w:rsidR="00D96CB3" w:rsidRPr="00D6702B">
        <w:rPr>
          <w:rFonts w:hint="eastAsia"/>
          <w:szCs w:val="21"/>
        </w:rPr>
        <w:t>及其合金称重精确至</w:t>
      </w:r>
      <w:r w:rsidR="00D96CB3" w:rsidRPr="00D6702B">
        <w:rPr>
          <w:szCs w:val="21"/>
        </w:rPr>
        <w:t>0.00001g</w:t>
      </w:r>
      <w:r w:rsidR="00926151" w:rsidRPr="00D6702B">
        <w:rPr>
          <w:szCs w:val="21"/>
        </w:rPr>
        <w:t>。</w:t>
      </w:r>
    </w:p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试验步骤</w:t>
      </w:r>
    </w:p>
    <w:p w:rsidR="00BE26FE" w:rsidRPr="00D6702B" w:rsidRDefault="00BE26FE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szCs w:val="21"/>
        </w:rPr>
        <w:t>仪器</w:t>
      </w:r>
      <w:r w:rsidRPr="00D6702B">
        <w:rPr>
          <w:noProof/>
          <w:kern w:val="0"/>
          <w:szCs w:val="21"/>
        </w:rPr>
        <w:t>准备</w:t>
      </w:r>
    </w:p>
    <w:p w:rsidR="00BE26FE" w:rsidRPr="00D6702B" w:rsidRDefault="00BE26FE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试验前用水清洗高压釜</w:t>
      </w:r>
      <w:r w:rsidRPr="00D6702B">
        <w:rPr>
          <w:rFonts w:hint="eastAsia"/>
          <w:szCs w:val="21"/>
        </w:rPr>
        <w:t>内壁</w:t>
      </w:r>
      <w:r w:rsidRPr="00D6702B">
        <w:rPr>
          <w:szCs w:val="21"/>
        </w:rPr>
        <w:t>，确保没有油污，如润滑剂、残留物、尘埃或污垢、不稳定氧化物或锈蚀以及润滑脂膜等污染物残余。</w:t>
      </w:r>
    </w:p>
    <w:p w:rsidR="00BE26FE" w:rsidRPr="00D6702B" w:rsidRDefault="00BE26FE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全新的或返修过的高压釜</w:t>
      </w:r>
      <w:r w:rsidRPr="00D6702B">
        <w:rPr>
          <w:rFonts w:hint="eastAsia"/>
          <w:szCs w:val="21"/>
        </w:rPr>
        <w:t>内壁、</w:t>
      </w:r>
      <w:proofErr w:type="gramStart"/>
      <w:r w:rsidRPr="00D6702B">
        <w:rPr>
          <w:rFonts w:hint="eastAsia"/>
          <w:szCs w:val="21"/>
        </w:rPr>
        <w:t>挂具等</w:t>
      </w:r>
      <w:proofErr w:type="gramEnd"/>
      <w:r w:rsidRPr="00D6702B">
        <w:rPr>
          <w:rFonts w:hint="eastAsia"/>
          <w:szCs w:val="21"/>
        </w:rPr>
        <w:t>在试验前、</w:t>
      </w:r>
      <w:r w:rsidRPr="00D6702B">
        <w:rPr>
          <w:szCs w:val="21"/>
        </w:rPr>
        <w:t>需用</w:t>
      </w:r>
      <w:r w:rsidR="00563CD6">
        <w:rPr>
          <w:szCs w:val="21"/>
        </w:rPr>
        <w:t>丙酮（</w:t>
      </w:r>
      <w:r w:rsidR="00563CD6">
        <w:rPr>
          <w:szCs w:val="21"/>
        </w:rPr>
        <w:t>4.4</w:t>
      </w:r>
      <w:r w:rsidR="00563CD6">
        <w:rPr>
          <w:szCs w:val="21"/>
        </w:rPr>
        <w:t>）</w:t>
      </w:r>
      <w:r w:rsidRPr="00D6702B">
        <w:rPr>
          <w:szCs w:val="21"/>
        </w:rPr>
        <w:t>或</w:t>
      </w:r>
      <w:r w:rsidR="00563CD6">
        <w:rPr>
          <w:rFonts w:hint="eastAsia"/>
          <w:szCs w:val="21"/>
        </w:rPr>
        <w:t>乙醇（</w:t>
      </w:r>
      <w:r w:rsidR="00563CD6">
        <w:rPr>
          <w:rFonts w:hint="eastAsia"/>
          <w:szCs w:val="21"/>
        </w:rPr>
        <w:t>4.5</w:t>
      </w:r>
      <w:r w:rsidR="00563CD6">
        <w:rPr>
          <w:rFonts w:hint="eastAsia"/>
          <w:szCs w:val="21"/>
        </w:rPr>
        <w:t>）</w:t>
      </w:r>
      <w:r w:rsidRPr="00D6702B">
        <w:rPr>
          <w:szCs w:val="21"/>
        </w:rPr>
        <w:t>擦拭釜内油污，并用水漂洗两次。</w:t>
      </w:r>
      <w:r w:rsidR="006857E5" w:rsidRPr="00D6702B">
        <w:rPr>
          <w:rFonts w:hint="eastAsia"/>
          <w:szCs w:val="21"/>
        </w:rPr>
        <w:t>然后按照</w:t>
      </w:r>
      <w:r w:rsidRPr="00D6702B">
        <w:rPr>
          <w:szCs w:val="21"/>
        </w:rPr>
        <w:t>400</w:t>
      </w:r>
      <w:r w:rsidRPr="00D6702B">
        <w:rPr>
          <w:rFonts w:hint="eastAsia"/>
          <w:szCs w:val="21"/>
        </w:rPr>
        <w:t>℃</w:t>
      </w:r>
      <w:r w:rsidR="006857E5" w:rsidRPr="00D6702B">
        <w:rPr>
          <w:szCs w:val="21"/>
        </w:rPr>
        <w:t>的</w:t>
      </w:r>
      <w:proofErr w:type="gramStart"/>
      <w:r w:rsidR="00923E82">
        <w:rPr>
          <w:szCs w:val="21"/>
        </w:rPr>
        <w:t>蒸气</w:t>
      </w:r>
      <w:proofErr w:type="gramEnd"/>
      <w:r w:rsidRPr="00D6702B">
        <w:rPr>
          <w:szCs w:val="21"/>
        </w:rPr>
        <w:t>或</w:t>
      </w:r>
      <w:r w:rsidRPr="00D6702B">
        <w:rPr>
          <w:szCs w:val="21"/>
        </w:rPr>
        <w:t>360</w:t>
      </w:r>
      <w:r w:rsidRPr="00D6702B">
        <w:rPr>
          <w:rFonts w:hint="eastAsia"/>
          <w:szCs w:val="21"/>
        </w:rPr>
        <w:t>℃</w:t>
      </w:r>
      <w:r w:rsidRPr="00D6702B">
        <w:rPr>
          <w:szCs w:val="21"/>
        </w:rPr>
        <w:t>水</w:t>
      </w:r>
      <w:r w:rsidR="006857E5" w:rsidRPr="00D6702B">
        <w:rPr>
          <w:rFonts w:hint="eastAsia"/>
          <w:szCs w:val="21"/>
        </w:rPr>
        <w:t>腐蚀条件</w:t>
      </w:r>
      <w:proofErr w:type="gramStart"/>
      <w:r w:rsidRPr="00D6702B">
        <w:rPr>
          <w:szCs w:val="21"/>
        </w:rPr>
        <w:t>预试验</w:t>
      </w:r>
      <w:proofErr w:type="gramEnd"/>
      <w:r w:rsidRPr="00D6702B">
        <w:rPr>
          <w:szCs w:val="21"/>
        </w:rPr>
        <w:t>1~2</w:t>
      </w:r>
      <w:r w:rsidRPr="00D6702B">
        <w:rPr>
          <w:szCs w:val="21"/>
        </w:rPr>
        <w:t>次，测量残留水的电导率。当电导率</w:t>
      </w:r>
      <w:r w:rsidRPr="00D6702B">
        <w:rPr>
          <w:rFonts w:hint="eastAsia"/>
          <w:szCs w:val="21"/>
        </w:rPr>
        <w:t>＜</w:t>
      </w:r>
      <w:r w:rsidRPr="00D6702B">
        <w:rPr>
          <w:szCs w:val="21"/>
        </w:rPr>
        <w:t>0.1MΩ</w:t>
      </w:r>
      <w:r w:rsidRPr="00D6702B">
        <w:rPr>
          <w:rFonts w:hint="eastAsia"/>
          <w:szCs w:val="21"/>
        </w:rPr>
        <w:t>•</w:t>
      </w:r>
      <w:r w:rsidRPr="00D6702B">
        <w:rPr>
          <w:szCs w:val="21"/>
        </w:rPr>
        <w:t>cm</w:t>
      </w:r>
      <w:r w:rsidRPr="00D6702B">
        <w:rPr>
          <w:szCs w:val="21"/>
        </w:rPr>
        <w:t>，应重新清洗和预试验，</w:t>
      </w:r>
      <w:r w:rsidR="00980409" w:rsidRPr="00D6702B">
        <w:rPr>
          <w:rFonts w:hint="eastAsia"/>
          <w:szCs w:val="21"/>
        </w:rPr>
        <w:t>以</w:t>
      </w:r>
      <w:r w:rsidRPr="00D6702B">
        <w:rPr>
          <w:szCs w:val="21"/>
        </w:rPr>
        <w:t>保证腐蚀试验结果的可靠性。</w:t>
      </w:r>
    </w:p>
    <w:p w:rsidR="00BE26FE" w:rsidRPr="00D6702B" w:rsidRDefault="00BE26FE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新的高压釜在</w:t>
      </w:r>
      <w:r w:rsidR="004568E0">
        <w:rPr>
          <w:szCs w:val="21"/>
        </w:rPr>
        <w:t>正式</w:t>
      </w:r>
      <w:r w:rsidRPr="00D6702B">
        <w:rPr>
          <w:szCs w:val="21"/>
        </w:rPr>
        <w:t>使用前，使用至少三个</w:t>
      </w:r>
      <w:r w:rsidR="00604EA9">
        <w:rPr>
          <w:szCs w:val="21"/>
        </w:rPr>
        <w:t>腐蚀标准控制样品（</w:t>
      </w:r>
      <w:r w:rsidR="00604EA9">
        <w:rPr>
          <w:szCs w:val="21"/>
        </w:rPr>
        <w:t>7</w:t>
      </w:r>
      <w:r w:rsidR="007876B6">
        <w:rPr>
          <w:szCs w:val="21"/>
        </w:rPr>
        <w:t>.2</w:t>
      </w:r>
      <w:r w:rsidR="007876B6">
        <w:rPr>
          <w:szCs w:val="21"/>
        </w:rPr>
        <w:t>）</w:t>
      </w:r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分别置于高压釜</w:t>
      </w:r>
      <w:r w:rsidRPr="00D6702B">
        <w:rPr>
          <w:rFonts w:hint="eastAsia"/>
          <w:szCs w:val="21"/>
        </w:rPr>
        <w:t>均温区</w:t>
      </w:r>
      <w:r w:rsidRPr="00D6702B">
        <w:rPr>
          <w:szCs w:val="21"/>
        </w:rPr>
        <w:t>的上部、中部、下部</w:t>
      </w:r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进行验证试验。</w:t>
      </w:r>
    </w:p>
    <w:p w:rsidR="00BE26FE" w:rsidRPr="00D6702B" w:rsidRDefault="00BE26FE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szCs w:val="21"/>
        </w:rPr>
      </w:pPr>
      <w:r w:rsidRPr="00D6702B">
        <w:rPr>
          <w:szCs w:val="21"/>
        </w:rPr>
        <w:t>腐蚀标准控制样品</w:t>
      </w:r>
    </w:p>
    <w:p w:rsidR="00A73550" w:rsidRPr="00D6702B" w:rsidRDefault="007876B6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>
        <w:rPr>
          <w:rFonts w:hint="eastAsia"/>
          <w:szCs w:val="21"/>
        </w:rPr>
        <w:t>在</w:t>
      </w:r>
      <w:r w:rsidR="00FA2073" w:rsidRPr="00D6702B">
        <w:rPr>
          <w:rFonts w:hint="eastAsia"/>
          <w:szCs w:val="21"/>
        </w:rPr>
        <w:t>获取</w:t>
      </w:r>
      <w:r w:rsidR="00A73550" w:rsidRPr="00D6702B">
        <w:rPr>
          <w:szCs w:val="21"/>
        </w:rPr>
        <w:t>腐蚀标准控制样品</w:t>
      </w:r>
      <w:r w:rsidR="00980409" w:rsidRPr="00D6702B">
        <w:rPr>
          <w:rFonts w:hint="eastAsia"/>
          <w:szCs w:val="21"/>
        </w:rPr>
        <w:t>的腐蚀增重与</w:t>
      </w:r>
      <w:r w:rsidR="000D4169" w:rsidRPr="00D6702B">
        <w:rPr>
          <w:rFonts w:hint="eastAsia"/>
          <w:szCs w:val="21"/>
        </w:rPr>
        <w:t>允许</w:t>
      </w:r>
      <w:r w:rsidR="00980409" w:rsidRPr="00D6702B">
        <w:rPr>
          <w:rFonts w:hint="eastAsia"/>
          <w:szCs w:val="21"/>
        </w:rPr>
        <w:t>差</w:t>
      </w:r>
      <w:r w:rsidR="00B042B4" w:rsidRPr="00D6702B">
        <w:rPr>
          <w:szCs w:val="21"/>
        </w:rPr>
        <w:t>时</w:t>
      </w:r>
      <w:r w:rsidR="006E7540" w:rsidRPr="00D6702B">
        <w:rPr>
          <w:rFonts w:hint="eastAsia"/>
          <w:szCs w:val="21"/>
        </w:rPr>
        <w:t>，</w:t>
      </w:r>
      <w:r w:rsidR="00A73550" w:rsidRPr="00D6702B">
        <w:rPr>
          <w:szCs w:val="21"/>
        </w:rPr>
        <w:t>应独立进行腐蚀试验，不允许与其他样品等同</w:t>
      </w:r>
      <w:proofErr w:type="gramStart"/>
      <w:r w:rsidR="00A73550" w:rsidRPr="00D6702B">
        <w:rPr>
          <w:szCs w:val="21"/>
        </w:rPr>
        <w:t>釜</w:t>
      </w:r>
      <w:proofErr w:type="gramEnd"/>
      <w:r w:rsidR="00A73550" w:rsidRPr="00D6702B">
        <w:rPr>
          <w:szCs w:val="21"/>
        </w:rPr>
        <w:t>试验。</w:t>
      </w:r>
    </w:p>
    <w:p w:rsidR="00BE26FE" w:rsidRPr="00D6702B" w:rsidRDefault="00BE26FE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选用各项性能合格且均匀稳定的锆</w:t>
      </w:r>
      <w:r w:rsidR="00E60AA4" w:rsidRPr="00D6702B">
        <w:rPr>
          <w:rFonts w:hint="eastAsia"/>
          <w:szCs w:val="21"/>
        </w:rPr>
        <w:t>、</w:t>
      </w:r>
      <w:proofErr w:type="gramStart"/>
      <w:r w:rsidR="00E60AA4" w:rsidRPr="00D6702B">
        <w:rPr>
          <w:szCs w:val="21"/>
        </w:rPr>
        <w:t>铪</w:t>
      </w:r>
      <w:proofErr w:type="gramEnd"/>
      <w:r w:rsidR="00E60AA4" w:rsidRPr="00D6702B">
        <w:rPr>
          <w:rFonts w:hint="eastAsia"/>
          <w:szCs w:val="21"/>
        </w:rPr>
        <w:t>及其</w:t>
      </w:r>
      <w:r w:rsidRPr="00D6702B">
        <w:rPr>
          <w:szCs w:val="21"/>
        </w:rPr>
        <w:t>合金，从同一批次产品中选取样品</w:t>
      </w:r>
      <w:r w:rsidR="000A67AB" w:rsidRPr="00D6702B">
        <w:rPr>
          <w:szCs w:val="21"/>
        </w:rPr>
        <w:t>，按照</w:t>
      </w:r>
      <w:r w:rsidR="006A4CD4">
        <w:rPr>
          <w:rFonts w:hint="eastAsia"/>
          <w:szCs w:val="21"/>
        </w:rPr>
        <w:t>本标准</w:t>
      </w:r>
      <w:r w:rsidR="000A67AB" w:rsidRPr="00D6702B">
        <w:rPr>
          <w:szCs w:val="21"/>
        </w:rPr>
        <w:t>第</w:t>
      </w:r>
      <w:r w:rsidR="00604EA9">
        <w:rPr>
          <w:szCs w:val="21"/>
        </w:rPr>
        <w:t>6</w:t>
      </w:r>
      <w:r w:rsidR="000A67AB" w:rsidRPr="00D6702B">
        <w:rPr>
          <w:szCs w:val="21"/>
        </w:rPr>
        <w:t>节内容</w:t>
      </w:r>
      <w:r w:rsidR="00447D8A">
        <w:rPr>
          <w:rFonts w:hint="eastAsia"/>
          <w:szCs w:val="21"/>
        </w:rPr>
        <w:t>经酸洗</w:t>
      </w:r>
      <w:r w:rsidR="000A67AB" w:rsidRPr="00D6702B">
        <w:rPr>
          <w:szCs w:val="21"/>
        </w:rPr>
        <w:t>制备样品</w:t>
      </w:r>
      <w:r w:rsidRPr="00D6702B">
        <w:rPr>
          <w:szCs w:val="21"/>
        </w:rPr>
        <w:t>。</w:t>
      </w:r>
    </w:p>
    <w:p w:rsidR="00BE26FE" w:rsidRPr="006A4CD4" w:rsidRDefault="00BE26FE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至少选取</w:t>
      </w:r>
      <w:r w:rsidRPr="00D6702B">
        <w:rPr>
          <w:szCs w:val="21"/>
        </w:rPr>
        <w:t>36</w:t>
      </w:r>
      <w:r w:rsidRPr="00D6702B">
        <w:rPr>
          <w:szCs w:val="21"/>
        </w:rPr>
        <w:t>个</w:t>
      </w:r>
      <w:r w:rsidR="00563CD6">
        <w:rPr>
          <w:szCs w:val="21"/>
        </w:rPr>
        <w:t>样品（</w:t>
      </w:r>
      <w:r w:rsidR="00563CD6">
        <w:rPr>
          <w:szCs w:val="21"/>
        </w:rPr>
        <w:t>6</w:t>
      </w:r>
      <w:r w:rsidR="00997B7E">
        <w:rPr>
          <w:szCs w:val="21"/>
        </w:rPr>
        <w:t>.3.3</w:t>
      </w:r>
      <w:r w:rsidR="00997B7E">
        <w:rPr>
          <w:szCs w:val="21"/>
        </w:rPr>
        <w:t>）</w:t>
      </w:r>
      <w:r w:rsidRPr="00D6702B">
        <w:rPr>
          <w:szCs w:val="21"/>
        </w:rPr>
        <w:t>，装入</w:t>
      </w:r>
      <w:r w:rsidRPr="00D6702B">
        <w:rPr>
          <w:szCs w:val="21"/>
        </w:rPr>
        <w:t>3</w:t>
      </w:r>
      <w:r w:rsidRPr="00D6702B">
        <w:rPr>
          <w:szCs w:val="21"/>
        </w:rPr>
        <w:t>个不同的高压釜，每</w:t>
      </w:r>
      <w:proofErr w:type="gramStart"/>
      <w:r w:rsidRPr="00D6702B">
        <w:rPr>
          <w:szCs w:val="21"/>
        </w:rPr>
        <w:t>釜</w:t>
      </w:r>
      <w:proofErr w:type="gramEnd"/>
      <w:r w:rsidRPr="00D6702B">
        <w:rPr>
          <w:szCs w:val="21"/>
        </w:rPr>
        <w:t>至少</w:t>
      </w:r>
      <w:r w:rsidRPr="00D6702B">
        <w:rPr>
          <w:szCs w:val="21"/>
        </w:rPr>
        <w:t>12</w:t>
      </w:r>
      <w:r w:rsidRPr="00D6702B">
        <w:rPr>
          <w:szCs w:val="21"/>
        </w:rPr>
        <w:t>个</w:t>
      </w:r>
      <w:r w:rsidR="00563CD6">
        <w:rPr>
          <w:rFonts w:hint="eastAsia"/>
          <w:szCs w:val="21"/>
        </w:rPr>
        <w:t>样品（</w:t>
      </w:r>
      <w:r w:rsidR="00563CD6">
        <w:rPr>
          <w:rFonts w:hint="eastAsia"/>
          <w:szCs w:val="21"/>
        </w:rPr>
        <w:t>6</w:t>
      </w:r>
      <w:r w:rsidR="00997B7E">
        <w:rPr>
          <w:szCs w:val="21"/>
        </w:rPr>
        <w:t>.3.3</w:t>
      </w:r>
      <w:r w:rsidR="00997B7E">
        <w:rPr>
          <w:szCs w:val="21"/>
        </w:rPr>
        <w:t>）</w:t>
      </w:r>
      <w:r w:rsidRPr="00D6702B">
        <w:rPr>
          <w:szCs w:val="21"/>
        </w:rPr>
        <w:t>。</w:t>
      </w:r>
      <w:r w:rsidR="00563CD6">
        <w:rPr>
          <w:szCs w:val="21"/>
        </w:rPr>
        <w:t>样品（</w:t>
      </w:r>
      <w:r w:rsidR="00563CD6">
        <w:rPr>
          <w:szCs w:val="21"/>
        </w:rPr>
        <w:t>6</w:t>
      </w:r>
      <w:r w:rsidR="00997B7E">
        <w:rPr>
          <w:szCs w:val="21"/>
        </w:rPr>
        <w:t>.3.3</w:t>
      </w:r>
      <w:r w:rsidR="00997B7E">
        <w:rPr>
          <w:szCs w:val="21"/>
        </w:rPr>
        <w:t>）</w:t>
      </w:r>
      <w:r w:rsidRPr="00D6702B">
        <w:rPr>
          <w:szCs w:val="21"/>
        </w:rPr>
        <w:t>应放置在高压釜均温区的上、中、下部位</w:t>
      </w:r>
      <w:r w:rsidR="006A4CD4">
        <w:rPr>
          <w:rFonts w:hint="eastAsia"/>
          <w:szCs w:val="21"/>
        </w:rPr>
        <w:t>，</w:t>
      </w:r>
      <w:r w:rsidR="002D07D5" w:rsidRPr="006A4CD4">
        <w:rPr>
          <w:szCs w:val="21"/>
        </w:rPr>
        <w:t>按照本标准的</w:t>
      </w:r>
      <w:r w:rsidRPr="006A4CD4">
        <w:rPr>
          <w:szCs w:val="21"/>
        </w:rPr>
        <w:t>腐蚀方法进行试验并计算腐蚀增重。</w:t>
      </w:r>
    </w:p>
    <w:p w:rsidR="00926151" w:rsidRPr="00D6702B" w:rsidRDefault="00BE26FE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计算腐蚀结果的平均值、标准偏差</w:t>
      </w:r>
      <w:r w:rsidR="00150E44">
        <w:rPr>
          <w:szCs w:val="21"/>
        </w:rPr>
        <w:t>（</w:t>
      </w:r>
      <w:r w:rsidRPr="00D6702B">
        <w:rPr>
          <w:szCs w:val="21"/>
        </w:rPr>
        <w:t>SD</w:t>
      </w:r>
      <w:r w:rsidRPr="00D6702B">
        <w:rPr>
          <w:szCs w:val="21"/>
        </w:rPr>
        <w:t>或</w:t>
      </w:r>
      <w:r w:rsidRPr="00D6702B">
        <w:rPr>
          <w:szCs w:val="21"/>
        </w:rPr>
        <w:t>σ</w:t>
      </w:r>
      <w:r w:rsidR="00150E44">
        <w:rPr>
          <w:szCs w:val="21"/>
        </w:rPr>
        <w:t>）</w:t>
      </w:r>
      <w:r w:rsidRPr="00D6702B">
        <w:rPr>
          <w:szCs w:val="21"/>
        </w:rPr>
        <w:t>、相对标准偏差</w:t>
      </w:r>
      <w:r w:rsidR="00150E44">
        <w:rPr>
          <w:szCs w:val="21"/>
        </w:rPr>
        <w:t>（</w:t>
      </w:r>
      <w:r w:rsidRPr="00D6702B">
        <w:rPr>
          <w:szCs w:val="21"/>
        </w:rPr>
        <w:t>RSD</w:t>
      </w:r>
      <w:r w:rsidR="00150E44">
        <w:rPr>
          <w:szCs w:val="21"/>
        </w:rPr>
        <w:t>）</w:t>
      </w:r>
      <w:r w:rsidRPr="00D6702B">
        <w:rPr>
          <w:szCs w:val="21"/>
        </w:rPr>
        <w:t>。当</w:t>
      </w:r>
      <w:r w:rsidRPr="00D6702B">
        <w:rPr>
          <w:szCs w:val="21"/>
        </w:rPr>
        <w:t>RSD≤10%</w:t>
      </w:r>
      <w:r w:rsidRPr="00D6702B">
        <w:rPr>
          <w:szCs w:val="21"/>
        </w:rPr>
        <w:t>认定统计数据有效，以三倍的标准偏差</w:t>
      </w:r>
      <w:r w:rsidR="00150E44">
        <w:rPr>
          <w:szCs w:val="21"/>
        </w:rPr>
        <w:t>（</w:t>
      </w:r>
      <w:r w:rsidR="00240B9E" w:rsidRPr="00D6702B">
        <w:rPr>
          <w:szCs w:val="21"/>
        </w:rPr>
        <w:t>3σ</w:t>
      </w:r>
      <w:r w:rsidR="00150E44">
        <w:rPr>
          <w:szCs w:val="21"/>
        </w:rPr>
        <w:t>）</w:t>
      </w:r>
      <w:r w:rsidRPr="00D6702B">
        <w:rPr>
          <w:szCs w:val="21"/>
        </w:rPr>
        <w:t>规定腐蚀标准控制样品腐蚀增重的</w:t>
      </w:r>
      <w:r w:rsidR="000D4169" w:rsidRPr="00D6702B">
        <w:rPr>
          <w:rFonts w:hint="eastAsia"/>
          <w:szCs w:val="21"/>
        </w:rPr>
        <w:t>允许差</w:t>
      </w:r>
      <w:r w:rsidRPr="00D6702B">
        <w:rPr>
          <w:szCs w:val="21"/>
        </w:rPr>
        <w:t>。</w:t>
      </w:r>
    </w:p>
    <w:p w:rsidR="00DB7034" w:rsidRPr="00DB7034" w:rsidRDefault="00DB7034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B7034">
        <w:rPr>
          <w:rFonts w:hint="eastAsia"/>
          <w:noProof/>
          <w:kern w:val="0"/>
          <w:szCs w:val="21"/>
        </w:rPr>
        <w:t>腐蚀试验条件</w:t>
      </w:r>
    </w:p>
    <w:p w:rsidR="00DB7034" w:rsidRPr="00DB7034" w:rsidRDefault="00DB7034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B7034">
        <w:rPr>
          <w:rFonts w:hint="eastAsia"/>
          <w:szCs w:val="21"/>
        </w:rPr>
        <w:t>400</w:t>
      </w:r>
      <w:r w:rsidRPr="00DB7034">
        <w:rPr>
          <w:rFonts w:hint="eastAsia"/>
          <w:szCs w:val="21"/>
        </w:rPr>
        <w:t>℃均匀</w:t>
      </w:r>
      <w:proofErr w:type="gramStart"/>
      <w:r w:rsidR="00923E82">
        <w:rPr>
          <w:rFonts w:hint="eastAsia"/>
          <w:szCs w:val="21"/>
        </w:rPr>
        <w:t>蒸气</w:t>
      </w:r>
      <w:proofErr w:type="gramEnd"/>
      <w:r w:rsidRPr="00DB7034">
        <w:rPr>
          <w:rFonts w:hint="eastAsia"/>
          <w:szCs w:val="21"/>
        </w:rPr>
        <w:t>腐蚀试验条件</w:t>
      </w:r>
    </w:p>
    <w:p w:rsidR="00DB7034" w:rsidRPr="00D6702B" w:rsidRDefault="00DB7034" w:rsidP="006A590C">
      <w:pPr>
        <w:pStyle w:val="affb"/>
        <w:ind w:firstLineChars="202" w:firstLine="424"/>
        <w:rPr>
          <w:szCs w:val="21"/>
        </w:rPr>
      </w:pPr>
      <w:r w:rsidRPr="00D6702B">
        <w:rPr>
          <w:noProof/>
          <w:kern w:val="0"/>
          <w:szCs w:val="21"/>
        </w:rPr>
        <w:t>温度：</w:t>
      </w:r>
      <w:r w:rsidRPr="00D6702B">
        <w:rPr>
          <w:rFonts w:hint="eastAsia"/>
          <w:noProof/>
          <w:kern w:val="0"/>
          <w:szCs w:val="21"/>
        </w:rPr>
        <w:t>400</w:t>
      </w:r>
      <w:r w:rsidRPr="00D6702B">
        <w:rPr>
          <w:rFonts w:hint="eastAsia"/>
          <w:noProof/>
          <w:kern w:val="0"/>
          <w:szCs w:val="21"/>
        </w:rPr>
        <w:t>℃，</w:t>
      </w:r>
      <w:r w:rsidRPr="00D6702B">
        <w:rPr>
          <w:szCs w:val="21"/>
        </w:rPr>
        <w:t>均温区</w:t>
      </w:r>
      <w:r w:rsidRPr="00D6702B">
        <w:rPr>
          <w:rFonts w:hint="eastAsia"/>
          <w:szCs w:val="21"/>
        </w:rPr>
        <w:t>温度允许偏差≤</w:t>
      </w:r>
      <w:r w:rsidRPr="00D6702B">
        <w:rPr>
          <w:szCs w:val="21"/>
        </w:rPr>
        <w:sym w:font="Symbol" w:char="F0B1"/>
      </w:r>
      <w:r w:rsidRPr="00D6702B">
        <w:rPr>
          <w:szCs w:val="21"/>
        </w:rPr>
        <w:t>3</w:t>
      </w:r>
      <w:r w:rsidRPr="00D6702B">
        <w:rPr>
          <w:rFonts w:hint="eastAsia"/>
          <w:szCs w:val="21"/>
        </w:rPr>
        <w:t>℃</w:t>
      </w:r>
      <w:r w:rsidRPr="00D6702B">
        <w:rPr>
          <w:szCs w:val="21"/>
        </w:rPr>
        <w:t>。</w:t>
      </w:r>
    </w:p>
    <w:p w:rsidR="00DB7034" w:rsidRPr="00D6702B" w:rsidRDefault="00DB7034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压力：</w:t>
      </w:r>
      <w:r w:rsidRPr="00D6702B">
        <w:rPr>
          <w:rFonts w:hint="eastAsia"/>
          <w:szCs w:val="21"/>
        </w:rPr>
        <w:t>10</w:t>
      </w:r>
      <w:r w:rsidRPr="00D6702B">
        <w:rPr>
          <w:szCs w:val="21"/>
        </w:rPr>
        <w:t>.3MPa</w:t>
      </w:r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釜内压力</w:t>
      </w:r>
      <w:r w:rsidRPr="00D6702B">
        <w:rPr>
          <w:rFonts w:hint="eastAsia"/>
          <w:szCs w:val="21"/>
        </w:rPr>
        <w:t>允许偏差≤</w:t>
      </w:r>
      <w:r w:rsidRPr="00D6702B">
        <w:rPr>
          <w:szCs w:val="21"/>
        </w:rPr>
        <w:sym w:font="Symbol" w:char="F0B1"/>
      </w:r>
      <w:r w:rsidRPr="00D6702B">
        <w:rPr>
          <w:szCs w:val="21"/>
        </w:rPr>
        <w:t>0.7MPa</w:t>
      </w:r>
      <w:r w:rsidRPr="00D6702B">
        <w:rPr>
          <w:szCs w:val="21"/>
        </w:rPr>
        <w:t>。</w:t>
      </w:r>
    </w:p>
    <w:p w:rsidR="00DB7034" w:rsidRPr="00D6702B" w:rsidRDefault="00DB7034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时间：</w:t>
      </w:r>
      <w:r w:rsidRPr="00D6702B">
        <w:rPr>
          <w:rFonts w:hint="eastAsia"/>
          <w:noProof/>
          <w:kern w:val="0"/>
          <w:szCs w:val="21"/>
        </w:rPr>
        <w:t>锆</w:t>
      </w:r>
      <w:r w:rsidRPr="00D6702B">
        <w:rPr>
          <w:noProof/>
          <w:kern w:val="0"/>
          <w:szCs w:val="21"/>
        </w:rPr>
        <w:t>腐蚀时间为</w:t>
      </w:r>
      <w:r w:rsidRPr="00D6702B">
        <w:rPr>
          <w:rFonts w:hint="eastAsia"/>
          <w:szCs w:val="21"/>
        </w:rPr>
        <w:t>72</w:t>
      </w:r>
      <w:r w:rsidRPr="00D6702B">
        <w:rPr>
          <w:szCs w:val="21"/>
        </w:rPr>
        <w:t>h</w:t>
      </w:r>
      <w:r w:rsidRPr="00D6702B">
        <w:rPr>
          <w:rFonts w:hint="eastAsia"/>
          <w:szCs w:val="21"/>
        </w:rPr>
        <w:t>，或其他协商时间</w:t>
      </w:r>
      <w:r w:rsidRPr="00D6702B">
        <w:rPr>
          <w:szCs w:val="21"/>
        </w:rPr>
        <w:t>，时间</w:t>
      </w:r>
      <w:r w:rsidRPr="00D6702B">
        <w:rPr>
          <w:rFonts w:hint="eastAsia"/>
          <w:szCs w:val="21"/>
        </w:rPr>
        <w:t>允许偏差≤</w:t>
      </w:r>
      <w:r w:rsidRPr="00D6702B">
        <w:rPr>
          <w:szCs w:val="21"/>
        </w:rPr>
        <w:t>+8h</w:t>
      </w:r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规定条件下的时间可不连续。</w:t>
      </w:r>
    </w:p>
    <w:p w:rsidR="00DB7034" w:rsidRPr="00DB7034" w:rsidRDefault="00DB7034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B7034">
        <w:rPr>
          <w:rFonts w:hint="eastAsia"/>
          <w:szCs w:val="21"/>
        </w:rPr>
        <w:t>360</w:t>
      </w:r>
      <w:r w:rsidRPr="00DB7034">
        <w:rPr>
          <w:rFonts w:hint="eastAsia"/>
          <w:szCs w:val="21"/>
        </w:rPr>
        <w:t>℃均匀水腐蚀试验条件</w:t>
      </w:r>
    </w:p>
    <w:p w:rsidR="00DB7034" w:rsidRPr="00D6702B" w:rsidRDefault="00DB7034" w:rsidP="006A590C">
      <w:pPr>
        <w:pStyle w:val="affb"/>
        <w:ind w:firstLineChars="202" w:firstLine="424"/>
        <w:rPr>
          <w:szCs w:val="21"/>
        </w:rPr>
      </w:pPr>
      <w:r w:rsidRPr="00D6702B">
        <w:rPr>
          <w:noProof/>
          <w:kern w:val="0"/>
          <w:szCs w:val="21"/>
        </w:rPr>
        <w:t>温度：</w:t>
      </w:r>
      <w:r w:rsidRPr="00D6702B">
        <w:rPr>
          <w:noProof/>
          <w:kern w:val="0"/>
          <w:szCs w:val="21"/>
        </w:rPr>
        <w:t>36</w:t>
      </w:r>
      <w:r w:rsidRPr="00D6702B">
        <w:rPr>
          <w:rFonts w:hint="eastAsia"/>
          <w:noProof/>
          <w:kern w:val="0"/>
          <w:szCs w:val="21"/>
        </w:rPr>
        <w:t>0</w:t>
      </w:r>
      <w:r w:rsidRPr="00D6702B">
        <w:rPr>
          <w:rFonts w:hint="eastAsia"/>
          <w:noProof/>
          <w:kern w:val="0"/>
          <w:szCs w:val="21"/>
        </w:rPr>
        <w:t>℃，</w:t>
      </w:r>
      <w:r w:rsidRPr="00D6702B">
        <w:rPr>
          <w:szCs w:val="21"/>
        </w:rPr>
        <w:t>均温区</w:t>
      </w:r>
      <w:r w:rsidRPr="00D6702B">
        <w:rPr>
          <w:rFonts w:hint="eastAsia"/>
          <w:szCs w:val="21"/>
        </w:rPr>
        <w:t>温度允许偏差≤</w:t>
      </w:r>
      <w:r w:rsidRPr="00D6702B">
        <w:rPr>
          <w:szCs w:val="21"/>
        </w:rPr>
        <w:sym w:font="Symbol" w:char="F0B1"/>
      </w:r>
      <w:r w:rsidRPr="00D6702B">
        <w:rPr>
          <w:rFonts w:hint="eastAsia"/>
          <w:szCs w:val="21"/>
        </w:rPr>
        <w:t>6</w:t>
      </w:r>
      <w:r w:rsidRPr="00D6702B">
        <w:rPr>
          <w:rFonts w:hint="eastAsia"/>
          <w:szCs w:val="21"/>
        </w:rPr>
        <w:t>℃</w:t>
      </w:r>
      <w:r w:rsidRPr="00D6702B">
        <w:rPr>
          <w:szCs w:val="21"/>
        </w:rPr>
        <w:t>。</w:t>
      </w:r>
    </w:p>
    <w:p w:rsidR="00DB7034" w:rsidRPr="00D6702B" w:rsidRDefault="00DB7034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压力：</w:t>
      </w:r>
      <w:r w:rsidRPr="00D6702B">
        <w:rPr>
          <w:rFonts w:hint="eastAsia"/>
          <w:szCs w:val="21"/>
        </w:rPr>
        <w:t>1</w:t>
      </w:r>
      <w:r w:rsidRPr="00D6702B">
        <w:rPr>
          <w:szCs w:val="21"/>
        </w:rPr>
        <w:t>8.6MPa</w:t>
      </w:r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釜内压力允许偏差</w:t>
      </w:r>
      <w:r w:rsidRPr="00D6702B">
        <w:rPr>
          <w:rFonts w:hint="eastAsia"/>
          <w:szCs w:val="21"/>
        </w:rPr>
        <w:t>≤</w:t>
      </w:r>
      <w:r w:rsidRPr="00D6702B">
        <w:rPr>
          <w:szCs w:val="21"/>
        </w:rPr>
        <w:t>±1.4MPa</w:t>
      </w:r>
      <w:r w:rsidRPr="00D6702B">
        <w:rPr>
          <w:szCs w:val="21"/>
        </w:rPr>
        <w:t>。</w:t>
      </w:r>
    </w:p>
    <w:p w:rsidR="00DB7034" w:rsidRPr="00D6702B" w:rsidRDefault="00DB7034" w:rsidP="006A590C">
      <w:pPr>
        <w:pStyle w:val="affb"/>
        <w:ind w:firstLineChars="0"/>
        <w:rPr>
          <w:szCs w:val="21"/>
        </w:rPr>
      </w:pPr>
      <w:r w:rsidRPr="00D6702B">
        <w:rPr>
          <w:szCs w:val="21"/>
        </w:rPr>
        <w:t>时间：</w:t>
      </w:r>
      <w:r w:rsidRPr="00D6702B">
        <w:rPr>
          <w:rFonts w:hint="eastAsia"/>
          <w:noProof/>
          <w:kern w:val="0"/>
          <w:szCs w:val="21"/>
        </w:rPr>
        <w:t>锆</w:t>
      </w:r>
      <w:r w:rsidRPr="00D6702B">
        <w:rPr>
          <w:noProof/>
          <w:kern w:val="0"/>
          <w:szCs w:val="21"/>
        </w:rPr>
        <w:t>腐蚀时间为</w:t>
      </w:r>
      <w:r w:rsidRPr="00D6702B">
        <w:rPr>
          <w:noProof/>
          <w:kern w:val="0"/>
          <w:szCs w:val="21"/>
        </w:rPr>
        <w:t>72h</w:t>
      </w:r>
      <w:r w:rsidRPr="00D6702B">
        <w:rPr>
          <w:noProof/>
          <w:kern w:val="0"/>
          <w:szCs w:val="21"/>
        </w:rPr>
        <w:t>，</w:t>
      </w:r>
      <w:r w:rsidRPr="00D6702B">
        <w:rPr>
          <w:rFonts w:hint="eastAsia"/>
          <w:noProof/>
          <w:kern w:val="0"/>
          <w:szCs w:val="21"/>
        </w:rPr>
        <w:t>铪</w:t>
      </w:r>
      <w:r w:rsidRPr="00D6702B">
        <w:rPr>
          <w:noProof/>
          <w:kern w:val="0"/>
          <w:szCs w:val="21"/>
        </w:rPr>
        <w:t>腐蚀时间为</w:t>
      </w:r>
      <w:r w:rsidRPr="00D6702B">
        <w:rPr>
          <w:rFonts w:hint="eastAsia"/>
          <w:noProof/>
          <w:kern w:val="0"/>
          <w:szCs w:val="21"/>
        </w:rPr>
        <w:t>6</w:t>
      </w:r>
      <w:r w:rsidRPr="00D6702B">
        <w:rPr>
          <w:noProof/>
          <w:kern w:val="0"/>
          <w:szCs w:val="21"/>
        </w:rPr>
        <w:t>72h</w:t>
      </w:r>
      <w:r w:rsidRPr="00D6702B">
        <w:rPr>
          <w:noProof/>
          <w:kern w:val="0"/>
          <w:szCs w:val="21"/>
        </w:rPr>
        <w:t>，</w:t>
      </w:r>
      <w:r w:rsidRPr="00D6702B">
        <w:rPr>
          <w:rFonts w:hint="eastAsia"/>
          <w:szCs w:val="21"/>
        </w:rPr>
        <w:t>或其他协商时间，</w:t>
      </w:r>
      <w:r w:rsidRPr="00D6702B">
        <w:rPr>
          <w:szCs w:val="21"/>
        </w:rPr>
        <w:t>时间</w:t>
      </w:r>
      <w:r w:rsidRPr="00D6702B">
        <w:rPr>
          <w:rFonts w:hint="eastAsia"/>
          <w:szCs w:val="21"/>
        </w:rPr>
        <w:t>允许偏差≤</w:t>
      </w:r>
      <w:r w:rsidRPr="00D6702B">
        <w:rPr>
          <w:szCs w:val="21"/>
        </w:rPr>
        <w:t>+8h</w:t>
      </w:r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规定条件下的时间可不连续。</w:t>
      </w:r>
    </w:p>
    <w:p w:rsidR="00DB7034" w:rsidRPr="00DB7034" w:rsidRDefault="00DB7034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B7034">
        <w:rPr>
          <w:rFonts w:hint="eastAsia"/>
          <w:szCs w:val="21"/>
        </w:rPr>
        <w:t>335</w:t>
      </w:r>
      <w:r w:rsidRPr="00DB7034">
        <w:rPr>
          <w:rFonts w:hint="eastAsia"/>
          <w:szCs w:val="21"/>
        </w:rPr>
        <w:t>℃均匀水腐蚀试验条件</w:t>
      </w:r>
    </w:p>
    <w:p w:rsidR="00DB7034" w:rsidRPr="00D6702B" w:rsidRDefault="00DB7034" w:rsidP="006A590C">
      <w:pPr>
        <w:pStyle w:val="affb"/>
        <w:ind w:firstLineChars="202" w:firstLine="424"/>
        <w:rPr>
          <w:szCs w:val="21"/>
        </w:rPr>
      </w:pPr>
      <w:r w:rsidRPr="00D6702B">
        <w:rPr>
          <w:noProof/>
          <w:kern w:val="0"/>
          <w:szCs w:val="21"/>
        </w:rPr>
        <w:t>温度：</w:t>
      </w:r>
      <w:r w:rsidRPr="00D6702B">
        <w:rPr>
          <w:rFonts w:hint="eastAsia"/>
          <w:noProof/>
          <w:kern w:val="0"/>
          <w:szCs w:val="21"/>
        </w:rPr>
        <w:t>3</w:t>
      </w:r>
      <w:r w:rsidRPr="00D6702B">
        <w:rPr>
          <w:noProof/>
          <w:kern w:val="0"/>
          <w:szCs w:val="21"/>
        </w:rPr>
        <w:t>35</w:t>
      </w:r>
      <w:r w:rsidRPr="00D6702B">
        <w:rPr>
          <w:rFonts w:hint="eastAsia"/>
          <w:noProof/>
          <w:kern w:val="0"/>
          <w:szCs w:val="21"/>
        </w:rPr>
        <w:t>℃，</w:t>
      </w:r>
      <w:r w:rsidRPr="00D6702B">
        <w:rPr>
          <w:szCs w:val="21"/>
        </w:rPr>
        <w:t>均温区</w:t>
      </w:r>
      <w:r w:rsidRPr="00D6702B">
        <w:rPr>
          <w:rFonts w:hint="eastAsia"/>
          <w:szCs w:val="21"/>
        </w:rPr>
        <w:t>温度允许偏差≤</w:t>
      </w:r>
      <w:r w:rsidRPr="00D6702B">
        <w:rPr>
          <w:szCs w:val="21"/>
        </w:rPr>
        <w:sym w:font="Symbol" w:char="F0B1"/>
      </w:r>
      <w:r w:rsidRPr="00D6702B">
        <w:rPr>
          <w:szCs w:val="21"/>
        </w:rPr>
        <w:t>5</w:t>
      </w:r>
      <w:r w:rsidRPr="00D6702B">
        <w:rPr>
          <w:rFonts w:hint="eastAsia"/>
          <w:szCs w:val="21"/>
        </w:rPr>
        <w:t>℃</w:t>
      </w:r>
      <w:r w:rsidRPr="00D6702B">
        <w:rPr>
          <w:szCs w:val="21"/>
        </w:rPr>
        <w:t>。</w:t>
      </w:r>
    </w:p>
    <w:p w:rsidR="00DB7034" w:rsidRPr="00D6702B" w:rsidRDefault="00DB7034" w:rsidP="006A590C">
      <w:pPr>
        <w:pStyle w:val="affb"/>
        <w:ind w:firstLineChars="202" w:firstLine="424"/>
        <w:rPr>
          <w:szCs w:val="21"/>
        </w:rPr>
      </w:pPr>
      <w:r w:rsidRPr="00D6702B">
        <w:rPr>
          <w:szCs w:val="21"/>
        </w:rPr>
        <w:t>压力：</w:t>
      </w:r>
      <w:r w:rsidRPr="00D6702B">
        <w:rPr>
          <w:rFonts w:hint="eastAsia"/>
          <w:noProof/>
          <w:kern w:val="0"/>
          <w:szCs w:val="21"/>
        </w:rPr>
        <w:t>1</w:t>
      </w:r>
      <w:r w:rsidRPr="00D6702B">
        <w:rPr>
          <w:noProof/>
          <w:kern w:val="0"/>
          <w:szCs w:val="21"/>
        </w:rPr>
        <w:t>3.7</w:t>
      </w:r>
      <w:proofErr w:type="spellStart"/>
      <w:r w:rsidRPr="00D6702B">
        <w:rPr>
          <w:szCs w:val="21"/>
        </w:rPr>
        <w:t>MPa</w:t>
      </w:r>
      <w:proofErr w:type="spellEnd"/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釜内压力允许偏差</w:t>
      </w:r>
      <w:r w:rsidRPr="00D6702B">
        <w:rPr>
          <w:rFonts w:hint="eastAsia"/>
          <w:szCs w:val="21"/>
        </w:rPr>
        <w:t>≤</w:t>
      </w:r>
      <w:r w:rsidRPr="00D6702B">
        <w:rPr>
          <w:szCs w:val="21"/>
        </w:rPr>
        <w:t>±1.4MPa</w:t>
      </w:r>
      <w:r w:rsidRPr="00D6702B">
        <w:rPr>
          <w:szCs w:val="21"/>
        </w:rPr>
        <w:t>。</w:t>
      </w:r>
    </w:p>
    <w:p w:rsidR="00DB7034" w:rsidRPr="00D6702B" w:rsidRDefault="00DB7034" w:rsidP="006A590C">
      <w:pPr>
        <w:pStyle w:val="affb"/>
        <w:ind w:firstLineChars="0"/>
        <w:rPr>
          <w:szCs w:val="21"/>
        </w:rPr>
      </w:pPr>
      <w:r w:rsidRPr="00D6702B">
        <w:rPr>
          <w:szCs w:val="21"/>
        </w:rPr>
        <w:t>时间：</w:t>
      </w:r>
      <w:r w:rsidRPr="00D6702B">
        <w:rPr>
          <w:rFonts w:hint="eastAsia"/>
          <w:noProof/>
          <w:kern w:val="0"/>
          <w:szCs w:val="21"/>
        </w:rPr>
        <w:t>铪</w:t>
      </w:r>
      <w:r w:rsidRPr="00D6702B">
        <w:rPr>
          <w:noProof/>
          <w:kern w:val="0"/>
          <w:szCs w:val="21"/>
        </w:rPr>
        <w:t>腐蚀时间为</w:t>
      </w:r>
      <w:r w:rsidRPr="00D6702B">
        <w:rPr>
          <w:noProof/>
          <w:kern w:val="0"/>
          <w:szCs w:val="21"/>
        </w:rPr>
        <w:t>504h</w:t>
      </w:r>
      <w:r w:rsidRPr="00D6702B">
        <w:rPr>
          <w:noProof/>
          <w:kern w:val="0"/>
          <w:szCs w:val="21"/>
        </w:rPr>
        <w:t>，</w:t>
      </w:r>
      <w:r w:rsidRPr="00D6702B">
        <w:rPr>
          <w:rFonts w:hint="eastAsia"/>
          <w:szCs w:val="21"/>
        </w:rPr>
        <w:t>或其他协商时间，</w:t>
      </w:r>
      <w:r w:rsidRPr="00D6702B">
        <w:rPr>
          <w:szCs w:val="21"/>
        </w:rPr>
        <w:t>时间</w:t>
      </w:r>
      <w:r w:rsidRPr="00D6702B">
        <w:rPr>
          <w:rFonts w:hint="eastAsia"/>
          <w:szCs w:val="21"/>
        </w:rPr>
        <w:t>允许偏差≤</w:t>
      </w:r>
      <w:r w:rsidRPr="00D6702B">
        <w:rPr>
          <w:szCs w:val="21"/>
        </w:rPr>
        <w:t>+8h</w:t>
      </w:r>
      <w:r w:rsidRPr="00D6702B">
        <w:rPr>
          <w:rFonts w:hint="eastAsia"/>
          <w:szCs w:val="21"/>
        </w:rPr>
        <w:t>，</w:t>
      </w:r>
      <w:r w:rsidRPr="00D6702B">
        <w:rPr>
          <w:szCs w:val="21"/>
        </w:rPr>
        <w:t>规定条件下的时间可不连续。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rFonts w:hint="eastAsia"/>
          <w:noProof/>
          <w:kern w:val="0"/>
          <w:szCs w:val="21"/>
        </w:rPr>
        <w:t>试验过程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装水</w:t>
      </w:r>
    </w:p>
    <w:p w:rsidR="0071171E" w:rsidRPr="00633F3E" w:rsidRDefault="00926151" w:rsidP="006A590C">
      <w:pPr>
        <w:ind w:firstLineChars="200" w:firstLine="420"/>
        <w:rPr>
          <w:color w:val="FF0000"/>
          <w:sz w:val="24"/>
        </w:rPr>
      </w:pPr>
      <w:r w:rsidRPr="00D6702B">
        <w:rPr>
          <w:noProof/>
          <w:kern w:val="0"/>
          <w:szCs w:val="21"/>
        </w:rPr>
        <w:t>在干净的、完全漂洗过的高压釜内装入适量水</w:t>
      </w:r>
      <w:r w:rsidR="006A21E7" w:rsidRPr="00D6702B">
        <w:rPr>
          <w:rFonts w:hint="eastAsia"/>
          <w:noProof/>
          <w:kern w:val="0"/>
          <w:szCs w:val="21"/>
        </w:rPr>
        <w:t>。</w:t>
      </w:r>
      <w:r w:rsidR="00317DE4">
        <w:rPr>
          <w:rFonts w:hint="eastAsia"/>
          <w:noProof/>
          <w:kern w:val="0"/>
          <w:szCs w:val="21"/>
        </w:rPr>
        <w:t>使用</w:t>
      </w:r>
      <w:r w:rsidR="00495E1B" w:rsidRPr="00D6702B">
        <w:rPr>
          <w:rFonts w:hint="eastAsia"/>
          <w:noProof/>
          <w:kern w:val="0"/>
          <w:szCs w:val="21"/>
        </w:rPr>
        <w:t>高压</w:t>
      </w:r>
      <w:r w:rsidR="006A21E7" w:rsidRPr="00D6702B">
        <w:rPr>
          <w:rFonts w:hint="eastAsia"/>
          <w:noProof/>
          <w:kern w:val="0"/>
          <w:szCs w:val="21"/>
        </w:rPr>
        <w:t>釜容积与</w:t>
      </w:r>
      <w:r w:rsidR="00495E1B" w:rsidRPr="00D6702B">
        <w:rPr>
          <w:rFonts w:hint="eastAsia"/>
          <w:noProof/>
          <w:kern w:val="0"/>
          <w:szCs w:val="21"/>
        </w:rPr>
        <w:t>其</w:t>
      </w:r>
      <w:r w:rsidR="0044136D">
        <w:rPr>
          <w:rFonts w:hint="eastAsia"/>
          <w:noProof/>
          <w:kern w:val="0"/>
          <w:szCs w:val="21"/>
        </w:rPr>
        <w:t>均温区</w:t>
      </w:r>
      <w:r w:rsidR="006A21E7" w:rsidRPr="00D6702B">
        <w:rPr>
          <w:rFonts w:hint="eastAsia"/>
          <w:noProof/>
          <w:kern w:val="0"/>
          <w:szCs w:val="21"/>
        </w:rPr>
        <w:t>容积相差≤</w:t>
      </w:r>
      <w:r w:rsidR="006A21E7" w:rsidRPr="00D6702B">
        <w:rPr>
          <w:rFonts w:hint="eastAsia"/>
          <w:noProof/>
          <w:kern w:val="0"/>
          <w:szCs w:val="21"/>
        </w:rPr>
        <w:t>10</w:t>
      </w:r>
      <w:r w:rsidR="006A21E7" w:rsidRPr="00D6702B">
        <w:rPr>
          <w:noProof/>
          <w:kern w:val="0"/>
          <w:szCs w:val="21"/>
        </w:rPr>
        <w:t>%</w:t>
      </w:r>
      <w:r w:rsidR="006A21E7" w:rsidRPr="00D6702B">
        <w:rPr>
          <w:noProof/>
          <w:kern w:val="0"/>
          <w:szCs w:val="21"/>
        </w:rPr>
        <w:t>的</w:t>
      </w:r>
      <w:r w:rsidR="006A21E7" w:rsidRPr="00D6702B">
        <w:rPr>
          <w:rFonts w:hint="eastAsia"/>
          <w:noProof/>
          <w:kern w:val="0"/>
          <w:szCs w:val="21"/>
        </w:rPr>
        <w:t>高压釜</w:t>
      </w:r>
      <w:r w:rsidR="00317DE4">
        <w:rPr>
          <w:rFonts w:hint="eastAsia"/>
          <w:noProof/>
          <w:kern w:val="0"/>
          <w:szCs w:val="21"/>
        </w:rPr>
        <w:t>时</w:t>
      </w:r>
      <w:r w:rsidR="006A21E7" w:rsidRPr="00D6702B">
        <w:rPr>
          <w:rFonts w:hint="eastAsia"/>
          <w:noProof/>
          <w:kern w:val="0"/>
          <w:szCs w:val="21"/>
        </w:rPr>
        <w:t>，</w:t>
      </w:r>
      <w:r w:rsidRPr="00D6702B">
        <w:rPr>
          <w:noProof/>
          <w:kern w:val="0"/>
          <w:szCs w:val="21"/>
        </w:rPr>
        <w:t>不同腐蚀条件实际需水量</w:t>
      </w:r>
      <w:r w:rsidR="001234E9" w:rsidRPr="00317DE4">
        <w:rPr>
          <w:noProof/>
          <w:kern w:val="0"/>
          <w:szCs w:val="21"/>
        </w:rPr>
        <w:t>（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0</m:t>
            </m:r>
          </m:sub>
        </m:sSub>
      </m:oMath>
      <w:r w:rsidR="001234E9" w:rsidRPr="00317DE4">
        <w:rPr>
          <w:noProof/>
          <w:kern w:val="0"/>
          <w:szCs w:val="21"/>
        </w:rPr>
        <w:t>）</w:t>
      </w:r>
      <w:r w:rsidRPr="00D6702B">
        <w:rPr>
          <w:noProof/>
          <w:kern w:val="0"/>
          <w:szCs w:val="21"/>
        </w:rPr>
        <w:t>可参考</w:t>
      </w:r>
      <w:r w:rsidR="00CF7CAC">
        <w:rPr>
          <w:noProof/>
          <w:kern w:val="0"/>
          <w:szCs w:val="21"/>
        </w:rPr>
        <w:t>公式</w:t>
      </w:r>
      <w:r w:rsidRPr="00317DE4">
        <w:rPr>
          <w:noProof/>
          <w:kern w:val="0"/>
          <w:szCs w:val="21"/>
        </w:rPr>
        <w:t>1</w:t>
      </w:r>
      <w:r w:rsidRPr="00317DE4">
        <w:rPr>
          <w:noProof/>
          <w:kern w:val="0"/>
          <w:szCs w:val="21"/>
        </w:rPr>
        <w:t>或</w:t>
      </w:r>
      <w:r w:rsidR="00CF7CAC">
        <w:rPr>
          <w:noProof/>
          <w:kern w:val="0"/>
          <w:szCs w:val="21"/>
        </w:rPr>
        <w:t>公式</w:t>
      </w:r>
      <w:r w:rsidRPr="00317DE4">
        <w:rPr>
          <w:noProof/>
          <w:kern w:val="0"/>
          <w:szCs w:val="21"/>
        </w:rPr>
        <w:t>2</w:t>
      </w:r>
      <w:r w:rsidRPr="00317DE4">
        <w:rPr>
          <w:noProof/>
          <w:kern w:val="0"/>
          <w:szCs w:val="21"/>
        </w:rPr>
        <w:t>计算。</w:t>
      </w:r>
      <w:r w:rsidR="0071171E" w:rsidRPr="00317DE4">
        <w:rPr>
          <w:noProof/>
          <w:kern w:val="0"/>
          <w:szCs w:val="21"/>
        </w:rPr>
        <w:t>考虑排气除氧的需要，应额外</w:t>
      </w:r>
      <w:r w:rsidR="002D19EA" w:rsidRPr="00317DE4">
        <w:rPr>
          <w:noProof/>
          <w:kern w:val="0"/>
          <w:szCs w:val="21"/>
        </w:rPr>
        <w:t>装入</w:t>
      </w:r>
      <w:r w:rsidR="0071171E" w:rsidRPr="00317DE4">
        <w:rPr>
          <w:noProof/>
          <w:kern w:val="0"/>
          <w:szCs w:val="21"/>
        </w:rPr>
        <w:t>不少于釜容积</w:t>
      </w:r>
      <w:r w:rsidR="0071171E" w:rsidRPr="00317DE4">
        <w:rPr>
          <w:noProof/>
          <w:kern w:val="0"/>
          <w:szCs w:val="21"/>
        </w:rPr>
        <w:t>10%</w:t>
      </w:r>
      <w:r w:rsidR="0071171E" w:rsidRPr="00317DE4">
        <w:rPr>
          <w:noProof/>
          <w:kern w:val="0"/>
          <w:szCs w:val="21"/>
        </w:rPr>
        <w:t>的</w:t>
      </w:r>
      <w:r w:rsidR="000767AE" w:rsidRPr="00317DE4">
        <w:rPr>
          <w:noProof/>
          <w:kern w:val="0"/>
          <w:szCs w:val="21"/>
        </w:rPr>
        <w:t>排气用</w:t>
      </w:r>
      <w:r w:rsidR="0071171E" w:rsidRPr="00317DE4">
        <w:rPr>
          <w:noProof/>
          <w:kern w:val="0"/>
          <w:szCs w:val="21"/>
        </w:rPr>
        <w:t>水（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1</m:t>
            </m:r>
          </m:sub>
        </m:sSub>
      </m:oMath>
      <w:r w:rsidR="0071171E" w:rsidRPr="00317DE4">
        <w:rPr>
          <w:noProof/>
          <w:kern w:val="0"/>
          <w:szCs w:val="21"/>
        </w:rPr>
        <w:t>）</w:t>
      </w:r>
      <w:r w:rsidR="00710343" w:rsidRPr="00317DE4">
        <w:rPr>
          <w:noProof/>
          <w:kern w:val="0"/>
          <w:szCs w:val="21"/>
        </w:rPr>
        <w:t>，</w:t>
      </w:r>
      <w:r w:rsidR="0071171E" w:rsidRPr="00317DE4">
        <w:rPr>
          <w:noProof/>
          <w:kern w:val="0"/>
          <w:szCs w:val="21"/>
        </w:rPr>
        <w:t>总装水量</w:t>
      </w:r>
      <w:r w:rsidR="0071171E" w:rsidRPr="00317DE4">
        <w:rPr>
          <w:noProof/>
          <w:kern w:val="0"/>
          <w:szCs w:val="21"/>
        </w:rPr>
        <w:t>L=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0</m:t>
            </m:r>
          </m:sub>
        </m:sSub>
      </m:oMath>
      <w:r w:rsidR="0071171E" w:rsidRPr="00317DE4">
        <w:rPr>
          <w:noProof/>
          <w:kern w:val="0"/>
          <w:szCs w:val="21"/>
        </w:rPr>
        <w:t>+</w:t>
      </w:r>
      <m:oMath>
        <m:sSub>
          <m:sSubPr>
            <m:ctrlPr>
              <w:rPr>
                <w:rFonts w:ascii="Cambria Math" w:hAnsi="Cambria Math"/>
                <w:noProof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1</m:t>
            </m:r>
          </m:sub>
        </m:sSub>
      </m:oMath>
      <w:r w:rsidR="0071171E" w:rsidRPr="00317DE4">
        <w:rPr>
          <w:noProof/>
          <w:kern w:val="0"/>
          <w:szCs w:val="21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1"/>
        <w:gridCol w:w="6779"/>
        <w:gridCol w:w="1428"/>
      </w:tblGrid>
      <w:tr w:rsidR="00AA16D9" w:rsidRPr="00D6702B" w:rsidTr="00FA0CAD">
        <w:tc>
          <w:tcPr>
            <w:tcW w:w="742" w:type="pct"/>
            <w:shd w:val="clear" w:color="auto" w:fill="auto"/>
            <w:hideMark/>
          </w:tcPr>
          <w:p w:rsidR="00926151" w:rsidRPr="00D6702B" w:rsidRDefault="00926151" w:rsidP="006A590C">
            <w:pPr>
              <w:jc w:val="left"/>
              <w:rPr>
                <w:szCs w:val="21"/>
              </w:rPr>
            </w:pPr>
          </w:p>
        </w:tc>
        <w:tc>
          <w:tcPr>
            <w:tcW w:w="3517" w:type="pct"/>
            <w:shd w:val="clear" w:color="auto" w:fill="auto"/>
            <w:hideMark/>
          </w:tcPr>
          <w:p w:rsidR="00926151" w:rsidRPr="00D6702B" w:rsidRDefault="00A1153A" w:rsidP="006A590C">
            <w:pPr>
              <w:jc w:val="left"/>
              <w:rPr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=KT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kern w:val="0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noProof/>
                        <w:kern w:val="0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kern w:val="0"/>
                        <w:szCs w:val="21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+bP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kern w:val="0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noProof/>
                        <w:kern w:val="0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kern w:val="0"/>
                        <w:szCs w:val="21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noProof/>
                            <w:kern w:val="0"/>
                            <w:szCs w:val="21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kern w:val="0"/>
                            <w:szCs w:val="21"/>
                          </w:rPr>
                          <m:t>0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kern w:val="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noProof/>
                                <w:kern w:val="0"/>
                                <w:szCs w:val="21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kern w:val="0"/>
                                <w:szCs w:val="21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926151" w:rsidRPr="00D6702B" w:rsidRDefault="00CF7CAC" w:rsidP="006A590C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公式</w:t>
            </w:r>
            <w:r w:rsidR="00926151" w:rsidRPr="00D6702B">
              <w:rPr>
                <w:szCs w:val="21"/>
              </w:rPr>
              <w:t>（</w:t>
            </w:r>
            <w:r w:rsidR="00926151" w:rsidRPr="00D6702B">
              <w:rPr>
                <w:szCs w:val="21"/>
              </w:rPr>
              <w:t>1</w:t>
            </w:r>
            <w:r w:rsidR="00926151" w:rsidRPr="00D6702B">
              <w:rPr>
                <w:szCs w:val="21"/>
              </w:rPr>
              <w:t>）</w:t>
            </w:r>
          </w:p>
        </w:tc>
      </w:tr>
    </w:tbl>
    <w:p w:rsidR="00926151" w:rsidRPr="00D6702B" w:rsidRDefault="00CF7CAC" w:rsidP="006A590C">
      <w:pPr>
        <w:ind w:firstLineChars="200" w:firstLine="420"/>
        <w:rPr>
          <w:szCs w:val="21"/>
        </w:rPr>
      </w:pPr>
      <w:r>
        <w:rPr>
          <w:noProof/>
          <w:kern w:val="0"/>
          <w:szCs w:val="21"/>
        </w:rPr>
        <w:t>公式</w:t>
      </w:r>
      <w:r w:rsidR="00926151" w:rsidRPr="00D6702B">
        <w:rPr>
          <w:noProof/>
          <w:kern w:val="0"/>
          <w:szCs w:val="21"/>
        </w:rPr>
        <w:t>（</w:t>
      </w:r>
      <w:r w:rsidR="00926151" w:rsidRPr="00D6702B">
        <w:rPr>
          <w:noProof/>
          <w:kern w:val="0"/>
          <w:szCs w:val="21"/>
        </w:rPr>
        <w:t>1</w:t>
      </w:r>
      <w:r w:rsidR="00926151" w:rsidRPr="00D6702B">
        <w:rPr>
          <w:noProof/>
          <w:kern w:val="0"/>
          <w:szCs w:val="21"/>
        </w:rPr>
        <w:t>）为真实气体状态方程，该方程可简化为</w:t>
      </w:r>
      <w:r>
        <w:rPr>
          <w:noProof/>
          <w:kern w:val="0"/>
          <w:szCs w:val="21"/>
        </w:rPr>
        <w:t>公式</w:t>
      </w:r>
      <w:r w:rsidR="00926151" w:rsidRPr="00D6702B">
        <w:rPr>
          <w:noProof/>
          <w:kern w:val="0"/>
          <w:szCs w:val="21"/>
        </w:rPr>
        <w:t>（</w:t>
      </w:r>
      <w:r w:rsidR="00926151" w:rsidRPr="00D6702B">
        <w:rPr>
          <w:noProof/>
          <w:kern w:val="0"/>
          <w:szCs w:val="21"/>
        </w:rPr>
        <w:t>2</w:t>
      </w:r>
      <w:r w:rsidR="00926151" w:rsidRPr="00D6702B">
        <w:rPr>
          <w:noProof/>
          <w:kern w:val="0"/>
          <w:szCs w:val="21"/>
        </w:rPr>
        <w:t>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1"/>
        <w:gridCol w:w="6779"/>
        <w:gridCol w:w="1428"/>
      </w:tblGrid>
      <w:tr w:rsidR="00AA16D9" w:rsidRPr="00D6702B" w:rsidTr="00FA0CAD">
        <w:tc>
          <w:tcPr>
            <w:tcW w:w="742" w:type="pct"/>
            <w:shd w:val="clear" w:color="auto" w:fill="auto"/>
            <w:hideMark/>
          </w:tcPr>
          <w:p w:rsidR="00926151" w:rsidRPr="00D6702B" w:rsidRDefault="00926151" w:rsidP="006A590C">
            <w:pPr>
              <w:jc w:val="left"/>
              <w:rPr>
                <w:szCs w:val="21"/>
              </w:rPr>
            </w:pPr>
          </w:p>
        </w:tc>
        <w:tc>
          <w:tcPr>
            <w:tcW w:w="3517" w:type="pct"/>
            <w:shd w:val="clear" w:color="auto" w:fill="auto"/>
            <w:hideMark/>
          </w:tcPr>
          <w:p w:rsidR="00926151" w:rsidRPr="00D6702B" w:rsidRDefault="007360EE" w:rsidP="006A590C">
            <w:pPr>
              <w:jc w:val="left"/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kern w:val="0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noProof/>
                        <w:kern w:val="0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kern w:val="0"/>
                        <w:szCs w:val="21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TK+bP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-a</m:t>
                    </m:r>
                  </m:den>
                </m:f>
              </m:oMath>
            </m:oMathPara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926151" w:rsidRPr="00D6702B" w:rsidRDefault="00CF7CAC" w:rsidP="006A590C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公式</w:t>
            </w:r>
            <w:r w:rsidR="00926151" w:rsidRPr="00D6702B">
              <w:rPr>
                <w:szCs w:val="21"/>
              </w:rPr>
              <w:t>（</w:t>
            </w:r>
            <w:r w:rsidR="00926151" w:rsidRPr="00D6702B">
              <w:rPr>
                <w:szCs w:val="21"/>
              </w:rPr>
              <w:t>2</w:t>
            </w:r>
            <w:r w:rsidR="00926151" w:rsidRPr="00D6702B">
              <w:rPr>
                <w:szCs w:val="21"/>
              </w:rPr>
              <w:t>）</w:t>
            </w:r>
          </w:p>
        </w:tc>
      </w:tr>
    </w:tbl>
    <w:p w:rsidR="00926151" w:rsidRPr="00D6702B" w:rsidRDefault="00CF7CAC" w:rsidP="006A590C">
      <w:pPr>
        <w:rPr>
          <w:szCs w:val="21"/>
        </w:rPr>
      </w:pPr>
      <w:r>
        <w:rPr>
          <w:noProof/>
          <w:kern w:val="0"/>
          <w:szCs w:val="21"/>
        </w:rPr>
        <w:lastRenderedPageBreak/>
        <w:t>公式</w:t>
      </w:r>
      <w:r w:rsidR="00926151" w:rsidRPr="00D6702B">
        <w:rPr>
          <w:noProof/>
          <w:kern w:val="0"/>
          <w:szCs w:val="21"/>
        </w:rPr>
        <w:t>中：</w:t>
      </w:r>
    </w:p>
    <w:p w:rsidR="00D83C2E" w:rsidRDefault="007360EE" w:rsidP="00D83C2E">
      <w:pPr>
        <w:ind w:firstLineChars="200" w:firstLine="420"/>
        <w:rPr>
          <w:noProof/>
          <w:kern w:val="0"/>
          <w:szCs w:val="21"/>
        </w:rPr>
      </w:pPr>
      <m:oMath>
        <m:sSub>
          <m:sSubPr>
            <m:ctrlPr>
              <w:rPr>
                <w:rFonts w:ascii="Cambria Math" w:hAnsi="Cambria Math"/>
                <w:noProof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0</m:t>
            </m:r>
          </m:sub>
        </m:sSub>
      </m:oMath>
      <w:r w:rsidR="00D83C2E">
        <w:rPr>
          <w:rFonts w:hint="eastAsia"/>
          <w:noProof/>
          <w:kern w:val="0"/>
          <w:szCs w:val="21"/>
        </w:rPr>
        <w:t>为实际需水量，单位</w:t>
      </w:r>
      <w:r w:rsidR="00D83C2E">
        <w:rPr>
          <w:noProof/>
          <w:kern w:val="0"/>
          <w:szCs w:val="21"/>
        </w:rPr>
        <w:t>L</w:t>
      </w:r>
      <w:r w:rsidR="00D83C2E">
        <w:rPr>
          <w:rFonts w:hint="eastAsia"/>
          <w:noProof/>
          <w:kern w:val="0"/>
          <w:szCs w:val="21"/>
        </w:rPr>
        <w:t>；数据修约至</w:t>
      </w:r>
      <w:r w:rsidR="00D83C2E">
        <w:rPr>
          <w:noProof/>
          <w:kern w:val="0"/>
          <w:szCs w:val="21"/>
        </w:rPr>
        <w:t>10mL</w:t>
      </w:r>
      <w:r w:rsidR="00D83C2E">
        <w:rPr>
          <w:rFonts w:hint="eastAsia"/>
          <w:noProof/>
          <w:kern w:val="0"/>
          <w:szCs w:val="21"/>
        </w:rPr>
        <w:t>。</w:t>
      </w:r>
    </w:p>
    <w:p w:rsidR="00D83C2E" w:rsidRDefault="00D83C2E" w:rsidP="00D83C2E">
      <w:pPr>
        <w:ind w:firstLineChars="200" w:firstLine="420"/>
        <w:rPr>
          <w:noProof/>
          <w:kern w:val="0"/>
          <w:szCs w:val="21"/>
        </w:rPr>
      </w:pPr>
      <w:r>
        <w:rPr>
          <w:noProof/>
          <w:kern w:val="0"/>
          <w:szCs w:val="21"/>
        </w:rPr>
        <w:t>P</w:t>
      </w:r>
      <w:r>
        <w:rPr>
          <w:rFonts w:hint="eastAsia"/>
          <w:noProof/>
          <w:kern w:val="0"/>
          <w:szCs w:val="21"/>
        </w:rPr>
        <w:t>为目标压力，单位</w:t>
      </w:r>
      <w:r>
        <w:rPr>
          <w:noProof/>
          <w:kern w:val="0"/>
          <w:szCs w:val="21"/>
        </w:rPr>
        <w:t>MPa</w:t>
      </w:r>
      <w:r>
        <w:rPr>
          <w:rFonts w:hint="eastAsia"/>
          <w:noProof/>
          <w:kern w:val="0"/>
          <w:szCs w:val="21"/>
        </w:rPr>
        <w:t>；数据修约至</w:t>
      </w:r>
      <w:r>
        <w:rPr>
          <w:noProof/>
          <w:kern w:val="0"/>
          <w:szCs w:val="21"/>
        </w:rPr>
        <w:t>0.01MPa</w:t>
      </w:r>
      <w:r>
        <w:rPr>
          <w:rFonts w:hint="eastAsia"/>
          <w:noProof/>
          <w:kern w:val="0"/>
          <w:szCs w:val="21"/>
        </w:rPr>
        <w:t>。</w:t>
      </w:r>
    </w:p>
    <w:p w:rsidR="00D83C2E" w:rsidRDefault="007360EE" w:rsidP="00D83C2E">
      <w:pPr>
        <w:ind w:firstLineChars="200" w:firstLine="420"/>
        <w:rPr>
          <w:noProof/>
          <w:kern w:val="0"/>
          <w:szCs w:val="21"/>
        </w:rPr>
      </w:pPr>
      <m:oMath>
        <m:sSub>
          <m:sSubPr>
            <m:ctrlPr>
              <w:rPr>
                <w:rFonts w:ascii="Cambria Math" w:hAnsi="Cambria Math"/>
                <w:noProof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0</m:t>
            </m:r>
          </m:sub>
        </m:sSub>
      </m:oMath>
      <w:r w:rsidR="00D83C2E">
        <w:rPr>
          <w:rFonts w:hint="eastAsia"/>
          <w:noProof/>
          <w:kern w:val="0"/>
          <w:szCs w:val="21"/>
        </w:rPr>
        <w:t>为釜容积，单位</w:t>
      </w:r>
      <w:r w:rsidR="00D83C2E">
        <w:rPr>
          <w:noProof/>
          <w:kern w:val="0"/>
          <w:szCs w:val="21"/>
        </w:rPr>
        <w:t>L</w:t>
      </w:r>
      <w:r w:rsidR="00D83C2E">
        <w:rPr>
          <w:rFonts w:hint="eastAsia"/>
          <w:noProof/>
          <w:kern w:val="0"/>
          <w:szCs w:val="21"/>
        </w:rPr>
        <w:t>；数据修约至</w:t>
      </w:r>
      <w:r w:rsidR="00D83C2E">
        <w:rPr>
          <w:noProof/>
          <w:kern w:val="0"/>
          <w:szCs w:val="21"/>
        </w:rPr>
        <w:t>10mL</w:t>
      </w:r>
      <w:r w:rsidR="00D83C2E">
        <w:rPr>
          <w:rFonts w:hint="eastAsia"/>
          <w:noProof/>
          <w:kern w:val="0"/>
          <w:szCs w:val="21"/>
        </w:rPr>
        <w:t>。</w:t>
      </w:r>
    </w:p>
    <w:p w:rsidR="00D83C2E" w:rsidRDefault="007360EE" w:rsidP="00D83C2E">
      <w:pPr>
        <w:ind w:firstLineChars="200" w:firstLine="420"/>
        <w:rPr>
          <w:noProof/>
          <w:kern w:val="0"/>
          <w:szCs w:val="21"/>
        </w:rPr>
      </w:pPr>
      <m:oMath>
        <m:sSub>
          <m:sSubPr>
            <m:ctrlPr>
              <w:rPr>
                <w:rFonts w:ascii="Cambria Math" w:hAnsi="Cambria Math"/>
                <w:noProof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Cs w:val="21"/>
              </w:rPr>
              <m:t>1</m:t>
            </m:r>
          </m:sub>
        </m:sSub>
      </m:oMath>
      <w:r w:rsidR="00D83C2E">
        <w:rPr>
          <w:rFonts w:hint="eastAsia"/>
          <w:noProof/>
          <w:kern w:val="0"/>
          <w:szCs w:val="21"/>
        </w:rPr>
        <w:t>为样品总体积，单位</w:t>
      </w:r>
      <w:r w:rsidR="00D83C2E">
        <w:rPr>
          <w:noProof/>
          <w:kern w:val="0"/>
          <w:szCs w:val="21"/>
        </w:rPr>
        <w:t>L</w:t>
      </w:r>
      <w:r w:rsidR="00D83C2E">
        <w:rPr>
          <w:rFonts w:hint="eastAsia"/>
          <w:noProof/>
          <w:kern w:val="0"/>
          <w:szCs w:val="21"/>
        </w:rPr>
        <w:t>；数据修约至</w:t>
      </w:r>
      <w:r w:rsidR="00D83C2E">
        <w:rPr>
          <w:noProof/>
          <w:kern w:val="0"/>
          <w:szCs w:val="21"/>
        </w:rPr>
        <w:t>1mm</w:t>
      </w:r>
      <w:r w:rsidR="00D83C2E">
        <w:rPr>
          <w:noProof/>
          <w:kern w:val="0"/>
          <w:szCs w:val="21"/>
          <w:vertAlign w:val="superscript"/>
        </w:rPr>
        <w:t>3</w:t>
      </w:r>
      <w:r w:rsidR="00D83C2E">
        <w:rPr>
          <w:rFonts w:hint="eastAsia"/>
          <w:noProof/>
          <w:kern w:val="0"/>
          <w:szCs w:val="21"/>
        </w:rPr>
        <w:t>。</w:t>
      </w:r>
    </w:p>
    <w:p w:rsidR="00D83C2E" w:rsidRDefault="00D83C2E" w:rsidP="00D83C2E">
      <w:pPr>
        <w:ind w:firstLineChars="200" w:firstLine="420"/>
        <w:rPr>
          <w:noProof/>
          <w:kern w:val="0"/>
          <w:szCs w:val="21"/>
        </w:rPr>
      </w:pPr>
      <w:r>
        <w:rPr>
          <w:noProof/>
          <w:kern w:val="0"/>
          <w:szCs w:val="21"/>
        </w:rPr>
        <w:t>K</w:t>
      </w:r>
      <w:r>
        <w:rPr>
          <w:rFonts w:hint="eastAsia"/>
          <w:noProof/>
          <w:kern w:val="0"/>
          <w:szCs w:val="21"/>
        </w:rPr>
        <w:t>为常数：当目标温度</w:t>
      </w:r>
      <w:r>
        <w:rPr>
          <w:noProof/>
          <w:kern w:val="0"/>
          <w:szCs w:val="21"/>
        </w:rPr>
        <w:t>360</w:t>
      </w:r>
      <w:r>
        <w:rPr>
          <w:rFonts w:hint="eastAsia"/>
          <w:noProof/>
          <w:kern w:val="0"/>
          <w:szCs w:val="21"/>
        </w:rPr>
        <w:t>℃时，</w:t>
      </w:r>
      <w:r>
        <w:rPr>
          <w:noProof/>
          <w:kern w:val="0"/>
          <w:szCs w:val="21"/>
        </w:rPr>
        <w:t>K=0.1584</w:t>
      </w:r>
      <w:r>
        <w:rPr>
          <w:rFonts w:hint="eastAsia"/>
          <w:noProof/>
          <w:kern w:val="0"/>
          <w:szCs w:val="21"/>
        </w:rPr>
        <w:t>；当目标温度</w:t>
      </w:r>
      <w:r>
        <w:rPr>
          <w:noProof/>
          <w:kern w:val="0"/>
          <w:szCs w:val="21"/>
        </w:rPr>
        <w:t>400</w:t>
      </w:r>
      <w:r>
        <w:rPr>
          <w:rFonts w:hint="eastAsia"/>
          <w:noProof/>
          <w:kern w:val="0"/>
          <w:szCs w:val="21"/>
        </w:rPr>
        <w:t>℃时，</w:t>
      </w:r>
      <w:r>
        <w:rPr>
          <w:noProof/>
          <w:kern w:val="0"/>
          <w:szCs w:val="21"/>
        </w:rPr>
        <w:t>K=0.3433</w:t>
      </w:r>
      <w:r>
        <w:rPr>
          <w:rFonts w:hint="eastAsia"/>
          <w:noProof/>
          <w:kern w:val="0"/>
          <w:szCs w:val="21"/>
        </w:rPr>
        <w:t>。</w:t>
      </w:r>
    </w:p>
    <w:p w:rsidR="00D83C2E" w:rsidRDefault="00D83C2E" w:rsidP="00D83C2E">
      <w:pPr>
        <w:ind w:firstLineChars="200" w:firstLine="420"/>
        <w:rPr>
          <w:noProof/>
          <w:kern w:val="0"/>
          <w:szCs w:val="21"/>
        </w:rPr>
      </w:pPr>
      <w:r>
        <w:rPr>
          <w:noProof/>
          <w:kern w:val="0"/>
          <w:szCs w:val="21"/>
        </w:rPr>
        <w:t>T</w:t>
      </w:r>
      <w:r>
        <w:rPr>
          <w:rFonts w:hint="eastAsia"/>
          <w:noProof/>
          <w:kern w:val="0"/>
          <w:szCs w:val="21"/>
        </w:rPr>
        <w:t>为目标温度，单位</w:t>
      </w:r>
      <w:r>
        <w:rPr>
          <w:noProof/>
          <w:kern w:val="0"/>
          <w:szCs w:val="21"/>
        </w:rPr>
        <w:t>K</w:t>
      </w:r>
      <w:r>
        <w:rPr>
          <w:rFonts w:hint="eastAsia"/>
          <w:noProof/>
          <w:kern w:val="0"/>
          <w:szCs w:val="21"/>
        </w:rPr>
        <w:t>；数据修约至</w:t>
      </w:r>
      <w:r>
        <w:rPr>
          <w:noProof/>
          <w:kern w:val="0"/>
          <w:szCs w:val="21"/>
        </w:rPr>
        <w:t>1K</w:t>
      </w:r>
      <w:r>
        <w:rPr>
          <w:rFonts w:hint="eastAsia"/>
          <w:noProof/>
          <w:kern w:val="0"/>
          <w:szCs w:val="21"/>
        </w:rPr>
        <w:t>。</w:t>
      </w:r>
    </w:p>
    <w:p w:rsidR="00D83C2E" w:rsidRDefault="00D83C2E" w:rsidP="00D83C2E">
      <w:pPr>
        <w:ind w:firstLineChars="200" w:firstLine="420"/>
        <w:rPr>
          <w:noProof/>
          <w:kern w:val="0"/>
          <w:szCs w:val="21"/>
        </w:rPr>
      </w:pPr>
      <w:r>
        <w:rPr>
          <w:noProof/>
          <w:kern w:val="0"/>
          <w:szCs w:val="21"/>
        </w:rPr>
        <w:t>b</w:t>
      </w:r>
      <w:r>
        <w:rPr>
          <w:rFonts w:hint="eastAsia"/>
          <w:noProof/>
          <w:kern w:val="0"/>
          <w:szCs w:val="21"/>
        </w:rPr>
        <w:t>为常数，</w:t>
      </w:r>
      <w:r>
        <w:rPr>
          <w:noProof/>
          <w:kern w:val="0"/>
          <w:szCs w:val="21"/>
        </w:rPr>
        <w:t>0.43250</w:t>
      </w:r>
      <w:r>
        <w:rPr>
          <w:rFonts w:hint="eastAsia"/>
          <w:noProof/>
          <w:kern w:val="0"/>
          <w:szCs w:val="21"/>
        </w:rPr>
        <w:t>。</w:t>
      </w:r>
    </w:p>
    <w:p w:rsidR="00831971" w:rsidRPr="00D83C2E" w:rsidRDefault="00D83C2E" w:rsidP="00D83C2E">
      <w:pPr>
        <w:ind w:firstLineChars="200" w:firstLine="420"/>
        <w:rPr>
          <w:noProof/>
          <w:kern w:val="0"/>
          <w:szCs w:val="21"/>
        </w:rPr>
      </w:pPr>
      <w:r>
        <w:rPr>
          <w:noProof/>
          <w:kern w:val="0"/>
          <w:szCs w:val="21"/>
        </w:rPr>
        <w:t>a</w:t>
      </w:r>
      <w:r>
        <w:rPr>
          <w:rFonts w:hint="eastAsia"/>
          <w:noProof/>
          <w:kern w:val="0"/>
          <w:szCs w:val="21"/>
        </w:rPr>
        <w:t>为常数，</w:t>
      </w:r>
      <w:r>
        <w:rPr>
          <w:noProof/>
          <w:kern w:val="0"/>
          <w:szCs w:val="21"/>
        </w:rPr>
        <w:t>0.40885</w:t>
      </w:r>
      <w:r>
        <w:rPr>
          <w:rFonts w:hint="eastAsia"/>
          <w:noProof/>
          <w:kern w:val="0"/>
          <w:szCs w:val="21"/>
        </w:rPr>
        <w:t>。</w:t>
      </w:r>
    </w:p>
    <w:p w:rsidR="00926151" w:rsidRPr="00D6702B" w:rsidRDefault="0092615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6702B">
        <w:rPr>
          <w:szCs w:val="21"/>
        </w:rPr>
        <w:t>样品</w:t>
      </w:r>
      <w:r w:rsidR="0089617C">
        <w:rPr>
          <w:rFonts w:hint="eastAsia"/>
          <w:szCs w:val="21"/>
        </w:rPr>
        <w:t>入</w:t>
      </w:r>
      <w:proofErr w:type="gramStart"/>
      <w:r w:rsidR="0089617C">
        <w:rPr>
          <w:rFonts w:hint="eastAsia"/>
          <w:szCs w:val="21"/>
        </w:rPr>
        <w:t>釜</w:t>
      </w:r>
      <w:proofErr w:type="gramEnd"/>
      <w:r w:rsidR="00B03233">
        <w:rPr>
          <w:rFonts w:hint="eastAsia"/>
          <w:szCs w:val="21"/>
        </w:rPr>
        <w:t>试验</w:t>
      </w:r>
    </w:p>
    <w:p w:rsidR="00926151" w:rsidRPr="00CD6676" w:rsidRDefault="00926151" w:rsidP="006A590C">
      <w:pPr>
        <w:pStyle w:val="af4"/>
        <w:ind w:firstLine="420"/>
        <w:rPr>
          <w:rFonts w:ascii="Times New Roman"/>
          <w:szCs w:val="21"/>
        </w:rPr>
      </w:pPr>
      <w:r w:rsidRPr="00CD6676">
        <w:rPr>
          <w:rFonts w:ascii="Times New Roman"/>
          <w:szCs w:val="21"/>
        </w:rPr>
        <w:t>将称重后的</w:t>
      </w:r>
      <w:r w:rsidR="00563CD6">
        <w:rPr>
          <w:rFonts w:ascii="Times New Roman"/>
          <w:szCs w:val="21"/>
        </w:rPr>
        <w:t>样品（</w:t>
      </w:r>
      <w:r w:rsidR="00563CD6">
        <w:rPr>
          <w:rFonts w:ascii="Times New Roman"/>
          <w:szCs w:val="21"/>
        </w:rPr>
        <w:t>6</w:t>
      </w:r>
      <w:r w:rsidR="008B2ED6" w:rsidRPr="00CD6676">
        <w:rPr>
          <w:rFonts w:ascii="Times New Roman"/>
          <w:szCs w:val="21"/>
        </w:rPr>
        <w:t>.3.3</w:t>
      </w:r>
      <w:r w:rsidR="008B2ED6" w:rsidRPr="00CD6676">
        <w:rPr>
          <w:rFonts w:ascii="Times New Roman"/>
          <w:szCs w:val="21"/>
        </w:rPr>
        <w:t>）</w:t>
      </w:r>
      <w:r w:rsidRPr="00CD6676">
        <w:rPr>
          <w:rFonts w:ascii="Times New Roman"/>
          <w:szCs w:val="21"/>
        </w:rPr>
        <w:t>放置</w:t>
      </w:r>
      <w:r w:rsidR="00BE26FE" w:rsidRPr="00CD6676">
        <w:rPr>
          <w:rFonts w:ascii="Times New Roman"/>
          <w:szCs w:val="21"/>
        </w:rPr>
        <w:t>于</w:t>
      </w:r>
      <w:r w:rsidRPr="00CD6676">
        <w:rPr>
          <w:rFonts w:ascii="Times New Roman"/>
          <w:szCs w:val="21"/>
        </w:rPr>
        <w:t>洁净的</w:t>
      </w:r>
      <w:r w:rsidR="00BE26FE" w:rsidRPr="00CD6676">
        <w:rPr>
          <w:rFonts w:ascii="Times New Roman"/>
          <w:szCs w:val="21"/>
        </w:rPr>
        <w:t>挂具</w:t>
      </w:r>
      <w:r w:rsidRPr="00CD6676">
        <w:rPr>
          <w:rFonts w:ascii="Times New Roman"/>
          <w:szCs w:val="21"/>
        </w:rPr>
        <w:t>上，放入高压釜的均温区内，样品应避免互相接触。在高压釜均温区上、中、下三个温区放置腐蚀标准</w:t>
      </w:r>
      <w:r w:rsidR="00BE26FE" w:rsidRPr="00CD6676">
        <w:rPr>
          <w:rFonts w:ascii="Times New Roman"/>
          <w:szCs w:val="21"/>
        </w:rPr>
        <w:t>控制</w:t>
      </w:r>
      <w:r w:rsidRPr="00CD6676">
        <w:rPr>
          <w:rFonts w:ascii="Times New Roman"/>
          <w:szCs w:val="21"/>
        </w:rPr>
        <w:t>样品。</w:t>
      </w:r>
      <w:r w:rsidR="003A76A8" w:rsidRPr="00CD6676">
        <w:rPr>
          <w:rFonts w:ascii="Times New Roman"/>
          <w:szCs w:val="21"/>
        </w:rPr>
        <w:t>置于高压釜内的样品总面积与高压釜体积的比值</w:t>
      </w:r>
      <w:r w:rsidR="003A76A8" w:rsidRPr="00CD6676">
        <w:rPr>
          <w:rFonts w:ascii="Times New Roman"/>
          <w:szCs w:val="21"/>
        </w:rPr>
        <w:t>≤0.1m</w:t>
      </w:r>
      <w:r w:rsidR="003A76A8" w:rsidRPr="00CD6676">
        <w:rPr>
          <w:rFonts w:ascii="Times New Roman"/>
          <w:szCs w:val="21"/>
          <w:vertAlign w:val="superscript"/>
        </w:rPr>
        <w:t>2</w:t>
      </w:r>
      <w:r w:rsidR="003A76A8" w:rsidRPr="00CD6676">
        <w:rPr>
          <w:rFonts w:ascii="Times New Roman"/>
          <w:szCs w:val="21"/>
        </w:rPr>
        <w:t>/L</w:t>
      </w:r>
      <w:r w:rsidR="003A76A8" w:rsidRPr="00CD6676">
        <w:rPr>
          <w:rFonts w:ascii="Times New Roman"/>
          <w:szCs w:val="21"/>
        </w:rPr>
        <w:t>。</w:t>
      </w:r>
    </w:p>
    <w:p w:rsidR="00B366D2" w:rsidRDefault="00926151" w:rsidP="006A590C">
      <w:pPr>
        <w:pStyle w:val="af4"/>
        <w:ind w:firstLine="420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设置升温曲线，确保釜内最低温度达到</w:t>
      </w:r>
      <w:r w:rsidRPr="00D6702B">
        <w:rPr>
          <w:rFonts w:ascii="Times New Roman"/>
          <w:szCs w:val="21"/>
        </w:rPr>
        <w:t>149</w:t>
      </w:r>
      <w:r w:rsidRPr="00D6702B">
        <w:rPr>
          <w:rFonts w:hAnsi="宋体" w:cs="宋体" w:hint="eastAsia"/>
          <w:szCs w:val="21"/>
        </w:rPr>
        <w:t>℃</w:t>
      </w:r>
      <w:r w:rsidRPr="00D6702B">
        <w:rPr>
          <w:rFonts w:ascii="Times New Roman"/>
          <w:szCs w:val="21"/>
        </w:rPr>
        <w:t>时，控制釜内最高温度</w:t>
      </w:r>
      <w:r w:rsidRPr="00D6702B">
        <w:rPr>
          <w:rFonts w:ascii="Times New Roman"/>
          <w:szCs w:val="21"/>
        </w:rPr>
        <w:t>≤</w:t>
      </w:r>
      <w:r w:rsidR="00B12A34" w:rsidRPr="00D6702B">
        <w:rPr>
          <w:rFonts w:ascii="Times New Roman"/>
          <w:szCs w:val="21"/>
        </w:rPr>
        <w:t>20</w:t>
      </w:r>
      <w:r w:rsidRPr="00D6702B">
        <w:rPr>
          <w:rFonts w:ascii="Times New Roman"/>
          <w:szCs w:val="21"/>
        </w:rPr>
        <w:t>0</w:t>
      </w:r>
      <w:r w:rsidRPr="00D6702B">
        <w:rPr>
          <w:rFonts w:hAnsi="宋体" w:cs="宋体" w:hint="eastAsia"/>
          <w:szCs w:val="21"/>
        </w:rPr>
        <w:t>℃</w:t>
      </w:r>
      <w:r w:rsidRPr="00D6702B">
        <w:rPr>
          <w:rFonts w:ascii="Times New Roman"/>
          <w:szCs w:val="21"/>
        </w:rPr>
        <w:t>。当釜内下温区达到</w:t>
      </w:r>
      <w:r w:rsidRPr="00D6702B">
        <w:rPr>
          <w:rFonts w:ascii="Times New Roman"/>
          <w:szCs w:val="21"/>
        </w:rPr>
        <w:t>149</w:t>
      </w:r>
      <w:r w:rsidRPr="00D6702B">
        <w:rPr>
          <w:rFonts w:hAnsi="宋体" w:cs="宋体" w:hint="eastAsia"/>
          <w:szCs w:val="21"/>
        </w:rPr>
        <w:t>℃</w:t>
      </w:r>
      <w:r w:rsidRPr="00D6702B">
        <w:rPr>
          <w:rFonts w:ascii="Times New Roman"/>
          <w:szCs w:val="21"/>
        </w:rPr>
        <w:t>时开始放气，</w:t>
      </w:r>
      <w:r w:rsidR="000872DB" w:rsidRPr="00D6702B">
        <w:rPr>
          <w:rFonts w:ascii="Times New Roman" w:hint="eastAsia"/>
          <w:szCs w:val="21"/>
        </w:rPr>
        <w:t>放气过程中</w:t>
      </w:r>
      <w:r w:rsidR="00025F64">
        <w:rPr>
          <w:rFonts w:ascii="Times New Roman" w:hint="eastAsia"/>
          <w:szCs w:val="21"/>
        </w:rPr>
        <w:t>釜内</w:t>
      </w:r>
      <w:r w:rsidR="000872DB" w:rsidRPr="00D6702B">
        <w:rPr>
          <w:rFonts w:ascii="Times New Roman" w:hint="eastAsia"/>
          <w:szCs w:val="21"/>
        </w:rPr>
        <w:t>温度应</w:t>
      </w:r>
      <w:r w:rsidR="00025F64">
        <w:rPr>
          <w:rFonts w:ascii="Times New Roman" w:hint="eastAsia"/>
          <w:szCs w:val="21"/>
        </w:rPr>
        <w:t>在（</w:t>
      </w:r>
      <w:r w:rsidR="000872DB" w:rsidRPr="00D6702B">
        <w:rPr>
          <w:rFonts w:ascii="Times New Roman" w:hint="eastAsia"/>
          <w:szCs w:val="21"/>
        </w:rPr>
        <w:t>110</w:t>
      </w:r>
      <w:r w:rsidR="00025F64">
        <w:rPr>
          <w:rFonts w:ascii="Times New Roman" w:hint="eastAsia"/>
          <w:szCs w:val="21"/>
        </w:rPr>
        <w:t>~</w:t>
      </w:r>
      <w:r w:rsidR="00025F64">
        <w:rPr>
          <w:rFonts w:ascii="Times New Roman"/>
          <w:szCs w:val="21"/>
        </w:rPr>
        <w:t>200</w:t>
      </w:r>
      <w:r w:rsidR="00025F64">
        <w:rPr>
          <w:rFonts w:ascii="Times New Roman" w:hint="eastAsia"/>
          <w:szCs w:val="21"/>
        </w:rPr>
        <w:t>）</w:t>
      </w:r>
      <w:r w:rsidR="00025F64">
        <w:rPr>
          <w:rFonts w:hAnsi="宋体" w:cs="宋体" w:hint="eastAsia"/>
          <w:szCs w:val="21"/>
          <w:lang w:eastAsia="ja-JP"/>
        </w:rPr>
        <w:t>℃</w:t>
      </w:r>
      <w:r w:rsidR="00025F64">
        <w:rPr>
          <w:rFonts w:eastAsiaTheme="minorEastAsia" w:hAnsi="宋体" w:cs="宋体" w:hint="eastAsia"/>
          <w:szCs w:val="21"/>
        </w:rPr>
        <w:t>之间</w:t>
      </w:r>
      <w:r w:rsidRPr="00D6702B">
        <w:rPr>
          <w:rFonts w:ascii="Times New Roman" w:hint="eastAsia"/>
          <w:szCs w:val="21"/>
        </w:rPr>
        <w:t>，</w:t>
      </w:r>
      <w:r w:rsidR="00EB5D1B" w:rsidRPr="00D6702B">
        <w:rPr>
          <w:rFonts w:ascii="Times New Roman" w:hint="eastAsia"/>
          <w:szCs w:val="21"/>
        </w:rPr>
        <w:t>放气可分多次进行，</w:t>
      </w:r>
      <w:r w:rsidR="00366334">
        <w:rPr>
          <w:rFonts w:ascii="Times New Roman"/>
          <w:szCs w:val="21"/>
        </w:rPr>
        <w:t>冷凝收集排放的水蒸气</w:t>
      </w:r>
      <w:r w:rsidRPr="00D6702B">
        <w:rPr>
          <w:rFonts w:ascii="Times New Roman"/>
          <w:szCs w:val="21"/>
        </w:rPr>
        <w:t>至</w:t>
      </w:r>
      <w:r w:rsidR="00366334">
        <w:rPr>
          <w:rFonts w:ascii="Times New Roman" w:hint="eastAsia"/>
          <w:szCs w:val="21"/>
        </w:rPr>
        <w:t>收集</w:t>
      </w:r>
      <w:r w:rsidR="00D52A9F">
        <w:rPr>
          <w:rFonts w:ascii="Times New Roman" w:hint="eastAsia"/>
          <w:szCs w:val="21"/>
        </w:rPr>
        <w:t>量等于</w:t>
      </w:r>
      <w:r w:rsidR="002D19EA">
        <w:rPr>
          <w:rFonts w:ascii="Times New Roman" w:hint="eastAsia"/>
          <w:szCs w:val="21"/>
        </w:rPr>
        <w:t>额外装入的</w:t>
      </w:r>
      <w:r w:rsidR="000767AE">
        <w:rPr>
          <w:rFonts w:hint="eastAsia"/>
          <w:szCs w:val="21"/>
        </w:rPr>
        <w:t>排气用</w:t>
      </w:r>
      <w:r w:rsidR="000767AE" w:rsidRPr="0071171E">
        <w:rPr>
          <w:szCs w:val="21"/>
        </w:rPr>
        <w:t>水</w:t>
      </w:r>
      <w:r w:rsidR="000767AE" w:rsidRPr="0071171E">
        <w:rPr>
          <w:rFonts w:hint="eastAsia"/>
          <w:szCs w:val="21"/>
        </w:rPr>
        <w:t>（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sub>
        </m:sSub>
      </m:oMath>
      <w:r w:rsidR="000767AE" w:rsidRPr="0071171E">
        <w:rPr>
          <w:rFonts w:hint="eastAsia"/>
          <w:szCs w:val="21"/>
        </w:rPr>
        <w:t>）</w:t>
      </w:r>
      <w:r w:rsidRPr="00D6702B">
        <w:rPr>
          <w:rFonts w:ascii="Times New Roman"/>
          <w:szCs w:val="21"/>
        </w:rPr>
        <w:t>。关闭阀门</w:t>
      </w:r>
      <w:r w:rsidR="00E81501">
        <w:rPr>
          <w:rFonts w:ascii="Times New Roman" w:hint="eastAsia"/>
          <w:szCs w:val="21"/>
        </w:rPr>
        <w:t>继续</w:t>
      </w:r>
      <w:r w:rsidRPr="00D6702B">
        <w:rPr>
          <w:rFonts w:ascii="Times New Roman"/>
          <w:szCs w:val="21"/>
        </w:rPr>
        <w:t>升温，控制升温速度直至设定温度后，保温计时</w:t>
      </w:r>
      <w:r w:rsidR="00D81AC4">
        <w:rPr>
          <w:rFonts w:ascii="Times New Roman" w:hint="eastAsia"/>
          <w:szCs w:val="21"/>
        </w:rPr>
        <w:t>。</w:t>
      </w:r>
    </w:p>
    <w:p w:rsidR="00926151" w:rsidRPr="00D6702B" w:rsidRDefault="00E81501" w:rsidP="006A590C">
      <w:pPr>
        <w:pStyle w:val="af4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升温</w:t>
      </w:r>
      <w:r w:rsidR="00D81AC4">
        <w:rPr>
          <w:rFonts w:ascii="Times New Roman" w:hint="eastAsia"/>
          <w:szCs w:val="21"/>
        </w:rPr>
        <w:t>与腐蚀</w:t>
      </w:r>
      <w:r w:rsidR="00B366D2">
        <w:rPr>
          <w:rFonts w:ascii="Times New Roman" w:hint="eastAsia"/>
          <w:szCs w:val="21"/>
        </w:rPr>
        <w:t>试验</w:t>
      </w:r>
      <w:r w:rsidR="00B54428">
        <w:rPr>
          <w:rFonts w:ascii="Times New Roman" w:hint="eastAsia"/>
          <w:szCs w:val="21"/>
        </w:rPr>
        <w:t>的全过程，</w:t>
      </w:r>
      <w:r w:rsidR="00D81AC4">
        <w:rPr>
          <w:rFonts w:ascii="Times New Roman" w:hint="eastAsia"/>
          <w:szCs w:val="21"/>
        </w:rPr>
        <w:t>温度</w:t>
      </w:r>
      <w:r w:rsidR="00AC4ABA">
        <w:rPr>
          <w:rFonts w:ascii="Times New Roman" w:hint="eastAsia"/>
          <w:szCs w:val="21"/>
        </w:rPr>
        <w:t>与</w:t>
      </w:r>
      <w:r w:rsidR="00B366D2">
        <w:rPr>
          <w:rFonts w:ascii="Times New Roman"/>
          <w:szCs w:val="21"/>
        </w:rPr>
        <w:t>压力</w:t>
      </w:r>
      <w:r w:rsidR="00B366D2">
        <w:rPr>
          <w:rFonts w:ascii="Times New Roman" w:hint="eastAsia"/>
          <w:szCs w:val="21"/>
        </w:rPr>
        <w:t>均</w:t>
      </w:r>
      <w:r w:rsidR="00D81AC4">
        <w:rPr>
          <w:rFonts w:ascii="Times New Roman" w:hint="eastAsia"/>
          <w:szCs w:val="21"/>
        </w:rPr>
        <w:t>不允许</w:t>
      </w:r>
      <w:r>
        <w:rPr>
          <w:rFonts w:ascii="Times New Roman" w:hint="eastAsia"/>
          <w:szCs w:val="21"/>
        </w:rPr>
        <w:t>超过腐蚀</w:t>
      </w:r>
      <w:r w:rsidR="00B366D2">
        <w:rPr>
          <w:rFonts w:ascii="Times New Roman" w:hint="eastAsia"/>
          <w:szCs w:val="21"/>
        </w:rPr>
        <w:t>试验</w:t>
      </w:r>
      <w:r>
        <w:rPr>
          <w:rFonts w:ascii="Times New Roman" w:hint="eastAsia"/>
          <w:szCs w:val="21"/>
        </w:rPr>
        <w:t>条件</w:t>
      </w:r>
      <w:r w:rsidR="00B03233">
        <w:rPr>
          <w:rFonts w:ascii="Times New Roman" w:hint="eastAsia"/>
          <w:szCs w:val="21"/>
        </w:rPr>
        <w:t>的</w:t>
      </w:r>
      <w:r>
        <w:rPr>
          <w:rFonts w:ascii="Times New Roman" w:hint="eastAsia"/>
          <w:szCs w:val="21"/>
        </w:rPr>
        <w:t>上限</w:t>
      </w:r>
      <w:r w:rsidR="00B54428">
        <w:rPr>
          <w:rFonts w:ascii="Times New Roman" w:hint="eastAsia"/>
          <w:szCs w:val="21"/>
        </w:rPr>
        <w:t>，</w:t>
      </w:r>
      <w:r w:rsidR="00B03233">
        <w:rPr>
          <w:rFonts w:ascii="Times New Roman" w:hint="eastAsia"/>
          <w:szCs w:val="21"/>
        </w:rPr>
        <w:t>当温度或压力低于腐蚀试验</w:t>
      </w:r>
      <w:r w:rsidR="00AC4ABA">
        <w:rPr>
          <w:rFonts w:ascii="Times New Roman" w:hint="eastAsia"/>
          <w:szCs w:val="21"/>
        </w:rPr>
        <w:t>条件的</w:t>
      </w:r>
      <w:r w:rsidR="00B03233">
        <w:rPr>
          <w:rFonts w:ascii="Times New Roman" w:hint="eastAsia"/>
          <w:szCs w:val="21"/>
        </w:rPr>
        <w:t>下限时应自动暂停计时，</w:t>
      </w:r>
      <w:r w:rsidR="0089617C">
        <w:rPr>
          <w:rFonts w:ascii="Times New Roman" w:hint="eastAsia"/>
          <w:szCs w:val="21"/>
        </w:rPr>
        <w:t>计时结束后自动断电降温。</w:t>
      </w:r>
    </w:p>
    <w:p w:rsidR="00926151" w:rsidRPr="00D6702B" w:rsidRDefault="008B3112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noProof/>
          <w:kern w:val="0"/>
          <w:szCs w:val="21"/>
        </w:rPr>
      </w:pPr>
      <w:r>
        <w:rPr>
          <w:rFonts w:hint="eastAsia"/>
          <w:noProof/>
          <w:kern w:val="0"/>
          <w:szCs w:val="21"/>
        </w:rPr>
        <w:t>样品</w:t>
      </w:r>
      <w:r w:rsidR="00926151" w:rsidRPr="00D6702B">
        <w:rPr>
          <w:noProof/>
          <w:kern w:val="0"/>
          <w:szCs w:val="21"/>
        </w:rPr>
        <w:t>出釜</w:t>
      </w:r>
      <w:r w:rsidR="00926151" w:rsidRPr="00D6702B">
        <w:rPr>
          <w:rFonts w:hint="eastAsia"/>
          <w:noProof/>
          <w:kern w:val="0"/>
          <w:szCs w:val="21"/>
        </w:rPr>
        <w:t>称重</w:t>
      </w:r>
    </w:p>
    <w:p w:rsidR="00926151" w:rsidRPr="00D6702B" w:rsidRDefault="00B86687" w:rsidP="006A590C">
      <w:pPr>
        <w:pStyle w:val="affb"/>
        <w:rPr>
          <w:noProof/>
          <w:kern w:val="0"/>
          <w:szCs w:val="21"/>
        </w:rPr>
      </w:pPr>
      <w:r>
        <w:rPr>
          <w:rFonts w:hint="eastAsia"/>
          <w:szCs w:val="21"/>
        </w:rPr>
        <w:t>高压釜内</w:t>
      </w:r>
      <w:r w:rsidR="00926151" w:rsidRPr="00D6702B">
        <w:rPr>
          <w:szCs w:val="21"/>
        </w:rPr>
        <w:t>温度降至</w:t>
      </w:r>
      <w:r w:rsidR="00926151" w:rsidRPr="00D6702B">
        <w:rPr>
          <w:rFonts w:hint="eastAsia"/>
          <w:szCs w:val="21"/>
        </w:rPr>
        <w:t>5</w:t>
      </w:r>
      <w:r w:rsidR="00926151" w:rsidRPr="00D6702B">
        <w:rPr>
          <w:szCs w:val="21"/>
        </w:rPr>
        <w:t>0</w:t>
      </w:r>
      <w:r w:rsidR="00926151" w:rsidRPr="00D6702B">
        <w:rPr>
          <w:rFonts w:hAnsi="宋体" w:cs="宋体" w:hint="eastAsia"/>
          <w:szCs w:val="21"/>
          <w:lang w:eastAsia="ja-JP"/>
        </w:rPr>
        <w:t>℃</w:t>
      </w:r>
      <w:r w:rsidR="00926151" w:rsidRPr="00D6702B">
        <w:rPr>
          <w:rFonts w:hAnsi="宋体" w:cs="宋体" w:hint="eastAsia"/>
          <w:szCs w:val="21"/>
        </w:rPr>
        <w:t>以下</w:t>
      </w:r>
      <w:r w:rsidR="00926151" w:rsidRPr="00D6702B">
        <w:rPr>
          <w:szCs w:val="21"/>
        </w:rPr>
        <w:t>打开釜盖</w:t>
      </w:r>
      <w:r w:rsidR="00926151" w:rsidRPr="00D6702B">
        <w:rPr>
          <w:rFonts w:hint="eastAsia"/>
          <w:szCs w:val="21"/>
        </w:rPr>
        <w:t>。使用清</w:t>
      </w:r>
      <w:r w:rsidR="00926151" w:rsidRPr="00D6702B">
        <w:rPr>
          <w:szCs w:val="21"/>
        </w:rPr>
        <w:t>洁的镊子取出</w:t>
      </w:r>
      <w:r w:rsidR="007D0A78">
        <w:rPr>
          <w:szCs w:val="21"/>
        </w:rPr>
        <w:t>样品（</w:t>
      </w:r>
      <w:r w:rsidR="007D0A78">
        <w:rPr>
          <w:szCs w:val="21"/>
        </w:rPr>
        <w:t>7.4</w:t>
      </w:r>
      <w:r>
        <w:rPr>
          <w:szCs w:val="21"/>
        </w:rPr>
        <w:t>.2</w:t>
      </w:r>
      <w:r>
        <w:rPr>
          <w:szCs w:val="21"/>
        </w:rPr>
        <w:t>）</w:t>
      </w:r>
      <w:r w:rsidR="00FE48D2">
        <w:rPr>
          <w:szCs w:val="21"/>
        </w:rPr>
        <w:t>，</w:t>
      </w:r>
      <w:r w:rsidR="00926151" w:rsidRPr="00D6702B">
        <w:rPr>
          <w:szCs w:val="21"/>
        </w:rPr>
        <w:t>在水中漂洗</w:t>
      </w:r>
      <w:r w:rsidR="00926151" w:rsidRPr="00D6702B">
        <w:rPr>
          <w:szCs w:val="21"/>
        </w:rPr>
        <w:t>3</w:t>
      </w:r>
      <w:r w:rsidR="00926151" w:rsidRPr="00D6702B">
        <w:rPr>
          <w:szCs w:val="21"/>
        </w:rPr>
        <w:t>次，不超过</w:t>
      </w:r>
      <w:r w:rsidR="00926151" w:rsidRPr="00D6702B">
        <w:rPr>
          <w:szCs w:val="21"/>
        </w:rPr>
        <w:t>90</w:t>
      </w:r>
      <w:r w:rsidR="00926151" w:rsidRPr="00D6702B">
        <w:rPr>
          <w:rFonts w:hAnsi="宋体" w:cs="宋体" w:hint="eastAsia"/>
          <w:szCs w:val="21"/>
        </w:rPr>
        <w:t>℃</w:t>
      </w:r>
      <w:r w:rsidR="00926151" w:rsidRPr="00D6702B">
        <w:rPr>
          <w:szCs w:val="21"/>
        </w:rPr>
        <w:t>烘干，冷却</w:t>
      </w:r>
      <w:r w:rsidR="00926151" w:rsidRPr="00D6702B">
        <w:rPr>
          <w:szCs w:val="21"/>
        </w:rPr>
        <w:t>20min</w:t>
      </w:r>
      <w:r w:rsidR="00926151" w:rsidRPr="00D6702B">
        <w:rPr>
          <w:szCs w:val="21"/>
        </w:rPr>
        <w:t>后称重，</w:t>
      </w:r>
      <w:proofErr w:type="gramStart"/>
      <w:r w:rsidR="00926151" w:rsidRPr="00D6702B">
        <w:rPr>
          <w:szCs w:val="21"/>
        </w:rPr>
        <w:t>称重要求</w:t>
      </w:r>
      <w:proofErr w:type="gramEnd"/>
      <w:r w:rsidR="00926151" w:rsidRPr="00D6702B">
        <w:rPr>
          <w:szCs w:val="21"/>
        </w:rPr>
        <w:t>与入</w:t>
      </w:r>
      <w:proofErr w:type="gramStart"/>
      <w:r w:rsidR="00926151" w:rsidRPr="00D6702B">
        <w:rPr>
          <w:szCs w:val="21"/>
        </w:rPr>
        <w:t>釜</w:t>
      </w:r>
      <w:proofErr w:type="gramEnd"/>
      <w:r w:rsidR="00926151" w:rsidRPr="00D6702B">
        <w:rPr>
          <w:szCs w:val="21"/>
        </w:rPr>
        <w:t>前称重要求相同</w:t>
      </w:r>
      <w:r w:rsidR="00F16386">
        <w:rPr>
          <w:rFonts w:hint="eastAsia"/>
          <w:szCs w:val="21"/>
        </w:rPr>
        <w:t>，</w:t>
      </w:r>
      <w:r w:rsidR="00F16386">
        <w:rPr>
          <w:szCs w:val="21"/>
        </w:rPr>
        <w:t>操作</w:t>
      </w:r>
      <w:r w:rsidR="00F16386">
        <w:rPr>
          <w:rFonts w:hint="eastAsia"/>
          <w:szCs w:val="21"/>
        </w:rPr>
        <w:t>时避免样品</w:t>
      </w:r>
      <w:r w:rsidR="00F16386">
        <w:rPr>
          <w:szCs w:val="21"/>
        </w:rPr>
        <w:t>（</w:t>
      </w:r>
      <w:r w:rsidR="00F16386">
        <w:rPr>
          <w:szCs w:val="21"/>
        </w:rPr>
        <w:t>7.4.2</w:t>
      </w:r>
      <w:r w:rsidR="00F16386">
        <w:rPr>
          <w:szCs w:val="21"/>
        </w:rPr>
        <w:t>）</w:t>
      </w:r>
      <w:r w:rsidR="00F16386">
        <w:rPr>
          <w:rFonts w:hint="eastAsia"/>
          <w:szCs w:val="21"/>
        </w:rPr>
        <w:t>磕碰或划伤</w:t>
      </w:r>
      <w:r w:rsidR="00926151" w:rsidRPr="00D6702B">
        <w:rPr>
          <w:szCs w:val="21"/>
        </w:rPr>
        <w:t>。出</w:t>
      </w:r>
      <w:proofErr w:type="gramStart"/>
      <w:r w:rsidR="00926151" w:rsidRPr="00D6702B">
        <w:rPr>
          <w:szCs w:val="21"/>
        </w:rPr>
        <w:t>釜</w:t>
      </w:r>
      <w:proofErr w:type="gramEnd"/>
      <w:r w:rsidR="00926151" w:rsidRPr="00D6702B">
        <w:rPr>
          <w:szCs w:val="21"/>
        </w:rPr>
        <w:t>后测量残留水电导率，并进行记录，若残余水电导率＜</w:t>
      </w:r>
      <w:r w:rsidR="00926151" w:rsidRPr="00D6702B">
        <w:rPr>
          <w:szCs w:val="21"/>
        </w:rPr>
        <w:t>0.1MΩ•cm</w:t>
      </w:r>
      <w:r w:rsidR="00926151" w:rsidRPr="00D6702B">
        <w:rPr>
          <w:szCs w:val="21"/>
        </w:rPr>
        <w:t>时，应检查</w:t>
      </w:r>
      <w:r w:rsidR="007D0A78">
        <w:rPr>
          <w:szCs w:val="21"/>
        </w:rPr>
        <w:t>样品（</w:t>
      </w:r>
      <w:r w:rsidR="007D0A78">
        <w:rPr>
          <w:szCs w:val="21"/>
        </w:rPr>
        <w:t>7.4</w:t>
      </w:r>
      <w:r>
        <w:rPr>
          <w:szCs w:val="21"/>
        </w:rPr>
        <w:t>.2</w:t>
      </w:r>
      <w:r>
        <w:rPr>
          <w:szCs w:val="21"/>
        </w:rPr>
        <w:t>）</w:t>
      </w:r>
      <w:r w:rsidRPr="00D6702B">
        <w:rPr>
          <w:szCs w:val="21"/>
        </w:rPr>
        <w:t>表面</w:t>
      </w:r>
      <w:r w:rsidR="00926151" w:rsidRPr="00D6702B">
        <w:rPr>
          <w:szCs w:val="21"/>
        </w:rPr>
        <w:t>是否存在剥落现象。</w:t>
      </w:r>
    </w:p>
    <w:p w:rsidR="00926151" w:rsidRPr="00D6702B" w:rsidRDefault="007B04D9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 w:hint="eastAsia"/>
          <w:szCs w:val="21"/>
        </w:rPr>
        <w:t>试验数据处理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样品观察</w:t>
      </w:r>
    </w:p>
    <w:p w:rsidR="007B04D9" w:rsidRPr="00D6702B" w:rsidRDefault="00926151" w:rsidP="006A590C">
      <w:pPr>
        <w:pStyle w:val="affb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观察</w:t>
      </w:r>
      <w:r w:rsidR="007D0A78">
        <w:rPr>
          <w:noProof/>
          <w:kern w:val="0"/>
          <w:szCs w:val="21"/>
        </w:rPr>
        <w:t>样品（</w:t>
      </w:r>
      <w:r w:rsidR="007D0A78">
        <w:rPr>
          <w:noProof/>
          <w:kern w:val="0"/>
          <w:szCs w:val="21"/>
        </w:rPr>
        <w:t>7.4</w:t>
      </w:r>
      <w:r w:rsidR="008B3112">
        <w:rPr>
          <w:szCs w:val="21"/>
        </w:rPr>
        <w:t>.3</w:t>
      </w:r>
      <w:r w:rsidR="008B3112">
        <w:rPr>
          <w:szCs w:val="21"/>
        </w:rPr>
        <w:t>）</w:t>
      </w:r>
      <w:r w:rsidRPr="00D6702B">
        <w:rPr>
          <w:noProof/>
          <w:kern w:val="0"/>
          <w:szCs w:val="21"/>
        </w:rPr>
        <w:t>表面</w:t>
      </w:r>
      <w:r w:rsidR="00160F2E">
        <w:rPr>
          <w:rFonts w:hint="eastAsia"/>
          <w:noProof/>
          <w:kern w:val="0"/>
          <w:szCs w:val="21"/>
        </w:rPr>
        <w:t>氧化膜</w:t>
      </w:r>
      <w:r w:rsidR="00174B44">
        <w:rPr>
          <w:rFonts w:hint="eastAsia"/>
          <w:noProof/>
          <w:kern w:val="0"/>
          <w:szCs w:val="21"/>
        </w:rPr>
        <w:t>形貌，如</w:t>
      </w:r>
      <w:r w:rsidRPr="00D6702B">
        <w:rPr>
          <w:noProof/>
          <w:kern w:val="0"/>
          <w:szCs w:val="21"/>
        </w:rPr>
        <w:t>颜色、光泽、</w:t>
      </w:r>
      <w:r w:rsidR="004B4F1C">
        <w:rPr>
          <w:rFonts w:hint="eastAsia"/>
          <w:noProof/>
          <w:kern w:val="0"/>
          <w:szCs w:val="21"/>
        </w:rPr>
        <w:t>均匀性</w:t>
      </w:r>
      <w:r w:rsidR="00160F2E">
        <w:rPr>
          <w:rFonts w:hint="eastAsia"/>
          <w:noProof/>
          <w:kern w:val="0"/>
          <w:szCs w:val="21"/>
        </w:rPr>
        <w:t>等</w:t>
      </w:r>
      <w:r w:rsidRPr="00D6702B">
        <w:rPr>
          <w:noProof/>
          <w:kern w:val="0"/>
          <w:szCs w:val="21"/>
        </w:rPr>
        <w:t>，比对腐蚀标准控制样品腐蚀后的</w:t>
      </w:r>
      <w:r w:rsidR="008A7C54" w:rsidRPr="00D6702B">
        <w:rPr>
          <w:rFonts w:hint="eastAsia"/>
          <w:noProof/>
          <w:kern w:val="0"/>
          <w:szCs w:val="21"/>
        </w:rPr>
        <w:t>表面</w:t>
      </w:r>
      <w:r w:rsidR="008A7C54">
        <w:rPr>
          <w:rFonts w:hint="eastAsia"/>
          <w:noProof/>
          <w:kern w:val="0"/>
          <w:szCs w:val="21"/>
        </w:rPr>
        <w:t>氧化膜</w:t>
      </w:r>
      <w:r w:rsidR="008A7C54" w:rsidRPr="00D6702B">
        <w:rPr>
          <w:rFonts w:hint="eastAsia"/>
          <w:noProof/>
          <w:kern w:val="0"/>
          <w:szCs w:val="21"/>
        </w:rPr>
        <w:t>形貌</w:t>
      </w:r>
      <w:r w:rsidRPr="00D6702B">
        <w:rPr>
          <w:noProof/>
          <w:kern w:val="0"/>
          <w:szCs w:val="21"/>
        </w:rPr>
        <w:t>，</w:t>
      </w:r>
      <w:r w:rsidR="007B04D9" w:rsidRPr="00D6702B">
        <w:rPr>
          <w:rFonts w:hint="eastAsia"/>
          <w:noProof/>
          <w:kern w:val="0"/>
          <w:szCs w:val="21"/>
        </w:rPr>
        <w:t>并</w:t>
      </w:r>
      <w:r w:rsidRPr="00D6702B">
        <w:rPr>
          <w:noProof/>
          <w:kern w:val="0"/>
          <w:szCs w:val="21"/>
        </w:rPr>
        <w:t>记录。</w:t>
      </w:r>
    </w:p>
    <w:p w:rsidR="00926151" w:rsidRPr="00D6702B" w:rsidRDefault="009261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腐蚀增重的计算</w:t>
      </w:r>
    </w:p>
    <w:p w:rsidR="00926151" w:rsidRPr="00D6702B" w:rsidRDefault="00926151" w:rsidP="006A590C">
      <w:pPr>
        <w:pStyle w:val="affb"/>
        <w:ind w:left="425" w:firstLineChars="0" w:firstLine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由</w:t>
      </w:r>
      <w:r w:rsidR="00CF7CAC">
        <w:rPr>
          <w:noProof/>
          <w:kern w:val="0"/>
          <w:szCs w:val="21"/>
        </w:rPr>
        <w:t>公式</w:t>
      </w:r>
      <w:r w:rsidRPr="00D6702B">
        <w:rPr>
          <w:noProof/>
          <w:kern w:val="0"/>
          <w:szCs w:val="21"/>
        </w:rPr>
        <w:t>（</w:t>
      </w:r>
      <w:r w:rsidRPr="00D6702B">
        <w:rPr>
          <w:noProof/>
          <w:kern w:val="0"/>
          <w:szCs w:val="21"/>
        </w:rPr>
        <w:t>4</w:t>
      </w:r>
      <w:r w:rsidRPr="00D6702B">
        <w:rPr>
          <w:noProof/>
          <w:kern w:val="0"/>
          <w:szCs w:val="21"/>
        </w:rPr>
        <w:t>）计算</w:t>
      </w:r>
      <w:r w:rsidR="007D0A78">
        <w:rPr>
          <w:noProof/>
          <w:kern w:val="0"/>
          <w:szCs w:val="21"/>
        </w:rPr>
        <w:t>样品（</w:t>
      </w:r>
      <w:r w:rsidR="007D0A78">
        <w:rPr>
          <w:noProof/>
          <w:kern w:val="0"/>
          <w:szCs w:val="21"/>
        </w:rPr>
        <w:t>7.4</w:t>
      </w:r>
      <w:r w:rsidR="00722E36">
        <w:rPr>
          <w:szCs w:val="21"/>
        </w:rPr>
        <w:t>.3</w:t>
      </w:r>
      <w:r w:rsidR="00722E36">
        <w:rPr>
          <w:szCs w:val="21"/>
        </w:rPr>
        <w:t>）</w:t>
      </w:r>
      <w:r w:rsidRPr="00D6702B">
        <w:rPr>
          <w:noProof/>
          <w:kern w:val="0"/>
          <w:szCs w:val="21"/>
        </w:rPr>
        <w:t>腐蚀增重结果：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0"/>
        <w:gridCol w:w="6386"/>
        <w:gridCol w:w="1822"/>
      </w:tblGrid>
      <w:tr w:rsidR="00AA16D9" w:rsidRPr="00D6702B" w:rsidTr="00FA0CAD">
        <w:tc>
          <w:tcPr>
            <w:tcW w:w="742" w:type="pct"/>
            <w:shd w:val="clear" w:color="auto" w:fill="auto"/>
            <w:hideMark/>
          </w:tcPr>
          <w:p w:rsidR="00926151" w:rsidRPr="00D6702B" w:rsidRDefault="00926151" w:rsidP="006A590C">
            <w:pPr>
              <w:jc w:val="left"/>
              <w:rPr>
                <w:szCs w:val="21"/>
              </w:rPr>
            </w:pPr>
          </w:p>
        </w:tc>
        <w:tc>
          <w:tcPr>
            <w:tcW w:w="3313" w:type="pct"/>
            <w:shd w:val="clear" w:color="auto" w:fill="auto"/>
            <w:hideMark/>
          </w:tcPr>
          <w:p w:rsidR="00926151" w:rsidRPr="00D6702B" w:rsidRDefault="00A1153A" w:rsidP="006A590C">
            <w:pPr>
              <w:spacing w:beforeLines="50" w:before="156" w:afterLines="50" w:after="156"/>
              <w:ind w:left="425"/>
              <w:rPr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ΔW=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926151" w:rsidRPr="00D6702B" w:rsidRDefault="00CF7CAC" w:rsidP="006A590C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公式</w:t>
            </w:r>
            <w:r w:rsidR="00926151" w:rsidRPr="00D6702B">
              <w:rPr>
                <w:szCs w:val="21"/>
              </w:rPr>
              <w:t>（</w:t>
            </w:r>
            <w:r w:rsidR="00926151" w:rsidRPr="00D6702B">
              <w:rPr>
                <w:szCs w:val="21"/>
              </w:rPr>
              <w:t>4</w:t>
            </w:r>
            <w:r w:rsidR="00926151" w:rsidRPr="00D6702B">
              <w:rPr>
                <w:szCs w:val="21"/>
              </w:rPr>
              <w:t>）</w:t>
            </w:r>
          </w:p>
        </w:tc>
      </w:tr>
    </w:tbl>
    <w:p w:rsidR="00B66D95" w:rsidRDefault="00CF7CAC" w:rsidP="006A590C">
      <w:pPr>
        <w:rPr>
          <w:noProof/>
          <w:kern w:val="0"/>
          <w:szCs w:val="21"/>
        </w:rPr>
      </w:pPr>
      <w:r w:rsidRPr="00B66D95">
        <w:rPr>
          <w:noProof/>
          <w:kern w:val="0"/>
          <w:szCs w:val="21"/>
        </w:rPr>
        <w:t>公式</w:t>
      </w:r>
      <w:r w:rsidR="00926151" w:rsidRPr="00B66D95">
        <w:rPr>
          <w:noProof/>
          <w:kern w:val="0"/>
          <w:szCs w:val="21"/>
        </w:rPr>
        <w:t>中：</w:t>
      </w:r>
    </w:p>
    <w:p w:rsidR="00926151" w:rsidRPr="00B66D95" w:rsidRDefault="00926151" w:rsidP="006A590C">
      <w:pPr>
        <w:pStyle w:val="affb"/>
        <w:ind w:left="425" w:firstLineChars="0" w:firstLine="0"/>
        <w:rPr>
          <w:noProof/>
          <w:kern w:val="0"/>
          <w:szCs w:val="21"/>
        </w:rPr>
      </w:pPr>
      <w:r w:rsidRPr="00D6702B">
        <w:rPr>
          <w:noProof/>
        </w:rPr>
        <w:sym w:font="Symbol" w:char="F044"/>
      </w:r>
      <w:r w:rsidRPr="00B66D95">
        <w:rPr>
          <w:noProof/>
          <w:kern w:val="0"/>
          <w:szCs w:val="21"/>
        </w:rPr>
        <w:t>W=</w:t>
      </w:r>
      <w:r w:rsidRPr="00B66D95">
        <w:rPr>
          <w:noProof/>
          <w:kern w:val="0"/>
          <w:szCs w:val="21"/>
        </w:rPr>
        <w:t>腐蚀增重，</w:t>
      </w:r>
      <w:r w:rsidRPr="00B66D95">
        <w:rPr>
          <w:noProof/>
          <w:kern w:val="0"/>
          <w:szCs w:val="21"/>
        </w:rPr>
        <w:t>mg/dm</w:t>
      </w:r>
      <w:r w:rsidRPr="006A590C">
        <w:rPr>
          <w:noProof/>
          <w:kern w:val="0"/>
          <w:szCs w:val="21"/>
          <w:vertAlign w:val="superscript"/>
        </w:rPr>
        <w:t>2</w:t>
      </w:r>
      <w:r w:rsidRPr="00B66D95">
        <w:rPr>
          <w:noProof/>
          <w:kern w:val="0"/>
          <w:szCs w:val="21"/>
        </w:rPr>
        <w:t>；</w:t>
      </w:r>
    </w:p>
    <w:p w:rsidR="00926151" w:rsidRDefault="00926151" w:rsidP="006A590C">
      <w:pPr>
        <w:pStyle w:val="affb"/>
        <w:ind w:left="425" w:firstLineChars="0" w:firstLine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W</w:t>
      </w:r>
      <w:r w:rsidRPr="00B66D95">
        <w:rPr>
          <w:noProof/>
          <w:kern w:val="0"/>
          <w:szCs w:val="21"/>
          <w:vertAlign w:val="subscript"/>
        </w:rPr>
        <w:t>2</w:t>
      </w:r>
      <w:r w:rsidRPr="00D6702B">
        <w:rPr>
          <w:noProof/>
          <w:kern w:val="0"/>
          <w:szCs w:val="21"/>
        </w:rPr>
        <w:t>=</w:t>
      </w:r>
      <w:r w:rsidRPr="00D6702B">
        <w:rPr>
          <w:noProof/>
          <w:kern w:val="0"/>
          <w:szCs w:val="21"/>
        </w:rPr>
        <w:t>腐蚀后样品重量，</w:t>
      </w:r>
      <w:r w:rsidRPr="00D6702B">
        <w:rPr>
          <w:noProof/>
          <w:kern w:val="0"/>
          <w:szCs w:val="21"/>
        </w:rPr>
        <w:t>mg</w:t>
      </w:r>
      <w:r w:rsidRPr="00D6702B">
        <w:rPr>
          <w:noProof/>
          <w:kern w:val="0"/>
          <w:szCs w:val="21"/>
        </w:rPr>
        <w:t>；</w:t>
      </w:r>
    </w:p>
    <w:p w:rsidR="00D6422E" w:rsidRPr="00D6422E" w:rsidRDefault="00D6422E" w:rsidP="006A590C">
      <w:pPr>
        <w:pStyle w:val="affb"/>
        <w:ind w:left="425" w:firstLineChars="0" w:firstLine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W</w:t>
      </w:r>
      <w:r w:rsidRPr="00B66D95">
        <w:rPr>
          <w:noProof/>
          <w:kern w:val="0"/>
          <w:szCs w:val="21"/>
          <w:vertAlign w:val="subscript"/>
        </w:rPr>
        <w:t>1</w:t>
      </w:r>
      <w:r w:rsidRPr="00D6702B">
        <w:rPr>
          <w:noProof/>
          <w:kern w:val="0"/>
          <w:szCs w:val="21"/>
        </w:rPr>
        <w:t>=</w:t>
      </w:r>
      <w:r w:rsidRPr="00D6702B">
        <w:rPr>
          <w:noProof/>
          <w:kern w:val="0"/>
          <w:szCs w:val="21"/>
        </w:rPr>
        <w:t>腐蚀前样品重量，</w:t>
      </w:r>
      <w:r w:rsidRPr="00D6702B">
        <w:rPr>
          <w:noProof/>
          <w:kern w:val="0"/>
          <w:szCs w:val="21"/>
        </w:rPr>
        <w:t>mg</w:t>
      </w:r>
      <w:r w:rsidRPr="00D6702B">
        <w:rPr>
          <w:noProof/>
          <w:kern w:val="0"/>
          <w:szCs w:val="21"/>
        </w:rPr>
        <w:t>；</w:t>
      </w:r>
    </w:p>
    <w:p w:rsidR="00926151" w:rsidRDefault="00926151" w:rsidP="006A590C">
      <w:pPr>
        <w:pStyle w:val="affb"/>
        <w:ind w:left="425" w:firstLineChars="0" w:firstLine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A=</w:t>
      </w:r>
      <w:r w:rsidRPr="00D6702B">
        <w:rPr>
          <w:noProof/>
          <w:kern w:val="0"/>
          <w:szCs w:val="21"/>
        </w:rPr>
        <w:t>样品总表面积，</w:t>
      </w:r>
      <w:r w:rsidRPr="00D6702B">
        <w:rPr>
          <w:noProof/>
          <w:kern w:val="0"/>
          <w:szCs w:val="21"/>
        </w:rPr>
        <w:t>dm</w:t>
      </w:r>
      <w:r w:rsidRPr="006A590C">
        <w:rPr>
          <w:noProof/>
          <w:kern w:val="0"/>
          <w:szCs w:val="21"/>
          <w:vertAlign w:val="superscript"/>
        </w:rPr>
        <w:t>2</w:t>
      </w:r>
      <w:r w:rsidRPr="00D6702B">
        <w:rPr>
          <w:noProof/>
          <w:kern w:val="0"/>
          <w:szCs w:val="21"/>
        </w:rPr>
        <w:t>。</w:t>
      </w:r>
    </w:p>
    <w:p w:rsidR="00D6422E" w:rsidRDefault="00E005A7" w:rsidP="006A590C">
      <w:pPr>
        <w:pStyle w:val="affb"/>
        <w:ind w:left="425" w:firstLineChars="0" w:firstLine="0"/>
        <w:rPr>
          <w:noProof/>
          <w:kern w:val="0"/>
          <w:szCs w:val="21"/>
        </w:rPr>
      </w:pPr>
      <w:r w:rsidRPr="00D6702B">
        <w:rPr>
          <w:noProof/>
          <w:kern w:val="0"/>
          <w:szCs w:val="21"/>
        </w:rPr>
        <w:t>腐蚀增重</w:t>
      </w:r>
      <w:r w:rsidR="00D6422E">
        <w:rPr>
          <w:rFonts w:hint="eastAsia"/>
          <w:noProof/>
          <w:kern w:val="0"/>
          <w:szCs w:val="21"/>
        </w:rPr>
        <w:t>结果修约</w:t>
      </w:r>
      <w:r>
        <w:rPr>
          <w:rFonts w:hint="eastAsia"/>
          <w:noProof/>
          <w:kern w:val="0"/>
          <w:szCs w:val="21"/>
        </w:rPr>
        <w:t>至</w:t>
      </w:r>
      <w:r w:rsidR="00D6422E">
        <w:rPr>
          <w:rFonts w:hint="eastAsia"/>
          <w:noProof/>
          <w:kern w:val="0"/>
          <w:szCs w:val="21"/>
        </w:rPr>
        <w:t>小数点后</w:t>
      </w:r>
      <w:r w:rsidR="00D6422E">
        <w:rPr>
          <w:rFonts w:hint="eastAsia"/>
          <w:noProof/>
          <w:kern w:val="0"/>
          <w:szCs w:val="21"/>
        </w:rPr>
        <w:t>2</w:t>
      </w:r>
      <w:r w:rsidR="00D6422E">
        <w:rPr>
          <w:rFonts w:hint="eastAsia"/>
          <w:noProof/>
          <w:kern w:val="0"/>
          <w:szCs w:val="21"/>
        </w:rPr>
        <w:t>位。</w:t>
      </w:r>
    </w:p>
    <w:p w:rsidR="00CB1E51" w:rsidRPr="00D6702B" w:rsidRDefault="00CB1E51" w:rsidP="006A590C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D6702B">
        <w:rPr>
          <w:rFonts w:hint="eastAsia"/>
          <w:noProof/>
          <w:kern w:val="0"/>
          <w:szCs w:val="21"/>
        </w:rPr>
        <w:t>腐蚀有效性判定</w:t>
      </w:r>
    </w:p>
    <w:p w:rsidR="00CB1E51" w:rsidRPr="00CB1E51" w:rsidRDefault="00CB1E51" w:rsidP="006A590C">
      <w:pPr>
        <w:pStyle w:val="affb"/>
        <w:rPr>
          <w:noProof/>
          <w:kern w:val="0"/>
          <w:szCs w:val="21"/>
        </w:rPr>
      </w:pPr>
      <w:r w:rsidRPr="00D6702B">
        <w:rPr>
          <w:rFonts w:hint="eastAsia"/>
          <w:noProof/>
          <w:kern w:val="0"/>
          <w:szCs w:val="21"/>
        </w:rPr>
        <w:t>每釜</w:t>
      </w:r>
      <w:r w:rsidRPr="00D6702B">
        <w:rPr>
          <w:noProof/>
          <w:kern w:val="0"/>
          <w:szCs w:val="21"/>
        </w:rPr>
        <w:t>试验中获得的腐蚀标准控制样品的增重值，应在</w:t>
      </w:r>
      <w:r w:rsidRPr="00D6702B">
        <w:rPr>
          <w:rFonts w:hint="eastAsia"/>
          <w:noProof/>
          <w:kern w:val="0"/>
          <w:szCs w:val="21"/>
        </w:rPr>
        <w:t>预先</w:t>
      </w:r>
      <w:r w:rsidRPr="00D6702B">
        <w:rPr>
          <w:noProof/>
          <w:kern w:val="0"/>
          <w:szCs w:val="21"/>
        </w:rPr>
        <w:t>确定的腐蚀标准控制样品平均增重值的</w:t>
      </w:r>
      <w:r w:rsidRPr="00D6702B">
        <w:rPr>
          <w:noProof/>
          <w:kern w:val="0"/>
          <w:szCs w:val="21"/>
        </w:rPr>
        <w:t>3</w:t>
      </w:r>
      <w:r w:rsidRPr="00D6702B">
        <w:rPr>
          <w:noProof/>
          <w:kern w:val="0"/>
          <w:szCs w:val="21"/>
        </w:rPr>
        <w:t>倍标准偏差</w:t>
      </w:r>
      <w:r>
        <w:rPr>
          <w:rFonts w:hint="eastAsia"/>
          <w:noProof/>
          <w:kern w:val="0"/>
          <w:szCs w:val="21"/>
        </w:rPr>
        <w:t>范围</w:t>
      </w:r>
      <w:r w:rsidRPr="00D6702B">
        <w:rPr>
          <w:noProof/>
          <w:kern w:val="0"/>
          <w:szCs w:val="21"/>
        </w:rPr>
        <w:t>之内</w:t>
      </w:r>
      <w:r>
        <w:rPr>
          <w:rFonts w:hint="eastAsia"/>
          <w:noProof/>
          <w:kern w:val="0"/>
          <w:szCs w:val="21"/>
        </w:rPr>
        <w:t>（</w:t>
      </w:r>
      <w:r>
        <w:rPr>
          <w:noProof/>
          <w:kern w:val="0"/>
          <w:szCs w:val="21"/>
        </w:rPr>
        <w:t>7.2</w:t>
      </w:r>
      <w:r>
        <w:rPr>
          <w:noProof/>
          <w:kern w:val="0"/>
          <w:szCs w:val="21"/>
        </w:rPr>
        <w:t>）</w:t>
      </w:r>
      <w:r w:rsidRPr="00D6702B">
        <w:rPr>
          <w:noProof/>
          <w:kern w:val="0"/>
          <w:szCs w:val="21"/>
        </w:rPr>
        <w:t>，即证明本次试验有效。</w:t>
      </w:r>
    </w:p>
    <w:p w:rsidR="0081126D" w:rsidRDefault="0081126D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精密度</w:t>
      </w:r>
    </w:p>
    <w:p w:rsidR="0081126D" w:rsidRPr="002A0A87" w:rsidRDefault="0081126D" w:rsidP="0081126D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2A0A87">
        <w:rPr>
          <w:rFonts w:hint="eastAsia"/>
          <w:noProof/>
          <w:kern w:val="0"/>
          <w:szCs w:val="21"/>
        </w:rPr>
        <w:t>重复性</w:t>
      </w:r>
    </w:p>
    <w:p w:rsidR="008E254A" w:rsidRPr="002A0A87" w:rsidRDefault="0081126D" w:rsidP="008E254A">
      <w:pPr>
        <w:pStyle w:val="affb"/>
        <w:rPr>
          <w:noProof/>
          <w:kern w:val="0"/>
          <w:szCs w:val="21"/>
        </w:rPr>
      </w:pPr>
      <w:bookmarkStart w:id="1" w:name="_GoBack"/>
      <w:r w:rsidRPr="002A0A87">
        <w:rPr>
          <w:noProof/>
          <w:kern w:val="0"/>
          <w:szCs w:val="21"/>
        </w:rPr>
        <w:lastRenderedPageBreak/>
        <w:t>在重复性条件下获得的独立</w:t>
      </w:r>
      <w:r w:rsidR="0018054E" w:rsidRPr="002A0A87">
        <w:rPr>
          <w:rFonts w:hint="eastAsia"/>
          <w:noProof/>
          <w:kern w:val="0"/>
          <w:szCs w:val="21"/>
        </w:rPr>
        <w:t>试验</w:t>
      </w:r>
      <w:r w:rsidRPr="002A0A87">
        <w:rPr>
          <w:noProof/>
          <w:kern w:val="0"/>
          <w:szCs w:val="21"/>
        </w:rPr>
        <w:t>结果的测定值，在</w:t>
      </w:r>
      <w:r w:rsidR="00FB222D">
        <w:rPr>
          <w:rFonts w:hint="eastAsia"/>
          <w:noProof/>
          <w:kern w:val="0"/>
          <w:szCs w:val="21"/>
        </w:rPr>
        <w:t>表</w:t>
      </w:r>
      <w:r w:rsidR="00FB222D">
        <w:rPr>
          <w:rFonts w:hint="eastAsia"/>
          <w:noProof/>
          <w:kern w:val="0"/>
          <w:szCs w:val="21"/>
        </w:rPr>
        <w:t>1</w:t>
      </w:r>
      <w:r w:rsidRPr="002A0A87">
        <w:rPr>
          <w:noProof/>
          <w:kern w:val="0"/>
          <w:szCs w:val="21"/>
        </w:rPr>
        <w:t>给出的平均值范围内，</w:t>
      </w:r>
      <w:r w:rsidR="001C4C38">
        <w:rPr>
          <w:rFonts w:hint="eastAsia"/>
          <w:noProof/>
          <w:kern w:val="0"/>
          <w:szCs w:val="21"/>
        </w:rPr>
        <w:t>试验</w:t>
      </w:r>
      <w:r w:rsidRPr="002A0A87">
        <w:rPr>
          <w:noProof/>
          <w:kern w:val="0"/>
          <w:szCs w:val="21"/>
        </w:rPr>
        <w:t>结果的</w:t>
      </w:r>
      <w:r w:rsidR="00E24A59">
        <w:rPr>
          <w:rFonts w:hint="eastAsia"/>
          <w:noProof/>
          <w:kern w:val="0"/>
          <w:szCs w:val="21"/>
        </w:rPr>
        <w:t>绝对</w:t>
      </w:r>
      <w:r w:rsidRPr="002A0A87">
        <w:rPr>
          <w:noProof/>
          <w:kern w:val="0"/>
          <w:szCs w:val="21"/>
        </w:rPr>
        <w:t>差值不超过重复性限（</w:t>
      </w:r>
      <w:r w:rsidRPr="002A0A87">
        <w:rPr>
          <w:noProof/>
          <w:kern w:val="0"/>
          <w:szCs w:val="21"/>
        </w:rPr>
        <w:t>r</w:t>
      </w:r>
      <w:r w:rsidRPr="002A0A87">
        <w:rPr>
          <w:noProof/>
          <w:kern w:val="0"/>
          <w:szCs w:val="21"/>
        </w:rPr>
        <w:t>），超过重复性限（</w:t>
      </w:r>
      <w:r w:rsidRPr="002A0A87">
        <w:rPr>
          <w:noProof/>
          <w:kern w:val="0"/>
          <w:szCs w:val="21"/>
        </w:rPr>
        <w:t>r</w:t>
      </w:r>
      <w:r w:rsidRPr="002A0A87">
        <w:rPr>
          <w:noProof/>
          <w:kern w:val="0"/>
          <w:szCs w:val="21"/>
        </w:rPr>
        <w:t>）的情况不超过</w:t>
      </w:r>
      <w:r w:rsidRPr="002A0A87">
        <w:rPr>
          <w:noProof/>
          <w:kern w:val="0"/>
          <w:szCs w:val="21"/>
        </w:rPr>
        <w:t>5%</w:t>
      </w:r>
      <w:r w:rsidRPr="002A0A87">
        <w:rPr>
          <w:noProof/>
          <w:kern w:val="0"/>
          <w:szCs w:val="21"/>
        </w:rPr>
        <w:t>，重复性限（</w:t>
      </w:r>
      <w:r w:rsidRPr="002A0A87">
        <w:rPr>
          <w:noProof/>
          <w:kern w:val="0"/>
          <w:szCs w:val="21"/>
        </w:rPr>
        <w:t>r</w:t>
      </w:r>
      <w:r w:rsidR="0018054E" w:rsidRPr="002A0A87">
        <w:rPr>
          <w:noProof/>
          <w:kern w:val="0"/>
          <w:szCs w:val="21"/>
        </w:rPr>
        <w:t>）</w:t>
      </w:r>
      <w:r w:rsidRPr="002A0A87">
        <w:rPr>
          <w:noProof/>
          <w:kern w:val="0"/>
          <w:szCs w:val="21"/>
        </w:rPr>
        <w:t>采用线性内插法</w:t>
      </w:r>
      <w:r w:rsidR="00E24A59">
        <w:rPr>
          <w:rFonts w:hint="eastAsia"/>
          <w:noProof/>
          <w:kern w:val="0"/>
          <w:szCs w:val="21"/>
        </w:rPr>
        <w:t>求得。</w:t>
      </w:r>
    </w:p>
    <w:p w:rsidR="0081126D" w:rsidRPr="002A0A87" w:rsidRDefault="0081126D" w:rsidP="008E254A">
      <w:pPr>
        <w:jc w:val="center"/>
        <w:rPr>
          <w:noProof/>
          <w:kern w:val="0"/>
          <w:szCs w:val="21"/>
        </w:rPr>
      </w:pPr>
      <w:r w:rsidRPr="002A0A87">
        <w:rPr>
          <w:rFonts w:ascii="黑体" w:eastAsia="黑体" w:hAnsi="黑体" w:hint="eastAsia"/>
          <w:bCs/>
        </w:rPr>
        <w:t>表</w:t>
      </w:r>
      <w:r w:rsidR="008E254A" w:rsidRPr="002A0A87">
        <w:rPr>
          <w:rFonts w:ascii="黑体" w:eastAsia="黑体" w:hAnsi="黑体"/>
          <w:bCs/>
        </w:rPr>
        <w:t>1</w:t>
      </w:r>
      <w:r w:rsidRPr="002A0A87">
        <w:rPr>
          <w:rFonts w:ascii="黑体" w:eastAsia="黑体" w:hAnsi="黑体" w:hint="eastAsia"/>
          <w:bCs/>
        </w:rPr>
        <w:t xml:space="preserve"> </w:t>
      </w:r>
      <w:r w:rsidR="00FB222D">
        <w:rPr>
          <w:rFonts w:ascii="黑体" w:eastAsia="黑体" w:hAnsi="黑体"/>
          <w:bCs/>
        </w:rPr>
        <w:t xml:space="preserve"> </w:t>
      </w:r>
      <w:r w:rsidRPr="002A0A87">
        <w:rPr>
          <w:rFonts w:ascii="黑体" w:eastAsia="黑体" w:hAnsi="黑体" w:hint="eastAsia"/>
          <w:bCs/>
        </w:rPr>
        <w:t>重复性限</w:t>
      </w: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2931"/>
        <w:gridCol w:w="4240"/>
        <w:gridCol w:w="2457"/>
      </w:tblGrid>
      <w:tr w:rsidR="002A0A87" w:rsidRPr="002A0A87" w:rsidTr="00C951E8">
        <w:tc>
          <w:tcPr>
            <w:tcW w:w="1522" w:type="pct"/>
            <w:vAlign w:val="center"/>
          </w:tcPr>
          <w:p w:rsidR="002148AE" w:rsidRPr="002A0A87" w:rsidRDefault="00C951E8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kern w:val="0"/>
                <w:sz w:val="18"/>
                <w:szCs w:val="18"/>
              </w:rPr>
              <w:t>金属</w:t>
            </w:r>
          </w:p>
        </w:tc>
        <w:tc>
          <w:tcPr>
            <w:tcW w:w="2202" w:type="pct"/>
            <w:vAlign w:val="center"/>
          </w:tcPr>
          <w:p w:rsidR="002148AE" w:rsidRPr="002A0A87" w:rsidRDefault="00F15C0D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sz w:val="18"/>
                <w:szCs w:val="18"/>
              </w:rPr>
              <w:t>腐蚀增重</w:t>
            </w:r>
            <w:r w:rsidR="002148AE" w:rsidRPr="002A0A87">
              <w:rPr>
                <w:rFonts w:hint="eastAsia"/>
                <w:noProof/>
                <w:kern w:val="0"/>
                <w:sz w:val="18"/>
                <w:szCs w:val="18"/>
              </w:rPr>
              <w:t>/</w:t>
            </w:r>
            <w:r w:rsidR="002148AE" w:rsidRPr="002A0A87">
              <w:rPr>
                <w:noProof/>
                <w:kern w:val="0"/>
                <w:sz w:val="18"/>
                <w:szCs w:val="18"/>
              </w:rPr>
              <w:t xml:space="preserve"> mg/dm</w:t>
            </w:r>
            <w:r w:rsidR="002148AE" w:rsidRPr="002A0A87">
              <w:rPr>
                <w:noProof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pct"/>
            <w:vAlign w:val="center"/>
          </w:tcPr>
          <w:p w:rsidR="002148AE" w:rsidRPr="002A0A87" w:rsidRDefault="00F15C0D" w:rsidP="00E93AD4">
            <w:pPr>
              <w:widowControl/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重复性限</w:t>
            </w:r>
            <w:r w:rsidR="002148AE" w:rsidRPr="002A0A87">
              <w:rPr>
                <w:rFonts w:hint="eastAsia"/>
                <w:sz w:val="18"/>
                <w:szCs w:val="18"/>
              </w:rPr>
              <w:t>/</w:t>
            </w:r>
            <w:r w:rsidR="002148AE" w:rsidRPr="002A0A87">
              <w:rPr>
                <w:noProof/>
                <w:kern w:val="0"/>
                <w:sz w:val="18"/>
                <w:szCs w:val="18"/>
              </w:rPr>
              <w:t xml:space="preserve"> mg/dm</w:t>
            </w:r>
            <w:r w:rsidR="002148AE" w:rsidRPr="002A0A87">
              <w:rPr>
                <w:noProof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2A0A87" w:rsidRPr="002A0A87" w:rsidTr="00C951E8">
        <w:tc>
          <w:tcPr>
            <w:tcW w:w="1522" w:type="pct"/>
            <w:vMerge w:val="restart"/>
            <w:vAlign w:val="center"/>
          </w:tcPr>
          <w:p w:rsidR="002D1584" w:rsidRPr="002A0A87" w:rsidRDefault="002D1584" w:rsidP="00E93AD4">
            <w:pPr>
              <w:tabs>
                <w:tab w:val="num" w:pos="709"/>
              </w:tabs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kern w:val="0"/>
                <w:sz w:val="18"/>
                <w:szCs w:val="18"/>
              </w:rPr>
              <w:t>铪及其合金</w:t>
            </w:r>
          </w:p>
        </w:tc>
        <w:tc>
          <w:tcPr>
            <w:tcW w:w="2202" w:type="pct"/>
            <w:vAlign w:val="center"/>
          </w:tcPr>
          <w:p w:rsidR="002D1584" w:rsidRPr="002A0A87" w:rsidRDefault="002D1584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sz w:val="18"/>
                <w:szCs w:val="18"/>
              </w:rPr>
              <w:t>3.60</w:t>
            </w:r>
          </w:p>
        </w:tc>
        <w:tc>
          <w:tcPr>
            <w:tcW w:w="1276" w:type="pct"/>
            <w:vAlign w:val="center"/>
          </w:tcPr>
          <w:p w:rsidR="002D1584" w:rsidRPr="002A0A87" w:rsidRDefault="002D1584" w:rsidP="00E93AD4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0.39</w:t>
            </w:r>
          </w:p>
        </w:tc>
      </w:tr>
      <w:tr w:rsidR="002A0A87" w:rsidRPr="002A0A87" w:rsidTr="00C951E8">
        <w:tc>
          <w:tcPr>
            <w:tcW w:w="1522" w:type="pct"/>
            <w:vMerge/>
            <w:vAlign w:val="center"/>
          </w:tcPr>
          <w:p w:rsidR="002D1584" w:rsidRPr="002A0A87" w:rsidRDefault="002D1584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2D1584" w:rsidRPr="002A0A87" w:rsidRDefault="002D1584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sz w:val="18"/>
                <w:szCs w:val="18"/>
              </w:rPr>
              <w:t>4.76</w:t>
            </w:r>
          </w:p>
        </w:tc>
        <w:tc>
          <w:tcPr>
            <w:tcW w:w="1276" w:type="pct"/>
            <w:vAlign w:val="center"/>
          </w:tcPr>
          <w:p w:rsidR="002D1584" w:rsidRPr="002A0A87" w:rsidRDefault="002D1584" w:rsidP="00E93AD4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0.52</w:t>
            </w:r>
          </w:p>
        </w:tc>
      </w:tr>
      <w:tr w:rsidR="002A0A87" w:rsidRPr="002A0A87" w:rsidTr="00C951E8">
        <w:tc>
          <w:tcPr>
            <w:tcW w:w="1522" w:type="pct"/>
            <w:vMerge/>
            <w:vAlign w:val="center"/>
          </w:tcPr>
          <w:p w:rsidR="002D1584" w:rsidRPr="002A0A87" w:rsidRDefault="002D1584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2D1584" w:rsidRPr="002A0A87" w:rsidRDefault="002D1584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5</w:t>
            </w:r>
            <w:r w:rsidRPr="002A0A87">
              <w:rPr>
                <w:sz w:val="18"/>
                <w:szCs w:val="18"/>
              </w:rPr>
              <w:t>.92</w:t>
            </w:r>
          </w:p>
        </w:tc>
        <w:tc>
          <w:tcPr>
            <w:tcW w:w="1276" w:type="pct"/>
            <w:vAlign w:val="center"/>
          </w:tcPr>
          <w:p w:rsidR="002D1584" w:rsidRPr="002A0A87" w:rsidRDefault="002D1584" w:rsidP="00E93AD4">
            <w:pPr>
              <w:jc w:val="center"/>
              <w:rPr>
                <w:sz w:val="18"/>
                <w:szCs w:val="18"/>
              </w:rPr>
            </w:pPr>
            <w:r w:rsidRPr="005F284F">
              <w:rPr>
                <w:rFonts w:hint="eastAsia"/>
                <w:sz w:val="18"/>
                <w:szCs w:val="18"/>
              </w:rPr>
              <w:t>0.64</w:t>
            </w:r>
          </w:p>
        </w:tc>
      </w:tr>
      <w:tr w:rsidR="002A0A87" w:rsidRPr="002A0A87" w:rsidTr="00C951E8">
        <w:tc>
          <w:tcPr>
            <w:tcW w:w="1522" w:type="pct"/>
            <w:vMerge w:val="restart"/>
            <w:vAlign w:val="center"/>
          </w:tcPr>
          <w:p w:rsidR="002148AE" w:rsidRPr="002A0A87" w:rsidRDefault="002148AE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kern w:val="0"/>
                <w:sz w:val="18"/>
                <w:szCs w:val="18"/>
              </w:rPr>
              <w:t>锆及其合金</w:t>
            </w:r>
          </w:p>
        </w:tc>
        <w:tc>
          <w:tcPr>
            <w:tcW w:w="2202" w:type="pct"/>
            <w:vAlign w:val="center"/>
          </w:tcPr>
          <w:p w:rsidR="002148AE" w:rsidRPr="002A0A87" w:rsidRDefault="002148AE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sz w:val="18"/>
                <w:szCs w:val="18"/>
              </w:rPr>
              <w:t>11.96</w:t>
            </w:r>
          </w:p>
        </w:tc>
        <w:tc>
          <w:tcPr>
            <w:tcW w:w="1276" w:type="pct"/>
            <w:vAlign w:val="center"/>
          </w:tcPr>
          <w:p w:rsidR="002148AE" w:rsidRPr="002A0A87" w:rsidRDefault="002148AE" w:rsidP="00E93AD4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1.30</w:t>
            </w:r>
          </w:p>
        </w:tc>
      </w:tr>
      <w:tr w:rsidR="002A0A87" w:rsidRPr="002A0A87" w:rsidTr="00C951E8">
        <w:tc>
          <w:tcPr>
            <w:tcW w:w="1522" w:type="pct"/>
            <w:vMerge/>
            <w:vAlign w:val="center"/>
          </w:tcPr>
          <w:p w:rsidR="002148AE" w:rsidRPr="002A0A87" w:rsidRDefault="002148AE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2148AE" w:rsidRPr="002A0A87" w:rsidRDefault="002148AE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sz w:val="18"/>
                <w:szCs w:val="18"/>
              </w:rPr>
              <w:t>15.56</w:t>
            </w:r>
          </w:p>
        </w:tc>
        <w:tc>
          <w:tcPr>
            <w:tcW w:w="1276" w:type="pct"/>
            <w:vAlign w:val="center"/>
          </w:tcPr>
          <w:p w:rsidR="002148AE" w:rsidRPr="002A0A87" w:rsidRDefault="002148AE" w:rsidP="00E93AD4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1.69</w:t>
            </w:r>
          </w:p>
        </w:tc>
      </w:tr>
      <w:tr w:rsidR="002A0A87" w:rsidRPr="002A0A87" w:rsidTr="00C951E8">
        <w:tc>
          <w:tcPr>
            <w:tcW w:w="1522" w:type="pct"/>
            <w:vMerge/>
            <w:vAlign w:val="center"/>
          </w:tcPr>
          <w:p w:rsidR="002148AE" w:rsidRPr="002A0A87" w:rsidRDefault="002148AE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2148AE" w:rsidRPr="002A0A87" w:rsidRDefault="002148AE" w:rsidP="00E93AD4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sz w:val="18"/>
                <w:szCs w:val="18"/>
              </w:rPr>
              <w:t>19.16</w:t>
            </w:r>
          </w:p>
        </w:tc>
        <w:tc>
          <w:tcPr>
            <w:tcW w:w="1276" w:type="pct"/>
            <w:vAlign w:val="center"/>
          </w:tcPr>
          <w:p w:rsidR="002148AE" w:rsidRPr="002A0A87" w:rsidRDefault="002148AE" w:rsidP="00E93AD4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2.08</w:t>
            </w:r>
          </w:p>
        </w:tc>
      </w:tr>
    </w:tbl>
    <w:p w:rsidR="0081126D" w:rsidRPr="002A0A87" w:rsidRDefault="0081126D" w:rsidP="0081126D">
      <w:pPr>
        <w:pStyle w:val="affb"/>
        <w:numPr>
          <w:ilvl w:val="1"/>
          <w:numId w:val="33"/>
        </w:numPr>
        <w:tabs>
          <w:tab w:val="num" w:pos="567"/>
        </w:tabs>
        <w:ind w:firstLineChars="0"/>
        <w:rPr>
          <w:noProof/>
          <w:kern w:val="0"/>
          <w:szCs w:val="21"/>
        </w:rPr>
      </w:pPr>
      <w:r w:rsidRPr="002A0A87">
        <w:rPr>
          <w:rFonts w:hint="eastAsia"/>
          <w:noProof/>
          <w:kern w:val="0"/>
          <w:szCs w:val="21"/>
        </w:rPr>
        <w:t>允许差</w:t>
      </w:r>
    </w:p>
    <w:p w:rsidR="0081126D" w:rsidRPr="002A0A87" w:rsidRDefault="00852667" w:rsidP="0081126D">
      <w:pPr>
        <w:pStyle w:val="affb"/>
        <w:rPr>
          <w:noProof/>
          <w:kern w:val="0"/>
          <w:szCs w:val="21"/>
        </w:rPr>
      </w:pPr>
      <w:r w:rsidRPr="002A0A87">
        <w:rPr>
          <w:rFonts w:hint="eastAsia"/>
          <w:noProof/>
          <w:kern w:val="0"/>
          <w:szCs w:val="21"/>
        </w:rPr>
        <w:t>实验室之间试验结果的</w:t>
      </w:r>
      <w:r w:rsidR="00E24A59">
        <w:rPr>
          <w:rFonts w:hint="eastAsia"/>
          <w:noProof/>
          <w:kern w:val="0"/>
          <w:szCs w:val="21"/>
        </w:rPr>
        <w:t>绝对</w:t>
      </w:r>
      <w:r w:rsidRPr="002A0A87">
        <w:rPr>
          <w:rFonts w:hint="eastAsia"/>
          <w:noProof/>
          <w:kern w:val="0"/>
          <w:szCs w:val="21"/>
        </w:rPr>
        <w:t>差值</w:t>
      </w:r>
      <w:r w:rsidR="004A4CFA">
        <w:rPr>
          <w:rFonts w:hint="eastAsia"/>
          <w:noProof/>
          <w:kern w:val="0"/>
          <w:szCs w:val="21"/>
        </w:rPr>
        <w:t>不超过</w:t>
      </w:r>
      <w:r w:rsidRPr="002A0A87">
        <w:rPr>
          <w:rFonts w:hint="eastAsia"/>
          <w:noProof/>
          <w:kern w:val="0"/>
          <w:szCs w:val="21"/>
        </w:rPr>
        <w:t>表</w:t>
      </w:r>
      <w:r w:rsidRPr="002A0A87">
        <w:rPr>
          <w:rFonts w:hint="eastAsia"/>
          <w:noProof/>
          <w:kern w:val="0"/>
          <w:szCs w:val="21"/>
        </w:rPr>
        <w:t>2</w:t>
      </w:r>
      <w:r w:rsidRPr="002A0A87">
        <w:rPr>
          <w:rFonts w:hint="eastAsia"/>
          <w:noProof/>
          <w:kern w:val="0"/>
          <w:szCs w:val="21"/>
        </w:rPr>
        <w:t>所列允许差</w:t>
      </w:r>
      <w:r w:rsidR="00E24A59">
        <w:rPr>
          <w:rFonts w:hint="eastAsia"/>
          <w:noProof/>
          <w:kern w:val="0"/>
          <w:szCs w:val="21"/>
        </w:rPr>
        <w:t>，</w:t>
      </w:r>
      <w:r w:rsidR="00E24A59" w:rsidRPr="002A0A87">
        <w:rPr>
          <w:rFonts w:hint="eastAsia"/>
          <w:noProof/>
          <w:kern w:val="0"/>
          <w:szCs w:val="21"/>
        </w:rPr>
        <w:t>允许差</w:t>
      </w:r>
      <w:r w:rsidR="00E24A59" w:rsidRPr="002A0A87">
        <w:rPr>
          <w:noProof/>
          <w:kern w:val="0"/>
          <w:szCs w:val="21"/>
        </w:rPr>
        <w:t>采用线性内插法</w:t>
      </w:r>
      <w:r w:rsidR="00E24A59">
        <w:rPr>
          <w:rFonts w:hint="eastAsia"/>
          <w:noProof/>
          <w:kern w:val="0"/>
          <w:szCs w:val="21"/>
        </w:rPr>
        <w:t>求得</w:t>
      </w:r>
      <w:r w:rsidRPr="002A0A87">
        <w:rPr>
          <w:rFonts w:hint="eastAsia"/>
          <w:noProof/>
          <w:kern w:val="0"/>
          <w:szCs w:val="21"/>
        </w:rPr>
        <w:t>。</w:t>
      </w:r>
    </w:p>
    <w:p w:rsidR="00852667" w:rsidRPr="002A0A87" w:rsidRDefault="00852667" w:rsidP="00852667">
      <w:pPr>
        <w:jc w:val="center"/>
        <w:rPr>
          <w:noProof/>
          <w:kern w:val="0"/>
          <w:szCs w:val="21"/>
        </w:rPr>
      </w:pPr>
      <w:r w:rsidRPr="002A0A87">
        <w:rPr>
          <w:rFonts w:ascii="黑体" w:eastAsia="黑体" w:hAnsi="黑体" w:hint="eastAsia"/>
          <w:bCs/>
        </w:rPr>
        <w:t>表</w:t>
      </w:r>
      <w:r w:rsidR="00AB612B" w:rsidRPr="002A0A87">
        <w:rPr>
          <w:rFonts w:ascii="黑体" w:eastAsia="黑体" w:hAnsi="黑体"/>
          <w:bCs/>
        </w:rPr>
        <w:t>2</w:t>
      </w:r>
      <w:r w:rsidRPr="002A0A87">
        <w:rPr>
          <w:rFonts w:ascii="黑体" w:eastAsia="黑体" w:hAnsi="黑体" w:hint="eastAsia"/>
          <w:bCs/>
        </w:rPr>
        <w:t xml:space="preserve"> </w:t>
      </w:r>
      <w:r w:rsidR="00FB222D">
        <w:rPr>
          <w:rFonts w:ascii="黑体" w:eastAsia="黑体" w:hAnsi="黑体"/>
          <w:bCs/>
        </w:rPr>
        <w:t xml:space="preserve"> </w:t>
      </w:r>
      <w:r w:rsidRPr="002A0A87">
        <w:rPr>
          <w:rFonts w:ascii="黑体" w:eastAsia="黑体" w:hAnsi="黑体" w:hint="eastAsia"/>
          <w:bCs/>
        </w:rPr>
        <w:t>允许差</w:t>
      </w:r>
    </w:p>
    <w:tbl>
      <w:tblPr>
        <w:tblStyle w:val="affa"/>
        <w:tblW w:w="5000" w:type="pct"/>
        <w:tblLook w:val="04A0" w:firstRow="1" w:lastRow="0" w:firstColumn="1" w:lastColumn="0" w:noHBand="0" w:noVBand="1"/>
      </w:tblPr>
      <w:tblGrid>
        <w:gridCol w:w="2931"/>
        <w:gridCol w:w="4240"/>
        <w:gridCol w:w="2457"/>
      </w:tblGrid>
      <w:tr w:rsidR="002A0A87" w:rsidRPr="002A0A87" w:rsidTr="00FB222D">
        <w:tc>
          <w:tcPr>
            <w:tcW w:w="1522" w:type="pct"/>
            <w:vAlign w:val="center"/>
          </w:tcPr>
          <w:p w:rsidR="00852667" w:rsidRPr="002A0A87" w:rsidRDefault="00852667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kern w:val="0"/>
                <w:sz w:val="18"/>
                <w:szCs w:val="18"/>
              </w:rPr>
              <w:t>金属</w:t>
            </w:r>
          </w:p>
        </w:tc>
        <w:tc>
          <w:tcPr>
            <w:tcW w:w="2202" w:type="pct"/>
            <w:vAlign w:val="center"/>
          </w:tcPr>
          <w:p w:rsidR="00852667" w:rsidRPr="002A0A87" w:rsidRDefault="00F15C0D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sz w:val="18"/>
                <w:szCs w:val="18"/>
              </w:rPr>
              <w:t>腐蚀增重</w:t>
            </w:r>
            <w:r w:rsidR="00852667" w:rsidRPr="002A0A87">
              <w:rPr>
                <w:rFonts w:hint="eastAsia"/>
                <w:noProof/>
                <w:kern w:val="0"/>
                <w:sz w:val="18"/>
                <w:szCs w:val="18"/>
              </w:rPr>
              <w:t>/</w:t>
            </w:r>
            <w:r w:rsidR="00852667" w:rsidRPr="002A0A87">
              <w:rPr>
                <w:noProof/>
                <w:kern w:val="0"/>
                <w:sz w:val="18"/>
                <w:szCs w:val="18"/>
              </w:rPr>
              <w:t xml:space="preserve"> mg/dm</w:t>
            </w:r>
            <w:r w:rsidR="00852667" w:rsidRPr="002A0A87">
              <w:rPr>
                <w:noProof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pct"/>
            <w:vAlign w:val="center"/>
          </w:tcPr>
          <w:p w:rsidR="00852667" w:rsidRPr="002A0A87" w:rsidRDefault="00F15C0D" w:rsidP="00FB222D">
            <w:pPr>
              <w:widowControl/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允许差</w:t>
            </w:r>
            <w:r w:rsidR="00852667" w:rsidRPr="002A0A87">
              <w:rPr>
                <w:rFonts w:hint="eastAsia"/>
                <w:sz w:val="18"/>
                <w:szCs w:val="18"/>
              </w:rPr>
              <w:t>/</w:t>
            </w:r>
            <w:r w:rsidR="00852667" w:rsidRPr="002A0A87">
              <w:rPr>
                <w:noProof/>
                <w:kern w:val="0"/>
                <w:sz w:val="18"/>
                <w:szCs w:val="18"/>
              </w:rPr>
              <w:t xml:space="preserve"> mg/dm</w:t>
            </w:r>
            <w:r w:rsidR="00852667" w:rsidRPr="002A0A87">
              <w:rPr>
                <w:noProof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2A0A87" w:rsidRPr="002A0A87" w:rsidTr="00FB222D">
        <w:tc>
          <w:tcPr>
            <w:tcW w:w="1522" w:type="pct"/>
            <w:vMerge w:val="restart"/>
            <w:vAlign w:val="center"/>
          </w:tcPr>
          <w:p w:rsidR="002D1584" w:rsidRPr="002A0A87" w:rsidRDefault="002D1584" w:rsidP="00FB222D">
            <w:pPr>
              <w:tabs>
                <w:tab w:val="num" w:pos="709"/>
              </w:tabs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kern w:val="0"/>
                <w:sz w:val="18"/>
                <w:szCs w:val="18"/>
              </w:rPr>
              <w:t>铪及其合金</w:t>
            </w:r>
          </w:p>
        </w:tc>
        <w:tc>
          <w:tcPr>
            <w:tcW w:w="2202" w:type="pct"/>
            <w:vAlign w:val="center"/>
          </w:tcPr>
          <w:p w:rsidR="002D1584" w:rsidRPr="002A0A87" w:rsidRDefault="002D1584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sz w:val="18"/>
                <w:szCs w:val="18"/>
              </w:rPr>
              <w:t>3.00~4.20</w:t>
            </w:r>
          </w:p>
        </w:tc>
        <w:tc>
          <w:tcPr>
            <w:tcW w:w="1276" w:type="pct"/>
            <w:vAlign w:val="center"/>
          </w:tcPr>
          <w:p w:rsidR="002D1584" w:rsidRPr="002A0A87" w:rsidRDefault="002D1584" w:rsidP="00FB222D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0.</w:t>
            </w:r>
            <w:r w:rsidR="00F45171" w:rsidRPr="002A0A87">
              <w:rPr>
                <w:sz w:val="18"/>
                <w:szCs w:val="18"/>
              </w:rPr>
              <w:t>4</w:t>
            </w:r>
            <w:r w:rsidR="00C058D8" w:rsidRPr="002A0A87">
              <w:rPr>
                <w:sz w:val="18"/>
                <w:szCs w:val="18"/>
              </w:rPr>
              <w:t>5</w:t>
            </w:r>
          </w:p>
        </w:tc>
      </w:tr>
      <w:tr w:rsidR="002A0A87" w:rsidRPr="002A0A87" w:rsidTr="00FB222D">
        <w:tc>
          <w:tcPr>
            <w:tcW w:w="1522" w:type="pct"/>
            <w:vMerge/>
            <w:vAlign w:val="center"/>
          </w:tcPr>
          <w:p w:rsidR="002D1584" w:rsidRPr="002A0A87" w:rsidRDefault="002D1584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2D1584" w:rsidRPr="002A0A87" w:rsidRDefault="00533B34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＞</w:t>
            </w:r>
            <w:r w:rsidR="002D1584" w:rsidRPr="002A0A87">
              <w:rPr>
                <w:sz w:val="18"/>
                <w:szCs w:val="18"/>
              </w:rPr>
              <w:t>4.20~5.35</w:t>
            </w:r>
          </w:p>
        </w:tc>
        <w:tc>
          <w:tcPr>
            <w:tcW w:w="1276" w:type="pct"/>
            <w:vAlign w:val="center"/>
          </w:tcPr>
          <w:p w:rsidR="002D1584" w:rsidRPr="002A0A87" w:rsidRDefault="00C058D8" w:rsidP="00FB222D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0.60</w:t>
            </w:r>
          </w:p>
        </w:tc>
      </w:tr>
      <w:tr w:rsidR="002A0A87" w:rsidRPr="002A0A87" w:rsidTr="00FB222D">
        <w:tc>
          <w:tcPr>
            <w:tcW w:w="1522" w:type="pct"/>
            <w:vMerge/>
            <w:vAlign w:val="center"/>
          </w:tcPr>
          <w:p w:rsidR="00AB612B" w:rsidRPr="002A0A87" w:rsidRDefault="00AB612B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AB612B" w:rsidRPr="002A0A87" w:rsidRDefault="00533B34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＞</w:t>
            </w:r>
            <w:r w:rsidR="00AB612B" w:rsidRPr="002A0A87">
              <w:rPr>
                <w:sz w:val="18"/>
                <w:szCs w:val="18"/>
              </w:rPr>
              <w:t>5.35~6.50</w:t>
            </w:r>
          </w:p>
        </w:tc>
        <w:tc>
          <w:tcPr>
            <w:tcW w:w="1276" w:type="pct"/>
            <w:vAlign w:val="center"/>
          </w:tcPr>
          <w:p w:rsidR="00AB612B" w:rsidRPr="002A0A87" w:rsidRDefault="00C058D8" w:rsidP="00FB222D">
            <w:pPr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0.74</w:t>
            </w:r>
          </w:p>
        </w:tc>
      </w:tr>
      <w:tr w:rsidR="00FB222D" w:rsidRPr="002A0A87" w:rsidTr="00FB222D">
        <w:tc>
          <w:tcPr>
            <w:tcW w:w="1522" w:type="pct"/>
            <w:vMerge w:val="restart"/>
            <w:vAlign w:val="center"/>
          </w:tcPr>
          <w:p w:rsidR="00FB222D" w:rsidRPr="002A0A87" w:rsidRDefault="00FB222D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  <w:r w:rsidRPr="002A0A87">
              <w:rPr>
                <w:rFonts w:hint="eastAsia"/>
                <w:noProof/>
                <w:kern w:val="0"/>
                <w:sz w:val="18"/>
                <w:szCs w:val="18"/>
              </w:rPr>
              <w:t>锆及其合金</w:t>
            </w:r>
          </w:p>
        </w:tc>
        <w:tc>
          <w:tcPr>
            <w:tcW w:w="2202" w:type="pct"/>
            <w:vAlign w:val="center"/>
          </w:tcPr>
          <w:p w:rsidR="00FB222D" w:rsidRPr="002A0A87" w:rsidRDefault="00FB222D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sz w:val="18"/>
                <w:szCs w:val="18"/>
              </w:rPr>
              <w:t>10.16~</w:t>
            </w:r>
            <w:r w:rsidRPr="002A0A87">
              <w:rPr>
                <w:rFonts w:hint="eastAsia"/>
                <w:sz w:val="18"/>
                <w:szCs w:val="18"/>
              </w:rPr>
              <w:t>13</w:t>
            </w:r>
            <w:r w:rsidRPr="002A0A87">
              <w:rPr>
                <w:sz w:val="18"/>
                <w:szCs w:val="18"/>
              </w:rPr>
              <w:t>.76</w:t>
            </w:r>
          </w:p>
        </w:tc>
        <w:tc>
          <w:tcPr>
            <w:tcW w:w="1276" w:type="pct"/>
            <w:vAlign w:val="center"/>
          </w:tcPr>
          <w:p w:rsidR="00FB222D" w:rsidRDefault="00FB222D" w:rsidP="00FB2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</w:tr>
      <w:tr w:rsidR="00FB222D" w:rsidRPr="002A0A87" w:rsidTr="00FB222D">
        <w:tc>
          <w:tcPr>
            <w:tcW w:w="1522" w:type="pct"/>
            <w:vMerge/>
            <w:vAlign w:val="center"/>
          </w:tcPr>
          <w:p w:rsidR="00FB222D" w:rsidRPr="002A0A87" w:rsidRDefault="00FB222D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FB222D" w:rsidRPr="002A0A87" w:rsidRDefault="00FB222D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＞</w:t>
            </w:r>
            <w:r w:rsidRPr="002A0A87">
              <w:rPr>
                <w:sz w:val="18"/>
                <w:szCs w:val="18"/>
              </w:rPr>
              <w:t>13.76~17.36</w:t>
            </w:r>
          </w:p>
        </w:tc>
        <w:tc>
          <w:tcPr>
            <w:tcW w:w="1276" w:type="pct"/>
            <w:vAlign w:val="center"/>
          </w:tcPr>
          <w:p w:rsidR="00FB222D" w:rsidRDefault="00FB222D" w:rsidP="00FB2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</w:tr>
      <w:tr w:rsidR="00FB222D" w:rsidRPr="002A0A87" w:rsidTr="00FB222D">
        <w:tc>
          <w:tcPr>
            <w:tcW w:w="1522" w:type="pct"/>
            <w:vMerge/>
            <w:vAlign w:val="center"/>
          </w:tcPr>
          <w:p w:rsidR="00FB222D" w:rsidRPr="002A0A87" w:rsidRDefault="00FB222D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202" w:type="pct"/>
            <w:vAlign w:val="center"/>
          </w:tcPr>
          <w:p w:rsidR="00FB222D" w:rsidRPr="002A0A87" w:rsidRDefault="00FB222D" w:rsidP="00FB222D">
            <w:pPr>
              <w:pStyle w:val="affb"/>
              <w:tabs>
                <w:tab w:val="num" w:pos="709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2A0A87">
              <w:rPr>
                <w:rFonts w:hint="eastAsia"/>
                <w:sz w:val="18"/>
                <w:szCs w:val="18"/>
              </w:rPr>
              <w:t>＞</w:t>
            </w:r>
            <w:r w:rsidRPr="002A0A87">
              <w:rPr>
                <w:sz w:val="18"/>
                <w:szCs w:val="18"/>
              </w:rPr>
              <w:t>17.36~20.96</w:t>
            </w:r>
          </w:p>
        </w:tc>
        <w:tc>
          <w:tcPr>
            <w:tcW w:w="1276" w:type="pct"/>
            <w:vAlign w:val="center"/>
          </w:tcPr>
          <w:p w:rsidR="00FB222D" w:rsidRDefault="00FB222D" w:rsidP="00FB2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</w:tr>
    </w:tbl>
    <w:bookmarkEnd w:id="1"/>
    <w:p w:rsidR="00926151" w:rsidRPr="00D6702B" w:rsidRDefault="00926151" w:rsidP="00926151">
      <w:pPr>
        <w:pStyle w:val="affb"/>
        <w:numPr>
          <w:ilvl w:val="0"/>
          <w:numId w:val="33"/>
        </w:numPr>
        <w:spacing w:line="360" w:lineRule="auto"/>
        <w:ind w:firstLineChars="0"/>
        <w:rPr>
          <w:rFonts w:ascii="黑体" w:eastAsia="黑体" w:hAnsi="黑体"/>
          <w:szCs w:val="21"/>
        </w:rPr>
      </w:pPr>
      <w:r w:rsidRPr="00D6702B">
        <w:rPr>
          <w:rFonts w:ascii="黑体" w:eastAsia="黑体" w:hAnsi="黑体"/>
          <w:szCs w:val="21"/>
        </w:rPr>
        <w:t>试验报告</w:t>
      </w:r>
    </w:p>
    <w:p w:rsidR="00926151" w:rsidRPr="00D6702B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试验报告应包含下列内容：</w:t>
      </w:r>
    </w:p>
    <w:p w:rsidR="00926151" w:rsidRPr="00D6702B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——</w:t>
      </w:r>
      <w:r w:rsidRPr="00D6702B">
        <w:rPr>
          <w:rFonts w:ascii="Times New Roman"/>
          <w:szCs w:val="21"/>
        </w:rPr>
        <w:t>样品的基本信息（包括样品编号，材料名称等）；</w:t>
      </w:r>
    </w:p>
    <w:p w:rsidR="00926151" w:rsidRPr="00D6702B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——</w:t>
      </w:r>
      <w:r w:rsidRPr="00D6702B">
        <w:rPr>
          <w:rFonts w:ascii="Times New Roman"/>
          <w:szCs w:val="21"/>
        </w:rPr>
        <w:t>使用的标准（包括发布或出版年号）；</w:t>
      </w:r>
    </w:p>
    <w:p w:rsidR="00C540A6" w:rsidRPr="00D6702B" w:rsidRDefault="00C540A6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——</w:t>
      </w:r>
      <w:r w:rsidR="003022C9">
        <w:rPr>
          <w:rFonts w:ascii="Times New Roman" w:hint="eastAsia"/>
          <w:szCs w:val="21"/>
        </w:rPr>
        <w:t>腐蚀</w:t>
      </w:r>
      <w:r>
        <w:rPr>
          <w:rFonts w:ascii="Times New Roman"/>
          <w:szCs w:val="21"/>
        </w:rPr>
        <w:t>试验</w:t>
      </w:r>
      <w:r>
        <w:rPr>
          <w:rFonts w:ascii="Times New Roman" w:hint="eastAsia"/>
          <w:szCs w:val="21"/>
        </w:rPr>
        <w:t>条件</w:t>
      </w:r>
      <w:r w:rsidRPr="00D6702B">
        <w:rPr>
          <w:rFonts w:ascii="Times New Roman"/>
          <w:szCs w:val="21"/>
        </w:rPr>
        <w:t>；</w:t>
      </w:r>
    </w:p>
    <w:p w:rsidR="00926151" w:rsidRPr="00D6702B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——</w:t>
      </w:r>
      <w:r w:rsidRPr="00D6702B">
        <w:rPr>
          <w:rFonts w:ascii="Times New Roman" w:hint="eastAsia"/>
          <w:szCs w:val="21"/>
        </w:rPr>
        <w:t>腐蚀增重</w:t>
      </w:r>
      <w:r w:rsidR="003022C9">
        <w:rPr>
          <w:rFonts w:ascii="Times New Roman" w:hint="eastAsia"/>
          <w:szCs w:val="21"/>
        </w:rPr>
        <w:t>与</w:t>
      </w:r>
      <w:r w:rsidR="00C540A6">
        <w:rPr>
          <w:rFonts w:ascii="Times New Roman" w:hint="eastAsia"/>
          <w:szCs w:val="21"/>
        </w:rPr>
        <w:t>腐蚀前后</w:t>
      </w:r>
      <w:r w:rsidR="003022C9">
        <w:rPr>
          <w:rFonts w:ascii="Times New Roman" w:hint="eastAsia"/>
          <w:szCs w:val="21"/>
        </w:rPr>
        <w:t>样品</w:t>
      </w:r>
      <w:r w:rsidRPr="00D6702B">
        <w:rPr>
          <w:rFonts w:ascii="Times New Roman"/>
          <w:szCs w:val="21"/>
        </w:rPr>
        <w:t>表面</w:t>
      </w:r>
      <w:r w:rsidR="003022C9">
        <w:rPr>
          <w:rFonts w:ascii="Times New Roman" w:hint="eastAsia"/>
          <w:szCs w:val="21"/>
        </w:rPr>
        <w:t>形貌</w:t>
      </w:r>
      <w:r w:rsidR="00C540A6">
        <w:rPr>
          <w:rFonts w:ascii="Times New Roman" w:hint="eastAsia"/>
          <w:szCs w:val="21"/>
        </w:rPr>
        <w:t>描述</w:t>
      </w:r>
      <w:r w:rsidRPr="00D6702B">
        <w:rPr>
          <w:rFonts w:ascii="Times New Roman"/>
          <w:szCs w:val="21"/>
        </w:rPr>
        <w:t>；</w:t>
      </w:r>
    </w:p>
    <w:p w:rsidR="00926151" w:rsidRPr="00D6702B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——</w:t>
      </w:r>
      <w:r w:rsidRPr="00D6702B">
        <w:rPr>
          <w:rFonts w:ascii="Times New Roman"/>
          <w:szCs w:val="21"/>
        </w:rPr>
        <w:t>与基本分析步骤的差异；</w:t>
      </w:r>
    </w:p>
    <w:p w:rsidR="00926151" w:rsidRPr="00D6702B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——</w:t>
      </w:r>
      <w:r w:rsidR="00532F33">
        <w:rPr>
          <w:rFonts w:ascii="Times New Roman" w:hint="eastAsia"/>
          <w:szCs w:val="21"/>
        </w:rPr>
        <w:t>试验</w:t>
      </w:r>
      <w:r w:rsidRPr="00D6702B">
        <w:rPr>
          <w:rFonts w:ascii="Times New Roman"/>
          <w:szCs w:val="21"/>
        </w:rPr>
        <w:t>中观察到的异常现象；</w:t>
      </w:r>
    </w:p>
    <w:p w:rsidR="00926151" w:rsidRPr="00D6702B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6702B">
        <w:rPr>
          <w:rFonts w:ascii="Times New Roman"/>
          <w:szCs w:val="21"/>
        </w:rPr>
        <w:t>——</w:t>
      </w:r>
      <w:r w:rsidRPr="00D6702B">
        <w:rPr>
          <w:rFonts w:ascii="Times New Roman"/>
          <w:szCs w:val="21"/>
        </w:rPr>
        <w:t>试验日期。</w:t>
      </w:r>
    </w:p>
    <w:p w:rsidR="00215A1A" w:rsidRPr="00B12A34" w:rsidRDefault="00A1153A" w:rsidP="00926151">
      <w:pPr>
        <w:pStyle w:val="af4"/>
        <w:spacing w:line="360" w:lineRule="auto"/>
        <w:ind w:firstLineChars="0" w:firstLine="0"/>
        <w:rPr>
          <w:rFonts w:ascii="Times New Roman"/>
          <w:szCs w:val="21"/>
        </w:rPr>
      </w:pPr>
      <w:r w:rsidRPr="00B12A34">
        <w:rPr>
          <w:rFonts w:ascii="黑体" w:eastAsia="黑体" w:hAnsi="黑体" w:hint="eastAsia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490220</wp:posOffset>
                </wp:positionV>
                <wp:extent cx="1781175" cy="0"/>
                <wp:effectExtent l="9525" t="7620" r="9525" b="11430"/>
                <wp:wrapNone/>
                <wp:docPr id="1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9B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3" o:spid="_x0000_s1026" type="#_x0000_t32" style="position:absolute;left:0;text-align:left;margin-left:155.55pt;margin-top:38.6pt;width:14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Ei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"/>
            </w:pict>
          </mc:Fallback>
        </mc:AlternateContent>
      </w:r>
    </w:p>
    <w:sectPr w:rsidR="00215A1A" w:rsidRPr="00B12A34" w:rsidSect="008E4164">
      <w:footerReference w:type="default" r:id="rId16"/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EE" w:rsidRDefault="007360EE">
      <w:r>
        <w:separator/>
      </w:r>
    </w:p>
  </w:endnote>
  <w:endnote w:type="continuationSeparator" w:id="0">
    <w:p w:rsidR="007360EE" w:rsidRDefault="0073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f7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f8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II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3022C9" w:rsidRDefault="003022C9">
    <w:pPr>
      <w:pStyle w:val="ac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222D">
      <w:rPr>
        <w:rStyle w:val="ab"/>
        <w:noProof/>
      </w:rPr>
      <w:t>I</w:t>
    </w:r>
    <w:r>
      <w:rPr>
        <w:rStyle w:val="ab"/>
      </w:rPr>
      <w:fldChar w:fldCharType="end"/>
    </w:r>
  </w:p>
  <w:p w:rsidR="003022C9" w:rsidRDefault="003022C9">
    <w:pPr>
      <w:pStyle w:val="ac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44E2">
      <w:rPr>
        <w:rStyle w:val="ab"/>
        <w:noProof/>
      </w:rPr>
      <w:t>5</w:t>
    </w:r>
    <w:r>
      <w:rPr>
        <w:rStyle w:val="ab"/>
      </w:rPr>
      <w:fldChar w:fldCharType="end"/>
    </w:r>
  </w:p>
  <w:p w:rsidR="003022C9" w:rsidRDefault="003022C9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EE" w:rsidRDefault="007360EE">
      <w:r>
        <w:separator/>
      </w:r>
    </w:p>
  </w:footnote>
  <w:footnote w:type="continuationSeparator" w:id="0">
    <w:p w:rsidR="007360EE" w:rsidRDefault="0073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f5"/>
    </w:pPr>
    <w:r>
      <w:t>GB 4135—××××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f6"/>
    </w:pPr>
    <w:r>
      <w:t>GB 4135—××××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f9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C9" w:rsidRDefault="003022C9">
    <w:pPr>
      <w:pStyle w:val="ad"/>
      <w:pBdr>
        <w:bottom w:val="none" w:sz="0" w:space="0" w:color="auto"/>
      </w:pBdr>
      <w:jc w:val="right"/>
      <w:rPr>
        <w:sz w:val="21"/>
      </w:rPr>
    </w:pPr>
    <w:r>
      <w:rPr>
        <w:rFonts w:hint="eastAsia"/>
        <w:sz w:val="21"/>
      </w:rPr>
      <w:t>YS/T 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pt;height:2pt" o:bullet="t">
        <v:imagedata r:id="rId1" o:title=""/>
      </v:shape>
    </w:pict>
  </w:numPicBullet>
  <w:abstractNum w:abstractNumId="0">
    <w:nsid w:val="0524711F"/>
    <w:multiLevelType w:val="hybridMultilevel"/>
    <w:tmpl w:val="CE4CC9AE"/>
    <w:lvl w:ilvl="0" w:tplc="431E492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59A1D97"/>
    <w:multiLevelType w:val="hybridMultilevel"/>
    <w:tmpl w:val="90FCBE5E"/>
    <w:lvl w:ilvl="0" w:tplc="9D6A857C">
      <w:start w:val="1"/>
      <w:numFmt w:val="decimal"/>
      <w:lvlText w:val="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2C7F3D"/>
    <w:multiLevelType w:val="multilevel"/>
    <w:tmpl w:val="A428295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imes New Roman" w:eastAsia="楷体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9F818A1"/>
    <w:multiLevelType w:val="hybridMultilevel"/>
    <w:tmpl w:val="305CC3CE"/>
    <w:lvl w:ilvl="0" w:tplc="42B0B6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82A9B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82E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D4E94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F632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AC0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AC064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DC46A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B2A2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AF63950"/>
    <w:multiLevelType w:val="hybridMultilevel"/>
    <w:tmpl w:val="CDA4B5CA"/>
    <w:lvl w:ilvl="0" w:tplc="10561542">
      <w:start w:val="1"/>
      <w:numFmt w:val="decimal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FC544E"/>
    <w:multiLevelType w:val="hybridMultilevel"/>
    <w:tmpl w:val="B5FAE568"/>
    <w:lvl w:ilvl="0" w:tplc="482413BE">
      <w:start w:val="1"/>
      <w:numFmt w:val="decimal"/>
      <w:lvlText w:val="5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0E0D3C"/>
    <w:multiLevelType w:val="hybridMultilevel"/>
    <w:tmpl w:val="798214D6"/>
    <w:lvl w:ilvl="0" w:tplc="A4480FB8">
      <w:start w:val="1"/>
      <w:numFmt w:val="decimal"/>
      <w:lvlText w:val="4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6312EF"/>
    <w:multiLevelType w:val="multilevel"/>
    <w:tmpl w:val="2F10F8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13BC5A37"/>
    <w:multiLevelType w:val="hybridMultilevel"/>
    <w:tmpl w:val="847C0020"/>
    <w:lvl w:ilvl="0" w:tplc="13D04FB6">
      <w:start w:val="1"/>
      <w:numFmt w:val="decimal"/>
      <w:lvlText w:val="注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A4209DD"/>
    <w:multiLevelType w:val="hybridMultilevel"/>
    <w:tmpl w:val="54C47816"/>
    <w:lvl w:ilvl="0" w:tplc="C9FC3C14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0">
    <w:nsid w:val="1B8F0642"/>
    <w:multiLevelType w:val="multilevel"/>
    <w:tmpl w:val="EAC63C6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1D755557"/>
    <w:multiLevelType w:val="hybridMultilevel"/>
    <w:tmpl w:val="E2962860"/>
    <w:lvl w:ilvl="0" w:tplc="28768B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387064"/>
    <w:multiLevelType w:val="hybridMultilevel"/>
    <w:tmpl w:val="0EDA0214"/>
    <w:lvl w:ilvl="0" w:tplc="4238CF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26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4935C81"/>
    <w:multiLevelType w:val="hybridMultilevel"/>
    <w:tmpl w:val="375C3122"/>
    <w:lvl w:ilvl="0" w:tplc="574C8F90">
      <w:start w:val="1"/>
      <w:numFmt w:val="decimal"/>
      <w:lvlText w:val="2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7063C1"/>
    <w:multiLevelType w:val="hybridMultilevel"/>
    <w:tmpl w:val="414EE044"/>
    <w:lvl w:ilvl="0" w:tplc="04090019">
      <w:start w:val="1"/>
      <w:numFmt w:val="lowerLetter"/>
      <w:lvlText w:val="%1)"/>
      <w:lvlJc w:val="left"/>
      <w:pPr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6">
    <w:nsid w:val="28503A70"/>
    <w:multiLevelType w:val="hybridMultilevel"/>
    <w:tmpl w:val="E034DDE0"/>
    <w:lvl w:ilvl="0" w:tplc="B84AA6DC">
      <w:start w:val="1"/>
      <w:numFmt w:val="decimal"/>
      <w:lvlText w:val="注%1.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3"/>
        </w:tabs>
        <w:ind w:left="10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3"/>
        </w:tabs>
        <w:ind w:left="23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3"/>
        </w:tabs>
        <w:ind w:left="35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3"/>
        </w:tabs>
        <w:ind w:left="3983" w:hanging="420"/>
      </w:pPr>
    </w:lvl>
  </w:abstractNum>
  <w:abstractNum w:abstractNumId="17">
    <w:nsid w:val="2C160E19"/>
    <w:multiLevelType w:val="multilevel"/>
    <w:tmpl w:val="231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F187049"/>
    <w:multiLevelType w:val="hybridMultilevel"/>
    <w:tmpl w:val="D9C4CB6C"/>
    <w:lvl w:ilvl="0" w:tplc="8A600E58">
      <w:start w:val="1"/>
      <w:numFmt w:val="lowerLetter"/>
      <w:lvlText w:val="%1）"/>
      <w:lvlJc w:val="left"/>
      <w:pPr>
        <w:ind w:left="82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19">
    <w:nsid w:val="311C4389"/>
    <w:multiLevelType w:val="hybridMultilevel"/>
    <w:tmpl w:val="7158A7E8"/>
    <w:lvl w:ilvl="0" w:tplc="3D5C4C4C">
      <w:start w:val="1"/>
      <w:numFmt w:val="lowerLetter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32AF13F6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1">
    <w:nsid w:val="358156B0"/>
    <w:multiLevelType w:val="hybridMultilevel"/>
    <w:tmpl w:val="1340D8EC"/>
    <w:lvl w:ilvl="0" w:tplc="264208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B5158CD"/>
    <w:multiLevelType w:val="hybridMultilevel"/>
    <w:tmpl w:val="D054CB6C"/>
    <w:lvl w:ilvl="0" w:tplc="E00263F2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BCD61C9"/>
    <w:multiLevelType w:val="hybridMultilevel"/>
    <w:tmpl w:val="2FEE31C4"/>
    <w:lvl w:ilvl="0" w:tplc="8A600E58">
      <w:start w:val="1"/>
      <w:numFmt w:val="lowerLetter"/>
      <w:lvlText w:val="%1）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4">
    <w:nsid w:val="40E679A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416208CC"/>
    <w:multiLevelType w:val="hybridMultilevel"/>
    <w:tmpl w:val="4CC69CE2"/>
    <w:lvl w:ilvl="0" w:tplc="FAB6C846">
      <w:start w:val="1"/>
      <w:numFmt w:val="decimal"/>
      <w:lvlText w:val="3.%1"/>
      <w:lvlJc w:val="left"/>
      <w:pPr>
        <w:ind w:left="420" w:hanging="420"/>
      </w:pPr>
      <w:rPr>
        <w:rFonts w:ascii="Times New Roman" w:eastAsia="黑体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540759"/>
    <w:multiLevelType w:val="hybridMultilevel"/>
    <w:tmpl w:val="01F4265A"/>
    <w:lvl w:ilvl="0" w:tplc="E9E80CE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4C50F90"/>
    <w:multiLevelType w:val="multilevel"/>
    <w:tmpl w:val="ED0C9B78"/>
    <w:lvl w:ilvl="0">
      <w:start w:val="1"/>
      <w:numFmt w:val="lowerLetter"/>
      <w:pStyle w:val="a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8">
    <w:nsid w:val="591E100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>
    <w:nsid w:val="5CF605D0"/>
    <w:multiLevelType w:val="multilevel"/>
    <w:tmpl w:val="36DC24C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6.3.2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5D26417C"/>
    <w:multiLevelType w:val="hybridMultilevel"/>
    <w:tmpl w:val="0A245898"/>
    <w:lvl w:ilvl="0" w:tplc="23F6EAC4">
      <w:start w:val="1"/>
      <w:numFmt w:val="decimal"/>
      <w:lvlText w:val="5.2.%1"/>
      <w:lvlJc w:val="left"/>
      <w:pPr>
        <w:ind w:left="420" w:hanging="420"/>
      </w:pPr>
      <w:rPr>
        <w:rFonts w:ascii="Times New Roman" w:eastAsia="黑体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DDC7D6E"/>
    <w:multiLevelType w:val="hybridMultilevel"/>
    <w:tmpl w:val="62D64528"/>
    <w:lvl w:ilvl="0" w:tplc="1812CEB4">
      <w:start w:val="1"/>
      <w:numFmt w:val="decimal"/>
      <w:lvlText w:val="2.2.%1"/>
      <w:lvlJc w:val="left"/>
      <w:pPr>
        <w:ind w:left="420" w:hanging="420"/>
      </w:pPr>
      <w:rPr>
        <w:rFonts w:ascii="Times New Roman" w:eastAsia="黑体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F37168C"/>
    <w:multiLevelType w:val="hybridMultilevel"/>
    <w:tmpl w:val="8A5A1CBA"/>
    <w:lvl w:ilvl="0" w:tplc="825EDFE4">
      <w:start w:val="1"/>
      <w:numFmt w:val="decimal"/>
      <w:lvlText w:val="5.%1"/>
      <w:lvlJc w:val="left"/>
      <w:pPr>
        <w:ind w:left="420" w:hanging="420"/>
      </w:pPr>
      <w:rPr>
        <w:rFonts w:ascii="黑体" w:eastAsia="黑体" w:hAnsi="黑体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07C434B"/>
    <w:multiLevelType w:val="hybridMultilevel"/>
    <w:tmpl w:val="E9282B02"/>
    <w:lvl w:ilvl="0" w:tplc="80E8A33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34">
    <w:nsid w:val="625105EE"/>
    <w:multiLevelType w:val="hybridMultilevel"/>
    <w:tmpl w:val="8EEA17EA"/>
    <w:lvl w:ilvl="0" w:tplc="C3C28C10">
      <w:start w:val="1"/>
      <w:numFmt w:val="decimal"/>
      <w:lvlText w:val="4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845669C"/>
    <w:multiLevelType w:val="hybridMultilevel"/>
    <w:tmpl w:val="9C864EE2"/>
    <w:lvl w:ilvl="0" w:tplc="B92A2004">
      <w:start w:val="1"/>
      <w:numFmt w:val="decimal"/>
      <w:lvlText w:val="4.%1"/>
      <w:lvlJc w:val="left"/>
      <w:pPr>
        <w:ind w:left="420" w:hanging="420"/>
      </w:pPr>
      <w:rPr>
        <w:rFonts w:ascii="黑体" w:eastAsia="黑体" w:hAnsi="黑体" w:cs="Arial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C3158B0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>
    <w:nsid w:val="6C5B1ACA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8">
    <w:nsid w:val="6C716C8B"/>
    <w:multiLevelType w:val="hybridMultilevel"/>
    <w:tmpl w:val="BC9C1CC6"/>
    <w:lvl w:ilvl="0" w:tplc="47E8FB6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51F65DB"/>
    <w:multiLevelType w:val="hybridMultilevel"/>
    <w:tmpl w:val="820EB9AC"/>
    <w:lvl w:ilvl="0" w:tplc="8C02C2B0">
      <w:start w:val="1"/>
      <w:numFmt w:val="decimal"/>
      <w:lvlText w:val="4.4.%1"/>
      <w:lvlJc w:val="left"/>
      <w:pPr>
        <w:ind w:left="562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0">
    <w:nsid w:val="771D6112"/>
    <w:multiLevelType w:val="hybridMultilevel"/>
    <w:tmpl w:val="339067C8"/>
    <w:lvl w:ilvl="0" w:tplc="05DAC724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C6A3CFB"/>
    <w:multiLevelType w:val="hybridMultilevel"/>
    <w:tmpl w:val="EF009684"/>
    <w:lvl w:ilvl="0" w:tplc="E07EC39A">
      <w:start w:val="1"/>
      <w:numFmt w:val="decimal"/>
      <w:lvlText w:val="3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F675C6F"/>
    <w:multiLevelType w:val="hybridMultilevel"/>
    <w:tmpl w:val="55841302"/>
    <w:lvl w:ilvl="0" w:tplc="47EC98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6"/>
  </w:num>
  <w:num w:numId="5">
    <w:abstractNumId w:val="8"/>
  </w:num>
  <w:num w:numId="6">
    <w:abstractNumId w:val="4"/>
  </w:num>
  <w:num w:numId="7">
    <w:abstractNumId w:val="21"/>
  </w:num>
  <w:num w:numId="8">
    <w:abstractNumId w:val="37"/>
  </w:num>
  <w:num w:numId="9">
    <w:abstractNumId w:val="12"/>
  </w:num>
  <w:num w:numId="10">
    <w:abstractNumId w:val="20"/>
  </w:num>
  <w:num w:numId="11">
    <w:abstractNumId w:val="17"/>
  </w:num>
  <w:num w:numId="12">
    <w:abstractNumId w:val="13"/>
  </w:num>
  <w:num w:numId="13">
    <w:abstractNumId w:val="27"/>
  </w:num>
  <w:num w:numId="14">
    <w:abstractNumId w:val="36"/>
  </w:num>
  <w:num w:numId="15">
    <w:abstractNumId w:val="1"/>
  </w:num>
  <w:num w:numId="16">
    <w:abstractNumId w:val="11"/>
  </w:num>
  <w:num w:numId="17">
    <w:abstractNumId w:val="41"/>
  </w:num>
  <w:num w:numId="18">
    <w:abstractNumId w:val="40"/>
  </w:num>
  <w:num w:numId="19">
    <w:abstractNumId w:val="23"/>
  </w:num>
  <w:num w:numId="20">
    <w:abstractNumId w:val="26"/>
  </w:num>
  <w:num w:numId="21">
    <w:abstractNumId w:val="38"/>
  </w:num>
  <w:num w:numId="22">
    <w:abstractNumId w:val="14"/>
  </w:num>
  <w:num w:numId="23">
    <w:abstractNumId w:val="35"/>
  </w:num>
  <w:num w:numId="24">
    <w:abstractNumId w:val="34"/>
  </w:num>
  <w:num w:numId="25">
    <w:abstractNumId w:val="5"/>
  </w:num>
  <w:num w:numId="26">
    <w:abstractNumId w:val="39"/>
  </w:num>
  <w:num w:numId="27">
    <w:abstractNumId w:val="32"/>
  </w:num>
  <w:num w:numId="28">
    <w:abstractNumId w:val="25"/>
  </w:num>
  <w:num w:numId="29">
    <w:abstractNumId w:val="30"/>
  </w:num>
  <w:num w:numId="30">
    <w:abstractNumId w:val="31"/>
  </w:num>
  <w:num w:numId="31">
    <w:abstractNumId w:val="42"/>
  </w:num>
  <w:num w:numId="32">
    <w:abstractNumId w:val="6"/>
  </w:num>
  <w:num w:numId="33">
    <w:abstractNumId w:val="10"/>
  </w:num>
  <w:num w:numId="34">
    <w:abstractNumId w:val="29"/>
  </w:num>
  <w:num w:numId="35">
    <w:abstractNumId w:val="24"/>
  </w:num>
  <w:num w:numId="36">
    <w:abstractNumId w:val="15"/>
  </w:num>
  <w:num w:numId="37">
    <w:abstractNumId w:val="7"/>
  </w:num>
  <w:num w:numId="38">
    <w:abstractNumId w:val="3"/>
  </w:num>
  <w:num w:numId="39">
    <w:abstractNumId w:val="18"/>
  </w:num>
  <w:num w:numId="40">
    <w:abstractNumId w:val="28"/>
  </w:num>
  <w:num w:numId="41">
    <w:abstractNumId w:val="33"/>
  </w:num>
  <w:num w:numId="42">
    <w:abstractNumId w:val="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9"/>
    <w:rsid w:val="0000097B"/>
    <w:rsid w:val="00003757"/>
    <w:rsid w:val="0000771D"/>
    <w:rsid w:val="00011A0B"/>
    <w:rsid w:val="00012577"/>
    <w:rsid w:val="00015596"/>
    <w:rsid w:val="00016E73"/>
    <w:rsid w:val="00023219"/>
    <w:rsid w:val="000243D9"/>
    <w:rsid w:val="000246DF"/>
    <w:rsid w:val="00024DEA"/>
    <w:rsid w:val="0002586A"/>
    <w:rsid w:val="00025C92"/>
    <w:rsid w:val="00025F64"/>
    <w:rsid w:val="00026431"/>
    <w:rsid w:val="00026579"/>
    <w:rsid w:val="00026E1B"/>
    <w:rsid w:val="00033E7F"/>
    <w:rsid w:val="00037552"/>
    <w:rsid w:val="00037800"/>
    <w:rsid w:val="00040ED5"/>
    <w:rsid w:val="000418D1"/>
    <w:rsid w:val="000431AE"/>
    <w:rsid w:val="00046CEA"/>
    <w:rsid w:val="00047078"/>
    <w:rsid w:val="00047472"/>
    <w:rsid w:val="0004759A"/>
    <w:rsid w:val="00050A2C"/>
    <w:rsid w:val="00050EA2"/>
    <w:rsid w:val="00054F5C"/>
    <w:rsid w:val="00057B75"/>
    <w:rsid w:val="00061F21"/>
    <w:rsid w:val="00074006"/>
    <w:rsid w:val="000741B4"/>
    <w:rsid w:val="0007569E"/>
    <w:rsid w:val="000767AE"/>
    <w:rsid w:val="00080620"/>
    <w:rsid w:val="00080F95"/>
    <w:rsid w:val="0008117B"/>
    <w:rsid w:val="000815FE"/>
    <w:rsid w:val="00082246"/>
    <w:rsid w:val="00082588"/>
    <w:rsid w:val="0008350B"/>
    <w:rsid w:val="00083F9F"/>
    <w:rsid w:val="000872DB"/>
    <w:rsid w:val="000878FE"/>
    <w:rsid w:val="00087FB7"/>
    <w:rsid w:val="00092E09"/>
    <w:rsid w:val="00094F44"/>
    <w:rsid w:val="00095069"/>
    <w:rsid w:val="000954B9"/>
    <w:rsid w:val="000A22CC"/>
    <w:rsid w:val="000A314C"/>
    <w:rsid w:val="000A5A87"/>
    <w:rsid w:val="000A67AB"/>
    <w:rsid w:val="000A749D"/>
    <w:rsid w:val="000A7BD3"/>
    <w:rsid w:val="000B4499"/>
    <w:rsid w:val="000B5D78"/>
    <w:rsid w:val="000B69C4"/>
    <w:rsid w:val="000B7602"/>
    <w:rsid w:val="000C4011"/>
    <w:rsid w:val="000C4240"/>
    <w:rsid w:val="000C462B"/>
    <w:rsid w:val="000C6F9B"/>
    <w:rsid w:val="000C7144"/>
    <w:rsid w:val="000D4169"/>
    <w:rsid w:val="000D7102"/>
    <w:rsid w:val="000E06F3"/>
    <w:rsid w:val="000E209D"/>
    <w:rsid w:val="000E3655"/>
    <w:rsid w:val="000E4669"/>
    <w:rsid w:val="000E69ED"/>
    <w:rsid w:val="000F0648"/>
    <w:rsid w:val="000F0A4F"/>
    <w:rsid w:val="000F11B5"/>
    <w:rsid w:val="000F2FF6"/>
    <w:rsid w:val="000F51E1"/>
    <w:rsid w:val="000F6827"/>
    <w:rsid w:val="000F6D62"/>
    <w:rsid w:val="0010361B"/>
    <w:rsid w:val="00105BE9"/>
    <w:rsid w:val="00110B41"/>
    <w:rsid w:val="001110E3"/>
    <w:rsid w:val="00111408"/>
    <w:rsid w:val="00116970"/>
    <w:rsid w:val="00116C8D"/>
    <w:rsid w:val="0012184E"/>
    <w:rsid w:val="001234E9"/>
    <w:rsid w:val="0012427E"/>
    <w:rsid w:val="00125563"/>
    <w:rsid w:val="00126669"/>
    <w:rsid w:val="00126E56"/>
    <w:rsid w:val="001276BA"/>
    <w:rsid w:val="001315E0"/>
    <w:rsid w:val="0013585C"/>
    <w:rsid w:val="00136968"/>
    <w:rsid w:val="00137E5A"/>
    <w:rsid w:val="001402C2"/>
    <w:rsid w:val="00140BF4"/>
    <w:rsid w:val="00143143"/>
    <w:rsid w:val="00143697"/>
    <w:rsid w:val="00144BB6"/>
    <w:rsid w:val="00144C56"/>
    <w:rsid w:val="00146E64"/>
    <w:rsid w:val="00150E44"/>
    <w:rsid w:val="00154798"/>
    <w:rsid w:val="00154B92"/>
    <w:rsid w:val="00154FDB"/>
    <w:rsid w:val="00160F2E"/>
    <w:rsid w:val="0016109E"/>
    <w:rsid w:val="001634BD"/>
    <w:rsid w:val="0016365B"/>
    <w:rsid w:val="00163F19"/>
    <w:rsid w:val="00164E2F"/>
    <w:rsid w:val="00170677"/>
    <w:rsid w:val="001709CC"/>
    <w:rsid w:val="00171ACC"/>
    <w:rsid w:val="00172C0B"/>
    <w:rsid w:val="00174B44"/>
    <w:rsid w:val="001759F2"/>
    <w:rsid w:val="001762A0"/>
    <w:rsid w:val="0017773C"/>
    <w:rsid w:val="0018054E"/>
    <w:rsid w:val="00181404"/>
    <w:rsid w:val="0018286E"/>
    <w:rsid w:val="001845B1"/>
    <w:rsid w:val="00192FF5"/>
    <w:rsid w:val="001A3BC2"/>
    <w:rsid w:val="001A4331"/>
    <w:rsid w:val="001A4975"/>
    <w:rsid w:val="001A61FE"/>
    <w:rsid w:val="001A6B88"/>
    <w:rsid w:val="001A78C4"/>
    <w:rsid w:val="001B106D"/>
    <w:rsid w:val="001B26FC"/>
    <w:rsid w:val="001B2D24"/>
    <w:rsid w:val="001B2F84"/>
    <w:rsid w:val="001B37A6"/>
    <w:rsid w:val="001B37BD"/>
    <w:rsid w:val="001B5174"/>
    <w:rsid w:val="001C0755"/>
    <w:rsid w:val="001C139B"/>
    <w:rsid w:val="001C2133"/>
    <w:rsid w:val="001C2A6D"/>
    <w:rsid w:val="001C2C55"/>
    <w:rsid w:val="001C4836"/>
    <w:rsid w:val="001C4C38"/>
    <w:rsid w:val="001D505D"/>
    <w:rsid w:val="001D597B"/>
    <w:rsid w:val="001D5B0D"/>
    <w:rsid w:val="001E0F56"/>
    <w:rsid w:val="001E4757"/>
    <w:rsid w:val="001F109B"/>
    <w:rsid w:val="001F1DD1"/>
    <w:rsid w:val="001F2345"/>
    <w:rsid w:val="001F2488"/>
    <w:rsid w:val="001F33C6"/>
    <w:rsid w:val="001F4B3F"/>
    <w:rsid w:val="001F5639"/>
    <w:rsid w:val="001F77D4"/>
    <w:rsid w:val="002036AD"/>
    <w:rsid w:val="00203CCB"/>
    <w:rsid w:val="00210E78"/>
    <w:rsid w:val="00211CA1"/>
    <w:rsid w:val="002148AE"/>
    <w:rsid w:val="00215A1A"/>
    <w:rsid w:val="00216EB0"/>
    <w:rsid w:val="00216F50"/>
    <w:rsid w:val="00222332"/>
    <w:rsid w:val="00222B76"/>
    <w:rsid w:val="00223B98"/>
    <w:rsid w:val="00223F10"/>
    <w:rsid w:val="00227BF0"/>
    <w:rsid w:val="00230F58"/>
    <w:rsid w:val="002316F6"/>
    <w:rsid w:val="00236DC0"/>
    <w:rsid w:val="00240B9E"/>
    <w:rsid w:val="00240EC4"/>
    <w:rsid w:val="00241235"/>
    <w:rsid w:val="0024354D"/>
    <w:rsid w:val="00246BB6"/>
    <w:rsid w:val="002524DA"/>
    <w:rsid w:val="00254571"/>
    <w:rsid w:val="0025518A"/>
    <w:rsid w:val="002634FC"/>
    <w:rsid w:val="00263E15"/>
    <w:rsid w:val="0026689D"/>
    <w:rsid w:val="00270099"/>
    <w:rsid w:val="00272EF6"/>
    <w:rsid w:val="002739C3"/>
    <w:rsid w:val="00286F65"/>
    <w:rsid w:val="002916B4"/>
    <w:rsid w:val="00294A74"/>
    <w:rsid w:val="0029532C"/>
    <w:rsid w:val="00297352"/>
    <w:rsid w:val="002A0A87"/>
    <w:rsid w:val="002A6768"/>
    <w:rsid w:val="002A7A70"/>
    <w:rsid w:val="002B132D"/>
    <w:rsid w:val="002B2A3E"/>
    <w:rsid w:val="002B37FA"/>
    <w:rsid w:val="002B6395"/>
    <w:rsid w:val="002B65A0"/>
    <w:rsid w:val="002C1454"/>
    <w:rsid w:val="002C3087"/>
    <w:rsid w:val="002C3F77"/>
    <w:rsid w:val="002C7AC3"/>
    <w:rsid w:val="002D07D5"/>
    <w:rsid w:val="002D1584"/>
    <w:rsid w:val="002D19EA"/>
    <w:rsid w:val="002D53FA"/>
    <w:rsid w:val="002D661C"/>
    <w:rsid w:val="002D7D30"/>
    <w:rsid w:val="002E0045"/>
    <w:rsid w:val="002E14EA"/>
    <w:rsid w:val="002E2077"/>
    <w:rsid w:val="002E2A81"/>
    <w:rsid w:val="002F01F0"/>
    <w:rsid w:val="002F131B"/>
    <w:rsid w:val="002F1486"/>
    <w:rsid w:val="002F44D1"/>
    <w:rsid w:val="002F4A22"/>
    <w:rsid w:val="0030039B"/>
    <w:rsid w:val="003022C9"/>
    <w:rsid w:val="003066AD"/>
    <w:rsid w:val="00312ADD"/>
    <w:rsid w:val="00312B9E"/>
    <w:rsid w:val="00313C67"/>
    <w:rsid w:val="00315163"/>
    <w:rsid w:val="00317854"/>
    <w:rsid w:val="00317DE4"/>
    <w:rsid w:val="00323839"/>
    <w:rsid w:val="00324319"/>
    <w:rsid w:val="00324414"/>
    <w:rsid w:val="00325A65"/>
    <w:rsid w:val="00330CA1"/>
    <w:rsid w:val="00330E24"/>
    <w:rsid w:val="00332644"/>
    <w:rsid w:val="00332E82"/>
    <w:rsid w:val="00333F21"/>
    <w:rsid w:val="00334373"/>
    <w:rsid w:val="0033563E"/>
    <w:rsid w:val="00336535"/>
    <w:rsid w:val="003375D5"/>
    <w:rsid w:val="00337B0D"/>
    <w:rsid w:val="00345A70"/>
    <w:rsid w:val="00347018"/>
    <w:rsid w:val="0034787B"/>
    <w:rsid w:val="0035040D"/>
    <w:rsid w:val="00350CD0"/>
    <w:rsid w:val="00350DD3"/>
    <w:rsid w:val="00351610"/>
    <w:rsid w:val="003520E6"/>
    <w:rsid w:val="00353F6C"/>
    <w:rsid w:val="00354E12"/>
    <w:rsid w:val="00354EF4"/>
    <w:rsid w:val="00355842"/>
    <w:rsid w:val="00360EA1"/>
    <w:rsid w:val="0036216D"/>
    <w:rsid w:val="00363828"/>
    <w:rsid w:val="00363DF9"/>
    <w:rsid w:val="0036632E"/>
    <w:rsid w:val="00366334"/>
    <w:rsid w:val="003667D6"/>
    <w:rsid w:val="0036716E"/>
    <w:rsid w:val="0037166A"/>
    <w:rsid w:val="003716A6"/>
    <w:rsid w:val="003725FB"/>
    <w:rsid w:val="0037386D"/>
    <w:rsid w:val="003740DF"/>
    <w:rsid w:val="00375DCD"/>
    <w:rsid w:val="003761C6"/>
    <w:rsid w:val="0038048A"/>
    <w:rsid w:val="0038148F"/>
    <w:rsid w:val="00381EEB"/>
    <w:rsid w:val="00383324"/>
    <w:rsid w:val="0038445F"/>
    <w:rsid w:val="00386438"/>
    <w:rsid w:val="0038721B"/>
    <w:rsid w:val="0039003F"/>
    <w:rsid w:val="003911F1"/>
    <w:rsid w:val="0039486B"/>
    <w:rsid w:val="00396AA8"/>
    <w:rsid w:val="003972B4"/>
    <w:rsid w:val="00397CA4"/>
    <w:rsid w:val="003A0634"/>
    <w:rsid w:val="003A318D"/>
    <w:rsid w:val="003A4DC5"/>
    <w:rsid w:val="003A5CA7"/>
    <w:rsid w:val="003A76A8"/>
    <w:rsid w:val="003B09AD"/>
    <w:rsid w:val="003B3FDA"/>
    <w:rsid w:val="003B538F"/>
    <w:rsid w:val="003B6CBE"/>
    <w:rsid w:val="003C1A2B"/>
    <w:rsid w:val="003C240C"/>
    <w:rsid w:val="003C2E02"/>
    <w:rsid w:val="003C4D41"/>
    <w:rsid w:val="003C5F74"/>
    <w:rsid w:val="003D0381"/>
    <w:rsid w:val="003D08BD"/>
    <w:rsid w:val="003D0E63"/>
    <w:rsid w:val="003D20D0"/>
    <w:rsid w:val="003D2459"/>
    <w:rsid w:val="003D28E2"/>
    <w:rsid w:val="003D36A3"/>
    <w:rsid w:val="003D40A0"/>
    <w:rsid w:val="003D48AC"/>
    <w:rsid w:val="003D7D45"/>
    <w:rsid w:val="003E032B"/>
    <w:rsid w:val="003E0546"/>
    <w:rsid w:val="003E0B2C"/>
    <w:rsid w:val="003E24C5"/>
    <w:rsid w:val="003E2E71"/>
    <w:rsid w:val="003E3800"/>
    <w:rsid w:val="003F0392"/>
    <w:rsid w:val="003F0588"/>
    <w:rsid w:val="003F3CC5"/>
    <w:rsid w:val="003F5455"/>
    <w:rsid w:val="003F610F"/>
    <w:rsid w:val="004005C6"/>
    <w:rsid w:val="004022F4"/>
    <w:rsid w:val="00404165"/>
    <w:rsid w:val="00405142"/>
    <w:rsid w:val="00412EF5"/>
    <w:rsid w:val="00414F00"/>
    <w:rsid w:val="004154D0"/>
    <w:rsid w:val="004207EA"/>
    <w:rsid w:val="00422CCD"/>
    <w:rsid w:val="004237BD"/>
    <w:rsid w:val="00424B65"/>
    <w:rsid w:val="0042623E"/>
    <w:rsid w:val="00427073"/>
    <w:rsid w:val="00433CC2"/>
    <w:rsid w:val="0044136D"/>
    <w:rsid w:val="00446C09"/>
    <w:rsid w:val="00447D8A"/>
    <w:rsid w:val="0045093E"/>
    <w:rsid w:val="00450B2B"/>
    <w:rsid w:val="00451930"/>
    <w:rsid w:val="00451993"/>
    <w:rsid w:val="00453114"/>
    <w:rsid w:val="004536BB"/>
    <w:rsid w:val="00454156"/>
    <w:rsid w:val="00456311"/>
    <w:rsid w:val="004568E0"/>
    <w:rsid w:val="0046267E"/>
    <w:rsid w:val="00462F67"/>
    <w:rsid w:val="00463D89"/>
    <w:rsid w:val="00464735"/>
    <w:rsid w:val="00464C61"/>
    <w:rsid w:val="0046698B"/>
    <w:rsid w:val="0046774C"/>
    <w:rsid w:val="00467C99"/>
    <w:rsid w:val="00470925"/>
    <w:rsid w:val="0047146B"/>
    <w:rsid w:val="00471569"/>
    <w:rsid w:val="00471742"/>
    <w:rsid w:val="00471A1E"/>
    <w:rsid w:val="004727BE"/>
    <w:rsid w:val="00474FBC"/>
    <w:rsid w:val="004772A6"/>
    <w:rsid w:val="00477376"/>
    <w:rsid w:val="00484B66"/>
    <w:rsid w:val="00486D1B"/>
    <w:rsid w:val="00490286"/>
    <w:rsid w:val="00490D15"/>
    <w:rsid w:val="004910CF"/>
    <w:rsid w:val="00491DE8"/>
    <w:rsid w:val="0049321E"/>
    <w:rsid w:val="00493431"/>
    <w:rsid w:val="00495E1B"/>
    <w:rsid w:val="00497DCC"/>
    <w:rsid w:val="00497E93"/>
    <w:rsid w:val="00497F82"/>
    <w:rsid w:val="004A1971"/>
    <w:rsid w:val="004A3D3E"/>
    <w:rsid w:val="004A4938"/>
    <w:rsid w:val="004A4CFA"/>
    <w:rsid w:val="004A6BED"/>
    <w:rsid w:val="004A77B3"/>
    <w:rsid w:val="004B4F1C"/>
    <w:rsid w:val="004B6A49"/>
    <w:rsid w:val="004B7566"/>
    <w:rsid w:val="004C07F2"/>
    <w:rsid w:val="004C0EE5"/>
    <w:rsid w:val="004C122F"/>
    <w:rsid w:val="004C1AB4"/>
    <w:rsid w:val="004C20F8"/>
    <w:rsid w:val="004C48F7"/>
    <w:rsid w:val="004C4EEA"/>
    <w:rsid w:val="004C5142"/>
    <w:rsid w:val="004C672F"/>
    <w:rsid w:val="004C7062"/>
    <w:rsid w:val="004D59A6"/>
    <w:rsid w:val="004D6A91"/>
    <w:rsid w:val="004D6B06"/>
    <w:rsid w:val="004D6BAE"/>
    <w:rsid w:val="004D7DDA"/>
    <w:rsid w:val="004E208E"/>
    <w:rsid w:val="004E3DCB"/>
    <w:rsid w:val="004E471E"/>
    <w:rsid w:val="004F38CA"/>
    <w:rsid w:val="004F4A45"/>
    <w:rsid w:val="004F563C"/>
    <w:rsid w:val="004F5DD6"/>
    <w:rsid w:val="00500338"/>
    <w:rsid w:val="005004EB"/>
    <w:rsid w:val="00500553"/>
    <w:rsid w:val="00500700"/>
    <w:rsid w:val="0050346D"/>
    <w:rsid w:val="00504BF1"/>
    <w:rsid w:val="00506262"/>
    <w:rsid w:val="005068D4"/>
    <w:rsid w:val="0050726C"/>
    <w:rsid w:val="00513F62"/>
    <w:rsid w:val="005162D7"/>
    <w:rsid w:val="005174EE"/>
    <w:rsid w:val="0052089F"/>
    <w:rsid w:val="005219A4"/>
    <w:rsid w:val="00523BE6"/>
    <w:rsid w:val="00532F33"/>
    <w:rsid w:val="00533B34"/>
    <w:rsid w:val="00535920"/>
    <w:rsid w:val="00535F40"/>
    <w:rsid w:val="00537DDD"/>
    <w:rsid w:val="00541C73"/>
    <w:rsid w:val="00542397"/>
    <w:rsid w:val="005444FE"/>
    <w:rsid w:val="00547284"/>
    <w:rsid w:val="00554216"/>
    <w:rsid w:val="0055457C"/>
    <w:rsid w:val="00555CD2"/>
    <w:rsid w:val="00556059"/>
    <w:rsid w:val="00557030"/>
    <w:rsid w:val="00560F54"/>
    <w:rsid w:val="00563922"/>
    <w:rsid w:val="00563CD6"/>
    <w:rsid w:val="00564D90"/>
    <w:rsid w:val="00566520"/>
    <w:rsid w:val="00566530"/>
    <w:rsid w:val="005719BF"/>
    <w:rsid w:val="00575A44"/>
    <w:rsid w:val="005843AB"/>
    <w:rsid w:val="00586CAD"/>
    <w:rsid w:val="00592940"/>
    <w:rsid w:val="00594DD1"/>
    <w:rsid w:val="00596936"/>
    <w:rsid w:val="005977C9"/>
    <w:rsid w:val="005A4385"/>
    <w:rsid w:val="005B23AF"/>
    <w:rsid w:val="005B2D46"/>
    <w:rsid w:val="005B6885"/>
    <w:rsid w:val="005B6EC3"/>
    <w:rsid w:val="005B7913"/>
    <w:rsid w:val="005C2962"/>
    <w:rsid w:val="005C2F0E"/>
    <w:rsid w:val="005C3994"/>
    <w:rsid w:val="005C5FA3"/>
    <w:rsid w:val="005D4B2B"/>
    <w:rsid w:val="005D5816"/>
    <w:rsid w:val="005D5F0E"/>
    <w:rsid w:val="005D6B39"/>
    <w:rsid w:val="005D6E07"/>
    <w:rsid w:val="005E0329"/>
    <w:rsid w:val="005E06C6"/>
    <w:rsid w:val="005E096B"/>
    <w:rsid w:val="005E27C9"/>
    <w:rsid w:val="005E2E90"/>
    <w:rsid w:val="005E31AE"/>
    <w:rsid w:val="005E53DF"/>
    <w:rsid w:val="005E75FD"/>
    <w:rsid w:val="005F284F"/>
    <w:rsid w:val="005F2E8D"/>
    <w:rsid w:val="005F66C7"/>
    <w:rsid w:val="005F7039"/>
    <w:rsid w:val="005F753E"/>
    <w:rsid w:val="0060219D"/>
    <w:rsid w:val="006044B2"/>
    <w:rsid w:val="00604E6E"/>
    <w:rsid w:val="00604EA9"/>
    <w:rsid w:val="00614425"/>
    <w:rsid w:val="00615314"/>
    <w:rsid w:val="00615AFA"/>
    <w:rsid w:val="0062044C"/>
    <w:rsid w:val="00622691"/>
    <w:rsid w:val="00622E5F"/>
    <w:rsid w:val="006245C4"/>
    <w:rsid w:val="0062482A"/>
    <w:rsid w:val="006249BD"/>
    <w:rsid w:val="00630BE4"/>
    <w:rsid w:val="0063606D"/>
    <w:rsid w:val="006468C4"/>
    <w:rsid w:val="006468F2"/>
    <w:rsid w:val="00646E5B"/>
    <w:rsid w:val="00646E5E"/>
    <w:rsid w:val="006471B3"/>
    <w:rsid w:val="006504AE"/>
    <w:rsid w:val="0065062F"/>
    <w:rsid w:val="0065170C"/>
    <w:rsid w:val="00652F3C"/>
    <w:rsid w:val="00654AE9"/>
    <w:rsid w:val="00656A78"/>
    <w:rsid w:val="0066057C"/>
    <w:rsid w:val="00660E62"/>
    <w:rsid w:val="00666EC8"/>
    <w:rsid w:val="006678EC"/>
    <w:rsid w:val="00667917"/>
    <w:rsid w:val="00670BCC"/>
    <w:rsid w:val="0067269B"/>
    <w:rsid w:val="006726AF"/>
    <w:rsid w:val="00674120"/>
    <w:rsid w:val="00675B61"/>
    <w:rsid w:val="00675F80"/>
    <w:rsid w:val="0067674B"/>
    <w:rsid w:val="0067701B"/>
    <w:rsid w:val="0068072C"/>
    <w:rsid w:val="0068329D"/>
    <w:rsid w:val="006857E5"/>
    <w:rsid w:val="00686A4B"/>
    <w:rsid w:val="00687108"/>
    <w:rsid w:val="00690FEE"/>
    <w:rsid w:val="006913DD"/>
    <w:rsid w:val="00692D72"/>
    <w:rsid w:val="00695195"/>
    <w:rsid w:val="00697289"/>
    <w:rsid w:val="006A0C82"/>
    <w:rsid w:val="006A0C85"/>
    <w:rsid w:val="006A21E7"/>
    <w:rsid w:val="006A285D"/>
    <w:rsid w:val="006A34D5"/>
    <w:rsid w:val="006A4CD4"/>
    <w:rsid w:val="006A590C"/>
    <w:rsid w:val="006A64C8"/>
    <w:rsid w:val="006A6F55"/>
    <w:rsid w:val="006B1FAC"/>
    <w:rsid w:val="006B234C"/>
    <w:rsid w:val="006B2998"/>
    <w:rsid w:val="006B6E98"/>
    <w:rsid w:val="006B78E8"/>
    <w:rsid w:val="006C0DBF"/>
    <w:rsid w:val="006C1610"/>
    <w:rsid w:val="006C4235"/>
    <w:rsid w:val="006C454C"/>
    <w:rsid w:val="006D1417"/>
    <w:rsid w:val="006D258D"/>
    <w:rsid w:val="006D355D"/>
    <w:rsid w:val="006D4411"/>
    <w:rsid w:val="006D77EF"/>
    <w:rsid w:val="006E086F"/>
    <w:rsid w:val="006E1A5D"/>
    <w:rsid w:val="006E2468"/>
    <w:rsid w:val="006E387F"/>
    <w:rsid w:val="006E46CF"/>
    <w:rsid w:val="006E6ED1"/>
    <w:rsid w:val="006E7540"/>
    <w:rsid w:val="006E77AC"/>
    <w:rsid w:val="006E7D2D"/>
    <w:rsid w:val="006F2C0D"/>
    <w:rsid w:val="006F4A85"/>
    <w:rsid w:val="006F5557"/>
    <w:rsid w:val="00702369"/>
    <w:rsid w:val="00703032"/>
    <w:rsid w:val="0070670A"/>
    <w:rsid w:val="00706745"/>
    <w:rsid w:val="007068F4"/>
    <w:rsid w:val="00707C75"/>
    <w:rsid w:val="00710343"/>
    <w:rsid w:val="00710A9C"/>
    <w:rsid w:val="0071171E"/>
    <w:rsid w:val="00712DEB"/>
    <w:rsid w:val="00713179"/>
    <w:rsid w:val="0071344C"/>
    <w:rsid w:val="00713943"/>
    <w:rsid w:val="007143C8"/>
    <w:rsid w:val="00714AD1"/>
    <w:rsid w:val="00715229"/>
    <w:rsid w:val="00715ED8"/>
    <w:rsid w:val="00716E1A"/>
    <w:rsid w:val="007179D4"/>
    <w:rsid w:val="0072006A"/>
    <w:rsid w:val="00722E36"/>
    <w:rsid w:val="007246F9"/>
    <w:rsid w:val="00727084"/>
    <w:rsid w:val="00730949"/>
    <w:rsid w:val="00730ADC"/>
    <w:rsid w:val="00731275"/>
    <w:rsid w:val="007360EE"/>
    <w:rsid w:val="00740766"/>
    <w:rsid w:val="0074159F"/>
    <w:rsid w:val="007445AD"/>
    <w:rsid w:val="00745894"/>
    <w:rsid w:val="00747255"/>
    <w:rsid w:val="007514E2"/>
    <w:rsid w:val="007517C8"/>
    <w:rsid w:val="00753CB6"/>
    <w:rsid w:val="00755D05"/>
    <w:rsid w:val="007611EF"/>
    <w:rsid w:val="007624BA"/>
    <w:rsid w:val="00762986"/>
    <w:rsid w:val="007630E4"/>
    <w:rsid w:val="0076663C"/>
    <w:rsid w:val="0076666C"/>
    <w:rsid w:val="0077056F"/>
    <w:rsid w:val="00770754"/>
    <w:rsid w:val="0077432A"/>
    <w:rsid w:val="007749B4"/>
    <w:rsid w:val="00780C69"/>
    <w:rsid w:val="00780DB9"/>
    <w:rsid w:val="007812EF"/>
    <w:rsid w:val="00783057"/>
    <w:rsid w:val="00784FA4"/>
    <w:rsid w:val="007876B6"/>
    <w:rsid w:val="00790BB5"/>
    <w:rsid w:val="00791331"/>
    <w:rsid w:val="0079463A"/>
    <w:rsid w:val="00797472"/>
    <w:rsid w:val="007A078A"/>
    <w:rsid w:val="007A08B1"/>
    <w:rsid w:val="007A1D6B"/>
    <w:rsid w:val="007B04D9"/>
    <w:rsid w:val="007B0C2E"/>
    <w:rsid w:val="007B0F9E"/>
    <w:rsid w:val="007B16BB"/>
    <w:rsid w:val="007B38BD"/>
    <w:rsid w:val="007B4271"/>
    <w:rsid w:val="007B51F5"/>
    <w:rsid w:val="007B70BB"/>
    <w:rsid w:val="007C104A"/>
    <w:rsid w:val="007C1CCA"/>
    <w:rsid w:val="007C286E"/>
    <w:rsid w:val="007C44C1"/>
    <w:rsid w:val="007C5488"/>
    <w:rsid w:val="007C56D7"/>
    <w:rsid w:val="007C580E"/>
    <w:rsid w:val="007D0A78"/>
    <w:rsid w:val="007D13BB"/>
    <w:rsid w:val="007D2105"/>
    <w:rsid w:val="007D217E"/>
    <w:rsid w:val="007D2890"/>
    <w:rsid w:val="007D3483"/>
    <w:rsid w:val="007D6FC7"/>
    <w:rsid w:val="007E0EEE"/>
    <w:rsid w:val="007E2926"/>
    <w:rsid w:val="007E45D1"/>
    <w:rsid w:val="007E4885"/>
    <w:rsid w:val="007F194C"/>
    <w:rsid w:val="007F2965"/>
    <w:rsid w:val="007F5930"/>
    <w:rsid w:val="007F768A"/>
    <w:rsid w:val="0080191B"/>
    <w:rsid w:val="00801F92"/>
    <w:rsid w:val="008052A9"/>
    <w:rsid w:val="00806D7E"/>
    <w:rsid w:val="00810531"/>
    <w:rsid w:val="0081126D"/>
    <w:rsid w:val="00812CAB"/>
    <w:rsid w:val="00813DF9"/>
    <w:rsid w:val="00817076"/>
    <w:rsid w:val="00817767"/>
    <w:rsid w:val="00822C3D"/>
    <w:rsid w:val="008233A5"/>
    <w:rsid w:val="00823902"/>
    <w:rsid w:val="008240B4"/>
    <w:rsid w:val="00827974"/>
    <w:rsid w:val="00831971"/>
    <w:rsid w:val="00832E94"/>
    <w:rsid w:val="008343B5"/>
    <w:rsid w:val="00835F1F"/>
    <w:rsid w:val="0084115F"/>
    <w:rsid w:val="0084187B"/>
    <w:rsid w:val="00845C7F"/>
    <w:rsid w:val="00847432"/>
    <w:rsid w:val="00852667"/>
    <w:rsid w:val="00855684"/>
    <w:rsid w:val="0085636D"/>
    <w:rsid w:val="00856B01"/>
    <w:rsid w:val="00857659"/>
    <w:rsid w:val="00861528"/>
    <w:rsid w:val="00861A8B"/>
    <w:rsid w:val="00861CEA"/>
    <w:rsid w:val="008623FF"/>
    <w:rsid w:val="00863162"/>
    <w:rsid w:val="00871720"/>
    <w:rsid w:val="00874432"/>
    <w:rsid w:val="00876698"/>
    <w:rsid w:val="0088054F"/>
    <w:rsid w:val="0088077B"/>
    <w:rsid w:val="00881449"/>
    <w:rsid w:val="00881CEA"/>
    <w:rsid w:val="008832CE"/>
    <w:rsid w:val="008902A0"/>
    <w:rsid w:val="00891453"/>
    <w:rsid w:val="00893391"/>
    <w:rsid w:val="0089617C"/>
    <w:rsid w:val="008A104E"/>
    <w:rsid w:val="008A222F"/>
    <w:rsid w:val="008A3FC5"/>
    <w:rsid w:val="008A6475"/>
    <w:rsid w:val="008A7C2E"/>
    <w:rsid w:val="008A7C54"/>
    <w:rsid w:val="008B0AA7"/>
    <w:rsid w:val="008B1858"/>
    <w:rsid w:val="008B2ED6"/>
    <w:rsid w:val="008B3112"/>
    <w:rsid w:val="008B41EF"/>
    <w:rsid w:val="008B4B56"/>
    <w:rsid w:val="008C0260"/>
    <w:rsid w:val="008C1F3F"/>
    <w:rsid w:val="008C23C1"/>
    <w:rsid w:val="008C37EC"/>
    <w:rsid w:val="008C42D6"/>
    <w:rsid w:val="008C4FB0"/>
    <w:rsid w:val="008C57AB"/>
    <w:rsid w:val="008D0DFA"/>
    <w:rsid w:val="008D2311"/>
    <w:rsid w:val="008D4BEB"/>
    <w:rsid w:val="008D558C"/>
    <w:rsid w:val="008D5846"/>
    <w:rsid w:val="008D5BAA"/>
    <w:rsid w:val="008D5C82"/>
    <w:rsid w:val="008D7A28"/>
    <w:rsid w:val="008E254A"/>
    <w:rsid w:val="008E32E4"/>
    <w:rsid w:val="008E4164"/>
    <w:rsid w:val="008E640B"/>
    <w:rsid w:val="008E7763"/>
    <w:rsid w:val="008F14C1"/>
    <w:rsid w:val="009004D7"/>
    <w:rsid w:val="00903197"/>
    <w:rsid w:val="0090422E"/>
    <w:rsid w:val="009056B4"/>
    <w:rsid w:val="00912489"/>
    <w:rsid w:val="00912B2D"/>
    <w:rsid w:val="009152E3"/>
    <w:rsid w:val="009231A2"/>
    <w:rsid w:val="00923E82"/>
    <w:rsid w:val="00926151"/>
    <w:rsid w:val="009262E5"/>
    <w:rsid w:val="00926E9B"/>
    <w:rsid w:val="009322C7"/>
    <w:rsid w:val="00935FB9"/>
    <w:rsid w:val="009375E9"/>
    <w:rsid w:val="009405B0"/>
    <w:rsid w:val="009405BB"/>
    <w:rsid w:val="00946B69"/>
    <w:rsid w:val="00947D28"/>
    <w:rsid w:val="00950D91"/>
    <w:rsid w:val="00951186"/>
    <w:rsid w:val="00954B27"/>
    <w:rsid w:val="00954FC9"/>
    <w:rsid w:val="009567D0"/>
    <w:rsid w:val="00957BF5"/>
    <w:rsid w:val="00960375"/>
    <w:rsid w:val="00961B19"/>
    <w:rsid w:val="0096473A"/>
    <w:rsid w:val="00965BAE"/>
    <w:rsid w:val="00967F03"/>
    <w:rsid w:val="00971209"/>
    <w:rsid w:val="009775F0"/>
    <w:rsid w:val="00980291"/>
    <w:rsid w:val="00980409"/>
    <w:rsid w:val="0098299B"/>
    <w:rsid w:val="00984AC5"/>
    <w:rsid w:val="009853D4"/>
    <w:rsid w:val="00987EE2"/>
    <w:rsid w:val="0099105F"/>
    <w:rsid w:val="009940EF"/>
    <w:rsid w:val="00995E60"/>
    <w:rsid w:val="00997B7E"/>
    <w:rsid w:val="009A0217"/>
    <w:rsid w:val="009A1A52"/>
    <w:rsid w:val="009A38B1"/>
    <w:rsid w:val="009A60A1"/>
    <w:rsid w:val="009A799A"/>
    <w:rsid w:val="009B07BD"/>
    <w:rsid w:val="009B16F4"/>
    <w:rsid w:val="009B5788"/>
    <w:rsid w:val="009C204C"/>
    <w:rsid w:val="009D46A8"/>
    <w:rsid w:val="009D5D05"/>
    <w:rsid w:val="009D5EE5"/>
    <w:rsid w:val="009D6711"/>
    <w:rsid w:val="009E011A"/>
    <w:rsid w:val="009E1A99"/>
    <w:rsid w:val="009E5893"/>
    <w:rsid w:val="009E60B9"/>
    <w:rsid w:val="009F00A3"/>
    <w:rsid w:val="009F3BA9"/>
    <w:rsid w:val="00A0284B"/>
    <w:rsid w:val="00A0420F"/>
    <w:rsid w:val="00A055A5"/>
    <w:rsid w:val="00A06857"/>
    <w:rsid w:val="00A1153A"/>
    <w:rsid w:val="00A115C1"/>
    <w:rsid w:val="00A11917"/>
    <w:rsid w:val="00A11CC2"/>
    <w:rsid w:val="00A13EF6"/>
    <w:rsid w:val="00A151B4"/>
    <w:rsid w:val="00A159C5"/>
    <w:rsid w:val="00A15FFB"/>
    <w:rsid w:val="00A21159"/>
    <w:rsid w:val="00A269A7"/>
    <w:rsid w:val="00A31781"/>
    <w:rsid w:val="00A31C48"/>
    <w:rsid w:val="00A32DE3"/>
    <w:rsid w:val="00A32ECA"/>
    <w:rsid w:val="00A348DB"/>
    <w:rsid w:val="00A34D9D"/>
    <w:rsid w:val="00A36073"/>
    <w:rsid w:val="00A36A92"/>
    <w:rsid w:val="00A3737B"/>
    <w:rsid w:val="00A40082"/>
    <w:rsid w:val="00A40649"/>
    <w:rsid w:val="00A4083E"/>
    <w:rsid w:val="00A42CF3"/>
    <w:rsid w:val="00A435DE"/>
    <w:rsid w:val="00A4612E"/>
    <w:rsid w:val="00A46259"/>
    <w:rsid w:val="00A50AF8"/>
    <w:rsid w:val="00A538DA"/>
    <w:rsid w:val="00A56FE4"/>
    <w:rsid w:val="00A5781F"/>
    <w:rsid w:val="00A617E1"/>
    <w:rsid w:val="00A62416"/>
    <w:rsid w:val="00A645B7"/>
    <w:rsid w:val="00A66D80"/>
    <w:rsid w:val="00A67808"/>
    <w:rsid w:val="00A726AC"/>
    <w:rsid w:val="00A72D68"/>
    <w:rsid w:val="00A73550"/>
    <w:rsid w:val="00A754EC"/>
    <w:rsid w:val="00A8350D"/>
    <w:rsid w:val="00A85306"/>
    <w:rsid w:val="00A937BA"/>
    <w:rsid w:val="00A95279"/>
    <w:rsid w:val="00A9693D"/>
    <w:rsid w:val="00AA023E"/>
    <w:rsid w:val="00AA06BE"/>
    <w:rsid w:val="00AA16D9"/>
    <w:rsid w:val="00AA31E4"/>
    <w:rsid w:val="00AA7761"/>
    <w:rsid w:val="00AB2813"/>
    <w:rsid w:val="00AB430F"/>
    <w:rsid w:val="00AB5894"/>
    <w:rsid w:val="00AB5C39"/>
    <w:rsid w:val="00AB612B"/>
    <w:rsid w:val="00AB6A39"/>
    <w:rsid w:val="00AB6C11"/>
    <w:rsid w:val="00AC3209"/>
    <w:rsid w:val="00AC4ABA"/>
    <w:rsid w:val="00AC73D6"/>
    <w:rsid w:val="00AD0ABC"/>
    <w:rsid w:val="00AD173D"/>
    <w:rsid w:val="00AD4B89"/>
    <w:rsid w:val="00AD4D80"/>
    <w:rsid w:val="00AD554F"/>
    <w:rsid w:val="00AD6DE3"/>
    <w:rsid w:val="00AD7554"/>
    <w:rsid w:val="00AD7FCA"/>
    <w:rsid w:val="00AE2226"/>
    <w:rsid w:val="00AE2414"/>
    <w:rsid w:val="00AE3E27"/>
    <w:rsid w:val="00AE55A8"/>
    <w:rsid w:val="00AF087C"/>
    <w:rsid w:val="00AF233E"/>
    <w:rsid w:val="00AF2984"/>
    <w:rsid w:val="00AF2BE9"/>
    <w:rsid w:val="00B02410"/>
    <w:rsid w:val="00B03233"/>
    <w:rsid w:val="00B0370A"/>
    <w:rsid w:val="00B042B4"/>
    <w:rsid w:val="00B050BF"/>
    <w:rsid w:val="00B061D4"/>
    <w:rsid w:val="00B06E5E"/>
    <w:rsid w:val="00B07948"/>
    <w:rsid w:val="00B11EB9"/>
    <w:rsid w:val="00B1282B"/>
    <w:rsid w:val="00B12A34"/>
    <w:rsid w:val="00B16DDE"/>
    <w:rsid w:val="00B17508"/>
    <w:rsid w:val="00B2490A"/>
    <w:rsid w:val="00B30C42"/>
    <w:rsid w:val="00B319DA"/>
    <w:rsid w:val="00B31C54"/>
    <w:rsid w:val="00B3532D"/>
    <w:rsid w:val="00B366D2"/>
    <w:rsid w:val="00B420EC"/>
    <w:rsid w:val="00B47B8B"/>
    <w:rsid w:val="00B54428"/>
    <w:rsid w:val="00B5452E"/>
    <w:rsid w:val="00B550E6"/>
    <w:rsid w:val="00B55A79"/>
    <w:rsid w:val="00B5629A"/>
    <w:rsid w:val="00B569D8"/>
    <w:rsid w:val="00B652DC"/>
    <w:rsid w:val="00B665CA"/>
    <w:rsid w:val="00B66D95"/>
    <w:rsid w:val="00B70B54"/>
    <w:rsid w:val="00B717BC"/>
    <w:rsid w:val="00B7209E"/>
    <w:rsid w:val="00B732B5"/>
    <w:rsid w:val="00B74CB6"/>
    <w:rsid w:val="00B75643"/>
    <w:rsid w:val="00B759D3"/>
    <w:rsid w:val="00B75C9C"/>
    <w:rsid w:val="00B7619C"/>
    <w:rsid w:val="00B765F2"/>
    <w:rsid w:val="00B83890"/>
    <w:rsid w:val="00B86687"/>
    <w:rsid w:val="00B87239"/>
    <w:rsid w:val="00B902A7"/>
    <w:rsid w:val="00B920F1"/>
    <w:rsid w:val="00B937C9"/>
    <w:rsid w:val="00B951A0"/>
    <w:rsid w:val="00BA1494"/>
    <w:rsid w:val="00BA1A59"/>
    <w:rsid w:val="00BA53CC"/>
    <w:rsid w:val="00BA5E8A"/>
    <w:rsid w:val="00BA75B8"/>
    <w:rsid w:val="00BB1C5E"/>
    <w:rsid w:val="00BB1ECC"/>
    <w:rsid w:val="00BB53A9"/>
    <w:rsid w:val="00BB61EA"/>
    <w:rsid w:val="00BC1190"/>
    <w:rsid w:val="00BC350C"/>
    <w:rsid w:val="00BC4C92"/>
    <w:rsid w:val="00BC5DAE"/>
    <w:rsid w:val="00BC7068"/>
    <w:rsid w:val="00BD06F6"/>
    <w:rsid w:val="00BD1C3A"/>
    <w:rsid w:val="00BD29C1"/>
    <w:rsid w:val="00BE1804"/>
    <w:rsid w:val="00BE26FE"/>
    <w:rsid w:val="00BE29F3"/>
    <w:rsid w:val="00BE38F5"/>
    <w:rsid w:val="00BE59AA"/>
    <w:rsid w:val="00BE6139"/>
    <w:rsid w:val="00BE7C30"/>
    <w:rsid w:val="00BF166F"/>
    <w:rsid w:val="00BF5009"/>
    <w:rsid w:val="00BF778E"/>
    <w:rsid w:val="00C007DA"/>
    <w:rsid w:val="00C058D8"/>
    <w:rsid w:val="00C0720D"/>
    <w:rsid w:val="00C10EA3"/>
    <w:rsid w:val="00C117BA"/>
    <w:rsid w:val="00C11A61"/>
    <w:rsid w:val="00C16421"/>
    <w:rsid w:val="00C16B02"/>
    <w:rsid w:val="00C16C38"/>
    <w:rsid w:val="00C2137C"/>
    <w:rsid w:val="00C21A2E"/>
    <w:rsid w:val="00C222F7"/>
    <w:rsid w:val="00C2301C"/>
    <w:rsid w:val="00C24212"/>
    <w:rsid w:val="00C254DF"/>
    <w:rsid w:val="00C26AE7"/>
    <w:rsid w:val="00C2721C"/>
    <w:rsid w:val="00C3170F"/>
    <w:rsid w:val="00C322E1"/>
    <w:rsid w:val="00C346C8"/>
    <w:rsid w:val="00C35074"/>
    <w:rsid w:val="00C37926"/>
    <w:rsid w:val="00C403DB"/>
    <w:rsid w:val="00C458F7"/>
    <w:rsid w:val="00C46315"/>
    <w:rsid w:val="00C502CE"/>
    <w:rsid w:val="00C51EAE"/>
    <w:rsid w:val="00C540A6"/>
    <w:rsid w:val="00C54A96"/>
    <w:rsid w:val="00C563EC"/>
    <w:rsid w:val="00C604F3"/>
    <w:rsid w:val="00C64073"/>
    <w:rsid w:val="00C64281"/>
    <w:rsid w:val="00C64B9F"/>
    <w:rsid w:val="00C651B1"/>
    <w:rsid w:val="00C665FB"/>
    <w:rsid w:val="00C67A03"/>
    <w:rsid w:val="00C709D4"/>
    <w:rsid w:val="00C712FD"/>
    <w:rsid w:val="00C74887"/>
    <w:rsid w:val="00C75922"/>
    <w:rsid w:val="00C77E71"/>
    <w:rsid w:val="00C80B66"/>
    <w:rsid w:val="00C818B0"/>
    <w:rsid w:val="00C8210E"/>
    <w:rsid w:val="00C8331C"/>
    <w:rsid w:val="00C84921"/>
    <w:rsid w:val="00C908DF"/>
    <w:rsid w:val="00C91847"/>
    <w:rsid w:val="00C951E8"/>
    <w:rsid w:val="00C95532"/>
    <w:rsid w:val="00C957D9"/>
    <w:rsid w:val="00C95C8E"/>
    <w:rsid w:val="00CA0B76"/>
    <w:rsid w:val="00CA5500"/>
    <w:rsid w:val="00CA5E3B"/>
    <w:rsid w:val="00CA66B1"/>
    <w:rsid w:val="00CB1E51"/>
    <w:rsid w:val="00CB278D"/>
    <w:rsid w:val="00CB44E2"/>
    <w:rsid w:val="00CB7119"/>
    <w:rsid w:val="00CB72A6"/>
    <w:rsid w:val="00CC1537"/>
    <w:rsid w:val="00CC5116"/>
    <w:rsid w:val="00CC6CED"/>
    <w:rsid w:val="00CD2BD2"/>
    <w:rsid w:val="00CD4792"/>
    <w:rsid w:val="00CD5950"/>
    <w:rsid w:val="00CD655D"/>
    <w:rsid w:val="00CD6676"/>
    <w:rsid w:val="00CD73FF"/>
    <w:rsid w:val="00CE11F4"/>
    <w:rsid w:val="00CE3157"/>
    <w:rsid w:val="00CE3239"/>
    <w:rsid w:val="00CE3C9E"/>
    <w:rsid w:val="00CF0C7D"/>
    <w:rsid w:val="00CF34ED"/>
    <w:rsid w:val="00CF5002"/>
    <w:rsid w:val="00CF6EAC"/>
    <w:rsid w:val="00CF74C4"/>
    <w:rsid w:val="00CF7B03"/>
    <w:rsid w:val="00CF7CAC"/>
    <w:rsid w:val="00D00CD2"/>
    <w:rsid w:val="00D06B01"/>
    <w:rsid w:val="00D10327"/>
    <w:rsid w:val="00D1127C"/>
    <w:rsid w:val="00D2374C"/>
    <w:rsid w:val="00D30CBA"/>
    <w:rsid w:val="00D334EF"/>
    <w:rsid w:val="00D3488D"/>
    <w:rsid w:val="00D358BE"/>
    <w:rsid w:val="00D40428"/>
    <w:rsid w:val="00D43713"/>
    <w:rsid w:val="00D44A20"/>
    <w:rsid w:val="00D454A7"/>
    <w:rsid w:val="00D50BCD"/>
    <w:rsid w:val="00D52A9F"/>
    <w:rsid w:val="00D5500B"/>
    <w:rsid w:val="00D555AD"/>
    <w:rsid w:val="00D5579F"/>
    <w:rsid w:val="00D601A5"/>
    <w:rsid w:val="00D60E45"/>
    <w:rsid w:val="00D62D1C"/>
    <w:rsid w:val="00D63C2A"/>
    <w:rsid w:val="00D6422E"/>
    <w:rsid w:val="00D6567D"/>
    <w:rsid w:val="00D6702B"/>
    <w:rsid w:val="00D71A9B"/>
    <w:rsid w:val="00D73CC6"/>
    <w:rsid w:val="00D74E92"/>
    <w:rsid w:val="00D76E27"/>
    <w:rsid w:val="00D80575"/>
    <w:rsid w:val="00D81AC4"/>
    <w:rsid w:val="00D83796"/>
    <w:rsid w:val="00D8383A"/>
    <w:rsid w:val="00D83C2E"/>
    <w:rsid w:val="00D84723"/>
    <w:rsid w:val="00D84B5C"/>
    <w:rsid w:val="00D87882"/>
    <w:rsid w:val="00D9212A"/>
    <w:rsid w:val="00D92709"/>
    <w:rsid w:val="00D95C1F"/>
    <w:rsid w:val="00D96940"/>
    <w:rsid w:val="00D969A0"/>
    <w:rsid w:val="00D96CB3"/>
    <w:rsid w:val="00DA0059"/>
    <w:rsid w:val="00DA23D0"/>
    <w:rsid w:val="00DA65C1"/>
    <w:rsid w:val="00DA6A25"/>
    <w:rsid w:val="00DA6F2B"/>
    <w:rsid w:val="00DA7D5D"/>
    <w:rsid w:val="00DB3206"/>
    <w:rsid w:val="00DB3F3A"/>
    <w:rsid w:val="00DB7034"/>
    <w:rsid w:val="00DB79F2"/>
    <w:rsid w:val="00DC1DC2"/>
    <w:rsid w:val="00DC2131"/>
    <w:rsid w:val="00DC247C"/>
    <w:rsid w:val="00DC265C"/>
    <w:rsid w:val="00DC7569"/>
    <w:rsid w:val="00DD05A0"/>
    <w:rsid w:val="00DD073A"/>
    <w:rsid w:val="00DD1DA1"/>
    <w:rsid w:val="00DD393E"/>
    <w:rsid w:val="00DD5E79"/>
    <w:rsid w:val="00DD6237"/>
    <w:rsid w:val="00DD62DA"/>
    <w:rsid w:val="00DD6784"/>
    <w:rsid w:val="00DD6BC4"/>
    <w:rsid w:val="00DD7222"/>
    <w:rsid w:val="00DE01E7"/>
    <w:rsid w:val="00DE0875"/>
    <w:rsid w:val="00DE16CC"/>
    <w:rsid w:val="00DE45BA"/>
    <w:rsid w:val="00DE5305"/>
    <w:rsid w:val="00DE551C"/>
    <w:rsid w:val="00DE771F"/>
    <w:rsid w:val="00DF1AC2"/>
    <w:rsid w:val="00DF3177"/>
    <w:rsid w:val="00DF36BA"/>
    <w:rsid w:val="00DF3EA5"/>
    <w:rsid w:val="00E00016"/>
    <w:rsid w:val="00E005A7"/>
    <w:rsid w:val="00E00B77"/>
    <w:rsid w:val="00E017FA"/>
    <w:rsid w:val="00E047C4"/>
    <w:rsid w:val="00E05785"/>
    <w:rsid w:val="00E07D78"/>
    <w:rsid w:val="00E10266"/>
    <w:rsid w:val="00E1091E"/>
    <w:rsid w:val="00E10B18"/>
    <w:rsid w:val="00E10EB3"/>
    <w:rsid w:val="00E1302C"/>
    <w:rsid w:val="00E1457B"/>
    <w:rsid w:val="00E15CA0"/>
    <w:rsid w:val="00E160E3"/>
    <w:rsid w:val="00E16763"/>
    <w:rsid w:val="00E21BB8"/>
    <w:rsid w:val="00E21C55"/>
    <w:rsid w:val="00E24A59"/>
    <w:rsid w:val="00E277DD"/>
    <w:rsid w:val="00E3259A"/>
    <w:rsid w:val="00E3554A"/>
    <w:rsid w:val="00E36310"/>
    <w:rsid w:val="00E37B1D"/>
    <w:rsid w:val="00E4347A"/>
    <w:rsid w:val="00E44850"/>
    <w:rsid w:val="00E51832"/>
    <w:rsid w:val="00E5295C"/>
    <w:rsid w:val="00E538B0"/>
    <w:rsid w:val="00E600E5"/>
    <w:rsid w:val="00E60AA4"/>
    <w:rsid w:val="00E617AC"/>
    <w:rsid w:val="00E62050"/>
    <w:rsid w:val="00E62A97"/>
    <w:rsid w:val="00E65CD5"/>
    <w:rsid w:val="00E67F3D"/>
    <w:rsid w:val="00E713E2"/>
    <w:rsid w:val="00E7313D"/>
    <w:rsid w:val="00E8107B"/>
    <w:rsid w:val="00E81501"/>
    <w:rsid w:val="00E817BF"/>
    <w:rsid w:val="00E81969"/>
    <w:rsid w:val="00E81E8A"/>
    <w:rsid w:val="00E865CF"/>
    <w:rsid w:val="00E86D3F"/>
    <w:rsid w:val="00E86F93"/>
    <w:rsid w:val="00E91730"/>
    <w:rsid w:val="00E93AD4"/>
    <w:rsid w:val="00E946D9"/>
    <w:rsid w:val="00E96187"/>
    <w:rsid w:val="00E963F5"/>
    <w:rsid w:val="00EA0610"/>
    <w:rsid w:val="00EA2397"/>
    <w:rsid w:val="00EA4E49"/>
    <w:rsid w:val="00EB09EA"/>
    <w:rsid w:val="00EB12B9"/>
    <w:rsid w:val="00EB3B22"/>
    <w:rsid w:val="00EB5D1B"/>
    <w:rsid w:val="00EB5ED8"/>
    <w:rsid w:val="00EB737C"/>
    <w:rsid w:val="00ED3378"/>
    <w:rsid w:val="00ED46FF"/>
    <w:rsid w:val="00ED4D8E"/>
    <w:rsid w:val="00ED515D"/>
    <w:rsid w:val="00ED615B"/>
    <w:rsid w:val="00ED7E24"/>
    <w:rsid w:val="00EE16F9"/>
    <w:rsid w:val="00EE33BD"/>
    <w:rsid w:val="00EE483F"/>
    <w:rsid w:val="00EE604D"/>
    <w:rsid w:val="00EF08EB"/>
    <w:rsid w:val="00EF0F99"/>
    <w:rsid w:val="00EF10D1"/>
    <w:rsid w:val="00EF2642"/>
    <w:rsid w:val="00EF58E7"/>
    <w:rsid w:val="00EF5A8B"/>
    <w:rsid w:val="00EF695A"/>
    <w:rsid w:val="00EF6D68"/>
    <w:rsid w:val="00F00854"/>
    <w:rsid w:val="00F00FB1"/>
    <w:rsid w:val="00F03B94"/>
    <w:rsid w:val="00F0669B"/>
    <w:rsid w:val="00F06D29"/>
    <w:rsid w:val="00F07695"/>
    <w:rsid w:val="00F10325"/>
    <w:rsid w:val="00F15C0D"/>
    <w:rsid w:val="00F16386"/>
    <w:rsid w:val="00F17539"/>
    <w:rsid w:val="00F20108"/>
    <w:rsid w:val="00F2383A"/>
    <w:rsid w:val="00F23C34"/>
    <w:rsid w:val="00F31514"/>
    <w:rsid w:val="00F31A72"/>
    <w:rsid w:val="00F34AE5"/>
    <w:rsid w:val="00F41375"/>
    <w:rsid w:val="00F4221F"/>
    <w:rsid w:val="00F42503"/>
    <w:rsid w:val="00F4324C"/>
    <w:rsid w:val="00F445F7"/>
    <w:rsid w:val="00F45171"/>
    <w:rsid w:val="00F45CD1"/>
    <w:rsid w:val="00F47C08"/>
    <w:rsid w:val="00F5135B"/>
    <w:rsid w:val="00F627FB"/>
    <w:rsid w:val="00F64FCD"/>
    <w:rsid w:val="00F659CB"/>
    <w:rsid w:val="00F741AE"/>
    <w:rsid w:val="00F77259"/>
    <w:rsid w:val="00F80839"/>
    <w:rsid w:val="00F80EB9"/>
    <w:rsid w:val="00F82948"/>
    <w:rsid w:val="00F84521"/>
    <w:rsid w:val="00F86FFB"/>
    <w:rsid w:val="00F902CD"/>
    <w:rsid w:val="00F921E1"/>
    <w:rsid w:val="00F9390B"/>
    <w:rsid w:val="00F93EFA"/>
    <w:rsid w:val="00F947DE"/>
    <w:rsid w:val="00FA0CAD"/>
    <w:rsid w:val="00FA1241"/>
    <w:rsid w:val="00FA2073"/>
    <w:rsid w:val="00FA28F3"/>
    <w:rsid w:val="00FA328B"/>
    <w:rsid w:val="00FA46A2"/>
    <w:rsid w:val="00FA4A64"/>
    <w:rsid w:val="00FA611A"/>
    <w:rsid w:val="00FA6D5E"/>
    <w:rsid w:val="00FB03FA"/>
    <w:rsid w:val="00FB06A2"/>
    <w:rsid w:val="00FB222D"/>
    <w:rsid w:val="00FB2919"/>
    <w:rsid w:val="00FB461C"/>
    <w:rsid w:val="00FB4B54"/>
    <w:rsid w:val="00FB5378"/>
    <w:rsid w:val="00FB7002"/>
    <w:rsid w:val="00FC1858"/>
    <w:rsid w:val="00FC21D5"/>
    <w:rsid w:val="00FC2812"/>
    <w:rsid w:val="00FD24E6"/>
    <w:rsid w:val="00FD6197"/>
    <w:rsid w:val="00FD64FC"/>
    <w:rsid w:val="00FE0E5C"/>
    <w:rsid w:val="00FE2EA0"/>
    <w:rsid w:val="00FE420C"/>
    <w:rsid w:val="00FE48D2"/>
    <w:rsid w:val="00FE56F7"/>
    <w:rsid w:val="00FE693B"/>
    <w:rsid w:val="00FE7F51"/>
    <w:rsid w:val="00FF2661"/>
    <w:rsid w:val="00FF485B"/>
    <w:rsid w:val="00FF5122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8512A4C-E04C-41E0-8077-1B7122B3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80D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780DB9"/>
    <w:pPr>
      <w:keepNext/>
      <w:ind w:leftChars="343" w:left="720" w:firstLineChars="600" w:firstLine="5670"/>
      <w:outlineLvl w:val="0"/>
    </w:pPr>
    <w:rPr>
      <w:b/>
      <w:bCs/>
      <w:sz w:val="96"/>
    </w:rPr>
  </w:style>
  <w:style w:type="paragraph" w:styleId="2">
    <w:name w:val="heading 2"/>
    <w:basedOn w:val="a6"/>
    <w:next w:val="a6"/>
    <w:qFormat/>
    <w:rsid w:val="00780DB9"/>
    <w:pPr>
      <w:keepNext/>
      <w:spacing w:line="276" w:lineRule="auto"/>
      <w:outlineLvl w:val="1"/>
    </w:pPr>
    <w:rPr>
      <w:rFonts w:ascii="宋体" w:hAnsi="宋体"/>
      <w:u w:val="single"/>
    </w:rPr>
  </w:style>
  <w:style w:type="paragraph" w:styleId="3">
    <w:name w:val="heading 3"/>
    <w:basedOn w:val="a6"/>
    <w:next w:val="a6"/>
    <w:qFormat/>
    <w:rsid w:val="00780DB9"/>
    <w:pPr>
      <w:keepNext/>
      <w:spacing w:beforeLines="50" w:line="276" w:lineRule="auto"/>
      <w:ind w:left="113" w:right="113"/>
      <w:jc w:val="center"/>
      <w:outlineLvl w:val="2"/>
    </w:pPr>
    <w:rPr>
      <w:sz w:val="3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 Indent"/>
    <w:basedOn w:val="a6"/>
    <w:rsid w:val="00780DB9"/>
    <w:pPr>
      <w:spacing w:before="100" w:beforeAutospacing="1"/>
      <w:ind w:firstLineChars="1101" w:firstLine="15607"/>
    </w:pPr>
    <w:rPr>
      <w:rFonts w:ascii="Lucida Console" w:eastAsia="黑体" w:hAnsi="Lucida Console"/>
      <w:b/>
      <w:color w:val="000000"/>
      <w:sz w:val="14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b">
    <w:name w:val="page number"/>
    <w:basedOn w:val="a7"/>
    <w:rsid w:val="00780DB9"/>
  </w:style>
  <w:style w:type="paragraph" w:styleId="20">
    <w:name w:val="Body Text Indent 2"/>
    <w:basedOn w:val="a6"/>
    <w:rsid w:val="00780DB9"/>
    <w:pPr>
      <w:spacing w:before="100" w:beforeAutospacing="1"/>
      <w:ind w:firstLineChars="3000" w:firstLine="28350"/>
    </w:pPr>
    <w:rPr>
      <w:b/>
      <w:bCs/>
      <w:sz w:val="9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30">
    <w:name w:val="Body Text Indent 3"/>
    <w:basedOn w:val="a6"/>
    <w:rsid w:val="00780DB9"/>
    <w:pPr>
      <w:spacing w:line="276" w:lineRule="auto"/>
      <w:ind w:firstLineChars="200" w:firstLine="420"/>
    </w:pPr>
    <w:rPr>
      <w:rFonts w:ascii="宋体" w:hAnsi="宋体"/>
    </w:rPr>
  </w:style>
  <w:style w:type="paragraph" w:styleId="ac">
    <w:name w:val="footer"/>
    <w:basedOn w:val="a6"/>
    <w:rsid w:val="0078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rsid w:val="0078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caption"/>
    <w:basedOn w:val="a6"/>
    <w:next w:val="a6"/>
    <w:qFormat/>
    <w:rsid w:val="00780DB9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">
    <w:name w:val="annotation reference"/>
    <w:semiHidden/>
    <w:rsid w:val="00780DB9"/>
    <w:rPr>
      <w:sz w:val="21"/>
      <w:szCs w:val="21"/>
    </w:rPr>
  </w:style>
  <w:style w:type="paragraph" w:styleId="af0">
    <w:name w:val="annotation text"/>
    <w:basedOn w:val="a6"/>
    <w:semiHidden/>
    <w:rsid w:val="00780DB9"/>
    <w:pPr>
      <w:jc w:val="left"/>
    </w:pPr>
  </w:style>
  <w:style w:type="paragraph" w:styleId="af1">
    <w:name w:val="Date"/>
    <w:basedOn w:val="a6"/>
    <w:next w:val="a6"/>
    <w:rsid w:val="00780DB9"/>
    <w:pPr>
      <w:ind w:leftChars="2500" w:left="100"/>
    </w:pPr>
    <w:rPr>
      <w:rFonts w:ascii="宋体" w:hAnsi="宋体"/>
      <w:b/>
      <w:bCs/>
    </w:rPr>
  </w:style>
  <w:style w:type="paragraph" w:customStyle="1" w:styleId="af2">
    <w:name w:val="封面正文"/>
    <w:rsid w:val="00780DB9"/>
    <w:pPr>
      <w:jc w:val="both"/>
    </w:pPr>
  </w:style>
  <w:style w:type="paragraph" w:customStyle="1" w:styleId="af3">
    <w:name w:val="前言、引言标题"/>
    <w:next w:val="a6"/>
    <w:rsid w:val="00780DB9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段"/>
    <w:link w:val="Char"/>
    <w:rsid w:val="00780DB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5">
    <w:name w:val="标准书眉_偶数页"/>
    <w:basedOn w:val="af6"/>
    <w:next w:val="a6"/>
    <w:rsid w:val="00780DB9"/>
    <w:pPr>
      <w:jc w:val="left"/>
    </w:pPr>
  </w:style>
  <w:style w:type="paragraph" w:customStyle="1" w:styleId="af6">
    <w:name w:val="标准书眉_奇数页"/>
    <w:next w:val="a6"/>
    <w:rsid w:val="00780DB9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7">
    <w:name w:val="标准书脚_偶数页"/>
    <w:rsid w:val="00780DB9"/>
    <w:pPr>
      <w:spacing w:before="120"/>
    </w:pPr>
    <w:rPr>
      <w:sz w:val="18"/>
    </w:rPr>
  </w:style>
  <w:style w:type="paragraph" w:customStyle="1" w:styleId="af8">
    <w:name w:val="标准书脚_奇数页"/>
    <w:rsid w:val="00780DB9"/>
    <w:pPr>
      <w:spacing w:before="120"/>
      <w:jc w:val="right"/>
    </w:pPr>
    <w:rPr>
      <w:sz w:val="18"/>
    </w:rPr>
  </w:style>
  <w:style w:type="paragraph" w:customStyle="1" w:styleId="af9">
    <w:name w:val="标准书眉一"/>
    <w:rsid w:val="00780DB9"/>
    <w:pPr>
      <w:jc w:val="both"/>
    </w:pPr>
  </w:style>
  <w:style w:type="character" w:customStyle="1" w:styleId="afa">
    <w:name w:val="发布"/>
    <w:rsid w:val="00780DB9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发布部门"/>
    <w:next w:val="af4"/>
    <w:rsid w:val="00780DB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c">
    <w:name w:val="实施日期"/>
    <w:basedOn w:val="afd"/>
    <w:rsid w:val="00780DB9"/>
    <w:pPr>
      <w:framePr w:hSpace="0" w:wrap="around" w:xAlign="right"/>
      <w:jc w:val="right"/>
    </w:pPr>
  </w:style>
  <w:style w:type="paragraph" w:customStyle="1" w:styleId="afd">
    <w:name w:val="发布日期"/>
    <w:rsid w:val="00780DB9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e">
    <w:name w:val="封面标准名称"/>
    <w:rsid w:val="00780DB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封面标准英文名称"/>
    <w:rsid w:val="00780DB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0">
    <w:name w:val="封面一致性程度标识"/>
    <w:rsid w:val="00780DB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封面标准文稿类别"/>
    <w:rsid w:val="00780DB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封面标准文稿编辑信息"/>
    <w:rsid w:val="00780DB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21">
    <w:name w:val="封面标准号2"/>
    <w:basedOn w:val="a6"/>
    <w:rsid w:val="00780DB9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3">
    <w:name w:val="封面标准代替信息"/>
    <w:basedOn w:val="21"/>
    <w:rsid w:val="00780DB9"/>
    <w:pPr>
      <w:framePr w:wrap="auto"/>
      <w:spacing w:before="57"/>
    </w:pPr>
    <w:rPr>
      <w:rFonts w:ascii="宋体"/>
      <w:sz w:val="21"/>
    </w:rPr>
  </w:style>
  <w:style w:type="paragraph" w:customStyle="1" w:styleId="aff4">
    <w:name w:val="标准称谓"/>
    <w:next w:val="a6"/>
    <w:rsid w:val="00780DB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5">
    <w:name w:val="文献分类号"/>
    <w:rsid w:val="00780DB9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aff6">
    <w:name w:val="Balloon Text"/>
    <w:basedOn w:val="a6"/>
    <w:semiHidden/>
    <w:rsid w:val="00E963F5"/>
    <w:rPr>
      <w:sz w:val="18"/>
      <w:szCs w:val="18"/>
    </w:rPr>
  </w:style>
  <w:style w:type="paragraph" w:customStyle="1" w:styleId="aff7">
    <w:name w:val="标准标志"/>
    <w:next w:val="a6"/>
    <w:rsid w:val="002D53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8">
    <w:name w:val="其他标准称谓"/>
    <w:rsid w:val="002D53FA"/>
    <w:pPr>
      <w:spacing w:line="0" w:lineRule="atLeast"/>
      <w:jc w:val="distribute"/>
    </w:pPr>
    <w:rPr>
      <w:rFonts w:ascii="黑体" w:eastAsia="黑体" w:hAnsi="宋体"/>
      <w:sz w:val="52"/>
    </w:rPr>
  </w:style>
  <w:style w:type="character" w:styleId="aff9">
    <w:name w:val="Strong"/>
    <w:uiPriority w:val="22"/>
    <w:qFormat/>
    <w:rsid w:val="00490286"/>
    <w:rPr>
      <w:rFonts w:cs="Times New Roman"/>
      <w:b/>
      <w:bCs/>
    </w:rPr>
  </w:style>
  <w:style w:type="table" w:styleId="affa">
    <w:name w:val="Table Grid"/>
    <w:basedOn w:val="a8"/>
    <w:uiPriority w:val="59"/>
    <w:rsid w:val="007F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6"/>
    <w:uiPriority w:val="34"/>
    <w:qFormat/>
    <w:rsid w:val="00BB1ECC"/>
    <w:pPr>
      <w:ind w:firstLineChars="200" w:firstLine="420"/>
    </w:pPr>
  </w:style>
  <w:style w:type="character" w:customStyle="1" w:styleId="Char">
    <w:name w:val="段 Char"/>
    <w:link w:val="af4"/>
    <w:rsid w:val="00B7209E"/>
    <w:rPr>
      <w:rFonts w:ascii="宋体"/>
      <w:noProof/>
      <w:sz w:val="21"/>
      <w:lang w:val="en-US" w:eastAsia="zh-CN" w:bidi="ar-SA"/>
    </w:rPr>
  </w:style>
  <w:style w:type="paragraph" w:customStyle="1" w:styleId="a0">
    <w:name w:val="一级条标题"/>
    <w:next w:val="af4"/>
    <w:rsid w:val="006B2998"/>
    <w:pPr>
      <w:numPr>
        <w:ilvl w:val="1"/>
        <w:numId w:val="12"/>
      </w:numPr>
      <w:spacing w:beforeLines="50" w:before="156" w:afterLines="50" w:after="156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4"/>
    <w:rsid w:val="006B2998"/>
    <w:pPr>
      <w:numPr>
        <w:numId w:val="1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4"/>
    <w:rsid w:val="006B2998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6"/>
    <w:next w:val="af4"/>
    <w:rsid w:val="006B2998"/>
    <w:pPr>
      <w:widowControl/>
      <w:numPr>
        <w:ilvl w:val="4"/>
        <w:numId w:val="12"/>
      </w:numPr>
      <w:spacing w:beforeLines="50" w:before="50" w:afterLines="50" w:after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4"/>
    <w:rsid w:val="006B2998"/>
    <w:pPr>
      <w:numPr>
        <w:ilvl w:val="5"/>
      </w:numPr>
      <w:outlineLvl w:val="6"/>
    </w:pPr>
  </w:style>
  <w:style w:type="paragraph" w:customStyle="1" w:styleId="a5">
    <w:name w:val="数字编号列项（二级）"/>
    <w:rsid w:val="00144BB6"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4">
    <w:name w:val="字母编号列项（一级）"/>
    <w:rsid w:val="00144BB6"/>
    <w:pPr>
      <w:numPr>
        <w:numId w:val="13"/>
      </w:numPr>
      <w:jc w:val="both"/>
    </w:pPr>
    <w:rPr>
      <w:rFonts w:ascii="宋体"/>
      <w:sz w:val="21"/>
    </w:rPr>
  </w:style>
  <w:style w:type="character" w:styleId="affc">
    <w:name w:val="Hyperlink"/>
    <w:uiPriority w:val="99"/>
    <w:unhideWhenUsed/>
    <w:rsid w:val="00E44850"/>
    <w:rPr>
      <w:color w:val="0000FF"/>
      <w:u w:val="single"/>
    </w:rPr>
  </w:style>
  <w:style w:type="character" w:styleId="affd">
    <w:name w:val="Emphasis"/>
    <w:uiPriority w:val="20"/>
    <w:qFormat/>
    <w:rsid w:val="00E44850"/>
    <w:rPr>
      <w:i/>
      <w:iCs/>
    </w:rPr>
  </w:style>
  <w:style w:type="paragraph" w:customStyle="1" w:styleId="affe">
    <w:name w:val="标准文件_段"/>
    <w:rsid w:val="008C0260"/>
    <w:pPr>
      <w:widowControl w:val="0"/>
      <w:tabs>
        <w:tab w:val="left" w:pos="465"/>
      </w:tabs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spacing w:val="2"/>
      <w:sz w:val="21"/>
      <w:szCs w:val="21"/>
    </w:rPr>
  </w:style>
  <w:style w:type="paragraph" w:customStyle="1" w:styleId="afff">
    <w:name w:val="三级条标题"/>
    <w:basedOn w:val="a1"/>
    <w:next w:val="af4"/>
    <w:rsid w:val="00324414"/>
    <w:pPr>
      <w:numPr>
        <w:ilvl w:val="0"/>
        <w:numId w:val="0"/>
      </w:numPr>
      <w:outlineLvl w:val="4"/>
    </w:pPr>
  </w:style>
  <w:style w:type="character" w:customStyle="1" w:styleId="CharChar">
    <w:name w:val="段 Char Char"/>
    <w:rsid w:val="003A5CA7"/>
    <w:rPr>
      <w:rFonts w:ascii="宋体"/>
      <w:sz w:val="21"/>
      <w:lang w:val="en-US" w:eastAsia="zh-CN" w:bidi="ar-SA"/>
    </w:rPr>
  </w:style>
  <w:style w:type="character" w:styleId="afff0">
    <w:name w:val="Placeholder Text"/>
    <w:basedOn w:val="a7"/>
    <w:uiPriority w:val="99"/>
    <w:semiHidden/>
    <w:rsid w:val="00323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2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3BF7-F84E-4283-A8EC-6FE1FFCF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778</Words>
  <Characters>4437</Characters>
  <Application>Microsoft Office Word</Application>
  <DocSecurity>0</DocSecurity>
  <Lines>36</Lines>
  <Paragraphs>10</Paragraphs>
  <ScaleCrop>false</ScaleCrop>
  <Company>dl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 77</dc:title>
  <dc:subject/>
  <dc:creator>zhy</dc:creator>
  <cp:keywords/>
  <cp:lastModifiedBy>惠泊宁</cp:lastModifiedBy>
  <cp:revision>64</cp:revision>
  <cp:lastPrinted>2013-11-20T06:14:00Z</cp:lastPrinted>
  <dcterms:created xsi:type="dcterms:W3CDTF">2018-07-03T09:09:00Z</dcterms:created>
  <dcterms:modified xsi:type="dcterms:W3CDTF">2018-08-10T07:06:00Z</dcterms:modified>
</cp:coreProperties>
</file>