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20" w:rsidRDefault="00400C20">
      <w:pPr>
        <w:pStyle w:val="8"/>
        <w:rPr>
          <w:rFonts w:ascii="Times New Roman" w:hint="eastAsia"/>
        </w:rPr>
      </w:pPr>
      <w:bookmarkStart w:id="0" w:name="_Toc49776953"/>
      <w:bookmarkStart w:id="1" w:name="_Toc48717817"/>
      <w:bookmarkStart w:id="2" w:name="SectionMark0"/>
    </w:p>
    <w:p w:rsidR="00400C20" w:rsidRDefault="00400C20">
      <w:pPr>
        <w:pStyle w:val="8"/>
        <w:rPr>
          <w:rFonts w:ascii="Times New Roman"/>
        </w:rPr>
      </w:pPr>
    </w:p>
    <w:p w:rsidR="00400C20" w:rsidRDefault="00400C20">
      <w:pPr>
        <w:pStyle w:val="8"/>
        <w:rPr>
          <w:rFonts w:ascii="Times New Roman"/>
        </w:rPr>
      </w:pPr>
    </w:p>
    <w:p w:rsidR="00400C20" w:rsidRDefault="00FA0F6A">
      <w:pPr>
        <w:pStyle w:val="8"/>
        <w:rPr>
          <w:rFonts w:ascii="Times New Roman"/>
        </w:rPr>
        <w:sectPr w:rsidR="00400C2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1134" w:bottom="1361" w:left="1418" w:header="0" w:footer="0" w:gutter="0"/>
          <w:pgNumType w:fmt="upperRoman" w:start="1"/>
          <w:cols w:space="720"/>
          <w:titlePg/>
          <w:docGrid w:type="linesAndChars" w:linePitch="312"/>
        </w:sectPr>
      </w:pPr>
      <w:r>
        <w:rPr>
          <w:rFonts w:ascii="Times New Roman"/>
          <w:noProof/>
        </w:rPr>
        <w:pict>
          <v:line id="Line 68" o:spid="_x0000_s1026" style="position:absolute;left:0;text-align:left;z-index:251662336;visibility:visible" from="-7.85pt,652.6pt" to="469.1pt,6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5+FQIAACsEAAAOAAAAZHJzL2Uyb0RvYy54bWysU8GO2jAQvVfqP1i+QxIWshARVlUCvWy7&#10;SLv9AGM7xKpjW7YhoKr/3rEJaGkvVdUcnLE98+bNzPPy6dRJdOTWCa1KnI1TjLiimgm1L/G3t81o&#10;jpHzRDEiteIlPnOHn1YfPyx7U/CJbrVk3CIAUa7oTYlb702RJI62vCNurA1XcNlo2xEPW7tPmCU9&#10;oHcymaRpnvTaMmM15c7BaX25xKuI3zSc+pemcdwjWWLg5uNq47oLa7JakmJviWkFHWiQf2DREaEg&#10;6Q2qJp6ggxV/QHWCWu1048dUd4luGkF5rAGqydLfqnltieGxFmiOM7c2uf8HS78etxYJVuIFRop0&#10;MKJnoTjK56E1vXEFeFRqa0Nx9KRezbOm3x1SumqJ2vNI8e1sIC4LEcldSNg4Awl2/RfNwIccvI59&#10;OjW2C5DQAXSK4zjfxsFPHlE4zNPZ4ySfYUThLn+YRXxSXEONdf4z1x0KRokl0I7Q5PjsfKBCiqtL&#10;yKT0RkgZ5y0V6qHg2WQWA5yWgoXL4ObsfldJi44kKCZ+Q947N6sPikWwlhO2HmxPhLzYkFyqgAfF&#10;AJ3BukjixyJdrOfr+XQ0neTr0TSt69GnTTUd5ZvscVY/1FVVZz8DtWxatIIxrgK7qzyz6d+Nf3go&#10;F2HdBHprQ3KPHvsFZK//SDpOMwzwIoWdZuetvU4ZFBmdh9cTJP9+D/b7N776BQAA//8DAFBLAwQU&#10;AAYACAAAACEALFUdVuAAAAANAQAADwAAAGRycy9kb3ducmV2LnhtbEyPQU/DMAyF70j8h8hIXKYt&#10;WauxUZpOCOiNywYT16wxbUXjdE22FX49RhzgZvs9PX8vX4+uEyccQutJw3ymQCBV3rZUa3h9Kacr&#10;ECEasqbzhBo+McC6uLzITWb9mTZ42sZacAiFzGhoYuwzKUPVoDNh5nsk1t794EzkdailHcyZw10n&#10;E6VupDMt8YfG9PjQYPWxPToNodzhofyaVBP1ltYek8Pj85PR+vpqvL8DEXGMf2b4wWd0KJhp749k&#10;g+g0TOeLJVtZSNUiAcGW23TFw/73lIIscvm/RfENAAD//wMAUEsBAi0AFAAGAAgAAAAhALaDOJL+&#10;AAAA4QEAABMAAAAAAAAAAAAAAAAAAAAAAFtDb250ZW50X1R5cGVzXS54bWxQSwECLQAUAAYACAAA&#10;ACEAOP0h/9YAAACUAQAACwAAAAAAAAAAAAAAAAAvAQAAX3JlbHMvLnJlbHNQSwECLQAUAAYACAAA&#10;ACEAoBlefhUCAAArBAAADgAAAAAAAAAAAAAAAAAuAgAAZHJzL2Uyb0RvYy54bWxQSwECLQAUAAYA&#10;CAAAACEALFUdVuAAAAANAQAADwAAAAAAAAAAAAAAAABvBAAAZHJzL2Rvd25yZXYueG1sUEsFBgAA&#10;AAAEAAQA8wAAAHwFAAAAAA==&#10;"/>
        </w:pict>
      </w:r>
      <w:r>
        <w:rPr>
          <w:rFonts w:asci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3" o:spid="_x0000_s1033" type="#_x0000_t202" style="position:absolute;left:0;text-align:left;margin-left:12.2pt;margin-top:158.55pt;width:456.9pt;height:67.75pt;z-index:2516643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ykeAIAAP0EAAAOAAAAZHJzL2Uyb0RvYy54bWysVNuO2yAQfa/Uf0C8Z21nnWxsxVntpa4q&#10;bS/Sth9ADI5RuRVI7G3Vf++A4+xuL1JV1Q94gOEwM+cM68tBCnRg1nGtKpydpRgx1WjK1a7Cnz7W&#10;sxVGzhNFidCKVfiBOXy5efli3ZuSzXWnBWUWAYhyZW8q3HlvyiRxTcckcWfaMAWbrbaSeJjaXUIt&#10;6QFdimSepsuk15YaqxvmHKzejpt4E/HbljX+fds65pGoMMTm42jjuA1jslmTcmeJ6XhzDIP8QxSS&#10;cAWXnqBuiSdob/kvUJI3Vjvd+rNGy0S3LW9YzAGyydKfsrnviGExFyiOM6cyuf8H27w7fLCI0woD&#10;UYpIoKiVtQXjPNSmN64El3sDTn641gNwHPN05k43nx1S+qYjaseurNV9xwiF2LJwMnlydMRxAWTb&#10;v9UULiF7ryPQ0FoZCgelQIAOHD2ceGGDRw0sLlbpfHkOWw3srZZpPl/EK0g5nTbW+ddMSxSMClvg&#10;PaKTw53zIRpSTi7hMqcFpzUXIk7sbnsjLDoQ0EgdvyP6MzehgrPS4diIOK5AkHBH2AvhRs6/Fdk8&#10;T6/nxaxeri5meZ0vZsVFupqlWXFdQPxFflt/DwFmedlxSpm644pN+svyv+P32AmjcqICUV/hYgHV&#10;iXn9Mck0fr9LUnIP7Si4hDqfnEgZiH2lKKRNSk+4GO3kefixylCD6R+rEmUQmB814IftAChBG1tN&#10;H0AQVgNfQC28IWB02n7FqId+rLD7sieWYSTeKBBVaN7JsJOxnQyiGjhaYY/RaN74scn3xvJdB8ij&#10;bJW+AuG1PGriMYqjXKHHYvDH9yA08dN59Hp8tTY/AAAA//8DAFBLAwQUAAYACAAAACEA3lzRaeEA&#10;AAAKAQAADwAAAGRycy9kb3ducmV2LnhtbEyPy07DMBBF90j8gzVIbBB14oa0hDgVtHQHiz7U9TQx&#10;SUQ8jmynSf8es4Ll6B7deyZfTbpjF2Vda0hCPIuAKSpN1VIt4XjYPi6BOY9UYWdISbgqB6vi9ibH&#10;rDIj7dRl72sWSshlKKHxvs84d2WjNLqZ6RWF7MtYjT6ctuaVxTGU646LKEq5xpbCQoO9Wjeq/N4P&#10;WkK6scO4o/XD5vj+gZ99LU5v15OU93fT6wswryb/B8OvflCHIjidzUCVY50EkSSBlDCPFzGwADzP&#10;lwLYWULyJFLgRc7/v1D8AAAA//8DAFBLAQItABQABgAIAAAAIQC2gziS/gAAAOEBAAATAAAAAAAA&#10;AAAAAAAAAAAAAABbQ29udGVudF9UeXBlc10ueG1sUEsBAi0AFAAGAAgAAAAhADj9If/WAAAAlAEA&#10;AAsAAAAAAAAAAAAAAAAALwEAAF9yZWxzLy5yZWxzUEsBAi0AFAAGAAgAAAAhALSknKR4AgAA/QQA&#10;AA4AAAAAAAAAAAAAAAAALgIAAGRycy9lMm9Eb2MueG1sUEsBAi0AFAAGAAgAAAAhAN5c0WnhAAAA&#10;CgEAAA8AAAAAAAAAAAAAAAAA0gQAAGRycy9kb3ducmV2LnhtbFBLBQYAAAAABAAEAPMAAADgBQAA&#10;AAA=&#10;" stroked="f">
            <v:textbox inset="0,0,0,0">
              <w:txbxContent>
                <w:p w:rsidR="00400C20" w:rsidRDefault="00151465">
                  <w:pPr>
                    <w:pStyle w:val="20"/>
                    <w:wordWrap w:val="0"/>
                    <w:ind w:right="560"/>
                  </w:pPr>
                  <w:r>
                    <w:rPr>
                      <w:rFonts w:ascii="黑体" w:eastAsia="黑体" w:hint="eastAsia"/>
                    </w:rPr>
                    <w:t>YS/T XXXX.</w:t>
                  </w:r>
                  <w:r>
                    <w:rPr>
                      <w:rFonts w:ascii="黑体" w:eastAsia="黑体"/>
                    </w:rPr>
                    <w:t>5</w:t>
                  </w:r>
                  <w:r>
                    <w:rPr>
                      <w:rFonts w:ascii="黑体" w:eastAsia="黑体" w:hint="eastAsia"/>
                    </w:rPr>
                    <w:t>-201X</w:t>
                  </w:r>
                  <w:r>
                    <w:rPr>
                      <w:rFonts w:ascii="黑体" w:eastAsia="黑体"/>
                      <w:noProof/>
                    </w:rPr>
                    <w:drawing>
                      <wp:inline distT="0" distB="0" distL="0" distR="0">
                        <wp:extent cx="5800725" cy="19050"/>
                        <wp:effectExtent l="0" t="0" r="0" b="0"/>
                        <wp:docPr id="1" name="图片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0072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  <w10:anchorlock/>
          </v:shape>
        </w:pict>
      </w:r>
      <w:r w:rsidR="00135616">
        <w:rPr>
          <w:rFonts w:ascii="Times New Roman"/>
          <w:noProof/>
          <w:sz w:val="24"/>
        </w:rPr>
        <w:drawing>
          <wp:inline distT="0" distB="0" distL="0" distR="0">
            <wp:extent cx="5937250" cy="1289050"/>
            <wp:effectExtent l="0" t="0" r="635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noProof/>
        </w:rPr>
        <w:pict>
          <v:shape id="fmFrame1" o:spid="_x0000_s1027" type="#_x0000_t202" style="position:absolute;left:0;text-align:left;margin-left:0;margin-top:36.95pt;width:189.5pt;height:40.5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lqegIAAAQFAAAOAAAAZHJzL2Uyb0RvYy54bWysVNuO2yAQfa/Uf0C8J7ZTJxtb66z2UleV&#10;thdp2w8gNo5RMeMCiZ1W/fcOEKe7vUhVVT/gAYbDzJwzXF6NnSQHro0AVdBkHlPCVQW1ULuCfvxQ&#10;ztaUGMtUzSQoXtAjN/Rq8/zZ5dDnfAEtyJprgiDK5ENf0NbaPo8iU7W8Y2YOPVe42YDumMWp3kW1&#10;ZgOidzJaxPEqGkDXvYaKG4Ord2GTbjx+0/DKvmsawy2RBcXYrB+1H7dujDaXLN9p1reiOoXB/iGK&#10;jgmFl56h7phlZK/FL1CdqDQYaOy8gi6CphEV9zlgNkn8UzYPLeu5zwWLY/pzmcz/g63eHt5rIuqC&#10;XlCiWIcUNV2p0UhcbYbe5Ojy0KOTHW9gRI59nqa/h+qTIQpuW6Z2/FprGFrOaozNn4weHQ04xoFs&#10;hzdQ4yVsb8EDjY3uXOGwFATRkaPjmRc+WlLh4iKNV6slblW4t0zSF2hjcBHLp9O9NvYVh444o6Aa&#10;effo7HBvbHCdXNxlBqSoSyGln+jd9lZqcmCokdJ/J/QnblI5ZwXuWEAMKxgk3uH2XLie869ZgiHf&#10;LLJZuVpfzNIyXc6yi3g9i5PsJlvFaZbeld9cgEmat6KuuboXik/6S9K/4/fUCUE5XoFkKGi2XCwD&#10;RX9MMvbf75LshMV2lKIr6PrsxHJH7EtVY9ost0zIYEdPw/eEYA2mv6+Kl4FjPmjAjtvRq+2sri3U&#10;R9SFBqQNGcanBI0W9BdKBmzLgprPe6Y5JfK1Qm25Hp4MPRnbyWCqwqMFtZQE89aGXt/3WuxaRA7q&#10;VXCN+muEl4YTaogCI3cTbDWfw+lZcL38eO69fjxem+8AAAD//wMAUEsDBBQABgAIAAAAIQDEOlOl&#10;3QAAAAcBAAAPAAAAZHJzL2Rvd25yZXYueG1sTI/BTsMwEETvSPyDtUhcEHVooW1CnApauMGhpep5&#10;G7tJRLyObKdJ/57lBMfZGc28zVejbcXZ+NA4UvAwSUAYKp1uqFKw/3q/X4IIEUlj68gouJgAq+L6&#10;KsdMu4G25ryLleASChkqqGPsMilDWRuLYeI6Q+ydnLcYWfpKao8Dl9tWTpNkLi02xAs1dmZdm/J7&#10;11sF843vhy2t7zb7tw/87Krp4fVyUOr2Znx5BhHNGP/C8IvP6FAw09H1pINoFfAjUcFiloJgd7ZI&#10;+XDk2NNjCrLI5X/+4gcAAP//AwBQSwECLQAUAAYACAAAACEAtoM4kv4AAADhAQAAEwAAAAAAAAAA&#10;AAAAAAAAAAAAW0NvbnRlbnRfVHlwZXNdLnhtbFBLAQItABQABgAIAAAAIQA4/SH/1gAAAJQBAAAL&#10;AAAAAAAAAAAAAAAAAC8BAABfcmVscy8ucmVsc1BLAQItABQABgAIAAAAIQDvpzlqegIAAAQFAAAO&#10;AAAAAAAAAAAAAAAAAC4CAABkcnMvZTJvRG9jLnhtbFBLAQItABQABgAIAAAAIQDEOlOl3QAAAAcB&#10;AAAPAAAAAAAAAAAAAAAAANQEAABkcnMvZG93bnJldi54bWxQSwUGAAAAAAQABADzAAAA3gUAAAAA&#10;" stroked="f">
            <v:textbox inset="0,0,0,0">
              <w:txbxContent>
                <w:p w:rsidR="00400C20" w:rsidRDefault="00151465">
                  <w:pPr>
                    <w:pStyle w:val="af7"/>
                    <w:rPr>
                      <w:rFonts w:ascii="黑体" w:hAnsi="黑体"/>
                      <w:szCs w:val="21"/>
                    </w:rPr>
                  </w:pPr>
                  <w:r>
                    <w:rPr>
                      <w:rFonts w:ascii="黑体" w:hAnsi="黑体" w:hint="eastAsia"/>
                      <w:szCs w:val="21"/>
                    </w:rPr>
                    <w:t>ICS 73.060</w:t>
                  </w:r>
                </w:p>
                <w:p w:rsidR="00400C20" w:rsidRDefault="00151465">
                  <w:pPr>
                    <w:pStyle w:val="af7"/>
                    <w:rPr>
                      <w:rFonts w:ascii="黑体" w:hAnsi="黑体"/>
                      <w:szCs w:val="21"/>
                    </w:rPr>
                  </w:pPr>
                  <w:r>
                    <w:rPr>
                      <w:rFonts w:ascii="黑体" w:hAnsi="黑体" w:hint="eastAsia"/>
                      <w:szCs w:val="21"/>
                    </w:rPr>
                    <w:t>D 42</w:t>
                  </w:r>
                </w:p>
                <w:p w:rsidR="00400C20" w:rsidRDefault="00400C20">
                  <w:pPr>
                    <w:pStyle w:val="af7"/>
                    <w:rPr>
                      <w:szCs w:val="21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  <w:noProof/>
        </w:rPr>
        <w:pict>
          <v:shape id="fmFrame7" o:spid="_x0000_s1028" type="#_x0000_t202" style="position:absolute;left:0;text-align:left;margin-left:-12.8pt;margin-top:695pt;width:481.9pt;height:62.5pt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rMfAIAAAQFAAAOAAAAZHJzL2Uyb0RvYy54bWysVNtu1DAQfUfiHyy/b5Nss5dEzVa9EIRU&#10;LlLhA7yxs7HwDdu7San4d8bOZikFJITIgzO2x8czc8744nKQAh2YdVyrCmdnKUZMNZpytavwp4/1&#10;bI2R80RRIrRiFX5gDl9uXr646E3J5rrTgjKLAES5sjcV7rw3ZZK4pmOSuDNtmILNVltJPEztLqGW&#10;9IAuRTJP02XSa0uN1Q1zDlZvx028ifhtyxr/vm0d80hUGGLzcbRx3IYx2VyQcmeJ6XhzDIP8QxSS&#10;cAWXnqBuiSdob/kvUJI3Vjvd+rNGy0S3LW9YzAGyydJn2dx3xLCYCxTHmVOZ3P+Dbd4dPljEaYWX&#10;GCkigaJW1haMVahNb1wJLvcGnPxwrQfgOObpzJ1uPjuk9E1H1I5dWav7jhEKsWXhZPLk6IjjAsi2&#10;f6spXEL2XkegobUyFA5KgQAdOHo48cIGjxpYXGZQnHPYamBvVZyvFpG4hJTTaWOdf820RMGosAXe&#10;Izo53DkfoiHl5BIuc1pwWnMh4sTutjfCogMBjdTxiwk8cxMqOCsdjo2I4woECXeEvRBu5PyxyOZ5&#10;ej0vZvVyvZrldb6YFat0PUuz4rpYpnmR39bfQoBZXnacUqbuuGKT/rL87/g9dsKonKhA1Fe4WMwX&#10;I0V/TDKN3++SlNxDOwouK7w+OZEyEPtKUUiblJ5wMdrJz+HHKkMNpn+sSpRBYH7UgB+2Q1TbfFLX&#10;VtMH0IXVQBswDE8JGJ22XzHqoS0r7L7siWUYiTcKtBV6eDLsZGwng6gGjlbYYzSaN37s9b2xfNcB&#10;8qhepa9Afy2P0ghCHaM4qhZaLeZwfBZCLz+dR68fj9fmOwAAAP//AwBQSwMEFAAGAAgAAAAhAO2t&#10;2j7iAAAADQEAAA8AAABkcnMvZG93bnJldi54bWxMj8FOwzAQRO9I/IO1SFxQazdVojbEqaCFGxxa&#10;qp7d2CQR8TqynSb9e5ZTOe7M0+xMsZlsxy7Gh9ahhMVcADNYOd1iLeH49T5bAQtRoVadQyPhagJs&#10;yvu7QuXajbg3l0OsGYVgyJWEJsY+5zxUjbEqzF1vkLxv562KdPqaa69GCrcdT4TIuFUt0odG9Wbb&#10;mOrnMFgJ2c4P4x63T7vj24f67Ovk9Ho9Sfn4ML08A4tmijcY/upTdSip09kNqAPrJMySNCOUjOVa&#10;0CpC1stVAuxMUrpIBfCy4P9XlL8AAAD//wMAUEsBAi0AFAAGAAgAAAAhALaDOJL+AAAA4QEAABMA&#10;AAAAAAAAAAAAAAAAAAAAAFtDb250ZW50X1R5cGVzXS54bWxQSwECLQAUAAYACAAAACEAOP0h/9YA&#10;AACUAQAACwAAAAAAAAAAAAAAAAAvAQAAX3JlbHMvLnJlbHNQSwECLQAUAAYACAAAACEApTVKzHwC&#10;AAAEBQAADgAAAAAAAAAAAAAAAAAuAgAAZHJzL2Uyb0RvYy54bWxQSwECLQAUAAYACAAAACEA7a3a&#10;PuIAAAANAQAADwAAAAAAAAAAAAAAAADWBAAAZHJzL2Rvd25yZXYueG1sUEsFBgAAAAAEAAQA8wAA&#10;AOUFAAAAAA==&#10;" stroked="f">
            <v:textbox inset="0,0,0,0">
              <w:txbxContent>
                <w:p w:rsidR="00400C20" w:rsidRDefault="00400C20">
                  <w:pPr>
                    <w:pStyle w:val="aff1"/>
                    <w:spacing w:line="340" w:lineRule="exact"/>
                    <w:ind w:firstLineChars="550" w:firstLine="2289"/>
                    <w:jc w:val="both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</w:p>
                <w:p w:rsidR="00400C20" w:rsidRDefault="00400C20">
                  <w:pPr>
                    <w:pStyle w:val="aff1"/>
                    <w:spacing w:line="340" w:lineRule="exact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</w:p>
                <w:p w:rsidR="00400C20" w:rsidRDefault="00151465">
                  <w:pPr>
                    <w:pStyle w:val="aff1"/>
                    <w:spacing w:line="340" w:lineRule="exact"/>
                    <w:rPr>
                      <w:rFonts w:ascii="黑体" w:eastAsia="黑体"/>
                      <w:bCs/>
                      <w:sz w:val="28"/>
                    </w:rPr>
                  </w:pPr>
                  <w:r>
                    <w:rPr>
                      <w:rFonts w:ascii="黑体" w:eastAsia="黑体" w:hint="eastAsia"/>
                      <w:bCs/>
                      <w:sz w:val="28"/>
                    </w:rPr>
                    <w:t>中华人民共和国工业和信息化部　发布</w:t>
                  </w:r>
                </w:p>
                <w:p w:rsidR="00400C20" w:rsidRDefault="00400C20">
                  <w:pPr>
                    <w:pStyle w:val="af8"/>
                    <w:ind w:firstLine="420"/>
                  </w:pPr>
                </w:p>
                <w:p w:rsidR="00400C20" w:rsidRDefault="00400C20">
                  <w:pPr>
                    <w:pStyle w:val="af8"/>
                    <w:ind w:firstLine="420"/>
                  </w:pPr>
                </w:p>
                <w:p w:rsidR="00400C20" w:rsidRDefault="00400C20">
                  <w:pPr>
                    <w:pStyle w:val="af8"/>
                    <w:ind w:firstLine="420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  <w:noProof/>
        </w:rPr>
        <w:pict>
          <v:shape id="fmFrame6" o:spid="_x0000_s1029" type="#_x0000_t202" style="position:absolute;left:0;text-align:left;margin-left:301.1pt;margin-top:670.4pt;width:159pt;height:24.6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94tegIAAAQFAAAOAAAAZHJzL2Uyb0RvYy54bWysVNuO0zAQfUfiHyy/d5N209JEm672QhDS&#10;cpEWPsC1ncbCN2y3yYL4d8ZOU5YFJITIgzO2x8czc8744nJQEh2488LoGs/Pcoy4poYJvavxxw/N&#10;bI2RD0QzIo3mNX7gHl9unj+76G3FF6YzknGHAET7qrc17kKwVZZ52nFF/JmxXMNma5wiAaZulzFH&#10;ekBXMlvk+SrrjWPWGcq9h9XbcRNvEn7bchreta3nAckaQ2whjS6N2zhmmwtS7RyxnaDHMMg/RKGI&#10;0HDpCeqWBIL2TvwCpQR1xps2nFGjMtO2gvKUA2Qzz59kc98Ry1MuUBxvT2Xy/w+Wvj28d0iwGi8x&#10;0kQBRa1qHBirWJve+gpc7i04heHaDMBxytPbO0M/eaTNTUf0jl85Z/qOEwaxzePJ7NHREcdHkG3/&#10;xjC4hOyDSUBD61QsHJQCATpw9HDihQ8BUViE0pTnOWxR2DufL4pFIi4j1XTaOh9ecaNQNGrsgPeE&#10;Tg53PsRoSDW5xMu8kYI1Qso0cbvtjXToQEAjTfpSAk/cpI7O2sRjI+K4AkHCHXEvhps4/1pCjPn1&#10;opw1q/WLWdEUy1n5Il/PII/rcpUXZXHbfIsBzouqE4xxfSc0n/Q3L/6O32MnjMpJCkR9jcvlYjlS&#10;9Mck8/T9LkklArSjFKrG65MTqSKxLzWDtEkViJCjnf0cfqoy1GD6p6okGUTmRw2EYTsktZ1P6toa&#10;9gC6cAZoA4bhKQGjM+4LRj20ZY395z1xHCP5WoO2Yg9PhpuM7WQQTeFojQNGo3kTxl7fWyd2HSCP&#10;6tXmCvTXiiSNKNQxiqNqodVSDsdnIfby43ny+vF4bb4DAAD//wMAUEsDBBQABgAIAAAAIQDfpS+O&#10;3wAAAA0BAAAPAAAAZHJzL2Rvd25yZXYueG1sTI/BTsMwEETvSPyDtUhcELUxqKIhTgUt3ODQUvW8&#10;jU0SEa+j2GnSv2d7osedGc2+yZeTb8XR9bEJZOBhpkA4KoNtqDKw+/64fwYRE5LFNpAzcHIRlsX1&#10;VY6ZDSNt3HGbKsElFDM0UKfUZVLGsnYe4yx0jtj7Cb3HxGdfSdvjyOW+lVqpufTYEH+osXOr2pW/&#10;28EbmK/7YdzQ6m69e//Er67S+7fT3pjbm+n1BURyU/oPwxmf0aFgpkMYyEbRcofSmqNsPD4pHsGR&#10;hVYsHc7SQimQRS4vVxR/AAAA//8DAFBLAQItABQABgAIAAAAIQC2gziS/gAAAOEBAAATAAAAAAAA&#10;AAAAAAAAAAAAAABbQ29udGVudF9UeXBlc10ueG1sUEsBAi0AFAAGAAgAAAAhADj9If/WAAAAlAEA&#10;AAsAAAAAAAAAAAAAAAAALwEAAF9yZWxzLy5yZWxzUEsBAi0AFAAGAAgAAAAhADx73i16AgAABAUA&#10;AA4AAAAAAAAAAAAAAAAALgIAAGRycy9lMm9Eb2MueG1sUEsBAi0AFAAGAAgAAAAhAN+lL47fAAAA&#10;DQEAAA8AAAAAAAAAAAAAAAAA1AQAAGRycy9kb3ducmV2LnhtbFBLBQYAAAAABAAEAPMAAADgBQAA&#10;AAA=&#10;" stroked="f">
            <v:textbox inset="0,0,0,0">
              <w:txbxContent>
                <w:p w:rsidR="00400C20" w:rsidRDefault="00151465">
                  <w:pPr>
                    <w:jc w:val="righ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XXXX-XX-XX实施   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  <w:noProof/>
        </w:rPr>
        <w:pict>
          <v:shape id="fmFrame5" o:spid="_x0000_s1030" type="#_x0000_t202" style="position:absolute;left:0;text-align:left;margin-left:0;margin-top:670.6pt;width:159pt;height:24.6pt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4PeQIAAAQFAAAOAAAAZHJzL2Uyb0RvYy54bWysVNtu1DAQfUfiHyy/b5PdZttN1GzVC0FI&#10;5SIVPsBrOxsL37C9mxTEvzN2NttSQEKIPDhje3w8M+eMLy4HJdGeOy+MrvH8JMeIa2qY0Nsaf/rY&#10;zFYY+UA0I9JoXuMH7vHl+uWLi95WfGE6Ixl3CEC0r3pb4y4EW2WZpx1XxJ8YyzVstsYpEmDqthlz&#10;pAd0JbNFnp9lvXHMOkO597B6O27idcJvW07D+7b1PCBZY4gtpNGlcRPHbH1Bqq0jthP0EAb5hygU&#10;ERouPULdkkDQzolfoJSgznjThhNqVGbaVlCecoBs5vmzbO47YnnKBYrj7bFM/v/B0nf7Dw4JVuMC&#10;I00UUNSqxoGxjLXpra/A5d6CUxiuzQAcpzy9vTP0s0fa3HREb/mVc6bvOGEQ2zyezJ4cHXF8BNn0&#10;bw2DS8gumAQ0tE7FwkEpEKADRw9HXvgQEIVFKE15msMWhb3T+aJYJOIyUk2nrfPhNTcKRaPGDnhP&#10;6GR/50OMhlSTS7zMGylYI6RME7fd3EiH9gQ00qQvJfDMTerorE08NiKOKxAk3BH3YriJ828lxJhf&#10;L8pZc7Y6nxVNsZyV5/lqBnlcl2d5URa3zfcY4LyoOsEY13dC80l/8+Lv+D10wqicpEDU17hcLpYj&#10;RX9MMk/f75JUIkA7SqFqvDo6kSoS+0ozSJtUgQg52tnP4acqQw2mf6pKkkFkftRAGDbDQW0AFiWy&#10;MewBdOEM0AYMw1MCRmfcV4x6aMsa+y874jhG8o0GbcUengw3GZvJIJrC0RoHjEbzJoy9vrNObDtA&#10;HtWrzRXorxVJGo9RHFQLrZZyODwLsZefzpPX4+O1/gEAAP//AwBQSwMEFAAGAAgAAAAhADOfpMne&#10;AAAACgEAAA8AAABkcnMvZG93bnJldi54bWxMj8FOwzAQRO9I/IO1SFwQdZJWVQlxKmjhBoeWqudt&#10;bJKIeB3ZTpP+PdsTHPfNaHamWE+2E2fjQ+tIQTpLQBiqnG6pVnD4en9cgQgRSWPnyCi4mADr8vam&#10;wFy7kXbmvI+14BAKOSpoYuxzKUPVGIth5npDrH07bzHy6WupPY4cbjuZJclSWmyJPzTYm01jqp/9&#10;YBUst34Yd7R52B7ePvCzr7Pj6+Wo1P3d9PIMIpop/pnhWp+rQ8mdTm4gHUSngIdEpvNFmoFgfZ6u&#10;GJ2u6ClZgCwL+X9C+QsAAP//AwBQSwECLQAUAAYACAAAACEAtoM4kv4AAADhAQAAEwAAAAAAAAAA&#10;AAAAAAAAAAAAW0NvbnRlbnRfVHlwZXNdLnhtbFBLAQItABQABgAIAAAAIQA4/SH/1gAAAJQBAAAL&#10;AAAAAAAAAAAAAAAAAC8BAABfcmVscy8ucmVsc1BLAQItABQABgAIAAAAIQAGvc4PeQIAAAQFAAAO&#10;AAAAAAAAAAAAAAAAAC4CAABkcnMvZTJvRG9jLnhtbFBLAQItABQABgAIAAAAIQAzn6TJ3gAAAAoB&#10;AAAPAAAAAAAAAAAAAAAAANMEAABkcnMvZG93bnJldi54bWxQSwUGAAAAAAQABADzAAAA3gUAAAAA&#10;" stroked="f">
            <v:textbox inset="0,0,0,0">
              <w:txbxContent>
                <w:p w:rsidR="00400C20" w:rsidRDefault="00151465">
                  <w:pPr>
                    <w:pStyle w:val="affb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XXXX-XX-XX发布</w:t>
                  </w:r>
                </w:p>
                <w:p w:rsidR="00400C20" w:rsidRDefault="00400C20"/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  <w:noProof/>
        </w:rPr>
        <w:pict>
          <v:shape id="fmFrame4" o:spid="_x0000_s1031" type="#_x0000_t202" style="position:absolute;left:0;text-align:left;margin-left:-.9pt;margin-top:218.8pt;width:499.6pt;height:416.1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hXfQIAAAUFAAAOAAAAZHJzL2Uyb0RvYy54bWysVNuO0zAQfUfiHyy/d3Mh7TbRpqu9EIS0&#10;XKSFD3Btp7GIL9hukwXx74ydpiwLSAiRB2dsj49n5pzxxeUoe3Tg1gmtapydpRhxRTUTalfjjx+a&#10;xRoj54lipNeK1/iBO3y5ef7sYjAVz3Wne8YtAhDlqsHUuPPeVEniaMclcWfacAWbrbaSeJjaXcIs&#10;GQBd9kmepqtk0JYZqyl3DlZvp028ifhty6l/17aOe9TXGGLzcbRx3IYx2VyQameJ6QQ9hkH+IQpJ&#10;hIJLT1C3xBO0t+IXKCmo1U63/oxqmei2FZTHHCCbLH2SzX1HDI+5QHGcOZXJ/T9Y+vbw3iLBavwC&#10;I0UkUNTKxoJRhNoMxlXgcm/AyY/XegSOY57O3Gn6ySGlbzqidvzKWj10nDCILQsnk0dHJxwXQLbD&#10;G83gErL3OgKNrZWhcFAKBOjA0cOJFz56RGFx9aIoyhy2KOwt83VRnEfmElLNx411/hXXEgWjxhaI&#10;j/DkcOd8CIdUs0u4zelesEb0fZzY3famt+hAQCRN/GIGT9x6FZyVDscmxGkFooQ7wl6IN5L+tczy&#10;Ir3Oy0WzWp8viqZYLsrzdL1Is/K6XKVFWdw230KAWVF1gjGu7oTiswCz4u8IPrbCJJ0oQTTUuFzm&#10;y4mjPyaZxu93SUrhoR97IWu8PjmRKjD7UjFIm1SeiH6yk5/Dj1WGGsz/WJWog0D9JAI/bscot+Us&#10;r61mDyAMq4E2oBjeEjA6bb9gNEBf1th93hPLMepfKxBXaOLZsLOxnQ2iKBytscdoMm/81Ox7Y8Wu&#10;A+RJvkpfgQBbEaURlDpFcZQt9FrM4fguhGZ+PI9eP16vzXcAAAD//wMAUEsDBBQABgAIAAAAIQCT&#10;RQeb4QAAAAsBAAAPAAAAZHJzL2Rvd25yZXYueG1sTI9BT4NAEIXvJv6HzZh4Me1SbGhBlkZbvemh&#10;tel5yq5AZGcJuxT67x1Pepy8L+99k28m24qL6X3jSMFiHoEwVDrdUKXg+Pk2W4PwAUlj68gouBoP&#10;m+L2JsdMu5H25nIIleAS8hkqqEPoMil9WRuLfu46Q5x9ud5i4LOvpO5x5HLbyjiKEmmxIV6osTPb&#10;2pTfh8EqSHb9MO5p+7A7vr7jR1fFp5frSan7u+n5CUQwU/iD4Vef1aFgp7MbSHvRKpgt2DwoWD6u&#10;EhAMpOlqCeLMZJyka5BFLv//UPwAAAD//wMAUEsBAi0AFAAGAAgAAAAhALaDOJL+AAAA4QEAABMA&#10;AAAAAAAAAAAAAAAAAAAAAFtDb250ZW50X1R5cGVzXS54bWxQSwECLQAUAAYACAAAACEAOP0h/9YA&#10;AACUAQAACwAAAAAAAAAAAAAAAAAvAQAAX3JlbHMvLnJlbHNQSwECLQAUAAYACAAAACEAY7poV30C&#10;AAAFBQAADgAAAAAAAAAAAAAAAAAuAgAAZHJzL2Uyb0RvYy54bWxQSwECLQAUAAYACAAAACEAk0UH&#10;m+EAAAALAQAADwAAAAAAAAAAAAAAAADXBAAAZHJzL2Rvd25yZXYueG1sUEsFBgAAAAAEAAQA8wAA&#10;AOUFAAAAAA==&#10;" stroked="f">
            <v:textbox inset="0,0,0,0">
              <w:txbxContent>
                <w:p w:rsidR="00400C20" w:rsidRDefault="00400C20">
                  <w:pPr>
                    <w:jc w:val="center"/>
                    <w:rPr>
                      <w:rFonts w:ascii="黑体" w:eastAsia="黑体"/>
                      <w:sz w:val="52"/>
                    </w:rPr>
                  </w:pPr>
                </w:p>
                <w:p w:rsidR="00400C20" w:rsidRDefault="00891EEA">
                  <w:pPr>
                    <w:jc w:val="center"/>
                    <w:rPr>
                      <w:rFonts w:eastAsia="黑体"/>
                      <w:bCs/>
                      <w:sz w:val="52"/>
                      <w:szCs w:val="72"/>
                    </w:rPr>
                  </w:pP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铅</w:t>
                  </w:r>
                  <w:r w:rsidR="00151465">
                    <w:rPr>
                      <w:rFonts w:eastAsia="黑体" w:hint="eastAsia"/>
                      <w:bCs/>
                      <w:color w:val="000000" w:themeColor="text1"/>
                      <w:sz w:val="52"/>
                      <w:szCs w:val="72"/>
                    </w:rPr>
                    <w:t>冶炼分</w:t>
                  </w:r>
                  <w:r w:rsidR="00151465">
                    <w:rPr>
                      <w:rFonts w:eastAsia="黑体" w:hint="eastAsia"/>
                      <w:bCs/>
                      <w:sz w:val="52"/>
                      <w:szCs w:val="72"/>
                    </w:rPr>
                    <w:t>银渣化学分析方法</w:t>
                  </w:r>
                </w:p>
                <w:p w:rsidR="00400C20" w:rsidRDefault="00151465">
                  <w:pPr>
                    <w:jc w:val="center"/>
                    <w:rPr>
                      <w:rFonts w:eastAsia="黑体"/>
                      <w:bCs/>
                      <w:sz w:val="52"/>
                      <w:szCs w:val="72"/>
                    </w:rPr>
                  </w:pP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第</w:t>
                  </w:r>
                  <w:r>
                    <w:rPr>
                      <w:rFonts w:ascii="黑体" w:eastAsia="黑体" w:hAnsi="黑体"/>
                      <w:bCs/>
                      <w:sz w:val="52"/>
                      <w:szCs w:val="72"/>
                    </w:rPr>
                    <w:t>5</w:t>
                  </w: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部分：铋含量的测定</w:t>
                  </w:r>
                </w:p>
                <w:p w:rsidR="00A258A6" w:rsidRPr="00CA4E0D" w:rsidRDefault="00891EEA" w:rsidP="00A258A6">
                  <w:pPr>
                    <w:jc w:val="center"/>
                    <w:rPr>
                      <w:rFonts w:eastAsia="黑体"/>
                      <w:bCs/>
                      <w:color w:val="000000"/>
                      <w:sz w:val="52"/>
                      <w:szCs w:val="72"/>
                    </w:rPr>
                  </w:pP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火焰</w:t>
                  </w:r>
                  <w:r w:rsidR="00151465">
                    <w:rPr>
                      <w:rFonts w:eastAsia="黑体" w:hint="eastAsia"/>
                      <w:bCs/>
                      <w:color w:val="000000" w:themeColor="text1"/>
                      <w:sz w:val="52"/>
                      <w:szCs w:val="72"/>
                    </w:rPr>
                    <w:t>原子</w:t>
                  </w:r>
                  <w:r>
                    <w:rPr>
                      <w:rFonts w:eastAsia="黑体" w:hint="eastAsia"/>
                      <w:bCs/>
                      <w:color w:val="000000" w:themeColor="text1"/>
                      <w:sz w:val="52"/>
                      <w:szCs w:val="72"/>
                    </w:rPr>
                    <w:t>吸收</w:t>
                  </w:r>
                  <w:r w:rsidR="00151465">
                    <w:rPr>
                      <w:rFonts w:eastAsia="黑体" w:hint="eastAsia"/>
                      <w:bCs/>
                      <w:color w:val="000000" w:themeColor="text1"/>
                      <w:sz w:val="52"/>
                      <w:szCs w:val="72"/>
                    </w:rPr>
                    <w:t>光</w:t>
                  </w:r>
                  <w:r w:rsidR="00151465">
                    <w:rPr>
                      <w:rFonts w:eastAsia="黑体" w:hint="eastAsia"/>
                      <w:bCs/>
                      <w:sz w:val="52"/>
                      <w:szCs w:val="72"/>
                    </w:rPr>
                    <w:t>谱法</w:t>
                  </w:r>
                  <w:r w:rsidR="00A258A6">
                    <w:rPr>
                      <w:rFonts w:eastAsia="黑体" w:hint="eastAsia"/>
                      <w:bCs/>
                      <w:sz w:val="52"/>
                      <w:szCs w:val="72"/>
                    </w:rPr>
                    <w:t>和</w:t>
                  </w:r>
                  <w:r w:rsidR="00A258A6" w:rsidRPr="004E1622">
                    <w:rPr>
                      <w:rFonts w:eastAsia="黑体" w:hint="eastAsia"/>
                      <w:bCs/>
                      <w:color w:val="000000"/>
                      <w:sz w:val="52"/>
                      <w:szCs w:val="72"/>
                    </w:rPr>
                    <w:t>Na</w:t>
                  </w:r>
                  <w:r w:rsidR="00A258A6" w:rsidRPr="004E1622">
                    <w:rPr>
                      <w:rFonts w:eastAsia="黑体" w:hint="eastAsia"/>
                      <w:bCs/>
                      <w:color w:val="000000"/>
                      <w:sz w:val="52"/>
                      <w:szCs w:val="72"/>
                      <w:vertAlign w:val="subscript"/>
                    </w:rPr>
                    <w:t>2</w:t>
                  </w:r>
                  <w:r w:rsidR="00A258A6" w:rsidRPr="004E1622">
                    <w:rPr>
                      <w:rFonts w:eastAsia="黑体"/>
                      <w:bCs/>
                      <w:color w:val="000000"/>
                      <w:sz w:val="52"/>
                      <w:szCs w:val="72"/>
                    </w:rPr>
                    <w:t>EDTA</w:t>
                  </w:r>
                  <w:r w:rsidR="00A258A6" w:rsidRPr="00CA4E0D">
                    <w:rPr>
                      <w:rFonts w:eastAsia="黑体" w:hint="eastAsia"/>
                      <w:bCs/>
                      <w:color w:val="000000"/>
                      <w:sz w:val="52"/>
                      <w:szCs w:val="72"/>
                    </w:rPr>
                    <w:t>滴定法</w:t>
                  </w:r>
                </w:p>
                <w:p w:rsidR="00400C20" w:rsidRDefault="00151465">
                  <w:pPr>
                    <w:jc w:val="center"/>
                    <w:rPr>
                      <w:rFonts w:ascii="黑体" w:eastAsia="黑体" w:hAnsi="黑体"/>
                      <w:color w:val="000000" w:themeColor="text1"/>
                      <w:sz w:val="28"/>
                    </w:rPr>
                  </w:pPr>
                  <w:r>
                    <w:rPr>
                      <w:rFonts w:ascii="黑体" w:eastAsia="黑体" w:hAnsi="黑体"/>
                      <w:color w:val="000000"/>
                      <w:sz w:val="28"/>
                    </w:rPr>
                    <w:t>Method</w:t>
                  </w:r>
                  <w:r>
                    <w:rPr>
                      <w:rFonts w:ascii="黑体" w:eastAsia="黑体" w:hAnsi="黑体" w:hint="eastAsia"/>
                      <w:color w:val="000000"/>
                      <w:sz w:val="28"/>
                    </w:rPr>
                    <w:t>s</w:t>
                  </w:r>
                  <w:r>
                    <w:rPr>
                      <w:rFonts w:ascii="黑体" w:eastAsia="黑体" w:hAnsi="黑体"/>
                      <w:color w:val="000000"/>
                      <w:sz w:val="28"/>
                    </w:rPr>
                    <w:t xml:space="preserve"> for chemical analysis of </w:t>
                  </w:r>
                  <w:r>
                    <w:rPr>
                      <w:rFonts w:ascii="黑体" w:eastAsia="黑体" w:hAnsi="黑体" w:hint="eastAsia"/>
                      <w:sz w:val="28"/>
                    </w:rPr>
                    <w:t>s</w:t>
                  </w:r>
                  <w:r>
                    <w:rPr>
                      <w:rFonts w:ascii="黑体" w:eastAsia="黑体" w:hAnsi="黑体"/>
                      <w:sz w:val="28"/>
                    </w:rPr>
                    <w:t>ilver separating residue</w:t>
                  </w:r>
                  <w:r>
                    <w:rPr>
                      <w:rFonts w:ascii="黑体" w:eastAsia="黑体" w:hAnsi="黑体" w:hint="eastAsia"/>
                      <w:sz w:val="28"/>
                    </w:rPr>
                    <w:t xml:space="preserve"> from </w:t>
                  </w:r>
                  <w:r w:rsidR="00820414" w:rsidRPr="00820414">
                    <w:rPr>
                      <w:rFonts w:ascii="黑体" w:eastAsia="黑体" w:hAnsi="黑体"/>
                      <w:color w:val="FF0000"/>
                      <w:sz w:val="28"/>
                    </w:rPr>
                    <w:t>lead</w:t>
                  </w:r>
                  <w:r>
                    <w:rPr>
                      <w:rFonts w:ascii="黑体" w:eastAsia="黑体" w:hAnsi="黑体"/>
                      <w:sz w:val="28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color w:val="000000" w:themeColor="text1"/>
                      <w:sz w:val="28"/>
                    </w:rPr>
                    <w:t>smelting—</w:t>
                  </w:r>
                </w:p>
                <w:p w:rsidR="00335CF5" w:rsidRPr="00CA4E0D" w:rsidRDefault="00151465" w:rsidP="00335CF5">
                  <w:pPr>
                    <w:jc w:val="center"/>
                    <w:rPr>
                      <w:rFonts w:ascii="黑体" w:eastAsia="黑体" w:hAnsi="黑体"/>
                      <w:color w:val="000000"/>
                      <w:sz w:val="28"/>
                    </w:rPr>
                  </w:pPr>
                  <w:r>
                    <w:rPr>
                      <w:rFonts w:ascii="黑体" w:eastAsia="黑体" w:hAnsi="黑体" w:hint="eastAsia"/>
                      <w:color w:val="000000" w:themeColor="text1"/>
                      <w:sz w:val="28"/>
                    </w:rPr>
                    <w:t xml:space="preserve">     Part 5：Determination of bi</w:t>
                  </w:r>
                  <w:r>
                    <w:rPr>
                      <w:rFonts w:ascii="黑体" w:eastAsia="黑体" w:hAnsi="黑体" w:hint="eastAsia"/>
                      <w:color w:val="000000"/>
                      <w:sz w:val="28"/>
                    </w:rPr>
                    <w:t>smuth</w:t>
                  </w:r>
                  <w:r w:rsidRPr="00DA225D">
                    <w:rPr>
                      <w:rFonts w:ascii="黑体" w:eastAsia="黑体" w:hAnsi="黑体" w:hint="eastAsia"/>
                      <w:sz w:val="28"/>
                    </w:rPr>
                    <w:t xml:space="preserve"> </w:t>
                  </w:r>
                  <w:r w:rsidRPr="00891EEA">
                    <w:rPr>
                      <w:rFonts w:ascii="黑体" w:eastAsia="黑体" w:hAnsi="黑体" w:hint="eastAsia"/>
                      <w:color w:val="FF0000"/>
                      <w:sz w:val="28"/>
                    </w:rPr>
                    <w:t>content</w:t>
                  </w:r>
                  <w:r>
                    <w:rPr>
                      <w:rFonts w:ascii="黑体" w:eastAsia="黑体" w:hAnsi="黑体" w:hint="eastAsia"/>
                      <w:color w:val="000000"/>
                      <w:sz w:val="28"/>
                    </w:rPr>
                    <w:t>—</w:t>
                  </w:r>
                  <w:r w:rsidR="00820414" w:rsidRPr="00820414">
                    <w:rPr>
                      <w:rFonts w:ascii="黑体" w:eastAsia="黑体" w:hAnsi="黑体" w:hint="eastAsia"/>
                      <w:bCs/>
                      <w:sz w:val="28"/>
                      <w:szCs w:val="28"/>
                    </w:rPr>
                    <w:t>F</w:t>
                  </w:r>
                  <w:r w:rsidR="00820414" w:rsidRPr="00820414">
                    <w:rPr>
                      <w:rFonts w:ascii="黑体" w:eastAsia="黑体" w:hAnsi="黑体"/>
                      <w:bCs/>
                      <w:sz w:val="28"/>
                      <w:szCs w:val="28"/>
                    </w:rPr>
                    <w:t>lame atomic absorption spectrometric method</w:t>
                  </w:r>
                  <w:r w:rsidR="00335CF5">
                    <w:rPr>
                      <w:rFonts w:ascii="黑体" w:eastAsia="黑体" w:hAnsi="黑体" w:hint="eastAsia"/>
                      <w:bCs/>
                      <w:sz w:val="28"/>
                      <w:szCs w:val="28"/>
                    </w:rPr>
                    <w:t xml:space="preserve"> and</w:t>
                  </w:r>
                  <w:r w:rsidR="00335CF5">
                    <w:rPr>
                      <w:rFonts w:ascii="黑体" w:eastAsia="黑体" w:hAnsi="黑体"/>
                      <w:bCs/>
                      <w:sz w:val="28"/>
                      <w:szCs w:val="28"/>
                    </w:rPr>
                    <w:t xml:space="preserve"> </w:t>
                  </w:r>
                  <w:r w:rsidR="00335CF5" w:rsidRPr="003710D4">
                    <w:rPr>
                      <w:sz w:val="28"/>
                      <w:szCs w:val="28"/>
                    </w:rPr>
                    <w:t>Na</w:t>
                  </w:r>
                  <w:r w:rsidR="00335CF5" w:rsidRPr="003710D4"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="00335CF5" w:rsidRPr="00CA4E0D">
                    <w:rPr>
                      <w:rFonts w:ascii="黑体" w:eastAsia="黑体" w:hAnsi="黑体"/>
                      <w:color w:val="000000"/>
                      <w:sz w:val="28"/>
                    </w:rPr>
                    <w:t>EDTA</w:t>
                  </w:r>
                  <w:r w:rsidR="00335CF5" w:rsidRPr="00CA4E0D">
                    <w:rPr>
                      <w:rFonts w:ascii="黑体" w:eastAsia="黑体" w:hAnsi="黑体" w:hint="eastAsia"/>
                      <w:color w:val="000000"/>
                      <w:sz w:val="28"/>
                    </w:rPr>
                    <w:t xml:space="preserve"> titr</w:t>
                  </w:r>
                  <w:r w:rsidR="00335CF5">
                    <w:rPr>
                      <w:rFonts w:ascii="黑体" w:eastAsia="黑体" w:hAnsi="黑体" w:hint="eastAsia"/>
                      <w:color w:val="000000"/>
                      <w:sz w:val="28"/>
                    </w:rPr>
                    <w:t>ation</w:t>
                  </w:r>
                  <w:r w:rsidR="00335CF5" w:rsidRPr="00CA4E0D">
                    <w:rPr>
                      <w:rFonts w:ascii="黑体" w:eastAsia="黑体" w:hAnsi="黑体" w:hint="eastAsia"/>
                      <w:color w:val="000000"/>
                      <w:sz w:val="28"/>
                    </w:rPr>
                    <w:t xml:space="preserve"> </w:t>
                  </w:r>
                  <w:r w:rsidR="00335CF5" w:rsidRPr="00CA4E0D">
                    <w:rPr>
                      <w:rFonts w:ascii="黑体" w:eastAsia="黑体" w:hAnsi="黑体"/>
                      <w:color w:val="000000"/>
                      <w:sz w:val="28"/>
                    </w:rPr>
                    <w:t>method</w:t>
                  </w:r>
                </w:p>
                <w:p w:rsidR="00820414" w:rsidRPr="00820414" w:rsidRDefault="00820414" w:rsidP="00820414">
                  <w:pPr>
                    <w:jc w:val="center"/>
                    <w:rPr>
                      <w:rFonts w:ascii="黑体" w:eastAsia="黑体" w:hAnsi="黑体"/>
                      <w:bCs/>
                      <w:sz w:val="28"/>
                      <w:szCs w:val="28"/>
                    </w:rPr>
                  </w:pPr>
                </w:p>
                <w:p w:rsidR="00400C20" w:rsidRDefault="00400C20">
                  <w:pPr>
                    <w:jc w:val="center"/>
                    <w:rPr>
                      <w:rFonts w:ascii="黑体" w:eastAsia="黑体" w:hAnsi="黑体"/>
                      <w:color w:val="000000"/>
                      <w:sz w:val="28"/>
                    </w:rPr>
                  </w:pPr>
                </w:p>
                <w:p w:rsidR="00400C20" w:rsidRDefault="00151465">
                  <w:pPr>
                    <w:tabs>
                      <w:tab w:val="left" w:pos="3822"/>
                      <w:tab w:val="left" w:pos="5400"/>
                    </w:tabs>
                    <w:spacing w:before="50" w:after="50"/>
                    <w:jc w:val="center"/>
                    <w:rPr>
                      <w:rFonts w:ascii="黑体" w:eastAsia="黑体" w:hAnsi="宋体"/>
                      <w:spacing w:val="6"/>
                      <w:sz w:val="28"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spacing w:val="6"/>
                      <w:sz w:val="28"/>
                      <w:szCs w:val="21"/>
                    </w:rPr>
                    <w:t xml:space="preserve"> (</w:t>
                  </w:r>
                  <w:r w:rsidR="00220F09">
                    <w:rPr>
                      <w:rFonts w:ascii="黑体" w:eastAsia="黑体" w:hAnsi="宋体" w:hint="eastAsia"/>
                      <w:spacing w:val="6"/>
                      <w:sz w:val="28"/>
                      <w:szCs w:val="21"/>
                    </w:rPr>
                    <w:t>预审</w:t>
                  </w:r>
                  <w:r>
                    <w:rPr>
                      <w:rFonts w:ascii="黑体" w:eastAsia="黑体" w:hAnsi="宋体" w:hint="eastAsia"/>
                      <w:spacing w:val="6"/>
                      <w:sz w:val="28"/>
                      <w:szCs w:val="21"/>
                    </w:rPr>
                    <w:t>稿)</w:t>
                  </w:r>
                </w:p>
                <w:p w:rsidR="00400C20" w:rsidRDefault="00400C20">
                  <w:pPr>
                    <w:pStyle w:val="aff8"/>
                    <w:rPr>
                      <w:b/>
                      <w:sz w:val="30"/>
                    </w:rPr>
                  </w:pPr>
                </w:p>
                <w:p w:rsidR="00400C20" w:rsidRDefault="00400C20">
                  <w:pPr>
                    <w:pStyle w:val="aff0"/>
                  </w:pPr>
                </w:p>
              </w:txbxContent>
            </v:textbox>
            <w10:wrap anchorx="margin" anchory="margin"/>
            <w10:anchorlock/>
          </v:shape>
        </w:pict>
      </w:r>
      <w:bookmarkEnd w:id="0"/>
      <w:bookmarkEnd w:id="1"/>
    </w:p>
    <w:bookmarkEnd w:id="2"/>
    <w:p w:rsidR="00400C20" w:rsidRPr="00DA225D" w:rsidRDefault="00151465">
      <w:pPr>
        <w:pStyle w:val="af4"/>
        <w:spacing w:line="340" w:lineRule="exact"/>
        <w:rPr>
          <w:rFonts w:ascii="Times New Roman"/>
        </w:rPr>
      </w:pPr>
      <w:r w:rsidRPr="00DA225D">
        <w:rPr>
          <w:rFonts w:ascii="Times New Roman"/>
        </w:rPr>
        <w:lastRenderedPageBreak/>
        <w:t>前言</w:t>
      </w:r>
    </w:p>
    <w:p w:rsidR="00400C20" w:rsidRDefault="00151465">
      <w:pPr>
        <w:spacing w:line="340" w:lineRule="exact"/>
        <w:ind w:leftChars="200" w:left="420"/>
      </w:pPr>
      <w:r>
        <w:rPr>
          <w:rFonts w:asciiTheme="minorEastAsia" w:eastAsiaTheme="minorEastAsia" w:hAnsiTheme="minorEastAsia"/>
        </w:rPr>
        <w:t xml:space="preserve">YS/T XXXX-201X </w:t>
      </w:r>
      <w:r>
        <w:rPr>
          <w:rFonts w:hAnsi="宋体"/>
        </w:rPr>
        <w:t>《</w:t>
      </w:r>
      <w:r w:rsidR="00820414">
        <w:rPr>
          <w:rFonts w:hAnsi="宋体" w:hint="eastAsia"/>
        </w:rPr>
        <w:t>铅</w:t>
      </w:r>
      <w:r>
        <w:rPr>
          <w:rFonts w:hAnsi="宋体" w:hint="eastAsia"/>
        </w:rPr>
        <w:t>冶炼分银渣</w:t>
      </w:r>
      <w:r>
        <w:rPr>
          <w:rFonts w:hAnsi="宋体"/>
        </w:rPr>
        <w:t>化学分析方法》</w:t>
      </w:r>
      <w:r w:rsidR="00D030A3">
        <w:rPr>
          <w:rFonts w:hAnsi="宋体" w:hint="eastAsia"/>
        </w:rPr>
        <w:t>分</w:t>
      </w:r>
      <w:r>
        <w:rPr>
          <w:rFonts w:hAnsi="宋体"/>
        </w:rPr>
        <w:t>为</w:t>
      </w:r>
      <w:r w:rsidR="00ED3CB5">
        <w:t>7</w:t>
      </w:r>
      <w:r>
        <w:rPr>
          <w:rFonts w:hAnsi="宋体"/>
        </w:rPr>
        <w:t>个部分：</w:t>
      </w:r>
    </w:p>
    <w:p w:rsidR="001E051C" w:rsidRPr="00DA225D" w:rsidRDefault="001E051C" w:rsidP="001E051C">
      <w:pPr>
        <w:spacing w:line="340" w:lineRule="exact"/>
        <w:ind w:leftChars="200" w:left="420"/>
      </w:pPr>
      <w:r w:rsidRPr="00DA225D">
        <w:t>——</w:t>
      </w:r>
      <w:r w:rsidRPr="00DA225D">
        <w:rPr>
          <w:rFonts w:hAnsi="宋体"/>
        </w:rPr>
        <w:t>第</w:t>
      </w:r>
      <w:r w:rsidRPr="00DA225D">
        <w:t>1</w:t>
      </w:r>
      <w:r w:rsidRPr="00DA225D">
        <w:rPr>
          <w:rFonts w:hAnsi="宋体"/>
        </w:rPr>
        <w:t>部分</w:t>
      </w:r>
      <w:r w:rsidRPr="00DA225D">
        <w:rPr>
          <w:rFonts w:hint="eastAsia"/>
        </w:rPr>
        <w:t>：</w:t>
      </w:r>
      <w:r w:rsidRPr="00DA225D">
        <w:rPr>
          <w:rFonts w:hAnsi="宋体"/>
        </w:rPr>
        <w:t>金和银</w:t>
      </w:r>
      <w:r w:rsidRPr="00DA225D">
        <w:rPr>
          <w:rFonts w:hAnsi="宋体" w:hint="eastAsia"/>
        </w:rPr>
        <w:t>含</w:t>
      </w:r>
      <w:r w:rsidRPr="00DA225D">
        <w:rPr>
          <w:rFonts w:hAnsi="宋体"/>
        </w:rPr>
        <w:t>量的测定</w:t>
      </w:r>
      <w:r w:rsidR="00D915F9">
        <w:rPr>
          <w:rFonts w:hAnsi="宋体" w:hint="eastAsia"/>
        </w:rPr>
        <w:t xml:space="preserve"> </w:t>
      </w:r>
      <w:r w:rsidRPr="00DA225D">
        <w:rPr>
          <w:rFonts w:hAnsi="宋体"/>
        </w:rPr>
        <w:t>火试金法</w:t>
      </w:r>
      <w:r w:rsidRPr="00DA225D">
        <w:rPr>
          <w:rFonts w:hAnsi="宋体" w:hint="eastAsia"/>
        </w:rPr>
        <w:t>；</w:t>
      </w:r>
    </w:p>
    <w:p w:rsidR="001E051C" w:rsidRPr="00DA225D" w:rsidRDefault="001E051C" w:rsidP="001E051C">
      <w:pPr>
        <w:spacing w:line="340" w:lineRule="exact"/>
        <w:ind w:leftChars="200" w:left="420"/>
      </w:pPr>
      <w:r w:rsidRPr="00DA225D">
        <w:t>——</w:t>
      </w:r>
      <w:r w:rsidRPr="00DA225D">
        <w:rPr>
          <w:rFonts w:hAnsi="宋体"/>
        </w:rPr>
        <w:t>第</w:t>
      </w:r>
      <w:r w:rsidR="00820414">
        <w:t>2</w:t>
      </w:r>
      <w:r w:rsidRPr="00DA225D">
        <w:rPr>
          <w:rFonts w:hAnsi="宋体"/>
        </w:rPr>
        <w:t>部分</w:t>
      </w:r>
      <w:r w:rsidRPr="00DA225D">
        <w:rPr>
          <w:rFonts w:hint="eastAsia"/>
        </w:rPr>
        <w:t>：</w:t>
      </w:r>
      <w:r w:rsidRPr="00DA225D">
        <w:rPr>
          <w:rFonts w:hAnsi="宋体"/>
        </w:rPr>
        <w:t>铅</w:t>
      </w:r>
      <w:r w:rsidRPr="00DA225D">
        <w:rPr>
          <w:rFonts w:hAnsi="宋体" w:hint="eastAsia"/>
        </w:rPr>
        <w:t>含</w:t>
      </w:r>
      <w:r w:rsidRPr="00DA225D">
        <w:rPr>
          <w:rFonts w:hAnsi="宋体"/>
        </w:rPr>
        <w:t>量的测定</w:t>
      </w:r>
      <w:r w:rsidR="00D915F9">
        <w:rPr>
          <w:rFonts w:hAnsi="宋体" w:hint="eastAsia"/>
        </w:rPr>
        <w:t xml:space="preserve"> </w:t>
      </w:r>
      <w:r w:rsidR="00820414" w:rsidRPr="00820414">
        <w:rPr>
          <w:rFonts w:hAnsi="宋体" w:hint="eastAsia"/>
        </w:rPr>
        <w:t>火焰原子吸收光谱法和</w:t>
      </w:r>
      <w:r w:rsidRPr="00DA225D">
        <w:t>Na</w:t>
      </w:r>
      <w:r w:rsidRPr="00DA225D">
        <w:rPr>
          <w:vertAlign w:val="subscript"/>
        </w:rPr>
        <w:t>2</w:t>
      </w:r>
      <w:r w:rsidRPr="00DA225D">
        <w:t>EDTA</w:t>
      </w:r>
      <w:r w:rsidRPr="00DA225D">
        <w:rPr>
          <w:rFonts w:hAnsi="宋体"/>
        </w:rPr>
        <w:t>滴定法</w:t>
      </w:r>
      <w:r w:rsidRPr="00DA225D">
        <w:rPr>
          <w:rFonts w:hAnsi="宋体" w:hint="eastAsia"/>
        </w:rPr>
        <w:t>；</w:t>
      </w:r>
    </w:p>
    <w:p w:rsidR="001E051C" w:rsidRPr="00DA225D" w:rsidRDefault="001E051C" w:rsidP="001E051C">
      <w:pPr>
        <w:spacing w:line="340" w:lineRule="exact"/>
        <w:ind w:leftChars="200" w:left="420"/>
      </w:pPr>
      <w:r w:rsidRPr="00DA225D">
        <w:t>——</w:t>
      </w:r>
      <w:r w:rsidRPr="00DA225D">
        <w:rPr>
          <w:rFonts w:hAnsi="宋体"/>
        </w:rPr>
        <w:t>第</w:t>
      </w:r>
      <w:r w:rsidR="00820414">
        <w:t>3</w:t>
      </w:r>
      <w:r w:rsidRPr="00DA225D">
        <w:rPr>
          <w:rFonts w:hAnsi="宋体"/>
        </w:rPr>
        <w:t>部分</w:t>
      </w:r>
      <w:r w:rsidRPr="00DA225D">
        <w:rPr>
          <w:rFonts w:hint="eastAsia"/>
        </w:rPr>
        <w:t>：</w:t>
      </w:r>
      <w:r w:rsidR="00820414">
        <w:rPr>
          <w:rFonts w:hAnsi="宋体" w:hint="eastAsia"/>
        </w:rPr>
        <w:t>铜</w:t>
      </w:r>
      <w:r w:rsidRPr="00DA225D">
        <w:rPr>
          <w:rFonts w:hAnsi="宋体" w:hint="eastAsia"/>
        </w:rPr>
        <w:t>含</w:t>
      </w:r>
      <w:r w:rsidRPr="00DA225D">
        <w:rPr>
          <w:rFonts w:hAnsi="宋体"/>
        </w:rPr>
        <w:t>量的测定</w:t>
      </w:r>
      <w:r w:rsidR="00D915F9">
        <w:rPr>
          <w:rFonts w:hAnsi="宋体" w:hint="eastAsia"/>
        </w:rPr>
        <w:t xml:space="preserve"> </w:t>
      </w:r>
      <w:r w:rsidR="00820414">
        <w:rPr>
          <w:rFonts w:hAnsi="宋体" w:hint="eastAsia"/>
        </w:rPr>
        <w:t>火焰原子吸收光谱法</w:t>
      </w:r>
      <w:r w:rsidR="00820414">
        <w:rPr>
          <w:rFonts w:hAnsi="宋体"/>
        </w:rPr>
        <w:t>和碘量法</w:t>
      </w:r>
      <w:r w:rsidRPr="00DA225D">
        <w:rPr>
          <w:rFonts w:hAnsi="宋体" w:hint="eastAsia"/>
        </w:rPr>
        <w:t>；</w:t>
      </w:r>
    </w:p>
    <w:p w:rsidR="001E051C" w:rsidRPr="00DA225D" w:rsidRDefault="001E051C" w:rsidP="001E051C">
      <w:pPr>
        <w:spacing w:line="340" w:lineRule="exact"/>
        <w:ind w:leftChars="200" w:left="420"/>
      </w:pPr>
      <w:r w:rsidRPr="00DA225D">
        <w:t>——</w:t>
      </w:r>
      <w:r w:rsidRPr="00DA225D">
        <w:rPr>
          <w:rFonts w:hAnsi="宋体"/>
        </w:rPr>
        <w:t>第</w:t>
      </w:r>
      <w:r w:rsidR="00820414">
        <w:t>4</w:t>
      </w:r>
      <w:r w:rsidRPr="00DA225D">
        <w:rPr>
          <w:rFonts w:hAnsi="宋体"/>
        </w:rPr>
        <w:t>部分</w:t>
      </w:r>
      <w:r w:rsidRPr="00DA225D">
        <w:rPr>
          <w:rFonts w:hint="eastAsia"/>
        </w:rPr>
        <w:t>：</w:t>
      </w:r>
      <w:r w:rsidR="00820414" w:rsidRPr="00820414">
        <w:rPr>
          <w:rFonts w:hAnsi="宋体" w:hint="eastAsia"/>
        </w:rPr>
        <w:t>锑含量的测定</w:t>
      </w:r>
      <w:r w:rsidR="00820414" w:rsidRPr="00820414">
        <w:rPr>
          <w:rFonts w:hAnsi="宋体" w:hint="eastAsia"/>
        </w:rPr>
        <w:t xml:space="preserve"> </w:t>
      </w:r>
      <w:r w:rsidR="00820414" w:rsidRPr="00820414">
        <w:rPr>
          <w:rFonts w:hAnsi="宋体" w:hint="eastAsia"/>
        </w:rPr>
        <w:t>火焰原子吸收光谱法和硫酸铈滴定法；</w:t>
      </w:r>
    </w:p>
    <w:p w:rsidR="001E051C" w:rsidRPr="00DA225D" w:rsidRDefault="001E051C" w:rsidP="001E051C">
      <w:pPr>
        <w:spacing w:line="340" w:lineRule="exact"/>
        <w:ind w:leftChars="200" w:left="420"/>
      </w:pPr>
      <w:r w:rsidRPr="00DA225D">
        <w:t>——</w:t>
      </w:r>
      <w:r w:rsidRPr="00DA225D">
        <w:rPr>
          <w:rFonts w:hAnsi="宋体"/>
        </w:rPr>
        <w:t>第</w:t>
      </w:r>
      <w:r w:rsidR="00820414">
        <w:t>5</w:t>
      </w:r>
      <w:r w:rsidRPr="00DA225D">
        <w:rPr>
          <w:rFonts w:hAnsi="宋体"/>
        </w:rPr>
        <w:t>部分</w:t>
      </w:r>
      <w:r w:rsidRPr="00DA225D">
        <w:rPr>
          <w:rFonts w:hint="eastAsia"/>
        </w:rPr>
        <w:t>：</w:t>
      </w:r>
      <w:r w:rsidR="00820414" w:rsidRPr="00820414">
        <w:rPr>
          <w:rFonts w:hAnsi="宋体" w:hint="eastAsia"/>
        </w:rPr>
        <w:t>铋含量的测定</w:t>
      </w:r>
      <w:r w:rsidR="00820414">
        <w:rPr>
          <w:rFonts w:hAnsi="宋体" w:hint="eastAsia"/>
        </w:rPr>
        <w:t xml:space="preserve"> </w:t>
      </w:r>
      <w:r w:rsidR="00820414" w:rsidRPr="00820414">
        <w:rPr>
          <w:rFonts w:hAnsi="宋体" w:hint="eastAsia"/>
        </w:rPr>
        <w:t>火焰原子吸收光谱法和</w:t>
      </w:r>
      <w:r w:rsidR="00820414" w:rsidRPr="00DA225D">
        <w:t>Na</w:t>
      </w:r>
      <w:r w:rsidR="00820414" w:rsidRPr="00DA225D">
        <w:rPr>
          <w:vertAlign w:val="subscript"/>
        </w:rPr>
        <w:t>2</w:t>
      </w:r>
      <w:r w:rsidR="00820414" w:rsidRPr="00DA225D">
        <w:t>EDTA</w:t>
      </w:r>
      <w:r w:rsidR="00820414" w:rsidRPr="00DA225D">
        <w:rPr>
          <w:rFonts w:hAnsi="宋体"/>
        </w:rPr>
        <w:t>滴定法</w:t>
      </w:r>
      <w:r w:rsidRPr="00DA225D">
        <w:rPr>
          <w:rFonts w:hAnsi="宋体" w:hint="eastAsia"/>
        </w:rPr>
        <w:t>；</w:t>
      </w:r>
    </w:p>
    <w:p w:rsidR="001E051C" w:rsidRPr="0056427D" w:rsidRDefault="001E051C" w:rsidP="0056427D">
      <w:pPr>
        <w:spacing w:line="340" w:lineRule="exact"/>
        <w:ind w:leftChars="200" w:left="420"/>
        <w:rPr>
          <w:rFonts w:hAnsi="宋体"/>
          <w:bCs/>
        </w:rPr>
      </w:pPr>
      <w:r w:rsidRPr="00DA225D">
        <w:t>——</w:t>
      </w:r>
      <w:r w:rsidRPr="00DA225D">
        <w:rPr>
          <w:rFonts w:hAnsi="宋体"/>
        </w:rPr>
        <w:t>第</w:t>
      </w:r>
      <w:r w:rsidR="00820414">
        <w:t>6</w:t>
      </w:r>
      <w:r w:rsidRPr="00DA225D">
        <w:rPr>
          <w:rFonts w:hAnsi="宋体"/>
        </w:rPr>
        <w:t>部分</w:t>
      </w:r>
      <w:r w:rsidRPr="00DA225D">
        <w:rPr>
          <w:rFonts w:hint="eastAsia"/>
        </w:rPr>
        <w:t>：</w:t>
      </w:r>
      <w:r w:rsidR="00820414">
        <w:rPr>
          <w:rFonts w:hAnsi="宋体" w:hint="eastAsia"/>
        </w:rPr>
        <w:t>铅、</w:t>
      </w:r>
      <w:r w:rsidR="00820414">
        <w:rPr>
          <w:rFonts w:hAnsi="宋体"/>
        </w:rPr>
        <w:t>铜、锑</w:t>
      </w:r>
      <w:r w:rsidR="00820414">
        <w:rPr>
          <w:rFonts w:hAnsi="宋体" w:hint="eastAsia"/>
        </w:rPr>
        <w:t>和</w:t>
      </w:r>
      <w:r w:rsidR="00820414">
        <w:rPr>
          <w:rFonts w:hAnsi="宋体"/>
        </w:rPr>
        <w:t>铋</w:t>
      </w:r>
      <w:r w:rsidRPr="00DA225D">
        <w:rPr>
          <w:rFonts w:hAnsi="宋体" w:hint="eastAsia"/>
        </w:rPr>
        <w:t>含</w:t>
      </w:r>
      <w:r w:rsidR="0056427D">
        <w:rPr>
          <w:rFonts w:hAnsi="宋体"/>
        </w:rPr>
        <w:t>量的</w:t>
      </w:r>
      <w:r w:rsidR="0056427D" w:rsidRPr="0056427D">
        <w:rPr>
          <w:rFonts w:hAnsi="宋体" w:hint="eastAsia"/>
          <w:bCs/>
        </w:rPr>
        <w:t>测定</w:t>
      </w:r>
      <w:r w:rsidR="0056427D">
        <w:rPr>
          <w:rFonts w:hAnsi="宋体" w:hint="eastAsia"/>
          <w:bCs/>
        </w:rPr>
        <w:t xml:space="preserve"> </w:t>
      </w:r>
      <w:r w:rsidR="0056427D" w:rsidRPr="0056427D">
        <w:rPr>
          <w:rFonts w:hAnsi="宋体" w:hint="eastAsia"/>
          <w:bCs/>
        </w:rPr>
        <w:t>电感耦合等离子体原子发射光谱法</w:t>
      </w:r>
      <w:r w:rsidRPr="00DA225D">
        <w:rPr>
          <w:rFonts w:hAnsi="宋体" w:hint="eastAsia"/>
        </w:rPr>
        <w:t>；</w:t>
      </w:r>
    </w:p>
    <w:p w:rsidR="001E051C" w:rsidRPr="00DA225D" w:rsidRDefault="001E051C" w:rsidP="001E051C">
      <w:pPr>
        <w:spacing w:line="340" w:lineRule="exact"/>
        <w:ind w:leftChars="200" w:left="420"/>
      </w:pPr>
      <w:r w:rsidRPr="00DA225D">
        <w:t>——</w:t>
      </w:r>
      <w:r w:rsidRPr="00DA225D">
        <w:rPr>
          <w:rFonts w:hAnsi="宋体"/>
        </w:rPr>
        <w:t>第</w:t>
      </w:r>
      <w:r w:rsidR="004B0D01">
        <w:t>7</w:t>
      </w:r>
      <w:r w:rsidRPr="00DA225D">
        <w:rPr>
          <w:rFonts w:hAnsi="宋体"/>
        </w:rPr>
        <w:t>部分</w:t>
      </w:r>
      <w:r w:rsidRPr="00DA225D">
        <w:rPr>
          <w:rFonts w:hint="eastAsia"/>
        </w:rPr>
        <w:t>：</w:t>
      </w:r>
      <w:r w:rsidR="004B0D01">
        <w:rPr>
          <w:rFonts w:hAnsi="宋体" w:hint="eastAsia"/>
        </w:rPr>
        <w:t>砷</w:t>
      </w:r>
      <w:r w:rsidRPr="00DA225D">
        <w:rPr>
          <w:rFonts w:hAnsi="宋体" w:hint="eastAsia"/>
        </w:rPr>
        <w:t>含</w:t>
      </w:r>
      <w:r w:rsidRPr="00DA225D">
        <w:rPr>
          <w:rFonts w:hAnsi="宋体"/>
        </w:rPr>
        <w:t>量的测定</w:t>
      </w:r>
      <w:r w:rsidRPr="00DA225D">
        <w:rPr>
          <w:rFonts w:hAnsi="宋体" w:hint="eastAsia"/>
        </w:rPr>
        <w:t>。</w:t>
      </w:r>
    </w:p>
    <w:p w:rsidR="00400C20" w:rsidRDefault="00151465">
      <w:pPr>
        <w:spacing w:line="340" w:lineRule="exact"/>
        <w:ind w:firstLineChars="200" w:firstLine="420"/>
      </w:pPr>
      <w:r>
        <w:rPr>
          <w:rFonts w:hAnsi="宋体"/>
        </w:rPr>
        <w:t>本部分为</w:t>
      </w:r>
      <w:r>
        <w:t>YS/TXXXX-201X</w:t>
      </w:r>
      <w:r>
        <w:rPr>
          <w:rFonts w:hAnsi="宋体"/>
        </w:rPr>
        <w:t>的第</w:t>
      </w:r>
      <w:r>
        <w:rPr>
          <w:rFonts w:hint="eastAsia"/>
        </w:rPr>
        <w:t>5</w:t>
      </w:r>
      <w:r>
        <w:rPr>
          <w:rFonts w:hAnsi="宋体"/>
        </w:rPr>
        <w:t>部分。</w:t>
      </w:r>
    </w:p>
    <w:p w:rsidR="00400C20" w:rsidRDefault="00151465">
      <w:pPr>
        <w:spacing w:line="340" w:lineRule="exact"/>
        <w:ind w:leftChars="200" w:left="420"/>
      </w:pPr>
      <w:r>
        <w:rPr>
          <w:rFonts w:hAnsi="宋体"/>
        </w:rPr>
        <w:t>本部分按照</w:t>
      </w:r>
      <w:r>
        <w:t>GB/T 1.1-2009</w:t>
      </w:r>
      <w:r>
        <w:rPr>
          <w:rFonts w:hAnsi="宋体"/>
        </w:rPr>
        <w:t>给出的规则起草。</w:t>
      </w:r>
    </w:p>
    <w:p w:rsidR="00400C20" w:rsidRDefault="00151465">
      <w:pPr>
        <w:spacing w:line="340" w:lineRule="exact"/>
        <w:ind w:leftChars="200" w:left="420"/>
      </w:pPr>
      <w:r>
        <w:rPr>
          <w:rFonts w:hAnsi="宋体"/>
        </w:rPr>
        <w:t>本标准由全国有色金属标准化技术委员会（</w:t>
      </w:r>
      <w:r>
        <w:t>SAC/TC 243</w:t>
      </w:r>
      <w:r>
        <w:rPr>
          <w:rFonts w:hAnsi="宋体"/>
        </w:rPr>
        <w:t>）</w:t>
      </w:r>
      <w:r w:rsidR="003514F2">
        <w:rPr>
          <w:rFonts w:hAnsi="宋体" w:hint="eastAsia"/>
        </w:rPr>
        <w:t>提出</w:t>
      </w:r>
      <w:r w:rsidR="003514F2">
        <w:rPr>
          <w:rFonts w:hAnsi="宋体"/>
        </w:rPr>
        <w:t>并</w:t>
      </w:r>
      <w:r>
        <w:rPr>
          <w:rFonts w:hAnsi="宋体"/>
        </w:rPr>
        <w:t>归口。</w:t>
      </w:r>
    </w:p>
    <w:p w:rsidR="00400C20" w:rsidRDefault="00151465">
      <w:pPr>
        <w:pStyle w:val="af8"/>
        <w:spacing w:line="340" w:lineRule="exact"/>
        <w:ind w:firstLine="420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本标准负责起草单位：</w:t>
      </w:r>
      <w:r w:rsidR="004B0D01">
        <w:rPr>
          <w:rFonts w:ascii="Times New Roman" w:hAnsi="宋体" w:cs="Times New Roman" w:hint="eastAsia"/>
        </w:rPr>
        <w:t>深圳市中金岭南有色金属股份有限公司、北矿检测技术有限公司</w:t>
      </w:r>
      <w:r>
        <w:rPr>
          <w:rFonts w:ascii="Times New Roman" w:hAnsi="宋体" w:cs="Times New Roman" w:hint="eastAsia"/>
        </w:rPr>
        <w:t>。</w:t>
      </w:r>
    </w:p>
    <w:p w:rsidR="00400C20" w:rsidRDefault="00151465">
      <w:pPr>
        <w:pStyle w:val="af8"/>
        <w:spacing w:line="340" w:lineRule="exact"/>
        <w:ind w:firstLine="420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本部分起草单位：</w:t>
      </w:r>
      <w:r>
        <w:rPr>
          <w:rFonts w:ascii="Times New Roman" w:hAnsi="宋体" w:cs="Times New Roman" w:hint="eastAsia"/>
        </w:rPr>
        <w:t>深圳市中金岭南有色金属股份有限公司</w:t>
      </w:r>
      <w:r w:rsidR="00CA27A4">
        <w:rPr>
          <w:rFonts w:ascii="Times New Roman" w:hAnsi="宋体" w:cs="Times New Roman" w:hint="eastAsia"/>
        </w:rPr>
        <w:t>、</w:t>
      </w:r>
      <w:r w:rsidR="006246E0" w:rsidRPr="00F46255">
        <w:rPr>
          <w:rFonts w:hAnsi="宋体" w:hint="eastAsia"/>
          <w:color w:val="000000"/>
        </w:rPr>
        <w:t>广东省</w:t>
      </w:r>
      <w:r w:rsidR="006246E0" w:rsidRPr="00BB55C6">
        <w:rPr>
          <w:rFonts w:hAnsi="宋体" w:hint="eastAsia"/>
          <w:color w:val="000000"/>
        </w:rPr>
        <w:t>韶关市质量计量监督检测所</w:t>
      </w:r>
      <w:r w:rsidR="001C1211">
        <w:rPr>
          <w:rFonts w:hAnsi="宋体" w:hint="eastAsia"/>
          <w:color w:val="000000"/>
        </w:rPr>
        <w:t>、深圳市中金岭南有色金属股份有限公司</w:t>
      </w:r>
      <w:r w:rsidR="001C1211">
        <w:rPr>
          <w:rFonts w:hAnsi="宋体"/>
          <w:color w:val="000000"/>
        </w:rPr>
        <w:t>韶关冶炼厂</w:t>
      </w:r>
      <w:r>
        <w:rPr>
          <w:rFonts w:ascii="Times New Roman" w:hAnsi="宋体" w:cs="Times New Roman" w:hint="eastAsia"/>
        </w:rPr>
        <w:t>。</w:t>
      </w:r>
    </w:p>
    <w:p w:rsidR="00400C20" w:rsidRDefault="00151465">
      <w:pPr>
        <w:ind w:firstLine="420"/>
        <w:rPr>
          <w:rFonts w:hAnsi="宋体"/>
          <w:kern w:val="0"/>
          <w:szCs w:val="21"/>
        </w:rPr>
      </w:pPr>
      <w:r>
        <w:rPr>
          <w:rFonts w:hAnsi="宋体"/>
          <w:szCs w:val="21"/>
        </w:rPr>
        <w:t>本部分参加起草单位：</w:t>
      </w:r>
      <w:r w:rsidR="006246E0">
        <w:rPr>
          <w:rFonts w:ascii="Tahoma" w:hAnsi="Tahoma" w:cs="Tahoma" w:hint="eastAsia"/>
          <w:color w:val="444444"/>
          <w:kern w:val="0"/>
          <w:szCs w:val="21"/>
        </w:rPr>
        <w:t>株洲冶炼集团股份有限公司</w:t>
      </w:r>
      <w:r w:rsidR="00DE372E">
        <w:rPr>
          <w:rFonts w:ascii="宋体" w:hAnsi="宋体" w:hint="eastAsia"/>
          <w:szCs w:val="21"/>
        </w:rPr>
        <w:t>、</w:t>
      </w:r>
      <w:r w:rsidR="006246E0" w:rsidRPr="00162E1E">
        <w:rPr>
          <w:rFonts w:ascii="Tahoma" w:hAnsi="Tahoma" w:cs="Tahoma" w:hint="eastAsia"/>
          <w:color w:val="444444"/>
          <w:kern w:val="0"/>
          <w:szCs w:val="21"/>
        </w:rPr>
        <w:t>铜陵有色金属集团控股有限公司</w:t>
      </w:r>
      <w:r w:rsidR="00DE372E">
        <w:rPr>
          <w:rFonts w:ascii="宋体" w:hAnsi="宋体" w:hint="eastAsia"/>
          <w:szCs w:val="21"/>
        </w:rPr>
        <w:t>、</w:t>
      </w:r>
      <w:r w:rsidR="00DE372E" w:rsidRPr="00B1697C">
        <w:rPr>
          <w:rFonts w:ascii="宋体" w:hAnsi="宋体" w:cs="AdobeHeitiStd-Regular"/>
          <w:szCs w:val="21"/>
        </w:rPr>
        <w:t>浙江富冶集团有限公司</w:t>
      </w:r>
      <w:r w:rsidR="00DE372E">
        <w:rPr>
          <w:rFonts w:ascii="宋体" w:hAnsi="宋体" w:cs="AdobeHeitiStd-Regular" w:hint="eastAsia"/>
          <w:szCs w:val="21"/>
        </w:rPr>
        <w:t>、</w:t>
      </w:r>
      <w:r w:rsidR="00DE372E" w:rsidRPr="00B1697C">
        <w:rPr>
          <w:rFonts w:ascii="宋体" w:hAnsi="宋体" w:cs="AdobeHeitiStd-Regular" w:hint="eastAsia"/>
          <w:szCs w:val="21"/>
        </w:rPr>
        <w:t>山</w:t>
      </w:r>
      <w:r w:rsidR="00DE372E" w:rsidRPr="00C94932">
        <w:rPr>
          <w:rFonts w:hAnsi="宋体" w:hint="eastAsia"/>
        </w:rPr>
        <w:t>东恒邦冶炼股份有限公司</w:t>
      </w:r>
      <w:r w:rsidR="00DE372E">
        <w:rPr>
          <w:rFonts w:hAnsi="宋体" w:hint="eastAsia"/>
        </w:rPr>
        <w:t>、</w:t>
      </w:r>
      <w:r w:rsidR="006246E0" w:rsidRPr="00C8778B">
        <w:rPr>
          <w:rFonts w:ascii="Tahoma" w:hAnsi="Tahoma" w:cs="Tahoma" w:hint="eastAsia"/>
          <w:color w:val="444444"/>
          <w:kern w:val="0"/>
          <w:szCs w:val="21"/>
        </w:rPr>
        <w:t>河南豫光金铅股份有限公司</w:t>
      </w:r>
      <w:r w:rsidR="00DE372E">
        <w:rPr>
          <w:rFonts w:ascii="宋体" w:hAnsi="宋体" w:cs="AdobeHeitiStd-Regular" w:hint="eastAsia"/>
          <w:szCs w:val="21"/>
        </w:rPr>
        <w:t>、</w:t>
      </w:r>
      <w:r w:rsidR="00DE372E" w:rsidRPr="00C94932">
        <w:rPr>
          <w:rFonts w:hAnsi="宋体"/>
        </w:rPr>
        <w:t>大冶有色设计研究院有限公司</w:t>
      </w:r>
      <w:r w:rsidR="00DE372E">
        <w:rPr>
          <w:rFonts w:hAnsi="宋体" w:hint="eastAsia"/>
        </w:rPr>
        <w:t>、</w:t>
      </w:r>
      <w:r w:rsidR="00DE372E" w:rsidRPr="00C94932">
        <w:rPr>
          <w:rFonts w:hAnsi="宋体" w:hint="eastAsia"/>
        </w:rPr>
        <w:t>福建紫金矿冶测试技术有限公司</w:t>
      </w:r>
      <w:r w:rsidR="00DE372E">
        <w:rPr>
          <w:rFonts w:hAnsi="宋体" w:hint="eastAsia"/>
        </w:rPr>
        <w:t>、</w:t>
      </w:r>
      <w:r w:rsidR="00DE372E">
        <w:rPr>
          <w:rFonts w:ascii="宋体" w:hAnsi="宋体" w:hint="eastAsia"/>
          <w:szCs w:val="21"/>
        </w:rPr>
        <w:t>北矿检测技术有限公司、</w:t>
      </w:r>
      <w:r w:rsidR="006246E0" w:rsidRPr="00FB13F6">
        <w:rPr>
          <w:rFonts w:ascii="Tahoma" w:hAnsi="Tahoma" w:cs="Tahoma" w:hint="eastAsia"/>
          <w:color w:val="444444"/>
          <w:kern w:val="0"/>
          <w:szCs w:val="21"/>
        </w:rPr>
        <w:t>贵研铂业股份有限公司</w:t>
      </w:r>
      <w:r w:rsidR="00DE372E">
        <w:rPr>
          <w:rFonts w:ascii="宋体" w:hAnsi="宋体" w:hint="eastAsia"/>
          <w:szCs w:val="21"/>
        </w:rPr>
        <w:t>、</w:t>
      </w:r>
      <w:r w:rsidR="008C4B19">
        <w:rPr>
          <w:rFonts w:ascii="Tahoma" w:hAnsi="Tahoma" w:cs="Tahoma" w:hint="eastAsia"/>
          <w:color w:val="444444"/>
          <w:kern w:val="0"/>
          <w:szCs w:val="21"/>
        </w:rPr>
        <w:t>富民薪冶</w:t>
      </w:r>
      <w:r w:rsidR="008C4B19" w:rsidRPr="00910F30">
        <w:rPr>
          <w:rFonts w:ascii="Tahoma" w:hAnsi="Tahoma" w:cs="Tahoma" w:hint="eastAsia"/>
          <w:color w:val="444444"/>
          <w:kern w:val="0"/>
          <w:szCs w:val="21"/>
        </w:rPr>
        <w:t>工贸有限公司</w:t>
      </w:r>
      <w:r w:rsidR="00DE372E">
        <w:rPr>
          <w:rFonts w:ascii="宋体" w:hAnsi="宋体" w:hint="eastAsia"/>
          <w:szCs w:val="21"/>
        </w:rPr>
        <w:t>、</w:t>
      </w:r>
      <w:r w:rsidR="006246E0" w:rsidRPr="00FB13F6">
        <w:rPr>
          <w:rFonts w:ascii="Tahoma" w:hAnsi="Tahoma" w:cs="Tahoma" w:hint="eastAsia"/>
          <w:color w:val="444444"/>
          <w:kern w:val="0"/>
          <w:szCs w:val="21"/>
        </w:rPr>
        <w:t>长沙矿冶研究院有限责任公司</w:t>
      </w:r>
      <w:r w:rsidR="00DE372E">
        <w:rPr>
          <w:rFonts w:ascii="宋体" w:hAnsi="宋体" w:hint="eastAsia"/>
          <w:szCs w:val="21"/>
        </w:rPr>
        <w:t>、</w:t>
      </w:r>
      <w:r w:rsidR="00DE372E">
        <w:rPr>
          <w:rFonts w:ascii="宋体" w:hAnsi="宋体" w:cs="AdobeHeitiStd-Regular"/>
          <w:szCs w:val="21"/>
        </w:rPr>
        <w:t>江西铜业</w:t>
      </w:r>
      <w:r w:rsidR="008C4B19">
        <w:rPr>
          <w:rFonts w:ascii="宋体" w:hAnsi="宋体" w:cs="AdobeHeitiStd-Regular" w:hint="eastAsia"/>
          <w:szCs w:val="21"/>
        </w:rPr>
        <w:t>铅锌</w:t>
      </w:r>
      <w:r w:rsidR="008C4B19">
        <w:rPr>
          <w:rFonts w:ascii="宋体" w:hAnsi="宋体" w:cs="AdobeHeitiStd-Regular"/>
          <w:szCs w:val="21"/>
        </w:rPr>
        <w:t>金属</w:t>
      </w:r>
      <w:r w:rsidR="00DE372E">
        <w:rPr>
          <w:rFonts w:ascii="宋体" w:hAnsi="宋体" w:cs="AdobeHeitiStd-Regular"/>
          <w:szCs w:val="21"/>
        </w:rPr>
        <w:t>有限公司</w:t>
      </w:r>
    </w:p>
    <w:p w:rsidR="003610CC" w:rsidRPr="003610CC" w:rsidRDefault="00151465" w:rsidP="003610CC">
      <w:pPr>
        <w:jc w:val="left"/>
        <w:rPr>
          <w:rFonts w:hAnsi="宋体"/>
          <w:color w:val="FF0000"/>
        </w:rPr>
      </w:pPr>
      <w:r>
        <w:rPr>
          <w:rFonts w:hAnsi="宋体"/>
          <w:szCs w:val="21"/>
        </w:rPr>
        <w:t>本部分主要</w:t>
      </w:r>
      <w:r w:rsidR="001A3195">
        <w:rPr>
          <w:rFonts w:hAnsi="宋体" w:hint="eastAsia"/>
          <w:szCs w:val="21"/>
        </w:rPr>
        <w:t>方法</w:t>
      </w:r>
      <w:r w:rsidR="001A3195">
        <w:rPr>
          <w:rFonts w:hAnsi="宋体" w:hint="eastAsia"/>
          <w:szCs w:val="21"/>
        </w:rPr>
        <w:t>1</w:t>
      </w:r>
      <w:r w:rsidR="001A3195">
        <w:rPr>
          <w:rFonts w:hAnsi="宋体" w:hint="eastAsia"/>
          <w:szCs w:val="21"/>
        </w:rPr>
        <w:t>主要</w:t>
      </w:r>
      <w:r>
        <w:rPr>
          <w:rFonts w:hAnsi="宋体"/>
          <w:szCs w:val="21"/>
        </w:rPr>
        <w:t>起草人：</w:t>
      </w:r>
      <w:r w:rsidR="008C4B19">
        <w:rPr>
          <w:rFonts w:hAnsi="宋体" w:hint="eastAsia"/>
          <w:szCs w:val="21"/>
        </w:rPr>
        <w:t>左鸿毅、</w:t>
      </w:r>
      <w:r w:rsidR="000F6D7C" w:rsidDel="000F6D7C">
        <w:rPr>
          <w:rFonts w:hAnsi="宋体" w:hint="eastAsia"/>
          <w:color w:val="000000" w:themeColor="text1"/>
          <w:szCs w:val="21"/>
        </w:rPr>
        <w:t xml:space="preserve"> </w:t>
      </w:r>
      <w:r w:rsidR="001A3195">
        <w:rPr>
          <w:rFonts w:hAnsi="宋体" w:hint="eastAsia"/>
          <w:color w:val="000000" w:themeColor="text1"/>
          <w:szCs w:val="21"/>
        </w:rPr>
        <w:t>师世龙</w:t>
      </w:r>
      <w:r w:rsidR="001A3195">
        <w:rPr>
          <w:rFonts w:hAnsi="宋体"/>
          <w:color w:val="000000" w:themeColor="text1"/>
          <w:szCs w:val="21"/>
        </w:rPr>
        <w:t>、蔡晖、</w:t>
      </w:r>
      <w:r w:rsidR="0072799D" w:rsidRPr="00B47DF2">
        <w:rPr>
          <w:rFonts w:hAnsi="宋体" w:hint="eastAsia"/>
          <w:color w:val="FF0000"/>
          <w:szCs w:val="21"/>
        </w:rPr>
        <w:t>袁齐</w:t>
      </w:r>
      <w:r w:rsidR="0072799D" w:rsidRPr="00B47DF2">
        <w:rPr>
          <w:rFonts w:hAnsi="宋体"/>
          <w:color w:val="FF0000"/>
          <w:szCs w:val="21"/>
        </w:rPr>
        <w:t>、邱伟明、伏志宏</w:t>
      </w:r>
      <w:r w:rsidR="0072799D">
        <w:rPr>
          <w:rFonts w:hAnsi="宋体"/>
          <w:color w:val="000000" w:themeColor="text1"/>
          <w:szCs w:val="21"/>
        </w:rPr>
        <w:t>、</w:t>
      </w:r>
      <w:r w:rsidR="0072799D">
        <w:rPr>
          <w:rFonts w:hAnsi="宋体" w:hint="eastAsia"/>
        </w:rPr>
        <w:t>肖娟、张萍、吕</w:t>
      </w:r>
      <w:r w:rsidR="0072799D">
        <w:rPr>
          <w:rFonts w:hAnsi="宋体"/>
        </w:rPr>
        <w:t>茜茜、程浩宇、</w:t>
      </w:r>
      <w:r w:rsidR="0072799D" w:rsidRPr="00B47DF2">
        <w:rPr>
          <w:rFonts w:hAnsi="宋体"/>
          <w:color w:val="FF0000"/>
        </w:rPr>
        <w:t>邵从和、龚昌合、</w:t>
      </w:r>
      <w:r w:rsidR="0072799D">
        <w:rPr>
          <w:rFonts w:hAnsi="宋体" w:hint="eastAsia"/>
        </w:rPr>
        <w:t>（富冶）、</w:t>
      </w:r>
      <w:r w:rsidR="0072799D">
        <w:rPr>
          <w:rFonts w:hAnsi="宋体"/>
        </w:rPr>
        <w:t>李莎莎、栾绍玉、</w:t>
      </w:r>
      <w:r w:rsidR="0072799D" w:rsidRPr="00B47DF2">
        <w:rPr>
          <w:rFonts w:hAnsi="宋体" w:hint="eastAsia"/>
        </w:rPr>
        <w:t>王洪栋</w:t>
      </w:r>
      <w:r w:rsidR="00B570B1">
        <w:rPr>
          <w:rFonts w:hAnsi="宋体" w:hint="eastAsia"/>
        </w:rPr>
        <w:t>、</w:t>
      </w:r>
      <w:r w:rsidR="0072799D" w:rsidRPr="00B47DF2">
        <w:rPr>
          <w:rFonts w:hAnsi="宋体" w:hint="eastAsia"/>
        </w:rPr>
        <w:t xml:space="preserve"> </w:t>
      </w:r>
      <w:r w:rsidR="0072799D" w:rsidRPr="00B47DF2">
        <w:rPr>
          <w:rFonts w:hAnsi="宋体" w:hint="eastAsia"/>
        </w:rPr>
        <w:t>张全胜</w:t>
      </w:r>
      <w:r w:rsidR="00B47DF2">
        <w:rPr>
          <w:rFonts w:hAnsi="宋体" w:hint="eastAsia"/>
        </w:rPr>
        <w:t>、</w:t>
      </w:r>
      <w:r w:rsidR="006717AE">
        <w:rPr>
          <w:rFonts w:hint="eastAsia"/>
          <w:sz w:val="24"/>
        </w:rPr>
        <w:t>魏文、</w:t>
      </w:r>
      <w:r w:rsidR="00C9667E">
        <w:rPr>
          <w:rFonts w:hint="eastAsia"/>
          <w:sz w:val="24"/>
        </w:rPr>
        <w:t>（紫金）、</w:t>
      </w:r>
      <w:r w:rsidR="00C9667E" w:rsidRPr="002B09F2">
        <w:rPr>
          <w:rFonts w:hAnsi="宋体" w:hint="eastAsia"/>
          <w:szCs w:val="21"/>
        </w:rPr>
        <w:t>蒯丽君</w:t>
      </w:r>
      <w:r w:rsidR="00C9667E">
        <w:rPr>
          <w:rFonts w:hAnsi="宋体" w:hint="eastAsia"/>
          <w:szCs w:val="21"/>
        </w:rPr>
        <w:t>、</w:t>
      </w:r>
      <w:r w:rsidR="003610CC" w:rsidRPr="003610CC">
        <w:rPr>
          <w:rFonts w:hAnsi="宋体" w:hint="eastAsia"/>
          <w:color w:val="FF0000"/>
          <w:szCs w:val="21"/>
        </w:rPr>
        <w:t>张威</w:t>
      </w:r>
      <w:r w:rsidR="003610CC" w:rsidRPr="003610CC">
        <w:rPr>
          <w:rFonts w:hAnsi="宋体"/>
          <w:color w:val="FF0000"/>
          <w:szCs w:val="21"/>
        </w:rPr>
        <w:t>、刘玮</w:t>
      </w:r>
      <w:r w:rsidR="003610CC">
        <w:rPr>
          <w:rFonts w:hAnsi="宋体"/>
          <w:szCs w:val="21"/>
        </w:rPr>
        <w:t>、</w:t>
      </w:r>
      <w:r w:rsidR="003610CC" w:rsidRPr="003610CC">
        <w:rPr>
          <w:rFonts w:hAnsi="宋体" w:hint="eastAsia"/>
        </w:rPr>
        <w:t>赵文虎</w:t>
      </w:r>
      <w:r w:rsidR="003610CC">
        <w:rPr>
          <w:rFonts w:hAnsi="宋体" w:hint="eastAsia"/>
        </w:rPr>
        <w:t>、</w:t>
      </w:r>
      <w:r w:rsidR="003610CC" w:rsidRPr="003610CC">
        <w:rPr>
          <w:rFonts w:hAnsi="宋体" w:hint="eastAsia"/>
        </w:rPr>
        <w:t>杨洋</w:t>
      </w:r>
      <w:r w:rsidR="003610CC">
        <w:rPr>
          <w:rFonts w:hAnsi="宋体" w:hint="eastAsia"/>
        </w:rPr>
        <w:t>、</w:t>
      </w:r>
      <w:r w:rsidR="003610CC" w:rsidRPr="003610CC">
        <w:rPr>
          <w:rFonts w:hAnsi="宋体" w:hint="eastAsia"/>
        </w:rPr>
        <w:t>夏泽红</w:t>
      </w:r>
      <w:r w:rsidR="003610CC">
        <w:rPr>
          <w:rFonts w:hAnsi="宋体" w:hint="eastAsia"/>
        </w:rPr>
        <w:t>、</w:t>
      </w:r>
      <w:r w:rsidR="003610CC" w:rsidRPr="003610CC">
        <w:rPr>
          <w:rFonts w:hAnsi="宋体" w:hint="eastAsia"/>
        </w:rPr>
        <w:t>李艳萍</w:t>
      </w:r>
      <w:r w:rsidR="003610CC" w:rsidRPr="003610CC">
        <w:rPr>
          <w:rFonts w:hAnsi="宋体" w:hint="eastAsia"/>
          <w:color w:val="FF0000"/>
        </w:rPr>
        <w:t>、胡花苗</w:t>
      </w:r>
      <w:r w:rsidR="003610CC" w:rsidRPr="003610CC">
        <w:rPr>
          <w:rFonts w:hAnsi="宋体"/>
          <w:color w:val="FF0000"/>
        </w:rPr>
        <w:t>、李艳萍</w:t>
      </w:r>
      <w:r w:rsidR="003610CC">
        <w:rPr>
          <w:rFonts w:hAnsi="宋体"/>
        </w:rPr>
        <w:t>、易</w:t>
      </w:r>
      <w:r w:rsidR="003610CC">
        <w:rPr>
          <w:rFonts w:hAnsi="宋体" w:hint="eastAsia"/>
        </w:rPr>
        <w:t>嘉</w:t>
      </w:r>
      <w:r w:rsidR="003610CC">
        <w:rPr>
          <w:rFonts w:hAnsi="宋体"/>
        </w:rPr>
        <w:t>、朱志远、</w:t>
      </w:r>
      <w:r w:rsidR="003610CC" w:rsidRPr="003610CC">
        <w:rPr>
          <w:rFonts w:hAnsi="宋体"/>
          <w:color w:val="FF0000"/>
        </w:rPr>
        <w:t>周婷、熊</w:t>
      </w:r>
      <w:r w:rsidR="003610CC" w:rsidRPr="003610CC">
        <w:rPr>
          <w:rFonts w:hAnsi="宋体" w:hint="eastAsia"/>
          <w:color w:val="FF0000"/>
        </w:rPr>
        <w:t>旻</w:t>
      </w:r>
      <w:r w:rsidR="003610CC" w:rsidRPr="003610CC">
        <w:rPr>
          <w:rFonts w:hAnsi="宋体"/>
          <w:color w:val="FF0000"/>
        </w:rPr>
        <w:t>烨</w:t>
      </w:r>
      <w:r w:rsidR="003610CC">
        <w:rPr>
          <w:rFonts w:hAnsi="宋体" w:hint="eastAsia"/>
          <w:color w:val="FF0000"/>
        </w:rPr>
        <w:t>、</w:t>
      </w:r>
      <w:r w:rsidR="003610CC" w:rsidRPr="003610CC">
        <w:rPr>
          <w:rFonts w:hAnsi="宋体" w:hint="eastAsia"/>
        </w:rPr>
        <w:t>唐华全</w:t>
      </w:r>
      <w:r w:rsidR="003610CC">
        <w:rPr>
          <w:rFonts w:hAnsi="宋体" w:hint="eastAsia"/>
        </w:rPr>
        <w:t>、</w:t>
      </w:r>
      <w:r w:rsidR="003610CC">
        <w:rPr>
          <w:rFonts w:hAnsi="宋体"/>
        </w:rPr>
        <w:t>张鑫。</w:t>
      </w:r>
    </w:p>
    <w:p w:rsidR="006717AE" w:rsidRDefault="006717AE" w:rsidP="00C9667E">
      <w:pPr>
        <w:jc w:val="left"/>
        <w:rPr>
          <w:sz w:val="24"/>
        </w:rPr>
      </w:pPr>
    </w:p>
    <w:p w:rsidR="0072799D" w:rsidRDefault="0072799D" w:rsidP="0072799D">
      <w:pPr>
        <w:rPr>
          <w:rFonts w:ascii="Calibri" w:hAnsi="Calibri"/>
          <w:sz w:val="28"/>
          <w:szCs w:val="28"/>
        </w:rPr>
      </w:pPr>
    </w:p>
    <w:p w:rsidR="0072799D" w:rsidRDefault="0072799D" w:rsidP="0072799D">
      <w:pPr>
        <w:jc w:val="left"/>
        <w:rPr>
          <w:rFonts w:hAnsi="宋体"/>
        </w:rPr>
      </w:pPr>
    </w:p>
    <w:p w:rsidR="00400C20" w:rsidRPr="00624247" w:rsidRDefault="00400C20" w:rsidP="00624247">
      <w:pPr>
        <w:ind w:firstLineChars="200" w:firstLine="420"/>
        <w:rPr>
          <w:rFonts w:hAnsi="宋体"/>
          <w:color w:val="000000" w:themeColor="text1"/>
          <w:szCs w:val="21"/>
        </w:rPr>
        <w:sectPr w:rsidR="00400C20" w:rsidRPr="00624247">
          <w:footerReference w:type="even" r:id="rId18"/>
          <w:footerReference w:type="default" r:id="rId19"/>
          <w:pgSz w:w="11906" w:h="16838"/>
          <w:pgMar w:top="1418" w:right="1134" w:bottom="1440" w:left="1418" w:header="851" w:footer="992" w:gutter="0"/>
          <w:pgNumType w:fmt="upperRoman" w:start="1"/>
          <w:cols w:space="720"/>
          <w:docGrid w:type="linesAndChars" w:linePitch="312"/>
        </w:sectPr>
      </w:pPr>
    </w:p>
    <w:p w:rsidR="00400C20" w:rsidRDefault="00092E64" w:rsidP="00E96515">
      <w:pPr>
        <w:ind w:firstLineChars="850" w:firstLine="272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铅</w:t>
      </w:r>
      <w:r w:rsidR="00151465">
        <w:rPr>
          <w:rFonts w:eastAsia="黑体" w:hint="eastAsia"/>
          <w:bCs/>
          <w:sz w:val="32"/>
          <w:szCs w:val="32"/>
        </w:rPr>
        <w:t>冶炼分银渣化学分析方法</w:t>
      </w:r>
    </w:p>
    <w:p w:rsidR="00400C20" w:rsidRDefault="00151465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第</w:t>
      </w:r>
      <w:r>
        <w:rPr>
          <w:rFonts w:eastAsia="黑体"/>
          <w:bCs/>
          <w:sz w:val="32"/>
          <w:szCs w:val="32"/>
        </w:rPr>
        <w:t>5</w:t>
      </w:r>
      <w:r>
        <w:rPr>
          <w:rFonts w:eastAsia="黑体" w:hint="eastAsia"/>
          <w:bCs/>
          <w:sz w:val="32"/>
          <w:szCs w:val="32"/>
        </w:rPr>
        <w:t>部分：铋含量的测定</w:t>
      </w:r>
    </w:p>
    <w:p w:rsidR="0020527A" w:rsidRDefault="00092E64" w:rsidP="0020527A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火焰原子吸收光谱法</w:t>
      </w:r>
      <w:r w:rsidR="0020527A">
        <w:rPr>
          <w:rFonts w:eastAsia="黑体" w:hint="eastAsia"/>
          <w:bCs/>
          <w:sz w:val="32"/>
          <w:szCs w:val="32"/>
        </w:rPr>
        <w:t>和</w:t>
      </w:r>
      <w:r w:rsidR="0020527A" w:rsidRPr="0020527A">
        <w:rPr>
          <w:rFonts w:eastAsia="黑体" w:hint="eastAsia"/>
          <w:bCs/>
          <w:sz w:val="32"/>
          <w:szCs w:val="32"/>
        </w:rPr>
        <w:t>Na</w:t>
      </w:r>
      <w:r w:rsidR="0020527A" w:rsidRPr="00941126">
        <w:rPr>
          <w:rFonts w:eastAsia="黑体" w:hint="eastAsia"/>
          <w:bCs/>
          <w:sz w:val="32"/>
          <w:szCs w:val="32"/>
          <w:vertAlign w:val="subscript"/>
        </w:rPr>
        <w:t>2</w:t>
      </w:r>
      <w:r w:rsidR="0020527A" w:rsidRPr="0020527A">
        <w:rPr>
          <w:rFonts w:eastAsia="黑体"/>
          <w:bCs/>
          <w:sz w:val="32"/>
          <w:szCs w:val="32"/>
        </w:rPr>
        <w:t>EDTA</w:t>
      </w:r>
      <w:r w:rsidR="0020527A" w:rsidRPr="0020527A">
        <w:rPr>
          <w:rFonts w:eastAsia="黑体" w:hint="eastAsia"/>
          <w:bCs/>
          <w:sz w:val="32"/>
          <w:szCs w:val="32"/>
        </w:rPr>
        <w:t>滴定法</w:t>
      </w:r>
    </w:p>
    <w:p w:rsidR="002D11F4" w:rsidRPr="0020527A" w:rsidRDefault="002D11F4" w:rsidP="0020527A">
      <w:pPr>
        <w:jc w:val="center"/>
        <w:rPr>
          <w:rFonts w:eastAsia="黑体"/>
          <w:bCs/>
          <w:sz w:val="32"/>
          <w:szCs w:val="32"/>
        </w:rPr>
      </w:pPr>
    </w:p>
    <w:p w:rsidR="00400C20" w:rsidRPr="00BB2CB5" w:rsidRDefault="00BB2CB5" w:rsidP="002D11F4">
      <w:pPr>
        <w:spacing w:line="360" w:lineRule="auto"/>
        <w:ind w:firstLineChars="1650" w:firstLine="3465"/>
        <w:rPr>
          <w:rFonts w:ascii="黑体" w:eastAsia="黑体" w:hAnsi="黑体"/>
          <w:kern w:val="0"/>
        </w:rPr>
      </w:pPr>
      <w:r w:rsidRPr="00BB2CB5">
        <w:rPr>
          <w:rFonts w:ascii="黑体" w:eastAsia="黑体" w:hAnsi="黑体" w:hint="eastAsia"/>
          <w:kern w:val="0"/>
        </w:rPr>
        <w:t>方法1 火焰原子吸收光谱法</w:t>
      </w:r>
    </w:p>
    <w:p w:rsidR="00400C20" w:rsidRPr="00671D60" w:rsidRDefault="00151465" w:rsidP="002D11F4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kern w:val="0"/>
        </w:rPr>
      </w:pPr>
      <w:r w:rsidRPr="00671D60">
        <w:rPr>
          <w:rFonts w:ascii="黑体" w:eastAsia="黑体" w:hAnsi="黑体"/>
          <w:kern w:val="0"/>
        </w:rPr>
        <w:t xml:space="preserve">1  </w:t>
      </w:r>
      <w:r w:rsidRPr="00671D60">
        <w:rPr>
          <w:rFonts w:ascii="黑体" w:eastAsia="黑体" w:hAnsi="黑体" w:hint="eastAsia"/>
          <w:kern w:val="0"/>
        </w:rPr>
        <w:t>范围</w:t>
      </w:r>
    </w:p>
    <w:p w:rsidR="00092E64" w:rsidRPr="00092E64" w:rsidRDefault="00092E64" w:rsidP="00092E64">
      <w:pPr>
        <w:autoSpaceDE w:val="0"/>
        <w:autoSpaceDN w:val="0"/>
        <w:ind w:right="159" w:firstLineChars="200" w:firstLine="420"/>
        <w:rPr>
          <w:rFonts w:ascii="宋体" w:hAnsi="宋体" w:cs="宋体"/>
          <w:color w:val="000000"/>
        </w:rPr>
      </w:pPr>
      <w:r w:rsidRPr="00092E64">
        <w:rPr>
          <w:rFonts w:ascii="宋体" w:hAnsi="宋体" w:cs="宋体" w:hint="eastAsia"/>
          <w:color w:val="000000"/>
        </w:rPr>
        <w:t>本部分</w:t>
      </w:r>
      <w:r w:rsidRPr="00092E64">
        <w:rPr>
          <w:rFonts w:ascii="宋体" w:hAnsi="宋体" w:cs="宋体"/>
          <w:color w:val="000000"/>
        </w:rPr>
        <w:t>规定了铅冶炼分银渣中铋</w:t>
      </w:r>
      <w:r w:rsidR="002D11F4">
        <w:rPr>
          <w:rFonts w:ascii="宋体" w:hAnsi="宋体" w:cs="宋体" w:hint="eastAsia"/>
          <w:color w:val="000000"/>
        </w:rPr>
        <w:t>含</w:t>
      </w:r>
      <w:r w:rsidRPr="00092E64">
        <w:rPr>
          <w:rFonts w:ascii="宋体" w:hAnsi="宋体" w:cs="宋体"/>
          <w:color w:val="000000"/>
        </w:rPr>
        <w:t>量的测定方法。</w:t>
      </w:r>
    </w:p>
    <w:p w:rsidR="00400C20" w:rsidRDefault="00092E64" w:rsidP="00092E64">
      <w:pPr>
        <w:autoSpaceDE w:val="0"/>
        <w:autoSpaceDN w:val="0"/>
        <w:ind w:right="159" w:firstLineChars="200" w:firstLine="420"/>
        <w:rPr>
          <w:rFonts w:ascii="宋体" w:hAnsi="宋体"/>
          <w:color w:val="000000"/>
        </w:rPr>
      </w:pPr>
      <w:r w:rsidRPr="00092E64">
        <w:rPr>
          <w:rFonts w:ascii="宋体" w:hAnsi="宋体" w:cs="宋体" w:hint="eastAsia"/>
          <w:color w:val="000000"/>
        </w:rPr>
        <w:t>本部分</w:t>
      </w:r>
      <w:r w:rsidRPr="00092E64">
        <w:rPr>
          <w:rFonts w:ascii="宋体" w:hAnsi="宋体" w:cs="宋体"/>
          <w:color w:val="000000"/>
        </w:rPr>
        <w:t>适用于铅冶炼分银渣中铋</w:t>
      </w:r>
      <w:r w:rsidR="002D11F4">
        <w:rPr>
          <w:rFonts w:ascii="宋体" w:hAnsi="宋体" w:cs="宋体" w:hint="eastAsia"/>
          <w:color w:val="000000"/>
        </w:rPr>
        <w:t>含</w:t>
      </w:r>
      <w:r w:rsidRPr="00092E64">
        <w:rPr>
          <w:rFonts w:ascii="宋体" w:hAnsi="宋体" w:cs="宋体"/>
          <w:color w:val="000000"/>
        </w:rPr>
        <w:t>量的测定。</w:t>
      </w:r>
      <w:r w:rsidRPr="00092E64">
        <w:rPr>
          <w:rFonts w:ascii="宋体" w:hAnsi="宋体" w:cs="宋体" w:hint="eastAsia"/>
          <w:color w:val="000000"/>
        </w:rPr>
        <w:t>测定范围:0.</w:t>
      </w:r>
      <w:r w:rsidRPr="00092E64">
        <w:rPr>
          <w:rFonts w:ascii="宋体" w:hAnsi="宋体" w:cs="宋体"/>
          <w:color w:val="000000"/>
        </w:rPr>
        <w:t>10</w:t>
      </w:r>
      <w:r w:rsidR="00CE0F52">
        <w:rPr>
          <w:rFonts w:ascii="宋体" w:hAnsi="宋体" w:cs="宋体"/>
          <w:color w:val="000000"/>
        </w:rPr>
        <w:t xml:space="preserve"> </w:t>
      </w:r>
      <w:r w:rsidRPr="00092E64">
        <w:rPr>
          <w:rFonts w:ascii="宋体" w:hAnsi="宋体" w:cs="宋体"/>
          <w:color w:val="000000"/>
        </w:rPr>
        <w:t>%～5.0</w:t>
      </w:r>
      <w:r w:rsidR="00CE0F52">
        <w:rPr>
          <w:rFonts w:ascii="宋体" w:hAnsi="宋体" w:cs="宋体"/>
          <w:color w:val="000000"/>
        </w:rPr>
        <w:t xml:space="preserve"> </w:t>
      </w:r>
      <w:r w:rsidRPr="00092E64">
        <w:rPr>
          <w:rFonts w:ascii="宋体" w:hAnsi="宋体" w:cs="宋体"/>
          <w:color w:val="000000"/>
        </w:rPr>
        <w:t>%</w:t>
      </w:r>
      <w:r w:rsidR="00151465">
        <w:rPr>
          <w:rFonts w:ascii="宋体" w:hAnsi="宋体" w:cs="宋体" w:hint="eastAsia"/>
          <w:color w:val="000000"/>
        </w:rPr>
        <w:t>。</w:t>
      </w:r>
    </w:p>
    <w:p w:rsidR="00400C20" w:rsidRPr="00671D60" w:rsidRDefault="00151465" w:rsidP="00671D60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kern w:val="0"/>
        </w:rPr>
      </w:pPr>
      <w:r w:rsidRPr="00671D60">
        <w:rPr>
          <w:rFonts w:ascii="黑体" w:eastAsia="黑体" w:hAnsi="黑体"/>
          <w:kern w:val="0"/>
        </w:rPr>
        <w:t xml:space="preserve">2  </w:t>
      </w:r>
      <w:r w:rsidRPr="00671D60">
        <w:rPr>
          <w:rFonts w:ascii="黑体" w:eastAsia="黑体" w:hAnsi="黑体" w:hint="eastAsia"/>
          <w:kern w:val="0"/>
        </w:rPr>
        <w:t>方法提要</w:t>
      </w:r>
    </w:p>
    <w:p w:rsidR="00092E64" w:rsidRPr="001C1211" w:rsidRDefault="00092E64" w:rsidP="008D3369">
      <w:pPr>
        <w:autoSpaceDE w:val="0"/>
        <w:autoSpaceDN w:val="0"/>
        <w:ind w:right="159" w:firstLineChars="200" w:firstLine="420"/>
        <w:rPr>
          <w:rFonts w:ascii="宋体" w:hAnsi="宋体" w:cs="宋体"/>
          <w:color w:val="000000"/>
        </w:rPr>
      </w:pPr>
      <w:r w:rsidRPr="00C62EAC">
        <w:rPr>
          <w:rFonts w:ascii="宋体" w:hAnsi="宋体" w:cs="宋体"/>
          <w:color w:val="000000"/>
        </w:rPr>
        <w:t>试样用盐酸、硝酸、高氯酸溶解，加入氢溴酸挥发除去砷、锑、锡</w:t>
      </w:r>
      <w:r w:rsidRPr="00C62EAC">
        <w:rPr>
          <w:rFonts w:ascii="宋体" w:hAnsi="宋体" w:cs="宋体" w:hint="eastAsia"/>
          <w:color w:val="000000"/>
        </w:rPr>
        <w:t>等</w:t>
      </w:r>
      <w:r w:rsidR="008F4D9B">
        <w:rPr>
          <w:rFonts w:ascii="宋体" w:hAnsi="宋体" w:cs="宋体" w:hint="eastAsia"/>
          <w:color w:val="000000"/>
        </w:rPr>
        <w:t>杂质</w:t>
      </w:r>
      <w:r w:rsidRPr="001C1211">
        <w:rPr>
          <w:rFonts w:ascii="宋体" w:hAnsi="宋体" w:cs="宋体"/>
          <w:color w:val="000000"/>
        </w:rPr>
        <w:t xml:space="preserve">元素，在稀盐酸介质中，于原子吸收光谱仪波长223.1nm处，使用空气-乙炔火焰， </w:t>
      </w:r>
      <w:r w:rsidR="00FC1E28" w:rsidRPr="001C1211">
        <w:rPr>
          <w:rFonts w:ascii="宋体" w:hAnsi="宋体" w:cs="宋体" w:hint="eastAsia"/>
          <w:color w:val="000000"/>
        </w:rPr>
        <w:t>测</w:t>
      </w:r>
      <w:r w:rsidR="00FC1E28">
        <w:rPr>
          <w:rFonts w:ascii="宋体" w:hAnsi="宋体" w:cs="宋体" w:hint="eastAsia"/>
          <w:color w:val="000000"/>
        </w:rPr>
        <w:t>量</w:t>
      </w:r>
      <w:r w:rsidRPr="001C1211">
        <w:rPr>
          <w:rFonts w:ascii="宋体" w:hAnsi="宋体" w:cs="宋体" w:hint="eastAsia"/>
          <w:color w:val="000000"/>
        </w:rPr>
        <w:t>铋</w:t>
      </w:r>
      <w:r w:rsidRPr="001C1211">
        <w:rPr>
          <w:rFonts w:ascii="宋体" w:hAnsi="宋体" w:cs="宋体"/>
          <w:color w:val="000000"/>
        </w:rPr>
        <w:t>的</w:t>
      </w:r>
      <w:r w:rsidRPr="001C1211">
        <w:rPr>
          <w:rFonts w:ascii="宋体" w:hAnsi="宋体" w:cs="宋体" w:hint="eastAsia"/>
          <w:color w:val="000000"/>
        </w:rPr>
        <w:t>吸光度，</w:t>
      </w:r>
      <w:r w:rsidR="00FC1E28">
        <w:rPr>
          <w:rFonts w:hint="eastAsia"/>
          <w:spacing w:val="6"/>
        </w:rPr>
        <w:t>用工作曲线法计算铋含量</w:t>
      </w:r>
      <w:r w:rsidRPr="001C1211">
        <w:rPr>
          <w:rFonts w:ascii="宋体" w:hAnsi="宋体" w:cs="宋体" w:hint="eastAsia"/>
          <w:color w:val="000000"/>
        </w:rPr>
        <w:t>。</w:t>
      </w:r>
    </w:p>
    <w:p w:rsidR="00400C20" w:rsidRDefault="00151465" w:rsidP="00671D60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kern w:val="0"/>
        </w:rPr>
      </w:pPr>
      <w:r w:rsidRPr="00671D60">
        <w:rPr>
          <w:rFonts w:ascii="黑体" w:eastAsia="黑体" w:hAnsi="黑体"/>
          <w:kern w:val="0"/>
        </w:rPr>
        <w:t xml:space="preserve">3  </w:t>
      </w:r>
      <w:r w:rsidRPr="00671D60">
        <w:rPr>
          <w:rFonts w:ascii="黑体" w:eastAsia="黑体" w:hAnsi="黑体" w:hint="eastAsia"/>
          <w:kern w:val="0"/>
        </w:rPr>
        <w:t>试剂</w:t>
      </w:r>
    </w:p>
    <w:p w:rsidR="008D3369" w:rsidRDefault="003941A1" w:rsidP="008D3369">
      <w:pPr>
        <w:pStyle w:val="afff2"/>
        <w:ind w:firstLineChars="200" w:firstLine="420"/>
        <w:rPr>
          <w:rFonts w:hAnsi="宋体"/>
        </w:rPr>
      </w:pPr>
      <w:bookmarkStart w:id="3" w:name="_Hlk518841510"/>
      <w:r>
        <w:rPr>
          <w:rFonts w:hAnsi="宋体"/>
        </w:rPr>
        <w:t>除非另有说明，</w:t>
      </w:r>
      <w:r>
        <w:rPr>
          <w:rFonts w:hAnsi="宋体" w:hint="eastAsia"/>
        </w:rPr>
        <w:t>在</w:t>
      </w:r>
      <w:r>
        <w:rPr>
          <w:rFonts w:hAnsi="宋体"/>
        </w:rPr>
        <w:t>分析中仅使用确认为</w:t>
      </w:r>
      <w:r>
        <w:rPr>
          <w:rFonts w:hAnsi="宋体" w:hint="eastAsia"/>
        </w:rPr>
        <w:t>分析</w:t>
      </w:r>
      <w:r>
        <w:rPr>
          <w:rFonts w:hAnsi="宋体"/>
        </w:rPr>
        <w:t>纯的试剂</w:t>
      </w:r>
      <w:r w:rsidRPr="00245446">
        <w:rPr>
          <w:rFonts w:hAnsi="宋体" w:hint="eastAsia"/>
        </w:rPr>
        <w:t>和</w:t>
      </w:r>
      <w:r>
        <w:rPr>
          <w:rFonts w:hAnsi="宋体" w:hint="eastAsia"/>
        </w:rPr>
        <w:t>蒸馏水或去离子水或相当纯度的水</w:t>
      </w:r>
      <w:r w:rsidRPr="00245446">
        <w:rPr>
          <w:rFonts w:hAnsi="宋体" w:hint="eastAsia"/>
        </w:rPr>
        <w:t>。</w:t>
      </w:r>
      <w:bookmarkEnd w:id="3"/>
    </w:p>
    <w:p w:rsidR="00092E64" w:rsidRDefault="00092E64" w:rsidP="00092E64">
      <w:pPr>
        <w:pStyle w:val="afff2"/>
      </w:pPr>
      <w:r>
        <w:rPr>
          <w:rFonts w:hint="eastAsia"/>
        </w:rPr>
        <w:t xml:space="preserve">3.1 </w:t>
      </w:r>
      <w:r>
        <w:rPr>
          <w:rFonts w:hint="eastAsia"/>
        </w:rPr>
        <w:t>氟化铵。</w:t>
      </w:r>
    </w:p>
    <w:p w:rsidR="00092E64" w:rsidRDefault="00092E64" w:rsidP="00E96515">
      <w:r w:rsidRPr="00F1441D">
        <w:rPr>
          <w:szCs w:val="21"/>
        </w:rPr>
        <w:t>3.2</w:t>
      </w:r>
      <w:r w:rsidR="00F1441D">
        <w:rPr>
          <w:szCs w:val="21"/>
        </w:rPr>
        <w:t xml:space="preserve"> </w:t>
      </w:r>
      <w:r w:rsidRPr="00F1441D">
        <w:rPr>
          <w:szCs w:val="21"/>
        </w:rPr>
        <w:t>盐酸</w:t>
      </w:r>
      <w:r>
        <w:t>（</w:t>
      </w:r>
      <w:r>
        <w:t>ρ1.19</w:t>
      </w:r>
      <w:r w:rsidR="00CC31D8">
        <w:t xml:space="preserve"> </w:t>
      </w:r>
      <w:r>
        <w:t>g/mL</w:t>
      </w:r>
      <w:r>
        <w:t>）</w:t>
      </w:r>
      <w:r>
        <w:rPr>
          <w:rFonts w:hint="eastAsia"/>
        </w:rPr>
        <w:t>。</w:t>
      </w:r>
    </w:p>
    <w:p w:rsidR="00092E64" w:rsidRDefault="00092E64" w:rsidP="00E96515">
      <w:pPr>
        <w:jc w:val="left"/>
      </w:pPr>
      <w:r w:rsidRPr="00F1441D">
        <w:rPr>
          <w:szCs w:val="21"/>
        </w:rPr>
        <w:t xml:space="preserve">3.3 </w:t>
      </w:r>
      <w:r w:rsidRPr="00F1441D">
        <w:rPr>
          <w:szCs w:val="21"/>
        </w:rPr>
        <w:t>硝酸</w:t>
      </w:r>
      <w:r>
        <w:t>（</w:t>
      </w:r>
      <w:r>
        <w:t>ρ1.42</w:t>
      </w:r>
      <w:r w:rsidR="00CC31D8">
        <w:t xml:space="preserve"> </w:t>
      </w:r>
      <w:r>
        <w:t>g/mL</w:t>
      </w:r>
      <w:r>
        <w:t>）</w:t>
      </w:r>
      <w:r>
        <w:rPr>
          <w:rFonts w:hint="eastAsia"/>
        </w:rPr>
        <w:t>。</w:t>
      </w:r>
    </w:p>
    <w:p w:rsidR="00092E64" w:rsidRDefault="00092E64" w:rsidP="00E96515">
      <w:r>
        <w:t>3.4</w:t>
      </w:r>
      <w:r w:rsidR="00F1441D">
        <w:t xml:space="preserve"> </w:t>
      </w:r>
      <w:r>
        <w:t>高氯酸（</w:t>
      </w:r>
      <w:r>
        <w:t>ρ1.67</w:t>
      </w:r>
      <w:r w:rsidR="00CC31D8">
        <w:t xml:space="preserve"> </w:t>
      </w:r>
      <w:r>
        <w:t>g/mL</w:t>
      </w:r>
      <w:r>
        <w:t>）</w:t>
      </w:r>
      <w:r>
        <w:rPr>
          <w:rFonts w:hint="eastAsia"/>
        </w:rPr>
        <w:t>。</w:t>
      </w:r>
    </w:p>
    <w:p w:rsidR="00092E64" w:rsidRDefault="00092E64" w:rsidP="00E96515">
      <w:pPr>
        <w:jc w:val="left"/>
      </w:pPr>
      <w:r>
        <w:t>3.5</w:t>
      </w:r>
      <w:r w:rsidR="006C2637">
        <w:t xml:space="preserve"> </w:t>
      </w:r>
      <w:r w:rsidR="006C2637">
        <w:t>氢溴酸（</w:t>
      </w:r>
      <w:r w:rsidR="006C2637">
        <w:t>ρ</w:t>
      </w:r>
      <w:r w:rsidR="006C2637">
        <w:rPr>
          <w:rFonts w:hint="eastAsia"/>
        </w:rPr>
        <w:t xml:space="preserve"> </w:t>
      </w:r>
      <w:r w:rsidR="006C2637">
        <w:t>1.49 g/mL</w:t>
      </w:r>
      <w:r w:rsidR="006C2637">
        <w:t>）</w:t>
      </w:r>
      <w:r w:rsidR="006C2637">
        <w:rPr>
          <w:rFonts w:hint="eastAsia"/>
        </w:rPr>
        <w:t>。</w:t>
      </w:r>
    </w:p>
    <w:p w:rsidR="00092E64" w:rsidRDefault="00092E64" w:rsidP="00E96515">
      <w:pPr>
        <w:jc w:val="left"/>
      </w:pPr>
      <w:r>
        <w:t>3.6</w:t>
      </w:r>
      <w:r w:rsidR="006C2637">
        <w:t xml:space="preserve"> </w:t>
      </w:r>
      <w:r w:rsidR="006C2637">
        <w:rPr>
          <w:rFonts w:hint="eastAsia"/>
        </w:rPr>
        <w:t>硝</w:t>
      </w:r>
      <w:r w:rsidR="006C2637">
        <w:t>酸（</w:t>
      </w:r>
      <w:r w:rsidR="006C2637">
        <w:t>1+1</w:t>
      </w:r>
      <w:r w:rsidR="006C2637">
        <w:t>）</w:t>
      </w:r>
      <w:r w:rsidR="006C2637">
        <w:rPr>
          <w:rFonts w:hint="eastAsia"/>
        </w:rPr>
        <w:t>。</w:t>
      </w:r>
    </w:p>
    <w:p w:rsidR="00092E64" w:rsidRDefault="00092E64" w:rsidP="00E96515">
      <w:r>
        <w:t>3</w:t>
      </w:r>
      <w:r>
        <w:rPr>
          <w:rFonts w:hint="eastAsia"/>
        </w:rPr>
        <w:t>.</w:t>
      </w:r>
      <w:r>
        <w:t>7</w:t>
      </w:r>
      <w:r w:rsidR="00634FB3">
        <w:t xml:space="preserve"> </w:t>
      </w:r>
      <w:r>
        <w:rPr>
          <w:rFonts w:hint="eastAsia"/>
        </w:rPr>
        <w:t>酒石酸</w:t>
      </w:r>
      <w:r w:rsidR="00634FB3">
        <w:t>-</w:t>
      </w:r>
      <w:r w:rsidR="00634FB3">
        <w:rPr>
          <w:rFonts w:hint="eastAsia"/>
        </w:rPr>
        <w:t>盐酸</w:t>
      </w:r>
      <w:r>
        <w:rPr>
          <w:rFonts w:hint="eastAsia"/>
        </w:rPr>
        <w:t>溶液：</w:t>
      </w:r>
      <w:r w:rsidRPr="00F1441D">
        <w:rPr>
          <w:rFonts w:ascii="宋体" w:hAnsi="宋体" w:cs="宋体"/>
          <w:color w:val="000000"/>
        </w:rPr>
        <w:t>1</w:t>
      </w:r>
      <w:r w:rsidRPr="00F1441D">
        <w:t>0</w:t>
      </w:r>
      <w:r w:rsidR="00CE0F52">
        <w:t xml:space="preserve"> </w:t>
      </w:r>
      <w:r w:rsidRPr="00F1441D">
        <w:t>g</w:t>
      </w:r>
      <w:r>
        <w:rPr>
          <w:rFonts w:hint="eastAsia"/>
        </w:rPr>
        <w:t>酒石酸溶于</w:t>
      </w:r>
      <w:r>
        <w:t>500 mL</w:t>
      </w:r>
      <w:r>
        <w:rPr>
          <w:rFonts w:hint="eastAsia"/>
        </w:rPr>
        <w:t>水中，再加入</w:t>
      </w:r>
      <w:r>
        <w:t>100 mL</w:t>
      </w:r>
      <w:r>
        <w:rPr>
          <w:rFonts w:hint="eastAsia"/>
        </w:rPr>
        <w:t>盐酸</w:t>
      </w:r>
      <w:r w:rsidRPr="003941A1">
        <w:rPr>
          <w:rFonts w:hint="eastAsia"/>
        </w:rPr>
        <w:t>（</w:t>
      </w:r>
      <w:r w:rsidRPr="003941A1">
        <w:t>3.2</w:t>
      </w:r>
      <w:r w:rsidRPr="003941A1">
        <w:rPr>
          <w:rFonts w:hint="eastAsia"/>
        </w:rPr>
        <w:t>）</w:t>
      </w:r>
      <w:r>
        <w:rPr>
          <w:rFonts w:hint="eastAsia"/>
        </w:rPr>
        <w:t>，</w:t>
      </w:r>
      <w:r>
        <w:t>用水稀</w:t>
      </w:r>
      <w:r w:rsidR="00634FB3">
        <w:rPr>
          <w:rFonts w:hint="eastAsia"/>
        </w:rPr>
        <w:t>释</w:t>
      </w:r>
      <w:r>
        <w:t>至</w:t>
      </w:r>
      <w:r>
        <w:rPr>
          <w:rFonts w:hint="eastAsia"/>
        </w:rPr>
        <w:t>10</w:t>
      </w:r>
      <w:r>
        <w:t>0</w:t>
      </w:r>
      <w:r>
        <w:rPr>
          <w:rFonts w:hint="eastAsia"/>
        </w:rPr>
        <w:t>0</w:t>
      </w:r>
      <w:r w:rsidR="00CE0F52">
        <w:t xml:space="preserve"> </w:t>
      </w:r>
      <w:r>
        <w:t>mL</w:t>
      </w:r>
      <w:r w:rsidR="00634FB3">
        <w:rPr>
          <w:rFonts w:hint="eastAsia"/>
        </w:rPr>
        <w:t>。</w:t>
      </w:r>
    </w:p>
    <w:p w:rsidR="00092E64" w:rsidRDefault="00092E64" w:rsidP="00E96515">
      <w:pPr>
        <w:jc w:val="left"/>
      </w:pPr>
      <w:r>
        <w:t xml:space="preserve">3.8 </w:t>
      </w:r>
      <w:r>
        <w:t>铋标准贮存溶液：称取</w:t>
      </w:r>
      <w:r>
        <w:t>0.500 0g</w:t>
      </w:r>
      <w:r>
        <w:t>金属铋（</w:t>
      </w:r>
      <w:r>
        <w:rPr>
          <w:i/>
        </w:rPr>
        <w:t>w</w:t>
      </w:r>
      <w:r w:rsidRPr="00B12F5E">
        <w:rPr>
          <w:rFonts w:hAnsi="宋体"/>
          <w:sz w:val="18"/>
          <w:szCs w:val="18"/>
          <w:vertAlign w:val="subscript"/>
        </w:rPr>
        <w:t>Bi</w:t>
      </w:r>
      <w:r>
        <w:rPr>
          <w:rFonts w:ascii="宋体" w:hAnsi="宋体" w:cs="宋体" w:hint="eastAsia"/>
          <w:color w:val="FF0000"/>
        </w:rPr>
        <w:t xml:space="preserve"> </w:t>
      </w:r>
      <w:r w:rsidR="007E1B76">
        <w:rPr>
          <w:rFonts w:ascii="宋体" w:hAnsi="宋体" w:cs="宋体" w:hint="eastAsia"/>
          <w:szCs w:val="21"/>
        </w:rPr>
        <w:t>≥</w:t>
      </w:r>
      <w:r>
        <w:t>99.99</w:t>
      </w:r>
      <w:r w:rsidR="007E1B76">
        <w:t xml:space="preserve"> </w:t>
      </w:r>
      <w:r>
        <w:t>%</w:t>
      </w:r>
      <w:r>
        <w:t>）于</w:t>
      </w:r>
      <w:r>
        <w:t>250</w:t>
      </w:r>
      <w:r w:rsidR="001564D9">
        <w:t xml:space="preserve"> </w:t>
      </w:r>
      <w:r>
        <w:t>mL</w:t>
      </w:r>
      <w:r>
        <w:t>烧杯中，加入</w:t>
      </w:r>
      <w:r>
        <w:t>20</w:t>
      </w:r>
      <w:r w:rsidR="001564D9">
        <w:t xml:space="preserve"> </w:t>
      </w:r>
      <w:r>
        <w:t>mL</w:t>
      </w:r>
      <w:r>
        <w:t>硝酸（</w:t>
      </w:r>
      <w:r>
        <w:t xml:space="preserve">3.5 </w:t>
      </w:r>
      <w:r>
        <w:t>）</w:t>
      </w:r>
      <w:r w:rsidR="007E1B76" w:rsidRPr="002D16C8">
        <w:rPr>
          <w:rFonts w:ascii="宋体" w:hAnsi="宋体" w:cs="宋体" w:hint="eastAsia"/>
          <w:color w:val="000000"/>
          <w:szCs w:val="21"/>
        </w:rPr>
        <w:t>加热至溶解完全，</w:t>
      </w:r>
      <w:r w:rsidR="007E1B76" w:rsidRPr="002D16C8">
        <w:rPr>
          <w:rFonts w:hAnsi="宋体" w:hint="eastAsia"/>
          <w:color w:val="000000"/>
          <w:szCs w:val="21"/>
        </w:rPr>
        <w:t>煮沸驱除氮的氧化物，</w:t>
      </w:r>
      <w:r w:rsidR="007E1B76" w:rsidRPr="002D16C8">
        <w:rPr>
          <w:rFonts w:ascii="宋体" w:hAnsi="宋体" w:cs="宋体" w:hint="eastAsia"/>
          <w:color w:val="000000"/>
          <w:szCs w:val="21"/>
        </w:rPr>
        <w:t>取下冷却至室温</w:t>
      </w:r>
      <w:r>
        <w:t>移入</w:t>
      </w:r>
      <w:r>
        <w:t>500</w:t>
      </w:r>
      <w:r w:rsidR="001564D9">
        <w:t xml:space="preserve"> </w:t>
      </w:r>
      <w:r>
        <w:t>mL</w:t>
      </w:r>
      <w:r>
        <w:t>容量瓶中，加入</w:t>
      </w:r>
      <w:r>
        <w:t>50</w:t>
      </w:r>
      <w:r w:rsidR="00CC31D8">
        <w:t xml:space="preserve"> </w:t>
      </w:r>
      <w:r>
        <w:t>mL</w:t>
      </w:r>
      <w:r>
        <w:t>硝酸（</w:t>
      </w:r>
      <w:r>
        <w:t>3.5</w:t>
      </w:r>
      <w:r>
        <w:t>），用水稀释至刻度，混匀。此溶液</w:t>
      </w:r>
      <w:r>
        <w:t>1</w:t>
      </w:r>
      <w:r w:rsidR="00CC31D8">
        <w:t xml:space="preserve"> </w:t>
      </w:r>
      <w:r>
        <w:t>mL</w:t>
      </w:r>
      <w:r>
        <w:t>含</w:t>
      </w:r>
      <w:r>
        <w:t>1</w:t>
      </w:r>
      <w:r w:rsidR="00CC31D8">
        <w:t xml:space="preserve"> </w:t>
      </w:r>
      <w:r>
        <w:t>mg</w:t>
      </w:r>
      <w:r>
        <w:t>铋。</w:t>
      </w:r>
    </w:p>
    <w:p w:rsidR="00092E64" w:rsidRDefault="00092E64" w:rsidP="00E96515">
      <w:pPr>
        <w:jc w:val="left"/>
      </w:pPr>
      <w:r>
        <w:t xml:space="preserve">3.9 </w:t>
      </w:r>
      <w:r>
        <w:t>铋标准溶液：移取</w:t>
      </w:r>
      <w:r>
        <w:t>25.00</w:t>
      </w:r>
      <w:r w:rsidR="00CC31D8">
        <w:t xml:space="preserve"> </w:t>
      </w:r>
      <w:r>
        <w:t>mL</w:t>
      </w:r>
      <w:r>
        <w:t>铋标准贮存溶液</w:t>
      </w:r>
      <w:r>
        <w:rPr>
          <w:rFonts w:hint="eastAsia"/>
        </w:rPr>
        <w:t>（</w:t>
      </w:r>
      <w:r>
        <w:rPr>
          <w:rFonts w:hint="eastAsia"/>
        </w:rPr>
        <w:t>3.</w:t>
      </w:r>
      <w:r>
        <w:t>8</w:t>
      </w:r>
      <w:r>
        <w:rPr>
          <w:rFonts w:hint="eastAsia"/>
        </w:rPr>
        <w:t>）</w:t>
      </w:r>
      <w:r>
        <w:t>于</w:t>
      </w:r>
      <w:r>
        <w:t>250</w:t>
      </w:r>
      <w:r w:rsidR="00CC31D8">
        <w:t xml:space="preserve"> </w:t>
      </w:r>
      <w:r>
        <w:t>mL</w:t>
      </w:r>
      <w:r>
        <w:t>容量瓶中，加入</w:t>
      </w:r>
      <w:r>
        <w:t>25</w:t>
      </w:r>
      <w:r w:rsidR="00CC31D8">
        <w:t xml:space="preserve"> </w:t>
      </w:r>
      <w:r>
        <w:t>mL</w:t>
      </w:r>
      <w:r>
        <w:t>硝酸（</w:t>
      </w:r>
      <w:r>
        <w:t>3.5</w:t>
      </w:r>
      <w:r>
        <w:t>），用水稀释至刻度，混匀。此溶液</w:t>
      </w:r>
      <w:r>
        <w:t>1</w:t>
      </w:r>
      <w:r w:rsidR="00CC31D8">
        <w:t xml:space="preserve"> </w:t>
      </w:r>
      <w:r>
        <w:t>mL</w:t>
      </w:r>
      <w:r>
        <w:t>含</w:t>
      </w:r>
      <w:r>
        <w:t>100</w:t>
      </w:r>
      <w:r w:rsidR="00CC31D8">
        <w:t xml:space="preserve"> </w:t>
      </w:r>
      <w:r>
        <w:t>μg</w:t>
      </w:r>
      <w:r>
        <w:t>铋。</w:t>
      </w:r>
    </w:p>
    <w:p w:rsidR="00092E64" w:rsidRDefault="00092E64" w:rsidP="00092E64">
      <w:pPr>
        <w:spacing w:line="360" w:lineRule="auto"/>
        <w:rPr>
          <w:rFonts w:ascii="黑体" w:eastAsia="黑体" w:cs="黑体"/>
          <w:b/>
          <w:bCs/>
        </w:rPr>
      </w:pPr>
      <w:r>
        <w:rPr>
          <w:rFonts w:ascii="黑体" w:eastAsia="黑体" w:cs="黑体"/>
          <w:b/>
          <w:bCs/>
        </w:rPr>
        <w:t xml:space="preserve">4 </w:t>
      </w:r>
      <w:r>
        <w:rPr>
          <w:rFonts w:ascii="黑体" w:eastAsia="黑体" w:cs="黑体" w:hint="eastAsia"/>
          <w:b/>
          <w:bCs/>
        </w:rPr>
        <w:t>仪器</w:t>
      </w:r>
    </w:p>
    <w:p w:rsidR="00092E64" w:rsidRDefault="00092E64" w:rsidP="001C1211">
      <w:pPr>
        <w:pStyle w:val="a8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宋体" w:hint="eastAsia"/>
        </w:rPr>
        <w:t>原子吸收光谱仪，附铋空心阴极灯。</w:t>
      </w:r>
    </w:p>
    <w:p w:rsidR="00092E64" w:rsidRDefault="00092E64" w:rsidP="00092E64">
      <w:pPr>
        <w:pStyle w:val="a8"/>
        <w:ind w:firstLine="420"/>
        <w:rPr>
          <w:rFonts w:ascii="Times New Roman" w:hAnsi="Times New Roman" w:cs="Times New Roman"/>
        </w:rPr>
      </w:pPr>
      <w:r>
        <w:rPr>
          <w:rFonts w:ascii="Times New Roman" w:hAnsi="宋体" w:hint="eastAsia"/>
        </w:rPr>
        <w:t>在仪器最佳工作条件下，凡能达到下列指标者均可使用：</w:t>
      </w:r>
    </w:p>
    <w:p w:rsidR="00092E64" w:rsidRDefault="00A7657C" w:rsidP="00092E64">
      <w:pPr>
        <w:pStyle w:val="a8"/>
        <w:ind w:firstLine="420"/>
        <w:rPr>
          <w:rFonts w:ascii="Times New Roman" w:hAnsi="Times New Roman" w:cs="Times New Roman"/>
        </w:rPr>
      </w:pPr>
      <w:r>
        <w:rPr>
          <w:rFonts w:hAnsi="宋体" w:hint="eastAsia"/>
        </w:rPr>
        <w:t>——</w:t>
      </w:r>
      <w:r w:rsidR="00092E64">
        <w:rPr>
          <w:rFonts w:ascii="Times New Roman" w:hAnsi="宋体" w:hint="eastAsia"/>
        </w:rPr>
        <w:t>特征浓度：在与测量溶液的基体相一致的溶液中，铋的特征质量浓度不大于</w:t>
      </w:r>
      <w:r w:rsidR="00092E64">
        <w:rPr>
          <w:rFonts w:ascii="Times New Roman" w:hAnsi="Times New Roman" w:cs="Times New Roman"/>
        </w:rPr>
        <w:t>0.2</w:t>
      </w:r>
      <w:r w:rsidR="00BD54E3">
        <w:rPr>
          <w:rFonts w:ascii="Times New Roman" w:hAnsi="Times New Roman" w:cs="Times New Roman"/>
        </w:rPr>
        <w:t xml:space="preserve"> </w:t>
      </w:r>
      <w:r w:rsidR="00092E64">
        <w:rPr>
          <w:rFonts w:ascii="Times New Roman" w:hAnsi="Times New Roman" w:cs="Times New Roman"/>
        </w:rPr>
        <w:t>µg/mL</w:t>
      </w:r>
      <w:r w:rsidR="00092E64">
        <w:rPr>
          <w:rFonts w:ascii="Times New Roman" w:hAnsi="宋体" w:hint="eastAsia"/>
        </w:rPr>
        <w:t>。</w:t>
      </w:r>
    </w:p>
    <w:p w:rsidR="00092E64" w:rsidRDefault="00A7657C" w:rsidP="00092E64">
      <w:pPr>
        <w:pStyle w:val="a8"/>
        <w:ind w:firstLine="420"/>
        <w:rPr>
          <w:rFonts w:ascii="Times New Roman" w:hAnsi="Times New Roman" w:cs="Times New Roman"/>
        </w:rPr>
      </w:pPr>
      <w:r>
        <w:rPr>
          <w:rFonts w:hAnsi="宋体" w:hint="eastAsia"/>
        </w:rPr>
        <w:t>——</w:t>
      </w:r>
      <w:r w:rsidR="00092E64">
        <w:rPr>
          <w:rFonts w:ascii="Times New Roman" w:hAnsi="宋体" w:hint="eastAsia"/>
        </w:rPr>
        <w:t>精密度：用最高标浓度准溶液测量</w:t>
      </w:r>
      <w:r w:rsidR="00092E64">
        <w:rPr>
          <w:rFonts w:ascii="Times New Roman" w:hAnsi="Times New Roman" w:cs="Times New Roman"/>
        </w:rPr>
        <w:t>10</w:t>
      </w:r>
      <w:r w:rsidR="00092E64">
        <w:rPr>
          <w:rFonts w:ascii="Times New Roman" w:hAnsi="宋体" w:hint="eastAsia"/>
        </w:rPr>
        <w:t>次，其吸光度的标准偏差应不超过其平均吸光度的</w:t>
      </w:r>
      <w:r w:rsidR="00092E64">
        <w:rPr>
          <w:rFonts w:ascii="Times New Roman" w:hAnsi="Times New Roman" w:cs="Times New Roman"/>
        </w:rPr>
        <w:t>1.0%</w:t>
      </w:r>
      <w:r w:rsidR="00092E64">
        <w:rPr>
          <w:rFonts w:ascii="Times New Roman" w:hAnsi="宋体" w:hint="eastAsia"/>
        </w:rPr>
        <w:t>；用最低浓度的标准溶液（不是</w:t>
      </w:r>
      <w:r w:rsidR="00092E64">
        <w:rPr>
          <w:rFonts w:ascii="Times New Roman" w:hAnsi="Times New Roman" w:cs="Times New Roman"/>
        </w:rPr>
        <w:t>“</w:t>
      </w:r>
      <w:r w:rsidR="00092E64">
        <w:rPr>
          <w:rFonts w:ascii="Times New Roman" w:hAnsi="宋体" w:hint="eastAsia"/>
        </w:rPr>
        <w:t>零浓度</w:t>
      </w:r>
      <w:r w:rsidR="00092E64">
        <w:rPr>
          <w:rFonts w:ascii="Times New Roman" w:hAnsi="Times New Roman" w:cs="Times New Roman"/>
        </w:rPr>
        <w:t>”</w:t>
      </w:r>
      <w:r w:rsidR="00092E64">
        <w:rPr>
          <w:rFonts w:ascii="Times New Roman" w:hAnsi="宋体" w:hint="eastAsia"/>
        </w:rPr>
        <w:t>标准溶液）测量</w:t>
      </w:r>
      <w:r w:rsidR="00092E64">
        <w:rPr>
          <w:rFonts w:ascii="Times New Roman" w:hAnsi="Times New Roman" w:cs="Times New Roman"/>
        </w:rPr>
        <w:t>10</w:t>
      </w:r>
      <w:r w:rsidR="00092E64">
        <w:rPr>
          <w:rFonts w:ascii="Times New Roman" w:hAnsi="宋体" w:hint="eastAsia"/>
        </w:rPr>
        <w:t>次吸光度，其标准偏差应不超过最高浓度标准溶液平均吸光度的</w:t>
      </w:r>
      <w:r w:rsidR="00092E64">
        <w:rPr>
          <w:rFonts w:ascii="Times New Roman" w:hAnsi="Times New Roman" w:cs="Times New Roman"/>
        </w:rPr>
        <w:t>0.5%</w:t>
      </w:r>
      <w:r w:rsidR="00092E64">
        <w:rPr>
          <w:rFonts w:ascii="Times New Roman" w:hAnsi="宋体" w:hint="eastAsia"/>
        </w:rPr>
        <w:t>。</w:t>
      </w:r>
    </w:p>
    <w:p w:rsidR="00092E64" w:rsidRDefault="00A7657C" w:rsidP="00092E64">
      <w:pPr>
        <w:pStyle w:val="a8"/>
        <w:ind w:firstLine="420"/>
        <w:rPr>
          <w:rFonts w:ascii="Times New Roman" w:hAnsi="宋体" w:cs="Times New Roman"/>
        </w:rPr>
      </w:pPr>
      <w:r>
        <w:rPr>
          <w:rFonts w:hAnsi="宋体" w:hint="eastAsia"/>
        </w:rPr>
        <w:t>——</w:t>
      </w:r>
      <w:r w:rsidR="00092E64">
        <w:rPr>
          <w:rFonts w:ascii="Times New Roman" w:hAnsi="宋体" w:hint="eastAsia"/>
        </w:rPr>
        <w:t>工作曲线线性：将工作曲线按浓度等分为</w:t>
      </w:r>
      <w:r w:rsidR="00092E64">
        <w:rPr>
          <w:rFonts w:ascii="Times New Roman" w:hAnsi="Times New Roman" w:cs="Times New Roman"/>
        </w:rPr>
        <w:t>5</w:t>
      </w:r>
      <w:r w:rsidR="00092E64">
        <w:rPr>
          <w:rFonts w:ascii="Times New Roman" w:hAnsi="宋体" w:hint="eastAsia"/>
        </w:rPr>
        <w:t>段，最高段的吸光度差值与最低段的吸光度差值之比，应不小于</w:t>
      </w:r>
      <w:r w:rsidR="00092E64">
        <w:rPr>
          <w:rFonts w:ascii="Times New Roman" w:hAnsi="Times New Roman" w:cs="Times New Roman"/>
        </w:rPr>
        <w:t>0.7</w:t>
      </w:r>
      <w:r w:rsidR="00092E64">
        <w:rPr>
          <w:rFonts w:ascii="Times New Roman" w:hAnsi="宋体" w:hint="eastAsia"/>
        </w:rPr>
        <w:t>。</w:t>
      </w:r>
    </w:p>
    <w:p w:rsidR="00092E64" w:rsidRDefault="00092E64" w:rsidP="00092E64">
      <w:pPr>
        <w:spacing w:line="360" w:lineRule="auto"/>
        <w:rPr>
          <w:rFonts w:ascii="黑体" w:eastAsia="黑体" w:cs="黑体"/>
          <w:b/>
          <w:bCs/>
        </w:rPr>
      </w:pPr>
      <w:r>
        <w:rPr>
          <w:rFonts w:ascii="黑体" w:eastAsia="黑体" w:cs="黑体"/>
          <w:b/>
          <w:bCs/>
        </w:rPr>
        <w:t xml:space="preserve">5  </w:t>
      </w:r>
      <w:r>
        <w:rPr>
          <w:rFonts w:ascii="黑体" w:eastAsia="黑体" w:cs="黑体" w:hint="eastAsia"/>
          <w:b/>
          <w:bCs/>
        </w:rPr>
        <w:t>试样</w:t>
      </w:r>
    </w:p>
    <w:p w:rsidR="00092E64" w:rsidRDefault="00092E64" w:rsidP="00092E64">
      <w:pPr>
        <w:autoSpaceDE w:val="0"/>
        <w:autoSpaceDN w:val="0"/>
        <w:adjustRightInd w:val="0"/>
        <w:ind w:right="156" w:firstLineChars="200" w:firstLine="420"/>
        <w:rPr>
          <w:kern w:val="0"/>
        </w:rPr>
      </w:pPr>
      <w:r>
        <w:rPr>
          <w:rFonts w:hint="eastAsia"/>
          <w:kern w:val="0"/>
        </w:rPr>
        <w:t>5</w:t>
      </w:r>
      <w:r>
        <w:rPr>
          <w:kern w:val="0"/>
        </w:rPr>
        <w:t xml:space="preserve">.1 </w:t>
      </w:r>
      <w:r>
        <w:rPr>
          <w:kern w:val="0"/>
        </w:rPr>
        <w:t>试样粒度应不大于</w:t>
      </w:r>
      <w:r>
        <w:rPr>
          <w:kern w:val="0"/>
        </w:rPr>
        <w:t>0.0</w:t>
      </w:r>
      <w:r>
        <w:rPr>
          <w:rFonts w:hint="eastAsia"/>
          <w:kern w:val="0"/>
        </w:rPr>
        <w:t>96</w:t>
      </w:r>
      <w:r>
        <w:rPr>
          <w:kern w:val="0"/>
        </w:rPr>
        <w:t xml:space="preserve"> mm</w:t>
      </w:r>
      <w:r>
        <w:rPr>
          <w:kern w:val="0"/>
        </w:rPr>
        <w:t>。</w:t>
      </w:r>
    </w:p>
    <w:p w:rsidR="00092E64" w:rsidRDefault="00092E64" w:rsidP="00092E64">
      <w:pPr>
        <w:autoSpaceDE w:val="0"/>
        <w:autoSpaceDN w:val="0"/>
        <w:adjustRightInd w:val="0"/>
        <w:ind w:right="156" w:firstLineChars="200" w:firstLine="420"/>
        <w:rPr>
          <w:kern w:val="0"/>
        </w:rPr>
      </w:pPr>
      <w:r>
        <w:rPr>
          <w:kern w:val="0"/>
        </w:rPr>
        <w:lastRenderedPageBreak/>
        <w:t xml:space="preserve">5.2 </w:t>
      </w:r>
      <w:r>
        <w:rPr>
          <w:kern w:val="0"/>
        </w:rPr>
        <w:t>试样应在</w:t>
      </w:r>
      <w:r>
        <w:rPr>
          <w:rFonts w:hint="eastAsia"/>
        </w:rPr>
        <w:t>105</w:t>
      </w:r>
      <w:r>
        <w:rPr>
          <w:rFonts w:ascii="宋体" w:hAnsi="宋体" w:cs="宋体" w:hint="eastAsia"/>
        </w:rPr>
        <w:t>℃±</w:t>
      </w:r>
      <w:r>
        <w:rPr>
          <w:rFonts w:hint="eastAsia"/>
        </w:rPr>
        <w:t>5</w:t>
      </w:r>
      <w:r>
        <w:rPr>
          <w:rFonts w:hint="eastAsia"/>
        </w:rPr>
        <w:t>℃</w:t>
      </w:r>
      <w:r>
        <w:rPr>
          <w:kern w:val="0"/>
        </w:rPr>
        <w:t>烘干</w:t>
      </w:r>
      <w:r>
        <w:rPr>
          <w:rFonts w:hint="eastAsia"/>
          <w:kern w:val="0"/>
        </w:rPr>
        <w:t>2</w:t>
      </w:r>
      <w:r w:rsidR="003B7102">
        <w:rPr>
          <w:kern w:val="0"/>
        </w:rPr>
        <w:t xml:space="preserve"> </w:t>
      </w:r>
      <w:r>
        <w:rPr>
          <w:kern w:val="0"/>
        </w:rPr>
        <w:t>h</w:t>
      </w:r>
      <w:r>
        <w:rPr>
          <w:rFonts w:hint="eastAsia"/>
          <w:kern w:val="0"/>
        </w:rPr>
        <w:t>，并</w:t>
      </w:r>
      <w:r>
        <w:rPr>
          <w:kern w:val="0"/>
        </w:rPr>
        <w:t>置于干燥器中冷到室温</w:t>
      </w:r>
      <w:r>
        <w:rPr>
          <w:rFonts w:hint="eastAsia"/>
          <w:kern w:val="0"/>
        </w:rPr>
        <w:t>备用</w:t>
      </w:r>
      <w:r>
        <w:rPr>
          <w:kern w:val="0"/>
        </w:rPr>
        <w:t>。</w:t>
      </w:r>
    </w:p>
    <w:p w:rsidR="00092E64" w:rsidRDefault="00092E64" w:rsidP="00092E64">
      <w:pPr>
        <w:spacing w:line="360" w:lineRule="auto"/>
        <w:rPr>
          <w:rFonts w:ascii="黑体" w:eastAsia="黑体" w:cs="黑体"/>
          <w:b/>
          <w:bCs/>
        </w:rPr>
      </w:pPr>
      <w:r>
        <w:rPr>
          <w:rFonts w:ascii="黑体" w:eastAsia="黑体" w:cs="黑体"/>
          <w:b/>
          <w:bCs/>
        </w:rPr>
        <w:t>6</w:t>
      </w:r>
      <w:r>
        <w:rPr>
          <w:rFonts w:ascii="黑体" w:eastAsia="黑体" w:cs="黑体" w:hint="eastAsia"/>
          <w:b/>
          <w:bCs/>
        </w:rPr>
        <w:t>试验步骤</w:t>
      </w:r>
    </w:p>
    <w:p w:rsidR="00092E64" w:rsidRDefault="00092E64" w:rsidP="00092E64">
      <w:pPr>
        <w:spacing w:line="360" w:lineRule="auto"/>
      </w:pPr>
      <w:r>
        <w:rPr>
          <w:rFonts w:eastAsia="黑体"/>
        </w:rPr>
        <w:t>6.1</w:t>
      </w:r>
      <w:r w:rsidR="00E16215">
        <w:rPr>
          <w:rFonts w:eastAsia="黑体"/>
        </w:rPr>
        <w:t xml:space="preserve">  </w:t>
      </w:r>
      <w:r>
        <w:rPr>
          <w:rFonts w:hAnsi="宋体" w:cs="宋体" w:hint="eastAsia"/>
        </w:rPr>
        <w:t>试料</w:t>
      </w:r>
    </w:p>
    <w:p w:rsidR="00092E64" w:rsidRDefault="00092E64" w:rsidP="00092E64">
      <w:pPr>
        <w:spacing w:line="360" w:lineRule="auto"/>
        <w:ind w:left="210"/>
      </w:pPr>
      <w:r>
        <w:t xml:space="preserve">  </w:t>
      </w:r>
      <w:r>
        <w:rPr>
          <w:rFonts w:hAnsi="宋体"/>
        </w:rPr>
        <w:t>称取</w:t>
      </w:r>
      <w:r>
        <w:rPr>
          <w:rFonts w:hAnsi="宋体" w:hint="eastAsia"/>
        </w:rPr>
        <w:t>0.20</w:t>
      </w:r>
      <w:r w:rsidR="003B7102">
        <w:rPr>
          <w:rFonts w:hAnsi="宋体"/>
        </w:rPr>
        <w:t xml:space="preserve"> </w:t>
      </w:r>
      <w:r>
        <w:rPr>
          <w:rFonts w:hAnsi="宋体" w:hint="eastAsia"/>
        </w:rPr>
        <w:t>g</w:t>
      </w:r>
      <w:r>
        <w:rPr>
          <w:rFonts w:hAnsi="宋体"/>
        </w:rPr>
        <w:t>试</w:t>
      </w:r>
      <w:r>
        <w:rPr>
          <w:rFonts w:hAnsi="宋体" w:hint="eastAsia"/>
        </w:rPr>
        <w:t>样</w:t>
      </w:r>
      <w:r>
        <w:rPr>
          <w:rFonts w:hAnsi="宋体"/>
        </w:rPr>
        <w:t>，精确至</w:t>
      </w:r>
      <w:r>
        <w:t>0.000</w:t>
      </w:r>
      <w:r w:rsidR="003D3F0A">
        <w:rPr>
          <w:rFonts w:hint="eastAsia"/>
        </w:rPr>
        <w:t xml:space="preserve"> </w:t>
      </w:r>
      <w:r>
        <w:t>1</w:t>
      </w:r>
      <w:r w:rsidR="003B7102">
        <w:t xml:space="preserve"> </w:t>
      </w:r>
      <w:r>
        <w:t>g</w:t>
      </w:r>
      <w:r>
        <w:rPr>
          <w:rFonts w:hAnsi="宋体"/>
        </w:rPr>
        <w:t>。</w:t>
      </w:r>
    </w:p>
    <w:p w:rsidR="00D313CD" w:rsidRPr="00D27BEA" w:rsidRDefault="00092E64" w:rsidP="00D313CD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kern w:val="0"/>
        </w:rPr>
      </w:pPr>
      <w:r>
        <w:rPr>
          <w:rFonts w:hAnsi="宋体" w:hint="eastAsia"/>
        </w:rPr>
        <w:t xml:space="preserve">6.2 </w:t>
      </w:r>
      <w:r w:rsidR="00E16215">
        <w:rPr>
          <w:rFonts w:hAnsi="宋体"/>
        </w:rPr>
        <w:t xml:space="preserve"> </w:t>
      </w:r>
      <w:r w:rsidR="00D313CD" w:rsidRPr="00D27BEA">
        <w:rPr>
          <w:rFonts w:ascii="黑体" w:eastAsia="黑体" w:hAnsi="黑体" w:hint="eastAsia"/>
          <w:kern w:val="0"/>
        </w:rPr>
        <w:t>测定次数</w:t>
      </w:r>
    </w:p>
    <w:p w:rsidR="00D313CD" w:rsidRDefault="00D313CD" w:rsidP="00D313CD">
      <w:pPr>
        <w:ind w:firstLineChars="200" w:firstLine="420"/>
      </w:pPr>
      <w:r>
        <w:rPr>
          <w:rFonts w:hAnsi="宋体" w:hint="eastAsia"/>
        </w:rPr>
        <w:t>独立地进行</w:t>
      </w:r>
      <w:r>
        <w:rPr>
          <w:rFonts w:hint="eastAsia"/>
        </w:rPr>
        <w:t>两</w:t>
      </w:r>
      <w:r>
        <w:rPr>
          <w:rFonts w:hAnsi="宋体" w:hint="eastAsia"/>
        </w:rPr>
        <w:t>次测定，取其平均值。</w:t>
      </w:r>
    </w:p>
    <w:p w:rsidR="00092E64" w:rsidRDefault="00092E64" w:rsidP="00D313CD">
      <w:pPr>
        <w:spacing w:line="360" w:lineRule="auto"/>
      </w:pPr>
      <w:r>
        <w:rPr>
          <w:rFonts w:eastAsia="黑体" w:hint="eastAsia"/>
        </w:rPr>
        <w:t>6</w:t>
      </w:r>
      <w:r>
        <w:rPr>
          <w:rFonts w:eastAsia="黑体"/>
        </w:rPr>
        <w:t>.</w:t>
      </w:r>
      <w:r>
        <w:rPr>
          <w:rFonts w:eastAsia="黑体" w:hint="eastAsia"/>
        </w:rPr>
        <w:t>3</w:t>
      </w:r>
      <w:r w:rsidR="00E16215">
        <w:rPr>
          <w:rFonts w:eastAsia="黑体"/>
        </w:rPr>
        <w:t xml:space="preserve"> </w:t>
      </w:r>
      <w:r w:rsidR="008D3369">
        <w:rPr>
          <w:rFonts w:eastAsia="黑体"/>
        </w:rPr>
        <w:t xml:space="preserve"> </w:t>
      </w:r>
      <w:r>
        <w:rPr>
          <w:rFonts w:hAnsi="宋体"/>
        </w:rPr>
        <w:t>空白实验</w:t>
      </w:r>
    </w:p>
    <w:p w:rsidR="00092E64" w:rsidRDefault="00E16215" w:rsidP="00092E64">
      <w:pPr>
        <w:spacing w:line="360" w:lineRule="auto"/>
        <w:ind w:left="210"/>
        <w:rPr>
          <w:rFonts w:hAnsi="宋体"/>
        </w:rPr>
      </w:pPr>
      <w:r>
        <w:t xml:space="preserve">  </w:t>
      </w:r>
      <w:r w:rsidR="008D3369">
        <w:t xml:space="preserve"> </w:t>
      </w:r>
      <w:r w:rsidR="00092E64">
        <w:rPr>
          <w:rFonts w:hAnsi="宋体"/>
        </w:rPr>
        <w:t>随同试料做空白试验。</w:t>
      </w:r>
    </w:p>
    <w:p w:rsidR="00092E64" w:rsidRDefault="00092E64" w:rsidP="00092E64">
      <w:pPr>
        <w:spacing w:line="360" w:lineRule="auto"/>
        <w:rPr>
          <w:rFonts w:hAnsi="宋体"/>
        </w:rPr>
      </w:pPr>
      <w:r>
        <w:rPr>
          <w:rFonts w:eastAsia="黑体" w:hint="eastAsia"/>
        </w:rPr>
        <w:t>6</w:t>
      </w:r>
      <w:r>
        <w:rPr>
          <w:rFonts w:eastAsia="黑体"/>
        </w:rPr>
        <w:t>.</w:t>
      </w:r>
      <w:r>
        <w:rPr>
          <w:rFonts w:eastAsia="黑体" w:hint="eastAsia"/>
        </w:rPr>
        <w:t>4</w:t>
      </w:r>
      <w:r w:rsidR="003D3F0A">
        <w:rPr>
          <w:rFonts w:eastAsia="黑体"/>
        </w:rPr>
        <w:t xml:space="preserve"> </w:t>
      </w:r>
      <w:r>
        <w:rPr>
          <w:rFonts w:hAnsi="宋体"/>
        </w:rPr>
        <w:t>测定</w:t>
      </w:r>
    </w:p>
    <w:p w:rsidR="00092E64" w:rsidRDefault="00092E64" w:rsidP="00987458">
      <w:pPr>
        <w:rPr>
          <w:rFonts w:hAnsi="宋体"/>
        </w:rPr>
      </w:pPr>
      <w:r>
        <w:rPr>
          <w:rFonts w:hAnsi="宋体" w:hint="eastAsia"/>
        </w:rPr>
        <w:t>6.4.1</w:t>
      </w:r>
      <w:r>
        <w:rPr>
          <w:rFonts w:hAnsi="宋体"/>
        </w:rPr>
        <w:t xml:space="preserve"> </w:t>
      </w:r>
      <w:r>
        <w:rPr>
          <w:rFonts w:hAnsi="宋体" w:hint="eastAsia"/>
        </w:rPr>
        <w:t>将试料</w:t>
      </w:r>
      <w:r>
        <w:rPr>
          <w:rFonts w:hAnsi="宋体"/>
        </w:rPr>
        <w:t>（</w:t>
      </w:r>
      <w:r>
        <w:rPr>
          <w:rFonts w:hAnsi="宋体" w:hint="eastAsia"/>
        </w:rPr>
        <w:t>6.1</w:t>
      </w:r>
      <w:r>
        <w:rPr>
          <w:rFonts w:hAnsi="宋体" w:hint="eastAsia"/>
        </w:rPr>
        <w:t>）</w:t>
      </w:r>
      <w:r>
        <w:rPr>
          <w:rFonts w:hAnsi="宋体"/>
        </w:rPr>
        <w:t>）置于</w:t>
      </w:r>
      <w:r>
        <w:rPr>
          <w:rFonts w:hAnsi="宋体"/>
        </w:rPr>
        <w:t>300</w:t>
      </w:r>
      <w:r w:rsidR="003B7102">
        <w:rPr>
          <w:rFonts w:hAnsi="宋体"/>
        </w:rPr>
        <w:t xml:space="preserve"> </w:t>
      </w:r>
      <w:r>
        <w:rPr>
          <w:rFonts w:hAnsi="宋体"/>
        </w:rPr>
        <w:t>mL</w:t>
      </w:r>
      <w:r>
        <w:rPr>
          <w:rFonts w:hAnsi="宋体"/>
        </w:rPr>
        <w:t>烧杯中，加入</w:t>
      </w:r>
      <w:r>
        <w:rPr>
          <w:rFonts w:hAnsi="宋体"/>
        </w:rPr>
        <w:t>20</w:t>
      </w:r>
      <w:r w:rsidR="00E16215">
        <w:rPr>
          <w:rFonts w:hAnsi="宋体"/>
        </w:rPr>
        <w:t xml:space="preserve"> </w:t>
      </w:r>
      <w:r>
        <w:rPr>
          <w:rFonts w:hAnsi="宋体"/>
        </w:rPr>
        <w:t>mL</w:t>
      </w:r>
      <w:r>
        <w:rPr>
          <w:rFonts w:hAnsi="宋体"/>
        </w:rPr>
        <w:t>盐酸（</w:t>
      </w:r>
      <w:r>
        <w:rPr>
          <w:rFonts w:hAnsi="宋体"/>
        </w:rPr>
        <w:t>3.2</w:t>
      </w:r>
      <w:r>
        <w:rPr>
          <w:rFonts w:hAnsi="宋体"/>
        </w:rPr>
        <w:t>），</w:t>
      </w:r>
      <w:r>
        <w:rPr>
          <w:rFonts w:hAnsi="宋体" w:hint="eastAsia"/>
        </w:rPr>
        <w:t>盖上</w:t>
      </w:r>
      <w:r>
        <w:rPr>
          <w:rFonts w:hAnsi="宋体"/>
        </w:rPr>
        <w:t>表面皿，低温加热溶解约</w:t>
      </w:r>
      <w:r>
        <w:rPr>
          <w:rFonts w:hAnsi="宋体"/>
        </w:rPr>
        <w:t>20 min</w:t>
      </w:r>
      <w:r>
        <w:rPr>
          <w:rFonts w:hAnsi="宋体"/>
        </w:rPr>
        <w:t>，加入</w:t>
      </w:r>
      <w:r>
        <w:rPr>
          <w:rFonts w:hAnsi="宋体"/>
        </w:rPr>
        <w:t>5</w:t>
      </w:r>
      <w:r w:rsidR="003B7102">
        <w:rPr>
          <w:rFonts w:hAnsi="宋体"/>
        </w:rPr>
        <w:t xml:space="preserve"> </w:t>
      </w:r>
      <w:r>
        <w:rPr>
          <w:rFonts w:hAnsi="宋体"/>
        </w:rPr>
        <w:t>mL</w:t>
      </w:r>
      <w:r>
        <w:rPr>
          <w:rFonts w:hAnsi="宋体"/>
        </w:rPr>
        <w:t>硝酸（</w:t>
      </w:r>
      <w:r>
        <w:rPr>
          <w:rFonts w:hAnsi="宋体" w:hint="eastAsia"/>
        </w:rPr>
        <w:t>3.3</w:t>
      </w:r>
      <w:r>
        <w:rPr>
          <w:rFonts w:hAnsi="宋体"/>
        </w:rPr>
        <w:t xml:space="preserve"> </w:t>
      </w:r>
      <w:r>
        <w:rPr>
          <w:rFonts w:hAnsi="宋体"/>
        </w:rPr>
        <w:t>），</w:t>
      </w:r>
      <w:r>
        <w:rPr>
          <w:rFonts w:hAnsi="宋体" w:hint="eastAsia"/>
        </w:rPr>
        <w:t>继续低温加热溶解至小体积</w:t>
      </w:r>
      <w:r>
        <w:rPr>
          <w:rFonts w:hAnsi="宋体"/>
        </w:rPr>
        <w:t>，</w:t>
      </w:r>
      <w:r>
        <w:rPr>
          <w:rFonts w:hAnsi="宋体" w:hint="eastAsia"/>
        </w:rPr>
        <w:t>加入</w:t>
      </w:r>
      <w:r>
        <w:rPr>
          <w:rFonts w:hAnsi="宋体"/>
        </w:rPr>
        <w:t>5</w:t>
      </w:r>
      <w:r w:rsidR="003B7102">
        <w:rPr>
          <w:rFonts w:hAnsi="宋体"/>
        </w:rPr>
        <w:t xml:space="preserve"> </w:t>
      </w:r>
      <w:r>
        <w:rPr>
          <w:rFonts w:hAnsi="宋体"/>
        </w:rPr>
        <w:t>mL</w:t>
      </w:r>
      <w:r>
        <w:rPr>
          <w:rFonts w:hAnsi="宋体"/>
        </w:rPr>
        <w:t>高氯酸（</w:t>
      </w:r>
      <w:r>
        <w:rPr>
          <w:rFonts w:hAnsi="宋体" w:hint="eastAsia"/>
        </w:rPr>
        <w:t>3.4</w:t>
      </w:r>
      <w:r>
        <w:rPr>
          <w:rFonts w:hAnsi="宋体"/>
        </w:rPr>
        <w:t xml:space="preserve"> </w:t>
      </w:r>
      <w:r>
        <w:rPr>
          <w:rFonts w:hAnsi="宋体"/>
        </w:rPr>
        <w:t>），加热至冒</w:t>
      </w:r>
      <w:r>
        <w:rPr>
          <w:rFonts w:hAnsi="宋体" w:hint="eastAsia"/>
        </w:rPr>
        <w:t>高氯酸浓白烟</w:t>
      </w:r>
      <w:r>
        <w:rPr>
          <w:rFonts w:hAnsi="宋体"/>
          <w:highlight w:val="yellow"/>
        </w:rPr>
        <w:t>2</w:t>
      </w:r>
      <w:r w:rsidR="003B7102">
        <w:rPr>
          <w:rFonts w:hAnsi="宋体"/>
          <w:highlight w:val="yellow"/>
        </w:rPr>
        <w:t xml:space="preserve"> </w:t>
      </w:r>
      <w:r>
        <w:rPr>
          <w:rFonts w:hAnsi="宋体"/>
          <w:highlight w:val="yellow"/>
        </w:rPr>
        <w:t>min</w:t>
      </w:r>
      <w:r>
        <w:rPr>
          <w:rFonts w:hAnsi="宋体" w:hint="eastAsia"/>
          <w:highlight w:val="yellow"/>
        </w:rPr>
        <w:t>左右</w:t>
      </w:r>
      <w:r>
        <w:rPr>
          <w:rFonts w:hAnsi="宋体" w:hint="eastAsia"/>
        </w:rPr>
        <w:t>，</w:t>
      </w:r>
      <w:r>
        <w:rPr>
          <w:rFonts w:hAnsi="宋体"/>
        </w:rPr>
        <w:t>取下，稍冷。加入</w:t>
      </w:r>
      <w:r>
        <w:rPr>
          <w:rFonts w:hAnsi="宋体"/>
        </w:rPr>
        <w:t>10</w:t>
      </w:r>
      <w:r w:rsidR="00E16215">
        <w:rPr>
          <w:rFonts w:hAnsi="宋体"/>
        </w:rPr>
        <w:t xml:space="preserve"> </w:t>
      </w:r>
      <w:r>
        <w:rPr>
          <w:rFonts w:hAnsi="宋体"/>
        </w:rPr>
        <w:t>mL</w:t>
      </w:r>
      <w:r>
        <w:rPr>
          <w:rFonts w:hAnsi="宋体"/>
        </w:rPr>
        <w:t>氢溴酸（</w:t>
      </w:r>
      <w:r>
        <w:rPr>
          <w:rFonts w:hAnsi="宋体"/>
        </w:rPr>
        <w:t xml:space="preserve"> 3.</w:t>
      </w:r>
      <w:r w:rsidR="00F15B36">
        <w:rPr>
          <w:rFonts w:hAnsi="宋体"/>
        </w:rPr>
        <w:t>5</w:t>
      </w:r>
      <w:r>
        <w:rPr>
          <w:rFonts w:hAnsi="宋体"/>
        </w:rPr>
        <w:t>）</w:t>
      </w:r>
      <w:r w:rsidRPr="006832A5">
        <w:rPr>
          <w:rFonts w:hAnsi="宋体" w:hint="eastAsia"/>
        </w:rPr>
        <w:t>继续加热，</w:t>
      </w:r>
      <w:r>
        <w:rPr>
          <w:rFonts w:hAnsi="宋体" w:hint="eastAsia"/>
        </w:rPr>
        <w:t>至再次</w:t>
      </w:r>
      <w:r>
        <w:rPr>
          <w:rFonts w:hAnsi="宋体"/>
        </w:rPr>
        <w:t>冒起浓白烟</w:t>
      </w:r>
      <w:r>
        <w:rPr>
          <w:rFonts w:hAnsi="宋体" w:hint="eastAsia"/>
        </w:rPr>
        <w:t>至近干</w:t>
      </w:r>
      <w:r>
        <w:rPr>
          <w:rFonts w:hAnsi="宋体"/>
        </w:rPr>
        <w:t>，</w:t>
      </w:r>
      <w:r>
        <w:rPr>
          <w:rFonts w:hAnsi="宋体" w:hint="eastAsia"/>
        </w:rPr>
        <w:t>取下</w:t>
      </w:r>
      <w:r>
        <w:rPr>
          <w:rFonts w:hAnsi="宋体"/>
        </w:rPr>
        <w:t>，稍冷</w:t>
      </w:r>
      <w:r>
        <w:rPr>
          <w:rFonts w:hAnsi="宋体" w:hint="eastAsia"/>
        </w:rPr>
        <w:t>。</w:t>
      </w:r>
      <w:r>
        <w:rPr>
          <w:rFonts w:hAnsi="宋体"/>
          <w:sz w:val="18"/>
          <w:szCs w:val="18"/>
        </w:rPr>
        <w:t>（</w:t>
      </w:r>
      <w:r>
        <w:rPr>
          <w:rFonts w:hAnsi="宋体" w:hint="eastAsia"/>
          <w:sz w:val="18"/>
          <w:szCs w:val="18"/>
        </w:rPr>
        <w:t>注</w:t>
      </w:r>
      <w:r>
        <w:rPr>
          <w:rFonts w:hAnsi="宋体"/>
          <w:sz w:val="18"/>
          <w:szCs w:val="18"/>
        </w:rPr>
        <w:t>：</w:t>
      </w:r>
      <w:r>
        <w:rPr>
          <w:rFonts w:hAnsi="宋体" w:hint="eastAsia"/>
          <w:sz w:val="18"/>
          <w:szCs w:val="18"/>
        </w:rPr>
        <w:t>如</w:t>
      </w:r>
      <w:r>
        <w:rPr>
          <w:rFonts w:hAnsi="宋体"/>
          <w:sz w:val="18"/>
          <w:szCs w:val="18"/>
        </w:rPr>
        <w:t>果</w:t>
      </w:r>
      <w:r>
        <w:rPr>
          <w:rFonts w:hAnsi="宋体" w:hint="eastAsia"/>
          <w:sz w:val="18"/>
          <w:szCs w:val="18"/>
        </w:rPr>
        <w:t>锑含量</w:t>
      </w:r>
      <w:r>
        <w:rPr>
          <w:rFonts w:hAnsi="宋体"/>
          <w:sz w:val="18"/>
          <w:szCs w:val="18"/>
        </w:rPr>
        <w:t>高，</w:t>
      </w:r>
      <w:r>
        <w:rPr>
          <w:rFonts w:hAnsi="宋体" w:hint="eastAsia"/>
          <w:sz w:val="18"/>
          <w:szCs w:val="18"/>
        </w:rPr>
        <w:t>如此重复操作</w:t>
      </w:r>
      <w:r>
        <w:rPr>
          <w:rFonts w:hAnsi="宋体"/>
          <w:sz w:val="18"/>
          <w:szCs w:val="18"/>
        </w:rPr>
        <w:t>一次）</w:t>
      </w:r>
      <w:r>
        <w:rPr>
          <w:rFonts w:hAnsi="宋体" w:hint="eastAsia"/>
          <w:sz w:val="18"/>
          <w:szCs w:val="18"/>
        </w:rPr>
        <w:t>。</w:t>
      </w:r>
      <w:r>
        <w:rPr>
          <w:rFonts w:hAnsi="宋体"/>
        </w:rPr>
        <w:t>加入</w:t>
      </w:r>
      <w:r>
        <w:rPr>
          <w:rFonts w:hAnsi="宋体"/>
        </w:rPr>
        <w:t>20</w:t>
      </w:r>
      <w:r w:rsidR="00F15B36">
        <w:rPr>
          <w:rFonts w:hAnsi="宋体"/>
        </w:rPr>
        <w:t xml:space="preserve"> </w:t>
      </w:r>
      <w:r>
        <w:rPr>
          <w:rFonts w:hAnsi="宋体"/>
        </w:rPr>
        <w:t>mL</w:t>
      </w:r>
      <w:r>
        <w:rPr>
          <w:rFonts w:hAnsi="宋体"/>
        </w:rPr>
        <w:t>盐酸（</w:t>
      </w:r>
      <w:r>
        <w:rPr>
          <w:rFonts w:hAnsi="宋体" w:hint="eastAsia"/>
        </w:rPr>
        <w:t>3.2</w:t>
      </w:r>
      <w:r>
        <w:rPr>
          <w:rFonts w:hAnsi="宋体"/>
        </w:rPr>
        <w:t>）</w:t>
      </w:r>
      <w:r>
        <w:rPr>
          <w:rFonts w:hAnsi="宋体" w:hint="eastAsia"/>
        </w:rPr>
        <w:t>溶解</w:t>
      </w:r>
      <w:r>
        <w:rPr>
          <w:rFonts w:hAnsi="宋体"/>
        </w:rPr>
        <w:t>盐类至溶液透亮</w:t>
      </w:r>
      <w:r>
        <w:rPr>
          <w:rFonts w:hAnsi="宋体" w:hint="eastAsia"/>
        </w:rPr>
        <w:t>，取下稍</w:t>
      </w:r>
      <w:r>
        <w:rPr>
          <w:rFonts w:hAnsi="宋体"/>
        </w:rPr>
        <w:t>冷</w:t>
      </w:r>
      <w:r>
        <w:rPr>
          <w:rFonts w:hAnsi="宋体" w:hint="eastAsia"/>
        </w:rPr>
        <w:t>。用</w:t>
      </w:r>
      <w:r w:rsidR="00562934">
        <w:rPr>
          <w:rFonts w:hint="eastAsia"/>
        </w:rPr>
        <w:t>酒石酸</w:t>
      </w:r>
      <w:r w:rsidR="00562934">
        <w:t>-</w:t>
      </w:r>
      <w:r w:rsidR="00562934">
        <w:rPr>
          <w:rFonts w:hint="eastAsia"/>
        </w:rPr>
        <w:t>盐酸溶液</w:t>
      </w:r>
      <w:r>
        <w:rPr>
          <w:rFonts w:hAnsi="宋体" w:hint="eastAsia"/>
        </w:rPr>
        <w:t>（</w:t>
      </w:r>
      <w:r>
        <w:rPr>
          <w:rFonts w:hAnsi="宋体" w:hint="eastAsia"/>
        </w:rPr>
        <w:t>3.7</w:t>
      </w:r>
      <w:r>
        <w:rPr>
          <w:rFonts w:hAnsi="宋体" w:hint="eastAsia"/>
        </w:rPr>
        <w:t>）</w:t>
      </w:r>
      <w:r>
        <w:rPr>
          <w:rFonts w:hAnsi="宋体"/>
        </w:rPr>
        <w:t>吹</w:t>
      </w:r>
      <w:r>
        <w:rPr>
          <w:rFonts w:hAnsi="宋体" w:hint="eastAsia"/>
        </w:rPr>
        <w:t>洗</w:t>
      </w:r>
      <w:r>
        <w:rPr>
          <w:rFonts w:hAnsi="宋体"/>
        </w:rPr>
        <w:t>表面皿及杯壁</w:t>
      </w:r>
      <w:r>
        <w:rPr>
          <w:rFonts w:hAnsi="宋体" w:hint="eastAsia"/>
        </w:rPr>
        <w:t>至体积</w:t>
      </w:r>
      <w:r>
        <w:rPr>
          <w:rFonts w:hAnsi="宋体"/>
        </w:rPr>
        <w:t>约</w:t>
      </w:r>
      <w:r>
        <w:rPr>
          <w:rFonts w:hAnsi="宋体"/>
        </w:rPr>
        <w:t>50</w:t>
      </w:r>
      <w:r w:rsidR="00D202B5">
        <w:rPr>
          <w:rFonts w:hAnsi="宋体"/>
        </w:rPr>
        <w:t xml:space="preserve"> </w:t>
      </w:r>
      <w:r>
        <w:rPr>
          <w:rFonts w:hAnsi="宋体"/>
        </w:rPr>
        <w:t>mL</w:t>
      </w:r>
      <w:r>
        <w:rPr>
          <w:rFonts w:hAnsi="宋体" w:hint="eastAsia"/>
        </w:rPr>
        <w:t>，加热煮沸使可溶性盐类溶解，取下，冷却至室温，移入</w:t>
      </w:r>
      <w:r>
        <w:rPr>
          <w:rFonts w:hAnsi="宋体"/>
        </w:rPr>
        <w:t>100</w:t>
      </w:r>
      <w:r w:rsidR="00D202B5">
        <w:rPr>
          <w:rFonts w:hAnsi="宋体"/>
        </w:rPr>
        <w:t xml:space="preserve"> </w:t>
      </w:r>
      <w:r>
        <w:rPr>
          <w:rFonts w:hAnsi="宋体"/>
        </w:rPr>
        <w:t>mL</w:t>
      </w:r>
      <w:r>
        <w:rPr>
          <w:rFonts w:hAnsi="宋体" w:hint="eastAsia"/>
        </w:rPr>
        <w:t>容量瓶中，并用</w:t>
      </w:r>
      <w:r w:rsidR="00D202B5">
        <w:rPr>
          <w:rFonts w:hint="eastAsia"/>
        </w:rPr>
        <w:t>酒石酸</w:t>
      </w:r>
      <w:r w:rsidR="00D202B5">
        <w:t>-</w:t>
      </w:r>
      <w:r w:rsidR="00D202B5">
        <w:rPr>
          <w:rFonts w:hint="eastAsia"/>
        </w:rPr>
        <w:t>盐酸溶液</w:t>
      </w:r>
      <w:r>
        <w:rPr>
          <w:rFonts w:hAnsi="宋体" w:hint="eastAsia"/>
        </w:rPr>
        <w:t>（</w:t>
      </w:r>
      <w:r>
        <w:rPr>
          <w:rFonts w:hAnsi="宋体" w:hint="eastAsia"/>
        </w:rPr>
        <w:t>3.7</w:t>
      </w:r>
      <w:r>
        <w:rPr>
          <w:rFonts w:hAnsi="宋体" w:hint="eastAsia"/>
        </w:rPr>
        <w:t>）稀释至刻度，</w:t>
      </w:r>
      <w:r>
        <w:rPr>
          <w:rFonts w:hAnsi="宋体"/>
        </w:rPr>
        <w:t>混匀</w:t>
      </w:r>
      <w:r>
        <w:rPr>
          <w:rFonts w:hAnsi="宋体"/>
        </w:rPr>
        <w:t xml:space="preserve">, </w:t>
      </w:r>
      <w:r>
        <w:rPr>
          <w:rFonts w:hAnsi="宋体" w:hint="eastAsia"/>
        </w:rPr>
        <w:t>澄清</w:t>
      </w:r>
      <w:r>
        <w:rPr>
          <w:rFonts w:hAnsi="宋体"/>
        </w:rPr>
        <w:t>。</w:t>
      </w:r>
    </w:p>
    <w:p w:rsidR="00092E64" w:rsidRDefault="00092E64" w:rsidP="001C1211">
      <w:pPr>
        <w:spacing w:line="360" w:lineRule="auto"/>
        <w:rPr>
          <w:rFonts w:hAnsi="宋体"/>
        </w:rPr>
      </w:pPr>
      <w:r>
        <w:rPr>
          <w:rFonts w:hAnsi="宋体"/>
        </w:rPr>
        <w:t xml:space="preserve">6.4.2 </w:t>
      </w:r>
      <w:r>
        <w:rPr>
          <w:rFonts w:hAnsi="宋体"/>
        </w:rPr>
        <w:t>试液分取</w:t>
      </w:r>
      <w:r>
        <w:rPr>
          <w:rFonts w:hAnsi="宋体"/>
        </w:rPr>
        <w:t xml:space="preserve"> </w:t>
      </w:r>
    </w:p>
    <w:p w:rsidR="00092E64" w:rsidRDefault="00092E64" w:rsidP="00092E64">
      <w:pPr>
        <w:spacing w:line="360" w:lineRule="auto"/>
        <w:ind w:left="210" w:firstLineChars="150" w:firstLine="315"/>
        <w:rPr>
          <w:rFonts w:hAnsi="宋体"/>
        </w:rPr>
      </w:pPr>
      <w:r>
        <w:rPr>
          <w:rFonts w:hAnsi="宋体"/>
        </w:rPr>
        <w:t>根据表</w:t>
      </w:r>
      <w:r>
        <w:rPr>
          <w:rFonts w:hAnsi="宋体"/>
        </w:rPr>
        <w:t>1</w:t>
      </w:r>
      <w:r>
        <w:rPr>
          <w:rFonts w:hAnsi="宋体"/>
        </w:rPr>
        <w:t>分取试液，置于</w:t>
      </w:r>
      <w:r>
        <w:rPr>
          <w:rFonts w:hAnsi="宋体"/>
        </w:rPr>
        <w:t>100</w:t>
      </w:r>
      <w:r w:rsidR="00FF4D11">
        <w:rPr>
          <w:rFonts w:hAnsi="宋体"/>
        </w:rPr>
        <w:t xml:space="preserve"> </w:t>
      </w:r>
      <w:r>
        <w:rPr>
          <w:rFonts w:hAnsi="宋体"/>
        </w:rPr>
        <w:t>mL</w:t>
      </w:r>
      <w:r>
        <w:rPr>
          <w:rFonts w:hAnsi="宋体"/>
        </w:rPr>
        <w:t>容量瓶中，用</w:t>
      </w:r>
      <w:r w:rsidR="00FF4D11">
        <w:rPr>
          <w:rFonts w:hint="eastAsia"/>
        </w:rPr>
        <w:t>酒石酸</w:t>
      </w:r>
      <w:r w:rsidR="00FF4D11">
        <w:t>-</w:t>
      </w:r>
      <w:r w:rsidR="00FF4D11">
        <w:rPr>
          <w:rFonts w:hint="eastAsia"/>
        </w:rPr>
        <w:t>盐酸溶液</w:t>
      </w:r>
      <w:r>
        <w:rPr>
          <w:rFonts w:hAnsi="宋体" w:hint="eastAsia"/>
        </w:rPr>
        <w:t>溶液</w:t>
      </w:r>
      <w:r>
        <w:rPr>
          <w:rFonts w:hAnsi="宋体"/>
        </w:rPr>
        <w:t>（</w:t>
      </w:r>
      <w:r>
        <w:rPr>
          <w:rFonts w:hAnsi="宋体" w:hint="eastAsia"/>
        </w:rPr>
        <w:t>3.7</w:t>
      </w:r>
      <w:r>
        <w:rPr>
          <w:rFonts w:hAnsi="宋体"/>
        </w:rPr>
        <w:t>）稀释至刻度，混匀。</w:t>
      </w:r>
    </w:p>
    <w:p w:rsidR="00092E64" w:rsidRPr="006D32E3" w:rsidRDefault="00092E64" w:rsidP="00092E64">
      <w:pPr>
        <w:spacing w:line="360" w:lineRule="auto"/>
        <w:jc w:val="center"/>
        <w:rPr>
          <w:rFonts w:ascii="黑体" w:eastAsia="黑体" w:hAnsi="黑体"/>
          <w:bCs/>
          <w:color w:val="000000"/>
          <w:szCs w:val="21"/>
        </w:rPr>
      </w:pPr>
      <w:r w:rsidRPr="006D32E3">
        <w:rPr>
          <w:rFonts w:ascii="黑体" w:eastAsia="黑体" w:hAnsi="黑体"/>
          <w:bCs/>
          <w:color w:val="000000"/>
          <w:szCs w:val="21"/>
        </w:rPr>
        <w:t>表1 试液分取</w:t>
      </w:r>
      <w:r w:rsidRPr="006D32E3">
        <w:rPr>
          <w:rFonts w:ascii="黑体" w:eastAsia="黑体" w:hAnsi="黑体" w:hint="eastAsia"/>
          <w:bCs/>
          <w:color w:val="000000"/>
          <w:szCs w:val="21"/>
        </w:rPr>
        <w:t>体积及</w:t>
      </w:r>
      <w:r w:rsidR="003D3F0A" w:rsidRPr="006D32E3">
        <w:rPr>
          <w:rFonts w:ascii="黑体" w:eastAsia="黑体" w:hAnsi="黑体" w:hint="eastAsia"/>
          <w:bCs/>
          <w:color w:val="000000"/>
          <w:szCs w:val="21"/>
        </w:rPr>
        <w:t>再</w:t>
      </w:r>
      <w:r w:rsidRPr="006D32E3">
        <w:rPr>
          <w:rFonts w:ascii="黑体" w:eastAsia="黑体" w:hAnsi="黑体"/>
          <w:bCs/>
          <w:color w:val="000000"/>
          <w:szCs w:val="21"/>
        </w:rPr>
        <w:t>定容体积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2919"/>
        <w:gridCol w:w="3545"/>
      </w:tblGrid>
      <w:tr w:rsidR="00092E64" w:rsidTr="00CD4FC8">
        <w:trPr>
          <w:jc w:val="center"/>
        </w:trPr>
        <w:tc>
          <w:tcPr>
            <w:tcW w:w="1623" w:type="pct"/>
          </w:tcPr>
          <w:p w:rsidR="00092E64" w:rsidRDefault="00092E64" w:rsidP="00835291">
            <w:pPr>
              <w:jc w:val="center"/>
              <w:rPr>
                <w:sz w:val="18"/>
                <w:szCs w:val="18"/>
              </w:rPr>
            </w:pPr>
            <w:bookmarkStart w:id="4" w:name="_GoBack"/>
            <w:r>
              <w:rPr>
                <w:rFonts w:hAnsi="宋体" w:hint="eastAsia"/>
                <w:bCs/>
                <w:sz w:val="18"/>
                <w:szCs w:val="18"/>
              </w:rPr>
              <w:t>铋</w:t>
            </w:r>
            <w:r>
              <w:rPr>
                <w:rFonts w:hAnsi="宋体"/>
                <w:bCs/>
                <w:sz w:val="18"/>
                <w:szCs w:val="18"/>
              </w:rPr>
              <w:t>质量分数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1525" w:type="pct"/>
          </w:tcPr>
          <w:p w:rsidR="00092E64" w:rsidRDefault="00092E64" w:rsidP="001C1211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分取体积</w:t>
            </w:r>
            <w:r>
              <w:rPr>
                <w:sz w:val="18"/>
                <w:szCs w:val="18"/>
              </w:rPr>
              <w:t>/mL</w:t>
            </w:r>
          </w:p>
        </w:tc>
        <w:tc>
          <w:tcPr>
            <w:tcW w:w="1852" w:type="pct"/>
          </w:tcPr>
          <w:p w:rsidR="00092E64" w:rsidRDefault="00092E64" w:rsidP="001C1211">
            <w:pPr>
              <w:ind w:left="270" w:hangingChars="150" w:hanging="27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再</w:t>
            </w:r>
            <w:r>
              <w:rPr>
                <w:rFonts w:ascii="宋体" w:hAnsi="宋体"/>
                <w:sz w:val="18"/>
                <w:szCs w:val="18"/>
              </w:rPr>
              <w:t>定容体积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mL</w:t>
            </w:r>
          </w:p>
        </w:tc>
      </w:tr>
      <w:tr w:rsidR="00092E64" w:rsidTr="00CD4FC8">
        <w:trPr>
          <w:jc w:val="center"/>
        </w:trPr>
        <w:tc>
          <w:tcPr>
            <w:tcW w:w="1623" w:type="pct"/>
          </w:tcPr>
          <w:p w:rsidR="00092E64" w:rsidRDefault="00092E64" w:rsidP="00835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  <w:r>
              <w:rPr>
                <w:rFonts w:hAnsi="宋体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0.80</w:t>
            </w:r>
          </w:p>
        </w:tc>
        <w:tc>
          <w:tcPr>
            <w:tcW w:w="1525" w:type="pct"/>
          </w:tcPr>
          <w:p w:rsidR="00092E64" w:rsidRDefault="00092E64" w:rsidP="006C6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52" w:type="pct"/>
          </w:tcPr>
          <w:p w:rsidR="00092E64" w:rsidRDefault="00092E64" w:rsidP="006C6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92E64" w:rsidTr="00CD4FC8">
        <w:trPr>
          <w:jc w:val="center"/>
        </w:trPr>
        <w:tc>
          <w:tcPr>
            <w:tcW w:w="1623" w:type="pct"/>
          </w:tcPr>
          <w:p w:rsidR="00092E64" w:rsidRPr="00A20E77" w:rsidRDefault="00092E64" w:rsidP="00835291">
            <w:pPr>
              <w:jc w:val="center"/>
              <w:rPr>
                <w:sz w:val="18"/>
                <w:szCs w:val="18"/>
                <w:highlight w:val="yellow"/>
              </w:rPr>
            </w:pPr>
            <w:r w:rsidRPr="00A20E77">
              <w:rPr>
                <w:sz w:val="18"/>
                <w:szCs w:val="18"/>
                <w:highlight w:val="yellow"/>
              </w:rPr>
              <w:t>&gt;0.80</w:t>
            </w:r>
            <w:r w:rsidRPr="00A20E77">
              <w:rPr>
                <w:rFonts w:hAnsi="宋体"/>
                <w:sz w:val="18"/>
                <w:szCs w:val="18"/>
                <w:highlight w:val="yellow"/>
              </w:rPr>
              <w:t>～</w:t>
            </w:r>
            <w:r w:rsidRPr="00A20E77">
              <w:rPr>
                <w:sz w:val="18"/>
                <w:szCs w:val="18"/>
                <w:highlight w:val="yellow"/>
              </w:rPr>
              <w:t>5.0</w:t>
            </w:r>
          </w:p>
        </w:tc>
        <w:tc>
          <w:tcPr>
            <w:tcW w:w="1525" w:type="pct"/>
          </w:tcPr>
          <w:p w:rsidR="00092E64" w:rsidRPr="00A20E77" w:rsidRDefault="00092E64" w:rsidP="006C6E47">
            <w:pPr>
              <w:jc w:val="center"/>
              <w:rPr>
                <w:sz w:val="18"/>
                <w:szCs w:val="18"/>
                <w:highlight w:val="yellow"/>
              </w:rPr>
            </w:pPr>
            <w:r w:rsidRPr="00A20E77">
              <w:rPr>
                <w:sz w:val="18"/>
                <w:szCs w:val="18"/>
                <w:highlight w:val="yellow"/>
              </w:rPr>
              <w:t>15</w:t>
            </w:r>
            <w:r w:rsidRPr="00A20E77">
              <w:rPr>
                <w:rFonts w:hint="eastAsia"/>
                <w:sz w:val="18"/>
                <w:szCs w:val="18"/>
                <w:highlight w:val="yellow"/>
              </w:rPr>
              <w:t>.00</w:t>
            </w:r>
          </w:p>
        </w:tc>
        <w:tc>
          <w:tcPr>
            <w:tcW w:w="1852" w:type="pct"/>
          </w:tcPr>
          <w:p w:rsidR="00092E64" w:rsidRPr="00A20E77" w:rsidRDefault="00A20E77" w:rsidP="006C6E47">
            <w:pPr>
              <w:jc w:val="center"/>
              <w:rPr>
                <w:sz w:val="18"/>
                <w:szCs w:val="18"/>
                <w:highlight w:val="yellow"/>
              </w:rPr>
            </w:pPr>
            <w:r w:rsidRPr="00A20E77">
              <w:rPr>
                <w:sz w:val="18"/>
                <w:szCs w:val="18"/>
                <w:highlight w:val="yellow"/>
              </w:rPr>
              <w:t>2</w:t>
            </w:r>
            <w:r w:rsidR="00092E64" w:rsidRPr="00A20E77">
              <w:rPr>
                <w:rFonts w:hint="eastAsia"/>
                <w:sz w:val="18"/>
                <w:szCs w:val="18"/>
                <w:highlight w:val="yellow"/>
              </w:rPr>
              <w:t>00</w:t>
            </w:r>
          </w:p>
        </w:tc>
      </w:tr>
    </w:tbl>
    <w:bookmarkEnd w:id="4"/>
    <w:p w:rsidR="00092E64" w:rsidRDefault="00FF4D11" w:rsidP="00987458">
      <w:pPr>
        <w:ind w:left="210"/>
        <w:rPr>
          <w:rFonts w:hAnsi="宋体"/>
        </w:rPr>
      </w:pPr>
      <w:r>
        <w:rPr>
          <w:rFonts w:hAnsi="宋体" w:hint="eastAsia"/>
        </w:rPr>
        <w:t xml:space="preserve">6.4.3 </w:t>
      </w:r>
      <w:r w:rsidR="003D3F0A">
        <w:rPr>
          <w:rFonts w:hAnsi="宋体"/>
        </w:rPr>
        <w:t xml:space="preserve"> </w:t>
      </w:r>
      <w:r w:rsidR="00092E64">
        <w:rPr>
          <w:rFonts w:hAnsi="宋体"/>
        </w:rPr>
        <w:t>使用空气－乙炔火焰，于原子吸收光谱仪波长</w:t>
      </w:r>
      <w:r w:rsidR="00092E64">
        <w:rPr>
          <w:rFonts w:hAnsi="宋体"/>
        </w:rPr>
        <w:t>223.1</w:t>
      </w:r>
      <w:r w:rsidR="006C6E47">
        <w:rPr>
          <w:rFonts w:hAnsi="宋体"/>
        </w:rPr>
        <w:t xml:space="preserve"> </w:t>
      </w:r>
      <w:r w:rsidR="00092E64">
        <w:rPr>
          <w:rFonts w:hAnsi="宋体"/>
        </w:rPr>
        <w:t>nm</w:t>
      </w:r>
      <w:r w:rsidR="00092E64">
        <w:rPr>
          <w:rFonts w:hAnsi="宋体"/>
        </w:rPr>
        <w:t>处</w:t>
      </w:r>
      <w:r w:rsidR="001564D9">
        <w:rPr>
          <w:rFonts w:hAnsi="宋体" w:hint="eastAsia"/>
        </w:rPr>
        <w:t>，</w:t>
      </w:r>
      <w:r w:rsidR="001564D9">
        <w:rPr>
          <w:rFonts w:hAnsi="宋体"/>
        </w:rPr>
        <w:t>以水调零，</w:t>
      </w:r>
      <w:r w:rsidR="00092E64">
        <w:rPr>
          <w:rFonts w:hAnsi="宋体"/>
        </w:rPr>
        <w:t>与标准溶液系列同时，</w:t>
      </w:r>
      <w:r w:rsidR="001564D9">
        <w:rPr>
          <w:rFonts w:hAnsi="宋体"/>
        </w:rPr>
        <w:t>测</w:t>
      </w:r>
      <w:r w:rsidR="001564D9">
        <w:rPr>
          <w:rFonts w:hAnsi="宋体" w:hint="eastAsia"/>
        </w:rPr>
        <w:t>定</w:t>
      </w:r>
      <w:r w:rsidR="00092E64">
        <w:rPr>
          <w:rFonts w:hAnsi="宋体"/>
        </w:rPr>
        <w:t>试液中铋的吸光度，减去空白试验溶液的吸光度，从工作曲线上查出相应的铋浓度。</w:t>
      </w:r>
    </w:p>
    <w:p w:rsidR="00092E64" w:rsidRDefault="00092E64" w:rsidP="00092E64">
      <w:pPr>
        <w:spacing w:line="360" w:lineRule="auto"/>
        <w:ind w:left="210"/>
        <w:rPr>
          <w:rFonts w:hAnsi="宋体"/>
        </w:rPr>
      </w:pPr>
      <w:r>
        <w:rPr>
          <w:rFonts w:hAnsi="宋体"/>
        </w:rPr>
        <w:t xml:space="preserve">6.5 </w:t>
      </w:r>
      <w:r>
        <w:rPr>
          <w:rFonts w:hAnsi="宋体"/>
        </w:rPr>
        <w:t>工作曲线的绘制</w:t>
      </w:r>
    </w:p>
    <w:p w:rsidR="00092E64" w:rsidRDefault="00092E64" w:rsidP="00092E64">
      <w:pPr>
        <w:ind w:leftChars="100" w:left="210"/>
      </w:pPr>
      <w:r>
        <w:rPr>
          <w:rFonts w:hAnsi="宋体"/>
        </w:rPr>
        <w:t xml:space="preserve">6.5.1  </w:t>
      </w:r>
      <w:r>
        <w:rPr>
          <w:rFonts w:hAnsi="宋体"/>
        </w:rPr>
        <w:t>移取</w:t>
      </w:r>
      <w:r>
        <w:rPr>
          <w:rFonts w:hAnsi="宋体"/>
        </w:rPr>
        <w:t>0</w:t>
      </w:r>
      <w:r>
        <w:rPr>
          <w:rFonts w:hAnsi="宋体"/>
        </w:rPr>
        <w:t>、</w:t>
      </w:r>
      <w:r>
        <w:rPr>
          <w:rFonts w:hAnsi="宋体"/>
        </w:rPr>
        <w:t>1.00</w:t>
      </w:r>
      <w:r w:rsidR="001564D9">
        <w:rPr>
          <w:rFonts w:hAnsi="宋体"/>
        </w:rPr>
        <w:t xml:space="preserve"> </w:t>
      </w:r>
      <w:r>
        <w:rPr>
          <w:rFonts w:hAnsi="宋体"/>
        </w:rPr>
        <w:t>mL</w:t>
      </w:r>
      <w:r>
        <w:rPr>
          <w:rFonts w:hAnsi="宋体"/>
        </w:rPr>
        <w:t>、</w:t>
      </w:r>
      <w:r>
        <w:rPr>
          <w:rFonts w:hAnsi="宋体"/>
        </w:rPr>
        <w:t>2.00</w:t>
      </w:r>
      <w:r w:rsidR="001564D9">
        <w:rPr>
          <w:rFonts w:hAnsi="宋体"/>
        </w:rPr>
        <w:t xml:space="preserve"> </w:t>
      </w:r>
      <w:r>
        <w:rPr>
          <w:rFonts w:hAnsi="宋体"/>
        </w:rPr>
        <w:t>mL</w:t>
      </w:r>
      <w:r>
        <w:rPr>
          <w:rFonts w:hAnsi="宋体"/>
        </w:rPr>
        <w:t>、</w:t>
      </w:r>
      <w:r>
        <w:rPr>
          <w:rFonts w:hAnsi="宋体"/>
        </w:rPr>
        <w:t>4.00</w:t>
      </w:r>
      <w:r w:rsidR="001564D9">
        <w:rPr>
          <w:rFonts w:hAnsi="宋体"/>
        </w:rPr>
        <w:t xml:space="preserve"> </w:t>
      </w:r>
      <w:r>
        <w:rPr>
          <w:rFonts w:hAnsi="宋体"/>
        </w:rPr>
        <w:t>mL</w:t>
      </w:r>
      <w:r>
        <w:rPr>
          <w:rFonts w:hAnsi="宋体"/>
        </w:rPr>
        <w:t>、</w:t>
      </w:r>
      <w:r>
        <w:rPr>
          <w:rFonts w:hAnsi="宋体"/>
        </w:rPr>
        <w:t>6.00</w:t>
      </w:r>
      <w:r w:rsidR="001564D9">
        <w:rPr>
          <w:rFonts w:hAnsi="宋体"/>
        </w:rPr>
        <w:t xml:space="preserve"> </w:t>
      </w:r>
      <w:r>
        <w:rPr>
          <w:rFonts w:hAnsi="宋体"/>
        </w:rPr>
        <w:t>mL</w:t>
      </w:r>
      <w:r>
        <w:rPr>
          <w:rFonts w:hAnsi="宋体"/>
        </w:rPr>
        <w:t>、</w:t>
      </w:r>
      <w:r>
        <w:rPr>
          <w:rFonts w:hAnsi="宋体"/>
        </w:rPr>
        <w:t>8.00</w:t>
      </w:r>
      <w:r w:rsidR="001564D9">
        <w:rPr>
          <w:rFonts w:hAnsi="宋体"/>
        </w:rPr>
        <w:t xml:space="preserve"> </w:t>
      </w:r>
      <w:r>
        <w:rPr>
          <w:rFonts w:hAnsi="宋体"/>
        </w:rPr>
        <w:t>mL</w:t>
      </w:r>
      <w:r>
        <w:rPr>
          <w:rFonts w:hAnsi="宋体"/>
        </w:rPr>
        <w:t>铋标准溶液（</w:t>
      </w:r>
      <w:r>
        <w:rPr>
          <w:rFonts w:hAnsi="宋体" w:hint="eastAsia"/>
        </w:rPr>
        <w:t>3.</w:t>
      </w:r>
      <w:r w:rsidR="001564D9">
        <w:rPr>
          <w:rFonts w:hAnsi="宋体"/>
        </w:rPr>
        <w:t xml:space="preserve">9 </w:t>
      </w:r>
      <w:r>
        <w:rPr>
          <w:rFonts w:hAnsi="宋体"/>
        </w:rPr>
        <w:t>），分别置于一组</w:t>
      </w:r>
      <w:r>
        <w:rPr>
          <w:rFonts w:hAnsi="宋体"/>
        </w:rPr>
        <w:t>100</w:t>
      </w:r>
      <w:r w:rsidR="001564D9">
        <w:rPr>
          <w:rFonts w:hAnsi="宋体"/>
        </w:rPr>
        <w:t xml:space="preserve"> </w:t>
      </w:r>
      <w:r>
        <w:rPr>
          <w:rFonts w:hAnsi="宋体"/>
        </w:rPr>
        <w:t>mL</w:t>
      </w:r>
      <w:r>
        <w:rPr>
          <w:rFonts w:hAnsi="宋体"/>
        </w:rPr>
        <w:t>容量瓶中</w:t>
      </w:r>
      <w:r>
        <w:rPr>
          <w:rFonts w:hAnsi="宋体" w:hint="eastAsia"/>
        </w:rPr>
        <w:t>，各加入</w:t>
      </w:r>
      <w:r>
        <w:rPr>
          <w:rFonts w:hAnsi="宋体" w:hint="eastAsia"/>
        </w:rPr>
        <w:t>5</w:t>
      </w:r>
      <w:r>
        <w:rPr>
          <w:rFonts w:hAnsi="宋体"/>
        </w:rPr>
        <w:t xml:space="preserve"> mL</w:t>
      </w:r>
      <w:r>
        <w:rPr>
          <w:rFonts w:hAnsi="宋体" w:hint="eastAsia"/>
        </w:rPr>
        <w:t>盐酸</w:t>
      </w:r>
      <w:r>
        <w:rPr>
          <w:rFonts w:hAnsi="宋体"/>
        </w:rPr>
        <w:t>（</w:t>
      </w:r>
      <w:r>
        <w:rPr>
          <w:rFonts w:hAnsi="宋体" w:hint="eastAsia"/>
        </w:rPr>
        <w:t>3.2</w:t>
      </w:r>
      <w:r>
        <w:rPr>
          <w:rFonts w:hAnsi="宋体"/>
        </w:rPr>
        <w:t>）</w:t>
      </w:r>
      <w:r>
        <w:rPr>
          <w:rFonts w:hAnsi="宋体" w:hint="eastAsia"/>
        </w:rPr>
        <w:t>，</w:t>
      </w:r>
      <w:r>
        <w:rPr>
          <w:rFonts w:hAnsi="宋体"/>
        </w:rPr>
        <w:t>用</w:t>
      </w:r>
      <w:r w:rsidR="001F78E8">
        <w:rPr>
          <w:rFonts w:hint="eastAsia"/>
        </w:rPr>
        <w:t>酒石酸</w:t>
      </w:r>
      <w:r w:rsidR="001F78E8">
        <w:t>-</w:t>
      </w:r>
      <w:r w:rsidR="001F78E8">
        <w:rPr>
          <w:rFonts w:hint="eastAsia"/>
        </w:rPr>
        <w:t>盐酸溶液</w:t>
      </w:r>
      <w:r>
        <w:rPr>
          <w:rFonts w:hAnsi="宋体" w:hint="eastAsia"/>
        </w:rPr>
        <w:t>（</w:t>
      </w:r>
      <w:r>
        <w:rPr>
          <w:rFonts w:hAnsi="宋体" w:hint="eastAsia"/>
        </w:rPr>
        <w:t>3.7</w:t>
      </w:r>
      <w:r>
        <w:rPr>
          <w:rFonts w:hAnsi="宋体" w:hint="eastAsia"/>
        </w:rPr>
        <w:t>）</w:t>
      </w:r>
      <w:r>
        <w:rPr>
          <w:rFonts w:hAnsi="宋体"/>
        </w:rPr>
        <w:t>稀释至刻度，混匀。</w:t>
      </w:r>
      <w:r>
        <w:rPr>
          <w:rFonts w:hAnsi="宋体" w:hint="eastAsia"/>
        </w:rPr>
        <w:t>该标准溶液对应的铋的浓度为</w:t>
      </w:r>
      <w:r>
        <w:t>0.00</w:t>
      </w:r>
      <w:r w:rsidR="001F78E8">
        <w:t xml:space="preserve"> </w:t>
      </w:r>
      <w:r>
        <w:t>ug</w:t>
      </w:r>
      <w:r>
        <w:rPr>
          <w:rFonts w:hint="eastAsia"/>
        </w:rPr>
        <w:t>/ mL</w:t>
      </w:r>
      <w:r>
        <w:rPr>
          <w:rFonts w:hAnsi="宋体" w:hint="eastAsia"/>
        </w:rPr>
        <w:t>、</w:t>
      </w:r>
      <w:r>
        <w:t>1.00 ug</w:t>
      </w:r>
      <w:r>
        <w:rPr>
          <w:rFonts w:hint="eastAsia"/>
        </w:rPr>
        <w:t>/ mL</w:t>
      </w:r>
      <w:r>
        <w:rPr>
          <w:rFonts w:hAnsi="宋体"/>
        </w:rPr>
        <w:t>、</w:t>
      </w:r>
      <w:r>
        <w:t>2.00 ug</w:t>
      </w:r>
      <w:r>
        <w:rPr>
          <w:rFonts w:hint="eastAsia"/>
        </w:rPr>
        <w:t>/ mL</w:t>
      </w:r>
      <w:r>
        <w:rPr>
          <w:rFonts w:hAnsi="宋体"/>
        </w:rPr>
        <w:t>、</w:t>
      </w:r>
      <w:r>
        <w:t>4.00 ug</w:t>
      </w:r>
      <w:r>
        <w:rPr>
          <w:rFonts w:hint="eastAsia"/>
        </w:rPr>
        <w:t>/ mL</w:t>
      </w:r>
      <w:r>
        <w:rPr>
          <w:rFonts w:hAnsi="宋体"/>
        </w:rPr>
        <w:t>、</w:t>
      </w:r>
      <w:r>
        <w:t>6.00 ug</w:t>
      </w:r>
      <w:r>
        <w:rPr>
          <w:rFonts w:hint="eastAsia"/>
        </w:rPr>
        <w:t>/ mL</w:t>
      </w:r>
      <w:r>
        <w:rPr>
          <w:rFonts w:hAnsi="宋体" w:hint="eastAsia"/>
        </w:rPr>
        <w:t>、</w:t>
      </w:r>
      <w:r>
        <w:t>8.00</w:t>
      </w:r>
      <w:r w:rsidR="001F78E8">
        <w:t xml:space="preserve"> </w:t>
      </w:r>
      <w:r>
        <w:t>ug</w:t>
      </w:r>
      <w:r>
        <w:rPr>
          <w:rFonts w:hint="eastAsia"/>
        </w:rPr>
        <w:t>/mL</w:t>
      </w:r>
      <w:r>
        <w:rPr>
          <w:rFonts w:hint="eastAsia"/>
        </w:rPr>
        <w:t>。</w:t>
      </w:r>
    </w:p>
    <w:p w:rsidR="00092E64" w:rsidRDefault="00092E64" w:rsidP="00092E64">
      <w:pPr>
        <w:ind w:leftChars="100" w:left="210"/>
        <w:rPr>
          <w:rFonts w:hAnsi="宋体"/>
        </w:rPr>
      </w:pPr>
      <w:r>
        <w:rPr>
          <w:rFonts w:hAnsi="宋体"/>
        </w:rPr>
        <w:t xml:space="preserve">6.5.2 </w:t>
      </w:r>
      <w:r>
        <w:rPr>
          <w:rFonts w:hAnsi="宋体"/>
        </w:rPr>
        <w:t>使用空气－乙炔火焰，于原子吸收光谱仪波长</w:t>
      </w:r>
      <w:r>
        <w:rPr>
          <w:rFonts w:hAnsi="宋体"/>
        </w:rPr>
        <w:t>223.1</w:t>
      </w:r>
      <w:r w:rsidR="00320B6C">
        <w:rPr>
          <w:rFonts w:hAnsi="宋体"/>
        </w:rPr>
        <w:t xml:space="preserve"> </w:t>
      </w:r>
      <w:r>
        <w:rPr>
          <w:rFonts w:hAnsi="宋体"/>
        </w:rPr>
        <w:t>nm</w:t>
      </w:r>
      <w:r>
        <w:rPr>
          <w:rFonts w:hAnsi="宋体"/>
        </w:rPr>
        <w:t>处，以水调零，</w:t>
      </w:r>
      <w:r w:rsidR="008B5897">
        <w:rPr>
          <w:rFonts w:hAnsi="宋体"/>
        </w:rPr>
        <w:t>测</w:t>
      </w:r>
      <w:r w:rsidR="008B5897">
        <w:rPr>
          <w:rFonts w:hAnsi="宋体" w:hint="eastAsia"/>
        </w:rPr>
        <w:t>定</w:t>
      </w:r>
      <w:r>
        <w:rPr>
          <w:rFonts w:hAnsi="宋体"/>
        </w:rPr>
        <w:t>系列标准溶液的吸光度，减去系列标准溶液中“零”浓度溶液的吸光度，以铋的浓度为橫坐标，吸光度为纵坐标绘制工作曲线。</w:t>
      </w:r>
    </w:p>
    <w:p w:rsidR="00092E64" w:rsidRDefault="00092E64" w:rsidP="00092E64">
      <w:pPr>
        <w:spacing w:line="360" w:lineRule="auto"/>
        <w:rPr>
          <w:rFonts w:ascii="黑体" w:eastAsia="黑体" w:cs="黑体"/>
          <w:b/>
          <w:bCs/>
        </w:rPr>
      </w:pPr>
      <w:r>
        <w:rPr>
          <w:rFonts w:ascii="黑体" w:eastAsia="黑体" w:cs="黑体"/>
          <w:b/>
          <w:bCs/>
        </w:rPr>
        <w:t xml:space="preserve">7 </w:t>
      </w:r>
      <w:r>
        <w:rPr>
          <w:rFonts w:ascii="黑体" w:eastAsia="黑体" w:cs="黑体" w:hint="eastAsia"/>
          <w:b/>
          <w:bCs/>
        </w:rPr>
        <w:t>分析结果的计算</w:t>
      </w:r>
    </w:p>
    <w:p w:rsidR="00092E64" w:rsidRDefault="00092E64" w:rsidP="00092E64">
      <w:pPr>
        <w:ind w:firstLine="420"/>
      </w:pPr>
      <w:r>
        <w:rPr>
          <w:rFonts w:hint="eastAsia"/>
        </w:rPr>
        <w:t>铋</w:t>
      </w:r>
      <w:r>
        <w:t>含量以</w:t>
      </w:r>
      <w:r>
        <w:rPr>
          <w:rFonts w:hint="eastAsia"/>
        </w:rPr>
        <w:t>铋</w:t>
      </w:r>
      <w:r>
        <w:t>的质量分数</w:t>
      </w:r>
      <w:r>
        <w:rPr>
          <w:i/>
        </w:rPr>
        <w:t>w</w:t>
      </w:r>
      <w:r w:rsidRPr="00FA3837">
        <w:rPr>
          <w:rFonts w:hAnsi="宋体"/>
          <w:sz w:val="18"/>
          <w:szCs w:val="18"/>
          <w:vertAlign w:val="subscript"/>
        </w:rPr>
        <w:t>Bi</w:t>
      </w:r>
      <w:r>
        <w:rPr>
          <w:rFonts w:hint="eastAsia"/>
        </w:rPr>
        <w:t>计</w:t>
      </w:r>
      <w:r>
        <w:rPr>
          <w:rFonts w:hAnsi="宋体"/>
        </w:rPr>
        <w:t>，</w:t>
      </w:r>
      <w:r>
        <w:rPr>
          <w:rFonts w:ascii="宋体" w:hint="eastAsia"/>
        </w:rPr>
        <w:t>按式(1)计算：</w:t>
      </w:r>
    </w:p>
    <w:p w:rsidR="00092E64" w:rsidRDefault="00092E64" w:rsidP="00092E64">
      <w:pPr>
        <w:jc w:val="center"/>
        <w:rPr>
          <w:color w:val="000000"/>
          <w:sz w:val="24"/>
        </w:rPr>
      </w:pPr>
      <w:r>
        <w:rPr>
          <w:position w:val="-6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5pt" o:ole="">
            <v:imagedata r:id="rId20" o:title=""/>
          </v:shape>
          <o:OLEObject Type="Embed" ProgID="Equation.3" ShapeID="_x0000_i1025" DrawAspect="Content" ObjectID="_1613391859" r:id="rId21"/>
        </w:object>
      </w:r>
      <w:r w:rsidRPr="00FA3837">
        <w:rPr>
          <w:rFonts w:hAnsi="宋体"/>
          <w:sz w:val="18"/>
          <w:szCs w:val="18"/>
          <w:vertAlign w:val="subscript"/>
        </w:rPr>
        <w:t>Bi</w:t>
      </w:r>
      <w:r w:rsidRPr="00FA3837">
        <w:rPr>
          <w:rFonts w:hAnsi="宋体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QUOTE </w:instrText>
      </w:r>
      <w:r w:rsidR="00CD4FC8">
        <w:rPr>
          <w:color w:val="000000"/>
        </w:rPr>
        <w:pict>
          <v:shape id="_x0000_i1026" type="#_x0000_t75" style="width:328.5pt;height:66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2194&quot;/&gt;&lt;wsp:rsid wsp:val=&quot;00012102&quot;/&gt;&lt;wsp:rsid wsp:val=&quot;00023A19&quot;/&gt;&lt;wsp:rsid wsp:val=&quot;00023E68&quot;/&gt;&lt;wsp:rsid wsp:val=&quot;00026800&quot;/&gt;&lt;wsp:rsid wsp:val=&quot;00045D42&quot;/&gt;&lt;wsp:rsid wsp:val=&quot;000474F5&quot;/&gt;&lt;wsp:rsid wsp:val=&quot;0005175F&quot;/&gt;&lt;wsp:rsid wsp:val=&quot;000520AF&quot;/&gt;&lt;wsp:rsid wsp:val=&quot;00053063&quot;/&gt;&lt;wsp:rsid wsp:val=&quot;000624ED&quot;/&gt;&lt;wsp:rsid wsp:val=&quot;00066619&quot;/&gt;&lt;wsp:rsid wsp:val=&quot;000672DB&quot;/&gt;&lt;wsp:rsid wsp:val=&quot;00071963&quot;/&gt;&lt;wsp:rsid wsp:val=&quot;00073B89&quot;/&gt;&lt;wsp:rsid wsp:val=&quot;00074FB0&quot;/&gt;&lt;wsp:rsid wsp:val=&quot;0007530D&quot;/&gt;&lt;wsp:rsid wsp:val=&quot;00077077&quot;/&gt;&lt;wsp:rsid wsp:val=&quot;00077584&quot;/&gt;&lt;wsp:rsid wsp:val=&quot;000810F9&quot;/&gt;&lt;wsp:rsid wsp:val=&quot;000820A9&quot;/&gt;&lt;wsp:rsid wsp:val=&quot;000951B3&quot;/&gt;&lt;wsp:rsid wsp:val=&quot;000954BA&quot;/&gt;&lt;wsp:rsid wsp:val=&quot;000A08E3&quot;/&gt;&lt;wsp:rsid wsp:val=&quot;000A37B9&quot;/&gt;&lt;wsp:rsid wsp:val=&quot;000A52BA&quot;/&gt;&lt;wsp:rsid wsp:val=&quot;000B0C8F&quot;/&gt;&lt;wsp:rsid wsp:val=&quot;000B3393&quot;/&gt;&lt;wsp:rsid wsp:val=&quot;000B6DC7&quot;/&gt;&lt;wsp:rsid wsp:val=&quot;000B7936&quot;/&gt;&lt;wsp:rsid wsp:val=&quot;000C07AD&quot;/&gt;&lt;wsp:rsid wsp:val=&quot;000C2682&quot;/&gt;&lt;wsp:rsid wsp:val=&quot;000C281F&quot;/&gt;&lt;wsp:rsid wsp:val=&quot;000D2E37&quot;/&gt;&lt;wsp:rsid wsp:val=&quot;000E1F46&quot;/&gt;&lt;wsp:rsid wsp:val=&quot;000E33A2&quot;/&gt;&lt;wsp:rsid wsp:val=&quot;0010164F&quot;/&gt;&lt;wsp:rsid wsp:val=&quot;00101C35&quot;/&gt;&lt;wsp:rsid wsp:val=&quot;00110DBC&quot;/&gt;&lt;wsp:rsid wsp:val=&quot;00111024&quot;/&gt;&lt;wsp:rsid wsp:val=&quot;00111F37&quot;/&gt;&lt;wsp:rsid wsp:val=&quot;00112897&quot;/&gt;&lt;wsp:rsid wsp:val=&quot;001265E1&quot;/&gt;&lt;wsp:rsid wsp:val=&quot;00134117&quot;/&gt;&lt;wsp:rsid wsp:val=&quot;00144912&quot;/&gt;&lt;wsp:rsid wsp:val=&quot;00146B73&quot;/&gt;&lt;wsp:rsid wsp:val=&quot;00151B72&quot;/&gt;&lt;wsp:rsid wsp:val=&quot;00154446&quot;/&gt;&lt;wsp:rsid wsp:val=&quot;001558E3&quot;/&gt;&lt;wsp:rsid wsp:val=&quot;00162978&quot;/&gt;&lt;wsp:rsid wsp:val=&quot;00166520&quot;/&gt;&lt;wsp:rsid wsp:val=&quot;001713C1&quot;/&gt;&lt;wsp:rsid wsp:val=&quot;00172A27&quot;/&gt;&lt;wsp:rsid wsp:val=&quot;00172CF7&quot;/&gt;&lt;wsp:rsid wsp:val=&quot;001811F0&quot;/&gt;&lt;wsp:rsid wsp:val=&quot;001866E0&quot;/&gt;&lt;wsp:rsid wsp:val=&quot;00186BBB&quot;/&gt;&lt;wsp:rsid wsp:val=&quot;00191AF7&quot;/&gt;&lt;wsp:rsid wsp:val=&quot;00194B2F&quot;/&gt;&lt;wsp:rsid wsp:val=&quot;001A077C&quot;/&gt;&lt;wsp:rsid wsp:val=&quot;001A1EE5&quot;/&gt;&lt;wsp:rsid wsp:val=&quot;001B6B44&quot;/&gt;&lt;wsp:rsid wsp:val=&quot;001C1EBC&quot;/&gt;&lt;wsp:rsid wsp:val=&quot;001C301C&quot;/&gt;&lt;wsp:rsid wsp:val=&quot;001C3809&quot;/&gt;&lt;wsp:rsid wsp:val=&quot;001D09E3&quot;/&gt;&lt;wsp:rsid wsp:val=&quot;001D0C76&quot;/&gt;&lt;wsp:rsid wsp:val=&quot;001D7BD4&quot;/&gt;&lt;wsp:rsid wsp:val=&quot;001E16A0&quot;/&gt;&lt;wsp:rsid wsp:val=&quot;001F170F&quot;/&gt;&lt;wsp:rsid wsp:val=&quot;001F3466&quot;/&gt;&lt;wsp:rsid wsp:val=&quot;00201C30&quot;/&gt;&lt;wsp:rsid wsp:val=&quot;002049B8&quot;/&gt;&lt;wsp:rsid wsp:val=&quot;00205D53&quot;/&gt;&lt;wsp:rsid wsp:val=&quot;00207613&quot;/&gt;&lt;wsp:rsid wsp:val=&quot;0021391A&quot;/&gt;&lt;wsp:rsid wsp:val=&quot;00215FD9&quot;/&gt;&lt;wsp:rsid wsp:val=&quot;002166C1&quot;/&gt;&lt;wsp:rsid wsp:val=&quot;00221454&quot;/&gt;&lt;wsp:rsid wsp:val=&quot;00222929&quot;/&gt;&lt;wsp:rsid wsp:val=&quot;0022446D&quot;/&gt;&lt;wsp:rsid wsp:val=&quot;002248FB&quot;/&gt;&lt;wsp:rsid wsp:val=&quot;002253CA&quot;/&gt;&lt;wsp:rsid wsp:val=&quot;002337C3&quot;/&gt;&lt;wsp:rsid wsp:val=&quot;0023566C&quot;/&gt;&lt;wsp:rsid wsp:val=&quot;00237F07&quot;/&gt;&lt;wsp:rsid wsp:val=&quot;00243018&quot;/&gt;&lt;wsp:rsid wsp:val=&quot;002500F9&quot;/&gt;&lt;wsp:rsid wsp:val=&quot;00252912&quot;/&gt;&lt;wsp:rsid wsp:val=&quot;00254D6F&quot;/&gt;&lt;wsp:rsid wsp:val=&quot;002562E8&quot;/&gt;&lt;wsp:rsid wsp:val=&quot;00256E7E&quot;/&gt;&lt;wsp:rsid wsp:val=&quot;00260ED6&quot;/&gt;&lt;wsp:rsid wsp:val=&quot;00265249&quot;/&gt;&lt;wsp:rsid wsp:val=&quot;00266972&quot;/&gt;&lt;wsp:rsid wsp:val=&quot;00274BB9&quot;/&gt;&lt;wsp:rsid wsp:val=&quot;00276BF8&quot;/&gt;&lt;wsp:rsid wsp:val=&quot;002803FC&quot;/&gt;&lt;wsp:rsid wsp:val=&quot;0028377F&quot;/&gt;&lt;wsp:rsid wsp:val=&quot;00292CA5&quot;/&gt;&lt;wsp:rsid wsp:val=&quot;002B316C&quot;/&gt;&lt;wsp:rsid wsp:val=&quot;002C2B82&quot;/&gt;&lt;wsp:rsid wsp:val=&quot;002D2A55&quot;/&gt;&lt;wsp:rsid wsp:val=&quot;002D3D03&quot;/&gt;&lt;wsp:rsid wsp:val=&quot;002D5822&quot;/&gt;&lt;wsp:rsid wsp:val=&quot;002D5DFA&quot;/&gt;&lt;wsp:rsid wsp:val=&quot;002E70D9&quot;/&gt;&lt;wsp:rsid wsp:val=&quot;002F0336&quot;/&gt;&lt;wsp:rsid wsp:val=&quot;002F5936&quot;/&gt;&lt;wsp:rsid wsp:val=&quot;00303096&quot;/&gt;&lt;wsp:rsid wsp:val=&quot;00312869&quot;/&gt;&lt;wsp:rsid wsp:val=&quot;00324E02&quot;/&gt;&lt;wsp:rsid wsp:val=&quot;003333CF&quot;/&gt;&lt;wsp:rsid wsp:val=&quot;00345233&quot;/&gt;&lt;wsp:rsid wsp:val=&quot;00347388&quot;/&gt;&lt;wsp:rsid wsp:val=&quot;0035454A&quot;/&gt;&lt;wsp:rsid wsp:val=&quot;00357772&quot;/&gt;&lt;wsp:rsid wsp:val=&quot;00365F7B&quot;/&gt;&lt;wsp:rsid wsp:val=&quot;00367494&quot;/&gt;&lt;wsp:rsid wsp:val=&quot;00367DE8&quot;/&gt;&lt;wsp:rsid wsp:val=&quot;00370293&quot;/&gt;&lt;wsp:rsid wsp:val=&quot;00371744&quot;/&gt;&lt;wsp:rsid wsp:val=&quot;0037491E&quot;/&gt;&lt;wsp:rsid wsp:val=&quot;00382328&quot;/&gt;&lt;wsp:rsid wsp:val=&quot;003841A5&quot;/&gt;&lt;wsp:rsid wsp:val=&quot;00393F6A&quot;/&gt;&lt;wsp:rsid wsp:val=&quot;00395B4C&quot;/&gt;&lt;wsp:rsid wsp:val=&quot;003A542E&quot;/&gt;&lt;wsp:rsid wsp:val=&quot;003B0C25&quot;/&gt;&lt;wsp:rsid wsp:val=&quot;003B1776&quot;/&gt;&lt;wsp:rsid wsp:val=&quot;003B1E63&quot;/&gt;&lt;wsp:rsid wsp:val=&quot;003B6BCF&quot;/&gt;&lt;wsp:rsid wsp:val=&quot;003B7709&quot;/&gt;&lt;wsp:rsid wsp:val=&quot;003C0749&quot;/&gt;&lt;wsp:rsid wsp:val=&quot;003C28D6&quot;/&gt;&lt;wsp:rsid wsp:val=&quot;003D2141&quot;/&gt;&lt;wsp:rsid wsp:val=&quot;003E5065&quot;/&gt;&lt;wsp:rsid wsp:val=&quot;003E636C&quot;/&gt;&lt;wsp:rsid wsp:val=&quot;003E7963&quot;/&gt;&lt;wsp:rsid wsp:val=&quot;003E7A3E&quot;/&gt;&lt;wsp:rsid wsp:val=&quot;003F1F7C&quot;/&gt;&lt;wsp:rsid wsp:val=&quot;003F2C53&quot;/&gt;&lt;wsp:rsid wsp:val=&quot;003F7647&quot;/&gt;&lt;wsp:rsid wsp:val=&quot;004054BD&quot;/&gt;&lt;wsp:rsid wsp:val=&quot;00410F50&quot;/&gt;&lt;wsp:rsid wsp:val=&quot;0041137D&quot;/&gt;&lt;wsp:rsid wsp:val=&quot;00426D14&quot;/&gt;&lt;wsp:rsid wsp:val=&quot;00432C46&quot;/&gt;&lt;wsp:rsid wsp:val=&quot;0043530E&quot;/&gt;&lt;wsp:rsid wsp:val=&quot;004353E4&quot;/&gt;&lt;wsp:rsid wsp:val=&quot;004370F4&quot;/&gt;&lt;wsp:rsid wsp:val=&quot;00437A1A&quot;/&gt;&lt;wsp:rsid wsp:val=&quot;004418B6&quot;/&gt;&lt;wsp:rsid wsp:val=&quot;0044354C&quot;/&gt;&lt;wsp:rsid wsp:val=&quot;00443CC7&quot;/&gt;&lt;wsp:rsid wsp:val=&quot;00451C29&quot;/&gt;&lt;wsp:rsid wsp:val=&quot;004545CF&quot;/&gt;&lt;wsp:rsid wsp:val=&quot;004605C1&quot;/&gt;&lt;wsp:rsid wsp:val=&quot;00461BE3&quot;/&gt;&lt;wsp:rsid wsp:val=&quot;00472EA1&quot;/&gt;&lt;wsp:rsid wsp:val=&quot;00480ED2&quot;/&gt;&lt;wsp:rsid wsp:val=&quot;0048563E&quot;/&gt;&lt;wsp:rsid wsp:val=&quot;00486C93&quot;/&gt;&lt;wsp:rsid wsp:val=&quot;0049046A&quot;/&gt;&lt;wsp:rsid wsp:val=&quot;00490F90&quot;/&gt;&lt;wsp:rsid wsp:val=&quot;00493008&quot;/&gt;&lt;wsp:rsid wsp:val=&quot;00495619&quot;/&gt;&lt;wsp:rsid wsp:val=&quot;004A2DE4&quot;/&gt;&lt;wsp:rsid wsp:val=&quot;004A4AD5&quot;/&gt;&lt;wsp:rsid wsp:val=&quot;004B74ED&quot;/&gt;&lt;wsp:rsid wsp:val=&quot;004B7774&quot;/&gt;&lt;wsp:rsid wsp:val=&quot;004C0EC9&quot;/&gt;&lt;wsp:rsid wsp:val=&quot;004C2EB4&quot;/&gt;&lt;wsp:rsid wsp:val=&quot;004C6E5C&quot;/&gt;&lt;wsp:rsid wsp:val=&quot;004D00A9&quot;/&gt;&lt;wsp:rsid wsp:val=&quot;004D4C09&quot;/&gt;&lt;wsp:rsid wsp:val=&quot;004D7F1A&quot;/&gt;&lt;wsp:rsid wsp:val=&quot;004E2D8B&quot;/&gt;&lt;wsp:rsid wsp:val=&quot;004F0BCB&quot;/&gt;&lt;wsp:rsid wsp:val=&quot;004F3AA4&quot;/&gt;&lt;wsp:rsid wsp:val=&quot;004F3FA4&quot;/&gt;&lt;wsp:rsid wsp:val=&quot;005019FA&quot;/&gt;&lt;wsp:rsid wsp:val=&quot;0050208F&quot;/&gt;&lt;wsp:rsid wsp:val=&quot;005036D6&quot;/&gt;&lt;wsp:rsid wsp:val=&quot;0050373F&quot;/&gt;&lt;wsp:rsid wsp:val=&quot;00510A4B&quot;/&gt;&lt;wsp:rsid wsp:val=&quot;0051122F&quot;/&gt;&lt;wsp:rsid wsp:val=&quot;0051352E&quot;/&gt;&lt;wsp:rsid wsp:val=&quot;0053053F&quot;/&gt;&lt;wsp:rsid wsp:val=&quot;005349EA&quot;/&gt;&lt;wsp:rsid wsp:val=&quot;0054158D&quot;/&gt;&lt;wsp:rsid wsp:val=&quot;00541CB0&quot;/&gt;&lt;wsp:rsid wsp:val=&quot;00541E8B&quot;/&gt;&lt;wsp:rsid wsp:val=&quot;00544FDC&quot;/&gt;&lt;wsp:rsid wsp:val=&quot;0054763A&quot;/&gt;&lt;wsp:rsid wsp:val=&quot;0055015B&quot;/&gt;&lt;wsp:rsid wsp:val=&quot;00557EFC&quot;/&gt;&lt;wsp:rsid wsp:val=&quot;00565985&quot;/&gt;&lt;wsp:rsid wsp:val=&quot;00576C91&quot;/&gt;&lt;wsp:rsid wsp:val=&quot;0058112B&quot;/&gt;&lt;wsp:rsid wsp:val=&quot;00582CCB&quot;/&gt;&lt;wsp:rsid wsp:val=&quot;00591711&quot;/&gt;&lt;wsp:rsid wsp:val=&quot;0059643C&quot;/&gt;&lt;wsp:rsid wsp:val=&quot;005A29B5&quot;/&gt;&lt;wsp:rsid wsp:val=&quot;005A43AB&quot;/&gt;&lt;wsp:rsid wsp:val=&quot;005C06BA&quot;/&gt;&lt;wsp:rsid wsp:val=&quot;005C6EA2&quot;/&gt;&lt;wsp:rsid wsp:val=&quot;005D2DFB&quot;/&gt;&lt;wsp:rsid wsp:val=&quot;005D3668&quot;/&gt;&lt;wsp:rsid wsp:val=&quot;005E2579&quot;/&gt;&lt;wsp:rsid wsp:val=&quot;005E4001&quot;/&gt;&lt;wsp:rsid wsp:val=&quot;005E4A7B&quot;/&gt;&lt;wsp:rsid wsp:val=&quot;005F3722&quot;/&gt;&lt;wsp:rsid wsp:val=&quot;005F469B&quot;/&gt;&lt;wsp:rsid wsp:val=&quot;0060307C&quot;/&gt;&lt;wsp:rsid wsp:val=&quot;006121F0&quot;/&gt;&lt;wsp:rsid wsp:val=&quot;006134CD&quot;/&gt;&lt;wsp:rsid wsp:val=&quot;0061540C&quot;/&gt;&lt;wsp:rsid wsp:val=&quot;00616975&quot;/&gt;&lt;wsp:rsid wsp:val=&quot;00620F1A&quot;/&gt;&lt;wsp:rsid wsp:val=&quot;006241B2&quot;/&gt;&lt;wsp:rsid wsp:val=&quot;006258E9&quot;/&gt;&lt;wsp:rsid wsp:val=&quot;00626974&quot;/&gt;&lt;wsp:rsid wsp:val=&quot;00626991&quot;/&gt;&lt;wsp:rsid wsp:val=&quot;0063339D&quot;/&gt;&lt;wsp:rsid wsp:val=&quot;00634223&quot;/&gt;&lt;wsp:rsid wsp:val=&quot;006365ED&quot;/&gt;&lt;wsp:rsid wsp:val=&quot;00637534&quot;/&gt;&lt;wsp:rsid wsp:val=&quot;006465A7&quot;/&gt;&lt;wsp:rsid wsp:val=&quot;006472D1&quot;/&gt;&lt;wsp:rsid wsp:val=&quot;00663238&quot;/&gt;&lt;wsp:rsid wsp:val=&quot;00664A4C&quot;/&gt;&lt;wsp:rsid wsp:val=&quot;00667C69&quot;/&gt;&lt;wsp:rsid wsp:val=&quot;006705E9&quot;/&gt;&lt;wsp:rsid wsp:val=&quot;00670F8F&quot;/&gt;&lt;wsp:rsid wsp:val=&quot;00673879&quot;/&gt;&lt;wsp:rsid wsp:val=&quot;00681BF6&quot;/&gt;&lt;wsp:rsid wsp:val=&quot;00682517&quot;/&gt;&lt;wsp:rsid wsp:val=&quot;006A532D&quot;/&gt;&lt;wsp:rsid wsp:val=&quot;006B13AD&quot;/&gt;&lt;wsp:rsid wsp:val=&quot;006B2A22&quot;/&gt;&lt;wsp:rsid wsp:val=&quot;006B44B6&quot;/&gt;&lt;wsp:rsid wsp:val=&quot;006B45FC&quot;/&gt;&lt;wsp:rsid wsp:val=&quot;006C07B0&quot;/&gt;&lt;wsp:rsid wsp:val=&quot;006C1E4C&quot;/&gt;&lt;wsp:rsid wsp:val=&quot;006C38EF&quot;/&gt;&lt;wsp:rsid wsp:val=&quot;006C60E7&quot;/&gt;&lt;wsp:rsid wsp:val=&quot;006C6CA2&quot;/&gt;&lt;wsp:rsid wsp:val=&quot;006D03CF&quot;/&gt;&lt;wsp:rsid wsp:val=&quot;006D1E2E&quot;/&gt;&lt;wsp:rsid wsp:val=&quot;006D4139&quot;/&gt;&lt;wsp:rsid wsp:val=&quot;006D5554&quot;/&gt;&lt;wsp:rsid wsp:val=&quot;006D5E09&quot;/&gt;&lt;wsp:rsid wsp:val=&quot;006E039A&quot;/&gt;&lt;wsp:rsid wsp:val=&quot;006E15CF&quot;/&gt;&lt;wsp:rsid wsp:val=&quot;006E2C50&quot;/&gt;&lt;wsp:rsid wsp:val=&quot;006E312C&quot;/&gt;&lt;wsp:rsid wsp:val=&quot;006E4013&quot;/&gt;&lt;wsp:rsid wsp:val=&quot;006E684C&quot;/&gt;&lt;wsp:rsid wsp:val=&quot;006F345F&quot;/&gt;&lt;wsp:rsid wsp:val=&quot;00700DAF&quot;/&gt;&lt;wsp:rsid wsp:val=&quot;007043E0&quot;/&gt;&lt;wsp:rsid wsp:val=&quot;00714693&quot;/&gt;&lt;wsp:rsid wsp:val=&quot;00716E1D&quot;/&gt;&lt;wsp:rsid wsp:val=&quot;00720F4E&quot;/&gt;&lt;wsp:rsid wsp:val=&quot;00724955&quot;/&gt;&lt;wsp:rsid wsp:val=&quot;00726527&quot;/&gt;&lt;wsp:rsid wsp:val=&quot;00730A96&quot;/&gt;&lt;wsp:rsid wsp:val=&quot;00730EEB&quot;/&gt;&lt;wsp:rsid wsp:val=&quot;0073135F&quot;/&gt;&lt;wsp:rsid wsp:val=&quot;00734BA3&quot;/&gt;&lt;wsp:rsid wsp:val=&quot;00743527&quot;/&gt;&lt;wsp:rsid wsp:val=&quot;00747EF8&quot;/&gt;&lt;wsp:rsid wsp:val=&quot;00752947&quot;/&gt;&lt;wsp:rsid wsp:val=&quot;00753CFF&quot;/&gt;&lt;wsp:rsid wsp:val=&quot;00754FB2&quot;/&gt;&lt;wsp:rsid wsp:val=&quot;00762A6E&quot;/&gt;&lt;wsp:rsid wsp:val=&quot;007905CB&quot;/&gt;&lt;wsp:rsid wsp:val=&quot;0079134E&quot;/&gt;&lt;wsp:rsid wsp:val=&quot;007917A6&quot;/&gt;&lt;wsp:rsid wsp:val=&quot;00797CE2&quot;/&gt;&lt;wsp:rsid wsp:val=&quot;007A6132&quot;/&gt;&lt;wsp:rsid wsp:val=&quot;007B00BE&quot;/&gt;&lt;wsp:rsid wsp:val=&quot;007B48B5&quot;/&gt;&lt;wsp:rsid wsp:val=&quot;007B7ACD&quot;/&gt;&lt;wsp:rsid wsp:val=&quot;007C4B65&quot;/&gt;&lt;wsp:rsid wsp:val=&quot;007C50C1&quot;/&gt;&lt;wsp:rsid wsp:val=&quot;007D6CD7&quot;/&gt;&lt;wsp:rsid wsp:val=&quot;007D762D&quot;/&gt;&lt;wsp:rsid wsp:val=&quot;007D7A90&quot;/&gt;&lt;wsp:rsid wsp:val=&quot;007F461D&quot;/&gt;&lt;wsp:rsid wsp:val=&quot;007F59C0&quot;/&gt;&lt;wsp:rsid wsp:val=&quot;007F669E&quot;/&gt;&lt;wsp:rsid wsp:val=&quot;00801469&quot;/&gt;&lt;wsp:rsid wsp:val=&quot;00801FA2&quot;/&gt;&lt;wsp:rsid wsp:val=&quot;008047C1&quot;/&gt;&lt;wsp:rsid wsp:val=&quot;00813B21&quot;/&gt;&lt;wsp:rsid wsp:val=&quot;00820CC0&quot;/&gt;&lt;wsp:rsid wsp:val=&quot;008325AA&quot;/&gt;&lt;wsp:rsid wsp:val=&quot;008347EA&quot;/&gt;&lt;wsp:rsid wsp:val=&quot;008411D7&quot;/&gt;&lt;wsp:rsid wsp:val=&quot;00844C2B&quot;/&gt;&lt;wsp:rsid wsp:val=&quot;008529D7&quot;/&gt;&lt;wsp:rsid wsp:val=&quot;00852B8E&quot;/&gt;&lt;wsp:rsid wsp:val=&quot;0086064A&quot;/&gt;&lt;wsp:rsid wsp:val=&quot;00862B44&quot;/&gt;&lt;wsp:rsid wsp:val=&quot;00872C9C&quot;/&gt;&lt;wsp:rsid wsp:val=&quot;00873308&quot;/&gt;&lt;wsp:rsid wsp:val=&quot;008816C9&quot;/&gt;&lt;wsp:rsid wsp:val=&quot;00881735&quot;/&gt;&lt;wsp:rsid wsp:val=&quot;00893A1A&quot;/&gt;&lt;wsp:rsid wsp:val=&quot;00893DED&quot;/&gt;&lt;wsp:rsid wsp:val=&quot;008A01AE&quot;/&gt;&lt;wsp:rsid wsp:val=&quot;008A0292&quot;/&gt;&lt;wsp:rsid wsp:val=&quot;008A1D88&quot;/&gt;&lt;wsp:rsid wsp:val=&quot;008A3116&quot;/&gt;&lt;wsp:rsid wsp:val=&quot;008A64B8&quot;/&gt;&lt;wsp:rsid wsp:val=&quot;008B3B83&quot;/&gt;&lt;wsp:rsid wsp:val=&quot;008B5119&quot;/&gt;&lt;wsp:rsid wsp:val=&quot;008C3D44&quot;/&gt;&lt;wsp:rsid wsp:val=&quot;008C760C&quot;/&gt;&lt;wsp:rsid wsp:val=&quot;008E10FC&quot;/&gt;&lt;wsp:rsid wsp:val=&quot;008E1FD8&quot;/&gt;&lt;wsp:rsid wsp:val=&quot;008E3186&quot;/&gt;&lt;wsp:rsid wsp:val=&quot;008E7D7D&quot;/&gt;&lt;wsp:rsid wsp:val=&quot;008F2E0E&quot;/&gt;&lt;wsp:rsid wsp:val=&quot;008F3564&quot;/&gt;&lt;wsp:rsid wsp:val=&quot;00900328&quot;/&gt;&lt;wsp:rsid wsp:val=&quot;009030CF&quot;/&gt;&lt;wsp:rsid wsp:val=&quot;00903137&quot;/&gt;&lt;wsp:rsid wsp:val=&quot;00920097&quot;/&gt;&lt;wsp:rsid wsp:val=&quot;0092672B&quot;/&gt;&lt;wsp:rsid wsp:val=&quot;00926D2E&quot;/&gt;&lt;wsp:rsid wsp:val=&quot;00930DE1&quot;/&gt;&lt;wsp:rsid wsp:val=&quot;009343B2&quot;/&gt;&lt;wsp:rsid wsp:val=&quot;009417CB&quot;/&gt;&lt;wsp:rsid wsp:val=&quot;00950C54&quot;/&gt;&lt;wsp:rsid wsp:val=&quot;00953BCD&quot;/&gt;&lt;wsp:rsid wsp:val=&quot;00954F82&quot;/&gt;&lt;wsp:rsid wsp:val=&quot;009552E0&quot;/&gt;&lt;wsp:rsid wsp:val=&quot;0095669E&quot;/&gt;&lt;wsp:rsid wsp:val=&quot;009568C0&quot;/&gt;&lt;wsp:rsid wsp:val=&quot;00956DD6&quot;/&gt;&lt;wsp:rsid wsp:val=&quot;0096367C&quot;/&gt;&lt;wsp:rsid wsp:val=&quot;009716F5&quot;/&gt;&lt;wsp:rsid wsp:val=&quot;00971F18&quot;/&gt;&lt;wsp:rsid wsp:val=&quot;00972737&quot;/&gt;&lt;wsp:rsid wsp:val=&quot;00975327&quot;/&gt;&lt;wsp:rsid wsp:val=&quot;009860AD&quot;/&gt;&lt;wsp:rsid wsp:val=&quot;009865A3&quot;/&gt;&lt;wsp:rsid wsp:val=&quot;009874C0&quot;/&gt;&lt;wsp:rsid wsp:val=&quot;00994078&quot;/&gt;&lt;wsp:rsid wsp:val=&quot;009A4BED&quot;/&gt;&lt;wsp:rsid wsp:val=&quot;009B572F&quot;/&gt;&lt;wsp:rsid wsp:val=&quot;009B76F2&quot;/&gt;&lt;wsp:rsid wsp:val=&quot;009C01CC&quot;/&gt;&lt;wsp:rsid wsp:val=&quot;009C0E3E&quot;/&gt;&lt;wsp:rsid wsp:val=&quot;009C3382&quot;/&gt;&lt;wsp:rsid wsp:val=&quot;009C76CA&quot;/&gt;&lt;wsp:rsid wsp:val=&quot;009D0B0C&quot;/&gt;&lt;wsp:rsid wsp:val=&quot;009D7C0C&quot;/&gt;&lt;wsp:rsid wsp:val=&quot;009F4651&quot;/&gt;&lt;wsp:rsid wsp:val=&quot;00A0097C&quot;/&gt;&lt;wsp:rsid wsp:val=&quot;00A03B64&quot;/&gt;&lt;wsp:rsid wsp:val=&quot;00A0779F&quot;/&gt;&lt;wsp:rsid wsp:val=&quot;00A15A0C&quot;/&gt;&lt;wsp:rsid wsp:val=&quot;00A32107&quot;/&gt;&lt;wsp:rsid wsp:val=&quot;00A42B8C&quot;/&gt;&lt;wsp:rsid wsp:val=&quot;00A453E7&quot;/&gt;&lt;wsp:rsid wsp:val=&quot;00A54F53&quot;/&gt;&lt;wsp:rsid wsp:val=&quot;00A55456&quot;/&gt;&lt;wsp:rsid wsp:val=&quot;00A5698E&quot;/&gt;&lt;wsp:rsid wsp:val=&quot;00A61650&quot;/&gt;&lt;wsp:rsid wsp:val=&quot;00A617CD&quot;/&gt;&lt;wsp:rsid wsp:val=&quot;00A617DF&quot;/&gt;&lt;wsp:rsid wsp:val=&quot;00A63235&quot;/&gt;&lt;wsp:rsid wsp:val=&quot;00A70DEC&quot;/&gt;&lt;wsp:rsid wsp:val=&quot;00A735FB&quot;/&gt;&lt;wsp:rsid wsp:val=&quot;00A7694B&quot;/&gt;&lt;wsp:rsid wsp:val=&quot;00A821B3&quot;/&gt;&lt;wsp:rsid wsp:val=&quot;00A95587&quot;/&gt;&lt;wsp:rsid wsp:val=&quot;00AA175E&quot;/&gt;&lt;wsp:rsid wsp:val=&quot;00AA702C&quot;/&gt;&lt;wsp:rsid wsp:val=&quot;00AB2B32&quot;/&gt;&lt;wsp:rsid wsp:val=&quot;00AB7D25&quot;/&gt;&lt;wsp:rsid wsp:val=&quot;00AC0028&quot;/&gt;&lt;wsp:rsid wsp:val=&quot;00AC7FF1&quot;/&gt;&lt;wsp:rsid wsp:val=&quot;00AD0CA9&quot;/&gt;&lt;wsp:rsid wsp:val=&quot;00AD3BA7&quot;/&gt;&lt;wsp:rsid wsp:val=&quot;00AD4979&quot;/&gt;&lt;wsp:rsid wsp:val=&quot;00AD4AC0&quot;/&gt;&lt;wsp:rsid wsp:val=&quot;00AD7D4C&quot;/&gt;&lt;wsp:rsid wsp:val=&quot;00AE3890&quot;/&gt;&lt;wsp:rsid wsp:val=&quot;00AE52B7&quot;/&gt;&lt;wsp:rsid wsp:val=&quot;00AE66B0&quot;/&gt;&lt;wsp:rsid wsp:val=&quot;00AE7937&quot;/&gt;&lt;wsp:rsid wsp:val=&quot;00AE7A83&quot;/&gt;&lt;wsp:rsid wsp:val=&quot;00AF3D75&quot;/&gt;&lt;wsp:rsid wsp:val=&quot;00AF6A73&quot;/&gt;&lt;wsp:rsid wsp:val=&quot;00B0217E&quot;/&gt;&lt;wsp:rsid wsp:val=&quot;00B103B7&quot;/&gt;&lt;wsp:rsid wsp:val=&quot;00B113C8&quot;/&gt;&lt;wsp:rsid wsp:val=&quot;00B11932&quot;/&gt;&lt;wsp:rsid wsp:val=&quot;00B11FFA&quot;/&gt;&lt;wsp:rsid wsp:val=&quot;00B20AB8&quot;/&gt;&lt;wsp:rsid wsp:val=&quot;00B22C11&quot;/&gt;&lt;wsp:rsid wsp:val=&quot;00B23EE7&quot;/&gt;&lt;wsp:rsid wsp:val=&quot;00B244D7&quot;/&gt;&lt;wsp:rsid wsp:val=&quot;00B25EBE&quot;/&gt;&lt;wsp:rsid wsp:val=&quot;00B32C92&quot;/&gt;&lt;wsp:rsid wsp:val=&quot;00B35304&quot;/&gt;&lt;wsp:rsid wsp:val=&quot;00B36280&quot;/&gt;&lt;wsp:rsid wsp:val=&quot;00B40972&quot;/&gt;&lt;wsp:rsid wsp:val=&quot;00B40C1D&quot;/&gt;&lt;wsp:rsid wsp:val=&quot;00B4385B&quot;/&gt;&lt;wsp:rsid wsp:val=&quot;00B44394&quot;/&gt;&lt;wsp:rsid wsp:val=&quot;00B46C6F&quot;/&gt;&lt;wsp:rsid wsp:val=&quot;00B53FEA&quot;/&gt;&lt;wsp:rsid wsp:val=&quot;00B6146E&quot;/&gt;&lt;wsp:rsid wsp:val=&quot;00B70F77&quot;/&gt;&lt;wsp:rsid wsp:val=&quot;00B72026&quot;/&gt;&lt;wsp:rsid wsp:val=&quot;00B74388&quot;/&gt;&lt;wsp:rsid wsp:val=&quot;00B743D6&quot;/&gt;&lt;wsp:rsid wsp:val=&quot;00B751C1&quot;/&gt;&lt;wsp:rsid wsp:val=&quot;00B82FA3&quot;/&gt;&lt;wsp:rsid wsp:val=&quot;00B91463&quot;/&gt;&lt;wsp:rsid wsp:val=&quot;00B95E12&quot;/&gt;&lt;wsp:rsid wsp:val=&quot;00B97C18&quot;/&gt;&lt;wsp:rsid wsp:val=&quot;00BA1DBF&quot;/&gt;&lt;wsp:rsid wsp:val=&quot;00BB073C&quot;/&gt;&lt;wsp:rsid wsp:val=&quot;00BB436C&quot;/&gt;&lt;wsp:rsid wsp:val=&quot;00BC18D3&quot;/&gt;&lt;wsp:rsid wsp:val=&quot;00BC38AC&quot;/&gt;&lt;wsp:rsid wsp:val=&quot;00BC3BFF&quot;/&gt;&lt;wsp:rsid wsp:val=&quot;00BC40F0&quot;/&gt;&lt;wsp:rsid wsp:val=&quot;00BD4845&quot;/&gt;&lt;wsp:rsid wsp:val=&quot;00BD5264&quot;/&gt;&lt;wsp:rsid wsp:val=&quot;00BD52E8&quot;/&gt;&lt;wsp:rsid wsp:val=&quot;00BE06F7&quot;/&gt;&lt;wsp:rsid wsp:val=&quot;00BE3A90&quot;/&gt;&lt;wsp:rsid wsp:val=&quot;00BE5B53&quot;/&gt;&lt;wsp:rsid wsp:val=&quot;00BF1E26&quot;/&gt;&lt;wsp:rsid wsp:val=&quot;00C00CC1&quot;/&gt;&lt;wsp:rsid wsp:val=&quot;00C020DD&quot;/&gt;&lt;wsp:rsid wsp:val=&quot;00C0230A&quot;/&gt;&lt;wsp:rsid wsp:val=&quot;00C05B78&quot;/&gt;&lt;wsp:rsid wsp:val=&quot;00C062DD&quot;/&gt;&lt;wsp:rsid wsp:val=&quot;00C15C4B&quot;/&gt;&lt;wsp:rsid wsp:val=&quot;00C16C55&quot;/&gt;&lt;wsp:rsid wsp:val=&quot;00C200A8&quot;/&gt;&lt;wsp:rsid wsp:val=&quot;00C20B91&quot;/&gt;&lt;wsp:rsid wsp:val=&quot;00C210A8&quot;/&gt;&lt;wsp:rsid wsp:val=&quot;00C24144&quot;/&gt;&lt;wsp:rsid wsp:val=&quot;00C24A9B&quot;/&gt;&lt;wsp:rsid wsp:val=&quot;00C32AF5&quot;/&gt;&lt;wsp:rsid wsp:val=&quot;00C339D6&quot;/&gt;&lt;wsp:rsid wsp:val=&quot;00C36232&quot;/&gt;&lt;wsp:rsid wsp:val=&quot;00C368E1&quot;/&gt;&lt;wsp:rsid wsp:val=&quot;00C375A0&quot;/&gt;&lt;wsp:rsid wsp:val=&quot;00C421FD&quot;/&gt;&lt;wsp:rsid wsp:val=&quot;00C42A3B&quot;/&gt;&lt;wsp:rsid wsp:val=&quot;00C46391&quot;/&gt;&lt;wsp:rsid wsp:val=&quot;00C52164&quot;/&gt;&lt;wsp:rsid wsp:val=&quot;00C53E37&quot;/&gt;&lt;wsp:rsid wsp:val=&quot;00C63CCA&quot;/&gt;&lt;wsp:rsid wsp:val=&quot;00C854E1&quot;/&gt;&lt;wsp:rsid wsp:val=&quot;00C92697&quot;/&gt;&lt;wsp:rsid wsp:val=&quot;00C92FB7&quot;/&gt;&lt;wsp:rsid wsp:val=&quot;00C97AAE&quot;/&gt;&lt;wsp:rsid wsp:val=&quot;00CB301B&quot;/&gt;&lt;wsp:rsid wsp:val=&quot;00CD0A8F&quot;/&gt;&lt;wsp:rsid wsp:val=&quot;00CD4AF8&quot;/&gt;&lt;wsp:rsid wsp:val=&quot;00CE2AB2&quot;/&gt;&lt;wsp:rsid wsp:val=&quot;00CF05E7&quot;/&gt;&lt;wsp:rsid wsp:val=&quot;00D036B9&quot;/&gt;&lt;wsp:rsid wsp:val=&quot;00D05A3C&quot;/&gt;&lt;wsp:rsid wsp:val=&quot;00D07C43&quot;/&gt;&lt;wsp:rsid wsp:val=&quot;00D11722&quot;/&gt;&lt;wsp:rsid wsp:val=&quot;00D12AAE&quot;/&gt;&lt;wsp:rsid wsp:val=&quot;00D16549&quot;/&gt;&lt;wsp:rsid wsp:val=&quot;00D22C3A&quot;/&gt;&lt;wsp:rsid wsp:val=&quot;00D33AB2&quot;/&gt;&lt;wsp:rsid wsp:val=&quot;00D34373&quot;/&gt;&lt;wsp:rsid wsp:val=&quot;00D36FB9&quot;/&gt;&lt;wsp:rsid wsp:val=&quot;00D403D9&quot;/&gt;&lt;wsp:rsid wsp:val=&quot;00D44D2C&quot;/&gt;&lt;wsp:rsid wsp:val=&quot;00D50E3E&quot;/&gt;&lt;wsp:rsid wsp:val=&quot;00D5522E&quot;/&gt;&lt;wsp:rsid wsp:val=&quot;00D56DE6&quot;/&gt;&lt;wsp:rsid wsp:val=&quot;00D61F64&quot;/&gt;&lt;wsp:rsid wsp:val=&quot;00D641E1&quot;/&gt;&lt;wsp:rsid wsp:val=&quot;00D72EA8&quot;/&gt;&lt;wsp:rsid wsp:val=&quot;00D855AC&quot;/&gt;&lt;wsp:rsid wsp:val=&quot;00DA3E78&quot;/&gt;&lt;wsp:rsid wsp:val=&quot;00DA70A1&quot;/&gt;&lt;wsp:rsid wsp:val=&quot;00DA7EB5&quot;/&gt;&lt;wsp:rsid wsp:val=&quot;00DB3A69&quot;/&gt;&lt;wsp:rsid wsp:val=&quot;00DB75D2&quot;/&gt;&lt;wsp:rsid wsp:val=&quot;00DC3E4C&quot;/&gt;&lt;wsp:rsid wsp:val=&quot;00DD3E62&quot;/&gt;&lt;wsp:rsid wsp:val=&quot;00DD6068&quot;/&gt;&lt;wsp:rsid wsp:val=&quot;00DE14F1&quot;/&gt;&lt;wsp:rsid wsp:val=&quot;00DE2797&quot;/&gt;&lt;wsp:rsid wsp:val=&quot;00DF21D9&quot;/&gt;&lt;wsp:rsid wsp:val=&quot;00DF25DC&quot;/&gt;&lt;wsp:rsid wsp:val=&quot;00E02E0C&quot;/&gt;&lt;wsp:rsid wsp:val=&quot;00E064F7&quot;/&gt;&lt;wsp:rsid wsp:val=&quot;00E105B2&quot;/&gt;&lt;wsp:rsid wsp:val=&quot;00E1219E&quot;/&gt;&lt;wsp:rsid wsp:val=&quot;00E13E80&quot;/&gt;&lt;wsp:rsid wsp:val=&quot;00E21CF4&quot;/&gt;&lt;wsp:rsid wsp:val=&quot;00E27C58&quot;/&gt;&lt;wsp:rsid wsp:val=&quot;00E31453&quot;/&gt;&lt;wsp:rsid wsp:val=&quot;00E331A1&quot;/&gt;&lt;wsp:rsid wsp:val=&quot;00E36D02&quot;/&gt;&lt;wsp:rsid wsp:val=&quot;00E40467&quot;/&gt;&lt;wsp:rsid wsp:val=&quot;00E47785&quot;/&gt;&lt;wsp:rsid wsp:val=&quot;00E47A43&quot;/&gt;&lt;wsp:rsid wsp:val=&quot;00E60CFD&quot;/&gt;&lt;wsp:rsid wsp:val=&quot;00E636E0&quot;/&gt;&lt;wsp:rsid wsp:val=&quot;00E705A0&quot;/&gt;&lt;wsp:rsid wsp:val=&quot;00E74606&quot;/&gt;&lt;wsp:rsid wsp:val=&quot;00E7512C&quot;/&gt;&lt;wsp:rsid wsp:val=&quot;00E80407&quot;/&gt;&lt;wsp:rsid wsp:val=&quot;00E85272&quot;/&gt;&lt;wsp:rsid wsp:val=&quot;00E93E69&quot;/&gt;&lt;wsp:rsid wsp:val=&quot;00EA00AF&quot;/&gt;&lt;wsp:rsid wsp:val=&quot;00EA0470&quot;/&gt;&lt;wsp:rsid wsp:val=&quot;00EA75EB&quot;/&gt;&lt;wsp:rsid wsp:val=&quot;00EB2335&quot;/&gt;&lt;wsp:rsid wsp:val=&quot;00EB4CA7&quot;/&gt;&lt;wsp:rsid wsp:val=&quot;00EB57E9&quot;/&gt;&lt;wsp:rsid wsp:val=&quot;00EC17E4&quot;/&gt;&lt;wsp:rsid wsp:val=&quot;00EC4588&quot;/&gt;&lt;wsp:rsid wsp:val=&quot;00EC6976&quot;/&gt;&lt;wsp:rsid wsp:val=&quot;00ED7649&quot;/&gt;&lt;wsp:rsid wsp:val=&quot;00ED7B8C&quot;/&gt;&lt;wsp:rsid wsp:val=&quot;00EE7DCE&quot;/&gt;&lt;wsp:rsid wsp:val=&quot;00EF2B48&quot;/&gt;&lt;wsp:rsid wsp:val=&quot;00EF56B3&quot;/&gt;&lt;wsp:rsid wsp:val=&quot;00EF6BB8&quot;/&gt;&lt;wsp:rsid wsp:val=&quot;00EF7FFB&quot;/&gt;&lt;wsp:rsid wsp:val=&quot;00F010A5&quot;/&gt;&lt;wsp:rsid wsp:val=&quot;00F10B6C&quot;/&gt;&lt;wsp:rsid wsp:val=&quot;00F12C24&quot;/&gt;&lt;wsp:rsid wsp:val=&quot;00F13E39&quot;/&gt;&lt;wsp:rsid wsp:val=&quot;00F25FEB&quot;/&gt;&lt;wsp:rsid wsp:val=&quot;00F30EC0&quot;/&gt;&lt;wsp:rsid wsp:val=&quot;00F33DBE&quot;/&gt;&lt;wsp:rsid wsp:val=&quot;00F36586&quot;/&gt;&lt;wsp:rsid wsp:val=&quot;00F436BC&quot;/&gt;&lt;wsp:rsid wsp:val=&quot;00F44E1F&quot;/&gt;&lt;wsp:rsid wsp:val=&quot;00F5050C&quot;/&gt;&lt;wsp:rsid wsp:val=&quot;00F57D70&quot;/&gt;&lt;wsp:rsid wsp:val=&quot;00F71147&quot;/&gt;&lt;wsp:rsid wsp:val=&quot;00F72188&quot;/&gt;&lt;wsp:rsid wsp:val=&quot;00F72212&quot;/&gt;&lt;wsp:rsid wsp:val=&quot;00F725D7&quot;/&gt;&lt;wsp:rsid wsp:val=&quot;00F74274&quot;/&gt;&lt;wsp:rsid wsp:val=&quot;00F75E0E&quot;/&gt;&lt;wsp:rsid wsp:val=&quot;00F75F85&quot;/&gt;&lt;wsp:rsid wsp:val=&quot;00F7675B&quot;/&gt;&lt;wsp:rsid wsp:val=&quot;00F77D4B&quot;/&gt;&lt;wsp:rsid wsp:val=&quot;00F855AD&quot;/&gt;&lt;wsp:rsid wsp:val=&quot;00F879D8&quot;/&gt;&lt;wsp:rsid wsp:val=&quot;00F87ADE&quot;/&gt;&lt;wsp:rsid wsp:val=&quot;00F924E0&quot;/&gt;&lt;wsp:rsid wsp:val=&quot;00F93B35&quot;/&gt;&lt;wsp:rsid wsp:val=&quot;00F949AA&quot;/&gt;&lt;wsp:rsid wsp:val=&quot;00FB1D1C&quot;/&gt;&lt;wsp:rsid wsp:val=&quot;00FB2066&quot;/&gt;&lt;wsp:rsid wsp:val=&quot;00FB5301&quot;/&gt;&lt;wsp:rsid wsp:val=&quot;00FB71E4&quot;/&gt;&lt;wsp:rsid wsp:val=&quot;00FC2C7D&quot;/&gt;&lt;wsp:rsid wsp:val=&quot;00FC54D6&quot;/&gt;&lt;wsp:rsid wsp:val=&quot;00FD1AAF&quot;/&gt;&lt;wsp:rsid wsp:val=&quot;00FE4592&quot;/&gt;&lt;wsp:rsid wsp:val=&quot;00FE5D6E&quot;/&gt;&lt;wsp:rsid wsp:val=&quot;00FF23E6&quot;/&gt;&lt;/wsp:rsids&gt;&lt;/w:docPr&gt;&lt;w:body&gt;&lt;w:p wsp:rsidR=&quot;00000000&quot; wsp:rsidRDefault=&quot;002D5822&quot;&gt;&lt;m:oMathPara&gt;&lt;m:oMath&gt;&lt;m:r&gt;&lt;w:rPr&gt;&lt;w:rFonts w:ascii=&quot;Cambria Math&quot; w:h-ansi=&quot;Cambria Math&quot;/&gt;&lt;wx:font wx:val=&quot;Cambria Math&quot;/&gt;&lt;w:i/&gt;&lt;/w:rPr&gt;&lt;m:t&gt;蠅&lt;/m:t&gt;&lt;/m:rvvvvvvvvvvvvvvvvvvvvvvv&gt;&lt;m:d&gt;&lt;mFFFFF:dPr6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/&gt;&lt;wx:font wx:val=&quot;Cambria Math&quot;/&gt;&lt;w:i/&gt;&lt;/w:rPr&gt;&lt;m:t&gt;Pb&lt;/m:t&gt;&lt;/m:r&gt;&lt;/m:e&gt;&lt;/m:d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(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蟻&lt;/m:t&gt;&lt;/m:r&gt;&lt;/m:e&gt;&lt;m:sub&gt;&lt;m:r&gt;&lt;w:rPr&gt;&lt;w:rFo=n&quot;tCsa mwb:raisac iMia=t&quot;hC&quot;a/m&gt;b&lt;rwixa: fMoath&quot;/&gt;&lt;wxl:=f&quot;oCnat wx:aval=&quot;Cambria Math&quot;/&gt;&lt;w:i/&gt;&lt;/w:rPr&gt;&lt;m:t&gt;1&lt;/m:t&gt;&lt;/m:r&gt;&lt;/m:sub&gt;&lt;/m:sSub&gt;&lt;m:r&gt;&lt;w:rPr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蟻&lt;/m:t&gt;&lt;/m:r&gt;&lt;/m:e&gt;&lt;m:sub&gt;&lt;m:r&gt;&lt;w:rPr&gt;&lt;w:nrFion&quot;tsa wb:aisc iia=&quot;hCa/mb&lt;rixa fManth &quot;/x&gt;&lt;vwxl:f&quot;onat bwxi:v al=&quot;Cambri:a /Ma&lt;thw&quot;/r&gt;&lt;w:i/m&gt;&lt;/w:rPr&gt;&lt;m:t&gt;0&lt;/m:t&gt;&lt;/m:r&gt;&lt;/m:sub&gt;&lt;/m:sSub&gt;&lt;m:r&gt;&lt;w:rPr&gt;&lt;w:rFonts w:ascii=&quot;Cambria Math&quot;/&gt;&lt;wx:font wx:val=&quot;Cambria Math&quot;/&gt;&lt;w:i/&gt;&lt;/w:rPr&gt;&lt;m:t&gt;)&lt;/m:t&gt;&lt;/m:r&gt;&lt;m:r&gt;&lt;w:rPr&gt;&lt;w:rFonts w:ascii=&quot;Cambria Math&quot; w:h-ansi=&quot;Cambria Math&quot;/&gt;&lt;wx:font wx:val=&quot;Cambria Math&quot;/&gt;&lt;w:i/&gt;&lt;/w:rPr&gt;&lt;m:t&gt;鈭&lt;/m:r&gt;&lt;/m:sub&gt;&lt;/m:sSub&gt;&lt;m:r&gt;&lt;">
            <v:imagedata r:id="rId22" o:title="" chromakey="white"/>
          </v:shape>
        </w:pic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end"/>
      </w:r>
      <w:r>
        <w:rPr>
          <w:color w:val="000000"/>
        </w:rPr>
        <w:t xml:space="preserve"> = </w:t>
      </w:r>
      <w:r>
        <w:rPr>
          <w:rFonts w:ascii="宋体" w:hAnsi="宋体" w:hint="eastAsia"/>
          <w:color w:val="000000"/>
          <w:position w:val="-30"/>
          <w:sz w:val="28"/>
          <w:szCs w:val="28"/>
        </w:rPr>
        <w:object w:dxaOrig="2610" w:dyaOrig="730">
          <v:shape id="_x0000_i1027" type="#_x0000_t75" style="width:130.5pt;height:36.5pt" o:ole="">
            <v:imagedata r:id="rId23" o:title=""/>
          </v:shape>
          <o:OLEObject Type="Embed" ProgID="Equation.DSMT4" ShapeID="_x0000_i1027" DrawAspect="Content" ObjectID="_1613391860" r:id="rId24"/>
        </w:object>
      </w:r>
      <w:r w:rsidR="00B067D2">
        <w:rPr>
          <w:rFonts w:ascii="宋体" w:hAnsi="宋体" w:hint="eastAsia"/>
          <w:sz w:val="28"/>
          <w:szCs w:val="28"/>
        </w:rPr>
        <w:t>%</w:t>
      </w:r>
      <w:r w:rsidR="00B067D2">
        <w:rPr>
          <w:rFonts w:hint="eastAsia"/>
          <w:szCs w:val="21"/>
        </w:rPr>
        <w:t>………………………………（</w:t>
      </w:r>
      <w:r w:rsidR="00B067D2">
        <w:rPr>
          <w:rFonts w:hint="eastAsia"/>
          <w:szCs w:val="21"/>
        </w:rPr>
        <w:t>1</w:t>
      </w:r>
      <w:r w:rsidR="00B067D2">
        <w:rPr>
          <w:rFonts w:hint="eastAsia"/>
          <w:szCs w:val="21"/>
        </w:rPr>
        <w:t>）</w:t>
      </w:r>
    </w:p>
    <w:p w:rsidR="00092E64" w:rsidRDefault="00092E64" w:rsidP="00092E64">
      <w:pPr>
        <w:ind w:firstLine="420"/>
      </w:pPr>
      <w:r>
        <w:rPr>
          <w:rFonts w:hAnsi="宋体"/>
        </w:rPr>
        <w:t>式中：</w:t>
      </w:r>
    </w:p>
    <w:p w:rsidR="00092E64" w:rsidRDefault="00092E64" w:rsidP="00092E64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  <w:r>
        <w:rPr>
          <w:i/>
          <w:spacing w:val="6"/>
        </w:rPr>
        <w:t>ρ</w:t>
      </w:r>
      <w:r>
        <w:t>——</w:t>
      </w:r>
      <w:r>
        <w:rPr>
          <w:rFonts w:hint="eastAsia"/>
          <w:spacing w:val="6"/>
        </w:rPr>
        <w:t>自工作曲线上查得的测定溶液中铋的浓度，单位为微克每毫升（</w:t>
      </w:r>
      <w:r>
        <w:rPr>
          <w:rFonts w:hint="eastAsia"/>
          <w:spacing w:val="6"/>
        </w:rPr>
        <w:t>µg/mL</w:t>
      </w:r>
      <w:r>
        <w:rPr>
          <w:rFonts w:hint="eastAsia"/>
          <w:spacing w:val="6"/>
        </w:rPr>
        <w:t>）；</w:t>
      </w:r>
    </w:p>
    <w:p w:rsidR="00092E64" w:rsidRDefault="00092E64" w:rsidP="00092E64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  <w:r>
        <w:rPr>
          <w:i/>
          <w:spacing w:val="6"/>
        </w:rPr>
        <w:t>ρ</w:t>
      </w:r>
      <w:r>
        <w:rPr>
          <w:spacing w:val="6"/>
          <w:vertAlign w:val="subscript"/>
        </w:rPr>
        <w:t>0</w:t>
      </w:r>
      <w:r>
        <w:t>——</w:t>
      </w:r>
      <w:r>
        <w:rPr>
          <w:rFonts w:hint="eastAsia"/>
          <w:spacing w:val="6"/>
        </w:rPr>
        <w:t>自工作曲线上查得的空白溶液中铋的浓度，单位为微克每毫升（</w:t>
      </w:r>
      <w:r>
        <w:rPr>
          <w:rFonts w:hint="eastAsia"/>
          <w:spacing w:val="6"/>
        </w:rPr>
        <w:t>µg/mL</w:t>
      </w:r>
      <w:r>
        <w:rPr>
          <w:rFonts w:hint="eastAsia"/>
          <w:spacing w:val="6"/>
        </w:rPr>
        <w:t>）；</w:t>
      </w:r>
    </w:p>
    <w:p w:rsidR="00092E64" w:rsidRDefault="00092E64" w:rsidP="00092E64">
      <w:pPr>
        <w:ind w:firstLine="420"/>
      </w:pPr>
      <w:r>
        <w:rPr>
          <w:i/>
        </w:rPr>
        <w:lastRenderedPageBreak/>
        <w:t xml:space="preserve">V </w:t>
      </w:r>
      <w:r>
        <w:t xml:space="preserve">—— </w:t>
      </w:r>
      <w:r>
        <w:rPr>
          <w:rFonts w:hAnsi="宋体"/>
        </w:rPr>
        <w:t>试液总体积，单位为毫升（</w:t>
      </w:r>
      <w:r>
        <w:t>mL</w:t>
      </w:r>
      <w:r>
        <w:rPr>
          <w:rFonts w:hAnsi="宋体"/>
        </w:rPr>
        <w:t>）；</w:t>
      </w:r>
    </w:p>
    <w:p w:rsidR="00092E64" w:rsidRDefault="00092E64" w:rsidP="00092E64">
      <w:pPr>
        <w:ind w:firstLine="420"/>
      </w:pPr>
      <w:r>
        <w:rPr>
          <w:i/>
        </w:rPr>
        <w:t>V</w:t>
      </w:r>
      <w:r w:rsidRPr="00E763D0">
        <w:rPr>
          <w:vertAlign w:val="subscript"/>
        </w:rPr>
        <w:t>1</w:t>
      </w:r>
      <w:r>
        <w:t xml:space="preserve">—— </w:t>
      </w:r>
      <w:r>
        <w:rPr>
          <w:rFonts w:hAnsi="宋体"/>
        </w:rPr>
        <w:t>分取试液的体积，单位为毫升（</w:t>
      </w:r>
      <w:r>
        <w:t>mL</w:t>
      </w:r>
      <w:r>
        <w:rPr>
          <w:rFonts w:hAnsi="宋体"/>
        </w:rPr>
        <w:t>）；</w:t>
      </w:r>
    </w:p>
    <w:p w:rsidR="00092E64" w:rsidRDefault="00092E64" w:rsidP="00092E64">
      <w:pPr>
        <w:ind w:firstLine="420"/>
      </w:pPr>
      <w:r>
        <w:rPr>
          <w:i/>
        </w:rPr>
        <w:t>V</w:t>
      </w:r>
      <w:r w:rsidRPr="00E763D0">
        <w:rPr>
          <w:vertAlign w:val="subscript"/>
        </w:rPr>
        <w:t>2</w:t>
      </w:r>
      <w:r w:rsidRPr="00E763D0">
        <w:t xml:space="preserve"> </w:t>
      </w:r>
      <w:r>
        <w:t>——</w:t>
      </w:r>
      <w:r>
        <w:rPr>
          <w:rFonts w:hAnsi="宋体"/>
        </w:rPr>
        <w:t>测定试液的体积，单位为毫升（</w:t>
      </w:r>
      <w:r>
        <w:t>mL</w:t>
      </w:r>
      <w:r>
        <w:rPr>
          <w:rFonts w:hAnsi="宋体"/>
        </w:rPr>
        <w:t>）；</w:t>
      </w:r>
    </w:p>
    <w:p w:rsidR="00092E64" w:rsidRDefault="00092E64" w:rsidP="00092E64">
      <w:pPr>
        <w:ind w:firstLine="420"/>
        <w:rPr>
          <w:rFonts w:hAnsi="宋体"/>
        </w:rPr>
      </w:pPr>
      <w:r>
        <w:rPr>
          <w:i/>
        </w:rPr>
        <w:t>m</w:t>
      </w:r>
      <w:r>
        <w:t xml:space="preserve">—— </w:t>
      </w:r>
      <w:r>
        <w:rPr>
          <w:rFonts w:hAnsi="宋体"/>
        </w:rPr>
        <w:t>试料的质量，单位为克（</w:t>
      </w:r>
      <w:r>
        <w:t>g</w:t>
      </w:r>
      <w:r>
        <w:rPr>
          <w:rFonts w:hAnsi="宋体"/>
        </w:rPr>
        <w:t>）</w:t>
      </w:r>
      <w:r>
        <w:rPr>
          <w:rFonts w:hAnsi="宋体" w:hint="eastAsia"/>
        </w:rPr>
        <w:t>；</w:t>
      </w:r>
    </w:p>
    <w:p w:rsidR="00092E64" w:rsidRDefault="00092E64" w:rsidP="00092E64">
      <w:pPr>
        <w:spacing w:line="360" w:lineRule="auto"/>
        <w:ind w:left="210"/>
        <w:rPr>
          <w:rFonts w:hAnsi="宋体"/>
        </w:rPr>
      </w:pPr>
      <w:r>
        <w:rPr>
          <w:rFonts w:hint="eastAsia"/>
          <w:spacing w:val="6"/>
        </w:rPr>
        <w:t>计算结果表示到小数点后两位。</w:t>
      </w:r>
    </w:p>
    <w:p w:rsidR="00092E64" w:rsidRPr="00D36894" w:rsidRDefault="00092E64" w:rsidP="00E96515">
      <w:pPr>
        <w:pStyle w:val="a8"/>
        <w:spacing w:line="360" w:lineRule="auto"/>
        <w:rPr>
          <w:rFonts w:ascii="黑体" w:eastAsia="黑体" w:hAnsi="黑体" w:cs="Times New Roman"/>
          <w:color w:val="000000"/>
          <w:szCs w:val="20"/>
        </w:rPr>
      </w:pPr>
      <w:r>
        <w:rPr>
          <w:rFonts w:ascii="黑体" w:eastAsia="黑体" w:hAnsi="黑体" w:cs="Times New Roman"/>
          <w:b/>
          <w:color w:val="000000"/>
          <w:szCs w:val="20"/>
        </w:rPr>
        <w:t xml:space="preserve"> </w:t>
      </w:r>
      <w:r w:rsidRPr="00D36894">
        <w:rPr>
          <w:rFonts w:ascii="黑体" w:eastAsia="黑体" w:hAnsi="黑体" w:cs="Times New Roman"/>
          <w:color w:val="000000"/>
          <w:szCs w:val="20"/>
        </w:rPr>
        <w:t xml:space="preserve">8 </w:t>
      </w:r>
      <w:r w:rsidRPr="00D36894">
        <w:rPr>
          <w:rFonts w:ascii="黑体" w:eastAsia="黑体" w:hAnsi="黑体" w:cs="Times New Roman" w:hint="eastAsia"/>
          <w:color w:val="000000"/>
          <w:szCs w:val="20"/>
        </w:rPr>
        <w:t>精密度</w:t>
      </w:r>
    </w:p>
    <w:p w:rsidR="00092E64" w:rsidRPr="001E7564" w:rsidRDefault="00092E64" w:rsidP="00D36894">
      <w:pPr>
        <w:pStyle w:val="af8"/>
        <w:ind w:firstLineChars="50" w:firstLine="105"/>
        <w:rPr>
          <w:rFonts w:ascii="黑体" w:eastAsia="黑体" w:hAnsi="黑体"/>
        </w:rPr>
      </w:pPr>
      <w:r w:rsidRPr="001E7564">
        <w:rPr>
          <w:rFonts w:ascii="黑体" w:eastAsia="黑体" w:hAnsi="黑体"/>
        </w:rPr>
        <w:t>8.1</w:t>
      </w:r>
      <w:r w:rsidRPr="001E7564">
        <w:rPr>
          <w:rFonts w:ascii="黑体" w:eastAsia="黑体" w:hAnsi="黑体" w:hint="eastAsia"/>
        </w:rPr>
        <w:t>重复性</w:t>
      </w:r>
    </w:p>
    <w:p w:rsidR="00092E64" w:rsidRDefault="00092E64" w:rsidP="00092E64">
      <w:pPr>
        <w:pStyle w:val="af8"/>
        <w:ind w:firstLine="420"/>
        <w:rPr>
          <w:rFonts w:ascii="Times New Roman"/>
        </w:rPr>
      </w:pPr>
      <w:r>
        <w:rPr>
          <w:rFonts w:ascii="Times New Roman" w:hint="eastAsia"/>
        </w:rPr>
        <w:t>在重复性条件下获得的两次独立测试结果的测定值，在以下给出的平均值范围内，这两个测试结果的绝对差值不超过重复性限（</w:t>
      </w:r>
      <w:r w:rsidRPr="00B860E8">
        <w:rPr>
          <w:rFonts w:ascii="Times New Roman"/>
          <w:i/>
        </w:rPr>
        <w:t>r</w:t>
      </w:r>
      <w:r>
        <w:rPr>
          <w:rFonts w:ascii="Times New Roman" w:hint="eastAsia"/>
        </w:rPr>
        <w:t>），超过重复性限（</w:t>
      </w:r>
      <w:r w:rsidRPr="00B860E8">
        <w:rPr>
          <w:rFonts w:ascii="Times New Roman"/>
          <w:i/>
        </w:rPr>
        <w:t>r</w:t>
      </w:r>
      <w:r>
        <w:rPr>
          <w:rFonts w:ascii="Times New Roman" w:hint="eastAsia"/>
        </w:rPr>
        <w:t>）的情况不超过</w:t>
      </w:r>
      <w:r>
        <w:rPr>
          <w:rFonts w:ascii="Times New Roman"/>
        </w:rPr>
        <w:t>5%</w:t>
      </w:r>
      <w:r>
        <w:rPr>
          <w:rFonts w:ascii="Times New Roman" w:hint="eastAsia"/>
        </w:rPr>
        <w:t>。重复性限（</w:t>
      </w:r>
      <w:r w:rsidRPr="00B860E8">
        <w:rPr>
          <w:rFonts w:ascii="Times New Roman"/>
          <w:i/>
        </w:rPr>
        <w:t>r</w:t>
      </w:r>
      <w:r>
        <w:rPr>
          <w:rFonts w:ascii="Times New Roman" w:hint="eastAsia"/>
        </w:rPr>
        <w:t>）按表</w:t>
      </w:r>
      <w:r>
        <w:rPr>
          <w:rFonts w:ascii="Times New Roman"/>
        </w:rPr>
        <w:t xml:space="preserve">2 </w:t>
      </w:r>
      <w:r>
        <w:rPr>
          <w:rFonts w:ascii="Times New Roman" w:hint="eastAsia"/>
        </w:rPr>
        <w:t>数据采用线性内插法或</w:t>
      </w:r>
      <w:r>
        <w:rPr>
          <w:rFonts w:ascii="Times New Roman"/>
        </w:rPr>
        <w:t>外延法</w:t>
      </w:r>
      <w:r>
        <w:rPr>
          <w:rFonts w:ascii="Times New Roman" w:hint="eastAsia"/>
        </w:rPr>
        <w:t>求得：</w:t>
      </w:r>
    </w:p>
    <w:p w:rsidR="00092E64" w:rsidRPr="00915A11" w:rsidRDefault="00092E64" w:rsidP="00915A11">
      <w:pPr>
        <w:pStyle w:val="af8"/>
        <w:ind w:firstLineChars="50" w:firstLine="105"/>
        <w:jc w:val="center"/>
        <w:rPr>
          <w:rFonts w:ascii="黑体" w:eastAsia="黑体" w:hAnsi="黑体"/>
        </w:rPr>
      </w:pPr>
      <w:r w:rsidRPr="00915A11">
        <w:rPr>
          <w:rFonts w:ascii="黑体" w:eastAsia="黑体" w:hAnsi="黑体" w:hint="eastAsia"/>
        </w:rPr>
        <w:t>表</w:t>
      </w:r>
      <w:r w:rsidRPr="00915A11">
        <w:rPr>
          <w:rFonts w:ascii="黑体" w:eastAsia="黑体" w:hAnsi="黑体"/>
        </w:rPr>
        <w:t xml:space="preserve">  2 </w:t>
      </w:r>
      <w:r w:rsidRPr="00915A11">
        <w:rPr>
          <w:rFonts w:ascii="黑体" w:eastAsia="黑体" w:hAnsi="黑体" w:hint="eastAsia"/>
        </w:rPr>
        <w:t>重复</w:t>
      </w:r>
      <w:r w:rsidRPr="00915A11">
        <w:rPr>
          <w:rFonts w:ascii="黑体" w:eastAsia="黑体" w:hAnsi="黑体"/>
        </w:rPr>
        <w:t>性限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092E64" w:rsidTr="001C1211">
        <w:trPr>
          <w:trHeight w:hRule="exact" w:val="34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092E64" w:rsidRDefault="00092E64" w:rsidP="001C1211">
            <w:pPr>
              <w:spacing w:line="360" w:lineRule="auto"/>
              <w:ind w:left="210"/>
              <w:jc w:val="center"/>
              <w:rPr>
                <w:rFonts w:hAnsi="宋体"/>
                <w:sz w:val="18"/>
                <w:szCs w:val="18"/>
              </w:rPr>
            </w:pPr>
            <w:r w:rsidRPr="00D16DD3">
              <w:rPr>
                <w:rFonts w:hAnsi="宋体" w:hint="eastAsia"/>
                <w:i/>
                <w:sz w:val="18"/>
                <w:szCs w:val="18"/>
                <w:highlight w:val="yellow"/>
              </w:rPr>
              <w:t>w</w:t>
            </w:r>
            <w:r w:rsidRPr="00D16DD3">
              <w:rPr>
                <w:rFonts w:hAnsi="宋体"/>
                <w:i/>
                <w:sz w:val="18"/>
                <w:szCs w:val="18"/>
                <w:highlight w:val="yellow"/>
                <w:vertAlign w:val="subscript"/>
              </w:rPr>
              <w:t>Bi</w:t>
            </w:r>
            <w:r w:rsidRPr="00D16DD3">
              <w:rPr>
                <w:rFonts w:hAnsi="宋体"/>
                <w:sz w:val="18"/>
                <w:szCs w:val="18"/>
                <w:highlight w:val="yellow"/>
              </w:rPr>
              <w:t>/%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92E64" w:rsidRDefault="00092E64" w:rsidP="00B067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0.155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92E64" w:rsidRDefault="00092E64" w:rsidP="00936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0.938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92E64" w:rsidRDefault="00092E64" w:rsidP="00936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2.254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92E64" w:rsidRDefault="00092E64" w:rsidP="00936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3.557</w:t>
            </w:r>
          </w:p>
        </w:tc>
        <w:tc>
          <w:tcPr>
            <w:tcW w:w="83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92E64" w:rsidRDefault="00092E64" w:rsidP="002426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4.917</w:t>
            </w:r>
          </w:p>
        </w:tc>
      </w:tr>
      <w:tr w:rsidR="00092E64" w:rsidTr="001C1211">
        <w:trPr>
          <w:trHeight w:hRule="exact" w:val="397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092E64" w:rsidRDefault="00092E64" w:rsidP="001C1211">
            <w:pPr>
              <w:spacing w:line="360" w:lineRule="auto"/>
              <w:ind w:left="21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i/>
                <w:sz w:val="18"/>
                <w:szCs w:val="18"/>
              </w:rPr>
              <w:t>r /</w:t>
            </w: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Ansi="宋体" w:hint="eastAsia"/>
                <w:sz w:val="18"/>
                <w:szCs w:val="18"/>
              </w:rPr>
              <w:t>％</w:t>
            </w:r>
          </w:p>
        </w:tc>
        <w:tc>
          <w:tcPr>
            <w:tcW w:w="833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92E64" w:rsidRDefault="00092E64" w:rsidP="00B067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833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92E64" w:rsidRDefault="00092E64" w:rsidP="00936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0.062</w:t>
            </w:r>
          </w:p>
        </w:tc>
        <w:tc>
          <w:tcPr>
            <w:tcW w:w="833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92E64" w:rsidRDefault="00092E64" w:rsidP="00936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0.162</w:t>
            </w:r>
          </w:p>
        </w:tc>
        <w:tc>
          <w:tcPr>
            <w:tcW w:w="833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92E64" w:rsidRDefault="00092E64" w:rsidP="00936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0.186</w:t>
            </w:r>
          </w:p>
        </w:tc>
        <w:tc>
          <w:tcPr>
            <w:tcW w:w="83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92E64" w:rsidRDefault="00092E64" w:rsidP="002426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092E64" w:rsidRPr="001E7564" w:rsidRDefault="00092E64" w:rsidP="00D36894">
      <w:pPr>
        <w:pStyle w:val="af8"/>
        <w:ind w:firstLineChars="50" w:firstLine="105"/>
        <w:rPr>
          <w:rFonts w:ascii="黑体" w:eastAsia="黑体" w:hAnsi="黑体"/>
        </w:rPr>
      </w:pPr>
      <w:r w:rsidRPr="001E7564">
        <w:rPr>
          <w:rFonts w:ascii="黑体" w:eastAsia="黑体" w:hAnsi="黑体"/>
        </w:rPr>
        <w:t>8.2</w:t>
      </w:r>
      <w:r w:rsidRPr="001E7564">
        <w:rPr>
          <w:rFonts w:ascii="黑体" w:eastAsia="黑体" w:hAnsi="黑体" w:hint="eastAsia"/>
        </w:rPr>
        <w:t>再现性</w:t>
      </w:r>
    </w:p>
    <w:p w:rsidR="00092E64" w:rsidRDefault="00092E64" w:rsidP="00092E64">
      <w:pPr>
        <w:pStyle w:val="af8"/>
        <w:ind w:firstLine="420"/>
        <w:rPr>
          <w:rFonts w:ascii="Times New Roman"/>
        </w:rPr>
      </w:pPr>
      <w:r>
        <w:rPr>
          <w:rFonts w:ascii="Times New Roman" w:hint="eastAsia"/>
        </w:rPr>
        <w:t>在再现性条件下获得的两次独立测试结果的测定值，在以下给出的平均值范围内，这两个测试结果的绝对差值不超过再现性限（</w:t>
      </w:r>
      <w:r w:rsidRPr="00B860E8">
        <w:rPr>
          <w:rFonts w:ascii="Times New Roman"/>
          <w:i/>
        </w:rPr>
        <w:t>R</w:t>
      </w:r>
      <w:r>
        <w:rPr>
          <w:rFonts w:ascii="Times New Roman" w:hint="eastAsia"/>
        </w:rPr>
        <w:t>），超过再现性限（</w:t>
      </w:r>
      <w:r w:rsidRPr="00B860E8">
        <w:rPr>
          <w:rFonts w:ascii="Times New Roman"/>
          <w:i/>
        </w:rPr>
        <w:t>R</w:t>
      </w:r>
      <w:r>
        <w:rPr>
          <w:rFonts w:ascii="Times New Roman" w:hint="eastAsia"/>
        </w:rPr>
        <w:t>）的情况不超过</w:t>
      </w:r>
      <w:r>
        <w:rPr>
          <w:rFonts w:ascii="Times New Roman"/>
        </w:rPr>
        <w:t>5%</w:t>
      </w:r>
      <w:r>
        <w:rPr>
          <w:rFonts w:ascii="Times New Roman" w:hint="eastAsia"/>
        </w:rPr>
        <w:t>，再现性限（</w:t>
      </w:r>
      <w:r w:rsidRPr="00B860E8">
        <w:rPr>
          <w:rFonts w:ascii="Times New Roman"/>
          <w:i/>
        </w:rPr>
        <w:t>R</w:t>
      </w:r>
      <w:r>
        <w:rPr>
          <w:rFonts w:ascii="Times New Roman" w:hint="eastAsia"/>
        </w:rPr>
        <w:t>）按表</w:t>
      </w:r>
      <w:r>
        <w:rPr>
          <w:rFonts w:ascii="Times New Roman"/>
        </w:rPr>
        <w:t>3</w:t>
      </w:r>
      <w:r>
        <w:rPr>
          <w:rFonts w:ascii="Times New Roman" w:hint="eastAsia"/>
        </w:rPr>
        <w:t>数据采用线性内插法或</w:t>
      </w:r>
      <w:r>
        <w:rPr>
          <w:rFonts w:ascii="Times New Roman"/>
        </w:rPr>
        <w:t>外延法</w:t>
      </w:r>
      <w:r>
        <w:rPr>
          <w:rFonts w:ascii="Times New Roman" w:hint="eastAsia"/>
        </w:rPr>
        <w:t>求得：</w:t>
      </w:r>
    </w:p>
    <w:p w:rsidR="00092E64" w:rsidRPr="00915A11" w:rsidRDefault="00092E64" w:rsidP="00915A11">
      <w:pPr>
        <w:pStyle w:val="af8"/>
        <w:ind w:firstLineChars="50" w:firstLine="105"/>
        <w:jc w:val="center"/>
        <w:rPr>
          <w:rFonts w:ascii="黑体" w:eastAsia="黑体" w:hAnsi="黑体"/>
        </w:rPr>
      </w:pPr>
      <w:r w:rsidRPr="00915A11">
        <w:rPr>
          <w:rFonts w:ascii="黑体" w:eastAsia="黑体" w:hAnsi="黑体" w:hint="eastAsia"/>
        </w:rPr>
        <w:t>表</w:t>
      </w:r>
      <w:r w:rsidRPr="00915A11">
        <w:rPr>
          <w:rFonts w:ascii="黑体" w:eastAsia="黑体" w:hAnsi="黑体"/>
        </w:rPr>
        <w:t xml:space="preserve">3  </w:t>
      </w:r>
      <w:r w:rsidRPr="00915A11">
        <w:rPr>
          <w:rFonts w:ascii="黑体" w:eastAsia="黑体" w:hAnsi="黑体" w:hint="eastAsia"/>
        </w:rPr>
        <w:t>再现性限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D31B90" w:rsidTr="005B7622">
        <w:trPr>
          <w:trHeight w:hRule="exact" w:val="34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1B90" w:rsidRDefault="00D31B90" w:rsidP="008344E1">
            <w:pPr>
              <w:spacing w:line="360" w:lineRule="auto"/>
              <w:ind w:left="210"/>
              <w:jc w:val="center"/>
              <w:rPr>
                <w:rFonts w:hAnsi="宋体"/>
                <w:sz w:val="18"/>
                <w:szCs w:val="18"/>
              </w:rPr>
            </w:pPr>
            <w:r w:rsidRPr="00D16DD3">
              <w:rPr>
                <w:rFonts w:hAnsi="宋体" w:hint="eastAsia"/>
                <w:i/>
                <w:sz w:val="18"/>
                <w:szCs w:val="18"/>
                <w:highlight w:val="yellow"/>
              </w:rPr>
              <w:t>w</w:t>
            </w:r>
            <w:r w:rsidRPr="00D16DD3">
              <w:rPr>
                <w:rFonts w:hAnsi="宋体"/>
                <w:i/>
                <w:sz w:val="18"/>
                <w:szCs w:val="18"/>
                <w:highlight w:val="yellow"/>
                <w:vertAlign w:val="subscript"/>
              </w:rPr>
              <w:t>Bi</w:t>
            </w:r>
            <w:r w:rsidRPr="00D16DD3">
              <w:rPr>
                <w:rFonts w:hAnsi="宋体"/>
                <w:sz w:val="18"/>
                <w:szCs w:val="18"/>
                <w:highlight w:val="yellow"/>
              </w:rPr>
              <w:t>/%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31B90" w:rsidRDefault="00D31B90" w:rsidP="00C46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0.155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31B90" w:rsidRDefault="00D31B90" w:rsidP="00C46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0.938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31B90" w:rsidRDefault="00D31B90" w:rsidP="00C46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2.254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31B90" w:rsidRDefault="00D31B90" w:rsidP="00C46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3.557</w:t>
            </w:r>
          </w:p>
        </w:tc>
        <w:tc>
          <w:tcPr>
            <w:tcW w:w="83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31B90" w:rsidRDefault="00D31B90" w:rsidP="00C46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4.917</w:t>
            </w:r>
          </w:p>
        </w:tc>
      </w:tr>
      <w:tr w:rsidR="00D31B90" w:rsidTr="00D31B90">
        <w:trPr>
          <w:trHeight w:hRule="exact" w:val="397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1B90" w:rsidRDefault="00D31B90" w:rsidP="005B7622">
            <w:pPr>
              <w:pStyle w:val="af8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90" w:rsidRDefault="00D31B90" w:rsidP="00D3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</w:t>
            </w: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90" w:rsidRDefault="00D31B90" w:rsidP="00D3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</w:t>
            </w: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90" w:rsidRDefault="00D31B90" w:rsidP="00D3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90" w:rsidRDefault="00D31B90" w:rsidP="00D3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31B90" w:rsidRDefault="00D31B90" w:rsidP="00D3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</w:rPr>
              <w:t>350</w:t>
            </w:r>
          </w:p>
        </w:tc>
      </w:tr>
    </w:tbl>
    <w:p w:rsidR="00092E64" w:rsidRDefault="00092E64" w:rsidP="00092E64">
      <w:pPr>
        <w:jc w:val="left"/>
        <w:rPr>
          <w:sz w:val="18"/>
          <w:szCs w:val="18"/>
        </w:rPr>
      </w:pPr>
    </w:p>
    <w:p w:rsidR="00754E6F" w:rsidRPr="00E94879" w:rsidRDefault="00754E6F" w:rsidP="00754E6F">
      <w:pPr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754E6F">
        <w:rPr>
          <w:rFonts w:ascii="黑体" w:eastAsia="黑体" w:hAnsi="黑体" w:hint="eastAsia"/>
          <w:b/>
          <w:bCs/>
          <w:color w:val="000000"/>
          <w:sz w:val="28"/>
          <w:szCs w:val="28"/>
        </w:rPr>
        <w:t>方法2</w:t>
      </w:r>
      <w:r>
        <w:rPr>
          <w:rFonts w:ascii="黑体" w:eastAsia="黑体" w:hAnsi="黑体"/>
          <w:b/>
          <w:bCs/>
          <w:color w:val="000000"/>
          <w:sz w:val="28"/>
          <w:szCs w:val="28"/>
        </w:rPr>
        <w:t xml:space="preserve">  </w:t>
      </w:r>
      <w:r w:rsidRPr="00E94879">
        <w:rPr>
          <w:rFonts w:ascii="黑体" w:eastAsia="黑体" w:hAnsi="黑体" w:hint="eastAsia"/>
          <w:b/>
          <w:bCs/>
          <w:color w:val="000000"/>
          <w:sz w:val="28"/>
          <w:szCs w:val="28"/>
        </w:rPr>
        <w:t>Na</w:t>
      </w:r>
      <w:r w:rsidRPr="00293BC6">
        <w:rPr>
          <w:rFonts w:ascii="黑体" w:eastAsia="黑体" w:hAnsi="黑体" w:hint="eastAsia"/>
          <w:b/>
          <w:bCs/>
          <w:color w:val="000000"/>
          <w:sz w:val="28"/>
          <w:szCs w:val="28"/>
          <w:vertAlign w:val="subscript"/>
        </w:rPr>
        <w:t>2</w:t>
      </w:r>
      <w:r w:rsidRPr="00E94879">
        <w:rPr>
          <w:rFonts w:ascii="黑体" w:eastAsia="黑体" w:hAnsi="黑体"/>
          <w:b/>
          <w:bCs/>
          <w:color w:val="000000"/>
          <w:sz w:val="28"/>
          <w:szCs w:val="28"/>
        </w:rPr>
        <w:t>EDTA</w:t>
      </w:r>
      <w:r w:rsidRPr="00835802">
        <w:rPr>
          <w:rFonts w:ascii="黑体" w:eastAsia="黑体" w:hAnsi="黑体" w:hint="eastAsia"/>
          <w:b/>
          <w:bCs/>
          <w:color w:val="000000"/>
          <w:sz w:val="28"/>
          <w:szCs w:val="28"/>
        </w:rPr>
        <w:t>滴定法</w:t>
      </w:r>
    </w:p>
    <w:p w:rsidR="00754E6F" w:rsidRPr="00671D60" w:rsidRDefault="00C33841" w:rsidP="00754E6F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kern w:val="0"/>
        </w:rPr>
      </w:pPr>
      <w:r>
        <w:rPr>
          <w:rFonts w:ascii="黑体" w:eastAsia="黑体" w:hAnsi="黑体"/>
          <w:kern w:val="0"/>
        </w:rPr>
        <w:t>9</w:t>
      </w:r>
      <w:r w:rsidR="00754E6F" w:rsidRPr="00671D60">
        <w:rPr>
          <w:rFonts w:ascii="黑体" w:eastAsia="黑体" w:hAnsi="黑体"/>
          <w:kern w:val="0"/>
        </w:rPr>
        <w:t xml:space="preserve">  </w:t>
      </w:r>
      <w:r w:rsidR="00754E6F" w:rsidRPr="00671D60">
        <w:rPr>
          <w:rFonts w:ascii="黑体" w:eastAsia="黑体" w:hAnsi="黑体" w:hint="eastAsia"/>
          <w:kern w:val="0"/>
        </w:rPr>
        <w:t>范围</w:t>
      </w:r>
    </w:p>
    <w:p w:rsidR="00754E6F" w:rsidRPr="00092E64" w:rsidRDefault="00754E6F" w:rsidP="00754E6F">
      <w:pPr>
        <w:autoSpaceDE w:val="0"/>
        <w:autoSpaceDN w:val="0"/>
        <w:ind w:right="159" w:firstLineChars="200" w:firstLine="420"/>
        <w:rPr>
          <w:rFonts w:ascii="宋体" w:hAnsi="宋体" w:cs="宋体"/>
          <w:color w:val="000000"/>
        </w:rPr>
      </w:pPr>
      <w:r w:rsidRPr="00092E64">
        <w:rPr>
          <w:rFonts w:ascii="宋体" w:hAnsi="宋体" w:cs="宋体" w:hint="eastAsia"/>
          <w:color w:val="000000"/>
        </w:rPr>
        <w:t>本部分</w:t>
      </w:r>
      <w:r w:rsidRPr="00092E64">
        <w:rPr>
          <w:rFonts w:ascii="宋体" w:hAnsi="宋体" w:cs="宋体"/>
          <w:color w:val="000000"/>
        </w:rPr>
        <w:t>规定了铅冶炼分银渣中铋</w:t>
      </w:r>
      <w:r w:rsidR="008B3917">
        <w:rPr>
          <w:rFonts w:ascii="宋体" w:hAnsi="宋体" w:cs="宋体" w:hint="eastAsia"/>
          <w:color w:val="000000"/>
        </w:rPr>
        <w:t>含</w:t>
      </w:r>
      <w:r w:rsidRPr="00092E64">
        <w:rPr>
          <w:rFonts w:ascii="宋体" w:hAnsi="宋体" w:cs="宋体"/>
          <w:color w:val="000000"/>
        </w:rPr>
        <w:t>量的测定方法。</w:t>
      </w:r>
    </w:p>
    <w:p w:rsidR="00754E6F" w:rsidRDefault="00754E6F" w:rsidP="00754E6F">
      <w:pPr>
        <w:autoSpaceDE w:val="0"/>
        <w:autoSpaceDN w:val="0"/>
        <w:ind w:right="159" w:firstLineChars="200" w:firstLine="420"/>
        <w:rPr>
          <w:rFonts w:ascii="宋体" w:hAnsi="宋体"/>
          <w:color w:val="000000"/>
        </w:rPr>
      </w:pPr>
      <w:r w:rsidRPr="00092E64">
        <w:rPr>
          <w:rFonts w:ascii="宋体" w:hAnsi="宋体" w:cs="宋体" w:hint="eastAsia"/>
          <w:color w:val="000000"/>
        </w:rPr>
        <w:t>本部分</w:t>
      </w:r>
      <w:r w:rsidRPr="00092E64">
        <w:rPr>
          <w:rFonts w:ascii="宋体" w:hAnsi="宋体" w:cs="宋体"/>
          <w:color w:val="000000"/>
        </w:rPr>
        <w:t>适用于铅冶炼分银渣中铋</w:t>
      </w:r>
      <w:r w:rsidR="008B3917">
        <w:rPr>
          <w:rFonts w:ascii="宋体" w:hAnsi="宋体" w:cs="宋体" w:hint="eastAsia"/>
          <w:color w:val="000000"/>
        </w:rPr>
        <w:t>含</w:t>
      </w:r>
      <w:r w:rsidRPr="00092E64">
        <w:rPr>
          <w:rFonts w:ascii="宋体" w:hAnsi="宋体" w:cs="宋体"/>
          <w:color w:val="000000"/>
        </w:rPr>
        <w:t>量的测定。</w:t>
      </w:r>
      <w:r w:rsidRPr="00092E64">
        <w:rPr>
          <w:rFonts w:ascii="宋体" w:hAnsi="宋体" w:cs="宋体" w:hint="eastAsia"/>
          <w:color w:val="000000"/>
        </w:rPr>
        <w:t>测定范围:</w:t>
      </w:r>
      <w:r>
        <w:rPr>
          <w:rFonts w:ascii="宋体" w:hAnsi="宋体" w:cs="宋体" w:hint="eastAsia"/>
          <w:color w:val="000000"/>
        </w:rPr>
        <w:t>5.00</w:t>
      </w:r>
      <w:r w:rsidR="008B3917">
        <w:rPr>
          <w:rFonts w:ascii="宋体" w:hAnsi="宋体" w:cs="宋体"/>
          <w:color w:val="000000"/>
        </w:rPr>
        <w:t xml:space="preserve"> </w:t>
      </w:r>
      <w:r w:rsidRPr="00092E64">
        <w:rPr>
          <w:rFonts w:ascii="宋体" w:hAnsi="宋体" w:cs="宋体"/>
          <w:color w:val="000000"/>
        </w:rPr>
        <w:t>%～5</w:t>
      </w:r>
      <w:r>
        <w:rPr>
          <w:rFonts w:ascii="宋体" w:hAnsi="宋体" w:cs="宋体" w:hint="eastAsia"/>
          <w:color w:val="000000"/>
        </w:rPr>
        <w:t>0</w:t>
      </w:r>
      <w:r w:rsidRPr="00092E64">
        <w:rPr>
          <w:rFonts w:ascii="宋体" w:hAnsi="宋体" w:cs="宋体"/>
          <w:color w:val="000000"/>
        </w:rPr>
        <w:t>.</w:t>
      </w:r>
      <w:r>
        <w:rPr>
          <w:rFonts w:ascii="宋体" w:hAnsi="宋体" w:cs="宋体" w:hint="eastAsia"/>
          <w:color w:val="000000"/>
        </w:rPr>
        <w:t>0</w:t>
      </w:r>
      <w:r w:rsidRPr="00092E64">
        <w:rPr>
          <w:rFonts w:ascii="宋体" w:hAnsi="宋体" w:cs="宋体"/>
          <w:color w:val="000000"/>
        </w:rPr>
        <w:t>0</w:t>
      </w:r>
      <w:r w:rsidR="008B3917">
        <w:rPr>
          <w:rFonts w:ascii="宋体" w:hAnsi="宋体" w:cs="宋体"/>
          <w:color w:val="000000"/>
        </w:rPr>
        <w:t xml:space="preserve"> </w:t>
      </w:r>
      <w:r w:rsidRPr="00092E64">
        <w:rPr>
          <w:rFonts w:ascii="宋体" w:hAnsi="宋体" w:cs="宋体"/>
          <w:color w:val="000000"/>
        </w:rPr>
        <w:t>%</w:t>
      </w:r>
      <w:r>
        <w:rPr>
          <w:rFonts w:ascii="宋体" w:hAnsi="宋体" w:cs="宋体" w:hint="eastAsia"/>
          <w:color w:val="000000"/>
        </w:rPr>
        <w:t>。</w:t>
      </w:r>
    </w:p>
    <w:p w:rsidR="00754E6F" w:rsidRPr="006B2646" w:rsidRDefault="009E571E" w:rsidP="00754E6F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kern w:val="0"/>
        </w:rPr>
      </w:pPr>
      <w:r>
        <w:rPr>
          <w:rFonts w:ascii="黑体" w:eastAsia="黑体" w:hAnsi="黑体"/>
          <w:kern w:val="0"/>
        </w:rPr>
        <w:t>1</w:t>
      </w:r>
      <w:r w:rsidR="00C33841">
        <w:rPr>
          <w:rFonts w:ascii="黑体" w:eastAsia="黑体" w:hAnsi="黑体"/>
          <w:kern w:val="0"/>
        </w:rPr>
        <w:t>0</w:t>
      </w:r>
      <w:r w:rsidR="00754E6F" w:rsidRPr="006B2646">
        <w:rPr>
          <w:rFonts w:ascii="黑体" w:eastAsia="黑体" w:hAnsi="黑体"/>
          <w:kern w:val="0"/>
        </w:rPr>
        <w:t xml:space="preserve">  方法提要</w:t>
      </w:r>
    </w:p>
    <w:p w:rsidR="00754E6F" w:rsidRPr="00BB55C6" w:rsidRDefault="00754E6F" w:rsidP="00754E6F">
      <w:pPr>
        <w:ind w:firstLine="420"/>
        <w:rPr>
          <w:rFonts w:hAnsi="宋体"/>
          <w:color w:val="000000"/>
          <w:spacing w:val="6"/>
        </w:rPr>
      </w:pPr>
      <w:r w:rsidRPr="00BB55C6">
        <w:rPr>
          <w:rFonts w:hAnsi="宋体"/>
          <w:color w:val="000000"/>
          <w:spacing w:val="6"/>
        </w:rPr>
        <w:t>试料用</w:t>
      </w:r>
      <w:r w:rsidRPr="00BB55C6">
        <w:rPr>
          <w:rFonts w:hAnsi="宋体" w:hint="eastAsia"/>
          <w:color w:val="000000"/>
          <w:spacing w:val="6"/>
        </w:rPr>
        <w:t>硝酸</w:t>
      </w:r>
      <w:r w:rsidRPr="00BB55C6">
        <w:rPr>
          <w:rFonts w:hAnsi="宋体"/>
          <w:color w:val="000000"/>
          <w:spacing w:val="6"/>
        </w:rPr>
        <w:t>、</w:t>
      </w:r>
      <w:r w:rsidRPr="00BB55C6">
        <w:rPr>
          <w:rFonts w:hAnsi="宋体" w:hint="eastAsia"/>
          <w:color w:val="000000"/>
          <w:spacing w:val="6"/>
        </w:rPr>
        <w:t>盐酸</w:t>
      </w:r>
      <w:r w:rsidRPr="00BB55C6">
        <w:rPr>
          <w:rFonts w:hAnsi="宋体"/>
          <w:color w:val="000000"/>
          <w:spacing w:val="6"/>
        </w:rPr>
        <w:t>、高氯酸</w:t>
      </w:r>
      <w:r w:rsidRPr="00BB55C6">
        <w:rPr>
          <w:rFonts w:hAnsi="宋体" w:hint="eastAsia"/>
          <w:color w:val="000000"/>
          <w:spacing w:val="6"/>
        </w:rPr>
        <w:t>分解</w:t>
      </w:r>
      <w:r w:rsidRPr="00BB55C6">
        <w:rPr>
          <w:rFonts w:hAnsi="宋体"/>
          <w:color w:val="000000"/>
          <w:spacing w:val="6"/>
        </w:rPr>
        <w:t>，氢溴酸</w:t>
      </w:r>
      <w:r w:rsidRPr="00BB55C6">
        <w:rPr>
          <w:rFonts w:hAnsi="宋体" w:hint="eastAsia"/>
          <w:color w:val="000000"/>
          <w:spacing w:val="6"/>
        </w:rPr>
        <w:t>挥发</w:t>
      </w:r>
      <w:r w:rsidRPr="00BB55C6">
        <w:rPr>
          <w:rFonts w:hAnsi="宋体"/>
          <w:color w:val="000000"/>
          <w:spacing w:val="6"/>
        </w:rPr>
        <w:t>除去砷、锑、锡</w:t>
      </w:r>
      <w:r w:rsidRPr="00BB55C6">
        <w:rPr>
          <w:rFonts w:hAnsi="宋体" w:hint="eastAsia"/>
          <w:color w:val="000000"/>
          <w:spacing w:val="6"/>
        </w:rPr>
        <w:t>。用酒石酸、抗坏血酸、硫脲掩蔽少量的</w:t>
      </w:r>
      <w:r w:rsidRPr="00BB55C6">
        <w:rPr>
          <w:rFonts w:hAnsi="宋体"/>
          <w:color w:val="000000"/>
          <w:spacing w:val="6"/>
        </w:rPr>
        <w:t>锑、锡</w:t>
      </w:r>
      <w:r w:rsidRPr="00BB55C6">
        <w:rPr>
          <w:rFonts w:hAnsi="宋体" w:hint="eastAsia"/>
          <w:color w:val="000000"/>
          <w:spacing w:val="6"/>
        </w:rPr>
        <w:t>、砷、铁、铜等元素，</w:t>
      </w:r>
      <w:r w:rsidR="008B3917">
        <w:rPr>
          <w:rFonts w:hAnsi="宋体" w:hint="eastAsia"/>
          <w:color w:val="000000"/>
          <w:spacing w:val="6"/>
        </w:rPr>
        <w:t>于</w:t>
      </w:r>
      <w:r w:rsidRPr="00BB55C6">
        <w:rPr>
          <w:rFonts w:hAnsi="宋体"/>
          <w:color w:val="000000"/>
          <w:spacing w:val="6"/>
        </w:rPr>
        <w:t>pH</w:t>
      </w:r>
      <w:r w:rsidRPr="00BB55C6">
        <w:rPr>
          <w:rFonts w:hAnsi="宋体" w:hint="eastAsia"/>
          <w:color w:val="000000"/>
          <w:spacing w:val="6"/>
        </w:rPr>
        <w:t>1.5</w:t>
      </w:r>
      <w:r w:rsidRPr="00BB55C6">
        <w:rPr>
          <w:rFonts w:hAnsi="宋体"/>
          <w:color w:val="000000"/>
          <w:spacing w:val="6"/>
        </w:rPr>
        <w:t>~</w:t>
      </w:r>
      <w:r w:rsidR="008B3917" w:rsidRPr="00BB55C6">
        <w:rPr>
          <w:rFonts w:hAnsi="宋体"/>
          <w:color w:val="000000"/>
          <w:spacing w:val="6"/>
        </w:rPr>
        <w:t>pH</w:t>
      </w:r>
      <w:r w:rsidR="00ED7FAC" w:rsidRPr="00ED7FAC">
        <w:rPr>
          <w:rFonts w:hAnsi="宋体"/>
          <w:color w:val="000000"/>
          <w:spacing w:val="6"/>
          <w:highlight w:val="yellow"/>
        </w:rPr>
        <w:t>2.0</w:t>
      </w:r>
      <w:r>
        <w:rPr>
          <w:rFonts w:hAnsi="宋体" w:hint="eastAsia"/>
          <w:color w:val="000000"/>
          <w:spacing w:val="6"/>
        </w:rPr>
        <w:t>时</w:t>
      </w:r>
      <w:r w:rsidRPr="00BB55C6">
        <w:rPr>
          <w:rFonts w:hAnsi="宋体"/>
          <w:color w:val="000000"/>
          <w:spacing w:val="6"/>
        </w:rPr>
        <w:t>，</w:t>
      </w:r>
      <w:r w:rsidRPr="00BB55C6">
        <w:rPr>
          <w:rFonts w:hAnsi="宋体" w:hint="eastAsia"/>
          <w:color w:val="000000"/>
          <w:spacing w:val="6"/>
        </w:rPr>
        <w:t>以二甲酚橙为指示剂，用</w:t>
      </w:r>
      <w:r w:rsidRPr="00BB55C6">
        <w:rPr>
          <w:rFonts w:hAnsi="宋体"/>
          <w:color w:val="000000"/>
          <w:spacing w:val="6"/>
        </w:rPr>
        <w:t>Na</w:t>
      </w:r>
      <w:r w:rsidRPr="00BB55C6">
        <w:rPr>
          <w:rFonts w:hAnsi="宋体"/>
          <w:color w:val="000000"/>
          <w:spacing w:val="6"/>
          <w:vertAlign w:val="subscript"/>
        </w:rPr>
        <w:t>2</w:t>
      </w:r>
      <w:r w:rsidRPr="00BB55C6">
        <w:rPr>
          <w:rFonts w:hAnsi="宋体"/>
          <w:color w:val="000000"/>
          <w:spacing w:val="6"/>
        </w:rPr>
        <w:t>EDTA</w:t>
      </w:r>
      <w:r w:rsidRPr="00BB55C6">
        <w:rPr>
          <w:rFonts w:hAnsi="宋体" w:hint="eastAsia"/>
          <w:color w:val="000000"/>
          <w:spacing w:val="6"/>
        </w:rPr>
        <w:t>标准滴定溶液滴定。</w:t>
      </w:r>
    </w:p>
    <w:p w:rsidR="00754E6F" w:rsidRPr="006B2646" w:rsidRDefault="009E571E" w:rsidP="00754E6F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kern w:val="0"/>
        </w:rPr>
      </w:pPr>
      <w:r>
        <w:rPr>
          <w:rFonts w:ascii="黑体" w:eastAsia="黑体" w:hAnsi="黑体"/>
          <w:kern w:val="0"/>
        </w:rPr>
        <w:t>1</w:t>
      </w:r>
      <w:r w:rsidR="00C33841">
        <w:rPr>
          <w:rFonts w:ascii="黑体" w:eastAsia="黑体" w:hAnsi="黑体"/>
          <w:kern w:val="0"/>
        </w:rPr>
        <w:t>1</w:t>
      </w:r>
      <w:r w:rsidR="00754E6F" w:rsidRPr="006B2646">
        <w:rPr>
          <w:rFonts w:ascii="黑体" w:eastAsia="黑体" w:hAnsi="黑体"/>
          <w:kern w:val="0"/>
        </w:rPr>
        <w:t xml:space="preserve">  试剂</w:t>
      </w:r>
    </w:p>
    <w:p w:rsidR="00754E6F" w:rsidRPr="00692015" w:rsidRDefault="009E571E" w:rsidP="00754E6F">
      <w:pPr>
        <w:rPr>
          <w:rFonts w:hAnsi="宋体"/>
          <w:color w:val="000000"/>
          <w:spacing w:val="6"/>
        </w:rPr>
      </w:pP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 xml:space="preserve">.1  </w:t>
      </w:r>
      <w:r w:rsidR="00754E6F" w:rsidRPr="00692015">
        <w:rPr>
          <w:rFonts w:hAnsi="宋体" w:hint="eastAsia"/>
          <w:color w:val="000000"/>
          <w:spacing w:val="6"/>
        </w:rPr>
        <w:t>盐酸（</w:t>
      </w:r>
      <w:r w:rsidR="00CA3955">
        <w:t>ρ</w:t>
      </w:r>
      <w:r w:rsidR="00754E6F" w:rsidRPr="00692015">
        <w:rPr>
          <w:rFonts w:hAnsi="宋体"/>
          <w:color w:val="000000"/>
          <w:spacing w:val="6"/>
        </w:rPr>
        <w:t>1.19</w:t>
      </w:r>
      <w:r w:rsidR="00172ECB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g/mL</w:t>
      </w:r>
      <w:r w:rsidR="00754E6F" w:rsidRPr="00692015">
        <w:rPr>
          <w:rFonts w:hAnsi="宋体" w:hint="eastAsia"/>
          <w:color w:val="000000"/>
          <w:spacing w:val="6"/>
        </w:rPr>
        <w:t>）。</w:t>
      </w:r>
    </w:p>
    <w:p w:rsidR="00754E6F" w:rsidRPr="00692015" w:rsidRDefault="009E571E" w:rsidP="00754E6F">
      <w:pPr>
        <w:rPr>
          <w:rFonts w:hAnsi="宋体"/>
          <w:color w:val="000000"/>
          <w:spacing w:val="6"/>
        </w:rPr>
      </w:pP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 xml:space="preserve">.2  </w:t>
      </w:r>
      <w:r w:rsidR="00754E6F" w:rsidRPr="00692015">
        <w:rPr>
          <w:rFonts w:hAnsi="宋体" w:hint="eastAsia"/>
          <w:color w:val="000000"/>
          <w:spacing w:val="6"/>
        </w:rPr>
        <w:t>硝酸（</w:t>
      </w:r>
      <w:r w:rsidR="00CA3955">
        <w:t>ρ</w:t>
      </w:r>
      <w:r w:rsidR="00754E6F" w:rsidRPr="00692015">
        <w:rPr>
          <w:rFonts w:hAnsi="宋体"/>
          <w:color w:val="000000"/>
          <w:spacing w:val="6"/>
        </w:rPr>
        <w:t>1.42</w:t>
      </w:r>
      <w:r w:rsidR="00172ECB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g/mL</w:t>
      </w:r>
      <w:r w:rsidR="00754E6F" w:rsidRPr="00692015">
        <w:rPr>
          <w:rFonts w:hAnsi="宋体" w:hint="eastAsia"/>
          <w:color w:val="000000"/>
          <w:spacing w:val="6"/>
        </w:rPr>
        <w:t>）。</w:t>
      </w:r>
    </w:p>
    <w:p w:rsidR="00754E6F" w:rsidRPr="00692015" w:rsidRDefault="009E571E" w:rsidP="00754E6F">
      <w:pPr>
        <w:rPr>
          <w:rFonts w:hAnsi="宋体"/>
          <w:color w:val="000000"/>
          <w:spacing w:val="6"/>
        </w:rPr>
      </w:pP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 xml:space="preserve">.3  </w:t>
      </w:r>
      <w:r w:rsidR="00754E6F" w:rsidRPr="00692015">
        <w:rPr>
          <w:rFonts w:hAnsi="宋体" w:hint="eastAsia"/>
          <w:color w:val="000000"/>
          <w:spacing w:val="6"/>
        </w:rPr>
        <w:t>高氯酸（</w:t>
      </w:r>
      <w:r w:rsidR="00CA3955">
        <w:t>ρ</w:t>
      </w:r>
      <w:r w:rsidR="00754E6F" w:rsidRPr="00692015">
        <w:rPr>
          <w:rFonts w:hAnsi="宋体"/>
          <w:color w:val="000000"/>
          <w:spacing w:val="6"/>
        </w:rPr>
        <w:t>1.67</w:t>
      </w:r>
      <w:r w:rsidR="00172ECB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g/mL</w:t>
      </w:r>
      <w:r w:rsidR="00754E6F" w:rsidRPr="00692015">
        <w:rPr>
          <w:rFonts w:hAnsi="宋体" w:hint="eastAsia"/>
          <w:color w:val="000000"/>
          <w:spacing w:val="6"/>
        </w:rPr>
        <w:t>）。警告：易爆品，小心操作。</w:t>
      </w:r>
    </w:p>
    <w:p w:rsidR="00754E6F" w:rsidRPr="00692015" w:rsidRDefault="009E571E" w:rsidP="00754E6F">
      <w:pPr>
        <w:rPr>
          <w:rFonts w:hAnsi="宋体"/>
          <w:color w:val="000000"/>
          <w:spacing w:val="6"/>
        </w:rPr>
      </w:pP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 xml:space="preserve">.4  </w:t>
      </w:r>
      <w:r w:rsidR="00754E6F" w:rsidRPr="00692015">
        <w:rPr>
          <w:rFonts w:hAnsi="宋体" w:hint="eastAsia"/>
          <w:color w:val="000000"/>
          <w:spacing w:val="6"/>
        </w:rPr>
        <w:t>氢溴酸（</w:t>
      </w:r>
      <w:r w:rsidR="00CA3955">
        <w:t>ρ</w:t>
      </w:r>
      <w:r w:rsidR="00754E6F" w:rsidRPr="00692015">
        <w:rPr>
          <w:rFonts w:hAnsi="宋体"/>
          <w:color w:val="000000"/>
          <w:spacing w:val="6"/>
        </w:rPr>
        <w:t>1.49</w:t>
      </w:r>
      <w:r w:rsidR="00172ECB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g/mL</w:t>
      </w:r>
      <w:r w:rsidR="00754E6F" w:rsidRPr="00692015">
        <w:rPr>
          <w:rFonts w:hAnsi="宋体" w:hint="eastAsia"/>
          <w:color w:val="000000"/>
          <w:spacing w:val="6"/>
        </w:rPr>
        <w:t>）。</w:t>
      </w:r>
    </w:p>
    <w:p w:rsidR="00754E6F" w:rsidRPr="00692015" w:rsidRDefault="009E571E" w:rsidP="00754E6F">
      <w:pPr>
        <w:rPr>
          <w:rFonts w:hAnsi="宋体"/>
          <w:color w:val="000000"/>
          <w:spacing w:val="6"/>
        </w:rPr>
      </w:pP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 xml:space="preserve">.5  </w:t>
      </w:r>
      <w:r w:rsidR="00754E6F" w:rsidRPr="00692015">
        <w:rPr>
          <w:rFonts w:hAnsi="宋体" w:hint="eastAsia"/>
          <w:color w:val="000000"/>
          <w:spacing w:val="6"/>
        </w:rPr>
        <w:t>硝酸（</w:t>
      </w:r>
      <w:r w:rsidR="00754E6F" w:rsidRPr="00692015">
        <w:rPr>
          <w:rFonts w:hAnsi="宋体"/>
          <w:color w:val="000000"/>
          <w:spacing w:val="6"/>
        </w:rPr>
        <w:t>1+1</w:t>
      </w:r>
      <w:r w:rsidR="00754E6F" w:rsidRPr="00692015">
        <w:rPr>
          <w:rFonts w:hAnsi="宋体" w:hint="eastAsia"/>
          <w:color w:val="000000"/>
          <w:spacing w:val="6"/>
        </w:rPr>
        <w:t>）。</w:t>
      </w:r>
    </w:p>
    <w:p w:rsidR="00754E6F" w:rsidRPr="00692015" w:rsidRDefault="009E571E" w:rsidP="00754E6F">
      <w:pPr>
        <w:rPr>
          <w:rFonts w:hAnsi="宋体"/>
          <w:color w:val="000000"/>
          <w:spacing w:val="6"/>
        </w:rPr>
      </w:pP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 xml:space="preserve">.6  </w:t>
      </w:r>
      <w:r w:rsidR="00754E6F" w:rsidRPr="00692015">
        <w:rPr>
          <w:rFonts w:hAnsi="宋体" w:hint="eastAsia"/>
          <w:color w:val="000000"/>
          <w:spacing w:val="6"/>
        </w:rPr>
        <w:t>硝酸（</w:t>
      </w:r>
      <w:r w:rsidR="00754E6F" w:rsidRPr="00692015">
        <w:rPr>
          <w:rFonts w:hAnsi="宋体"/>
          <w:color w:val="000000"/>
          <w:spacing w:val="6"/>
        </w:rPr>
        <w:t>4+96</w:t>
      </w:r>
      <w:r w:rsidR="00754E6F" w:rsidRPr="00692015">
        <w:rPr>
          <w:rFonts w:hAnsi="宋体" w:hint="eastAsia"/>
          <w:color w:val="000000"/>
          <w:spacing w:val="6"/>
        </w:rPr>
        <w:t>）。</w:t>
      </w:r>
    </w:p>
    <w:p w:rsidR="00754E6F" w:rsidRPr="00692015" w:rsidRDefault="009E571E" w:rsidP="00754E6F">
      <w:pPr>
        <w:rPr>
          <w:rFonts w:hAnsi="宋体"/>
          <w:color w:val="000000"/>
          <w:spacing w:val="6"/>
        </w:rPr>
      </w:pP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 xml:space="preserve">.7  </w:t>
      </w:r>
      <w:r w:rsidR="00754E6F" w:rsidRPr="00692015">
        <w:rPr>
          <w:rFonts w:hAnsi="宋体" w:hint="eastAsia"/>
          <w:color w:val="000000"/>
          <w:spacing w:val="6"/>
        </w:rPr>
        <w:t>氟化氢铵</w:t>
      </w:r>
      <w:r w:rsidR="00754E6F">
        <w:rPr>
          <w:rFonts w:hAnsi="宋体" w:hint="eastAsia"/>
          <w:color w:val="000000"/>
          <w:spacing w:val="6"/>
        </w:rPr>
        <w:t>溶液</w:t>
      </w:r>
      <w:r w:rsidR="00754E6F" w:rsidRPr="00692015">
        <w:rPr>
          <w:rFonts w:hAnsi="宋体" w:hint="eastAsia"/>
          <w:color w:val="000000"/>
          <w:spacing w:val="6"/>
        </w:rPr>
        <w:t>（</w:t>
      </w:r>
      <w:r w:rsidR="00754E6F" w:rsidRPr="00692015">
        <w:rPr>
          <w:rFonts w:hAnsi="宋体"/>
          <w:color w:val="000000"/>
          <w:spacing w:val="6"/>
        </w:rPr>
        <w:t>100</w:t>
      </w:r>
      <w:r w:rsidR="00172ECB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g/L</w:t>
      </w:r>
      <w:r w:rsidR="00754E6F" w:rsidRPr="00692015">
        <w:rPr>
          <w:rFonts w:hAnsi="宋体" w:hint="eastAsia"/>
          <w:color w:val="000000"/>
          <w:spacing w:val="6"/>
        </w:rPr>
        <w:t>）。</w:t>
      </w:r>
    </w:p>
    <w:p w:rsidR="00754E6F" w:rsidRPr="00692015" w:rsidRDefault="009E571E" w:rsidP="00754E6F">
      <w:pPr>
        <w:rPr>
          <w:rFonts w:hAnsi="宋体"/>
          <w:color w:val="000000"/>
          <w:spacing w:val="6"/>
        </w:rPr>
      </w:pP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 xml:space="preserve">.8  </w:t>
      </w:r>
      <w:r w:rsidR="00754E6F" w:rsidRPr="00692015">
        <w:rPr>
          <w:rFonts w:hAnsi="宋体" w:hint="eastAsia"/>
          <w:color w:val="000000"/>
          <w:spacing w:val="6"/>
        </w:rPr>
        <w:t>酒石酸溶液（</w:t>
      </w:r>
      <w:smartTag w:uri="urn:schemas-microsoft-com:office:smarttags" w:element="chmetcnv">
        <w:smartTagPr>
          <w:attr w:name="UnitName" w:val="g"/>
          <w:attr w:name="SourceValue" w:val="200"/>
          <w:attr w:name="HasSpace" w:val="True"/>
          <w:attr w:name="Negative" w:val="False"/>
          <w:attr w:name="NumberType" w:val="1"/>
          <w:attr w:name="TCSC" w:val="0"/>
        </w:smartTagPr>
        <w:r w:rsidR="00754E6F" w:rsidRPr="00692015">
          <w:rPr>
            <w:rFonts w:hAnsi="宋体"/>
            <w:color w:val="000000"/>
            <w:spacing w:val="6"/>
          </w:rPr>
          <w:t>200 g</w:t>
        </w:r>
      </w:smartTag>
      <w:r w:rsidR="00754E6F" w:rsidRPr="00692015">
        <w:rPr>
          <w:rFonts w:hAnsi="宋体"/>
          <w:color w:val="000000"/>
          <w:spacing w:val="6"/>
        </w:rPr>
        <w:t>/L</w:t>
      </w:r>
      <w:r w:rsidR="00754E6F" w:rsidRPr="00692015">
        <w:rPr>
          <w:rFonts w:hAnsi="宋体" w:hint="eastAsia"/>
          <w:color w:val="000000"/>
          <w:spacing w:val="6"/>
        </w:rPr>
        <w:t>）。</w:t>
      </w:r>
    </w:p>
    <w:p w:rsidR="00754E6F" w:rsidRPr="00692015" w:rsidRDefault="009E571E" w:rsidP="00754E6F">
      <w:pPr>
        <w:rPr>
          <w:rFonts w:hAnsi="宋体"/>
          <w:color w:val="000000"/>
          <w:spacing w:val="6"/>
        </w:rPr>
      </w:pP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 xml:space="preserve">.9  </w:t>
      </w:r>
      <w:r w:rsidR="00754E6F" w:rsidRPr="00692015">
        <w:rPr>
          <w:rFonts w:hAnsi="宋体" w:hint="eastAsia"/>
          <w:color w:val="000000"/>
          <w:spacing w:val="6"/>
        </w:rPr>
        <w:t>酒石酸</w:t>
      </w:r>
      <w:r w:rsidR="00754E6F" w:rsidRPr="00692015">
        <w:rPr>
          <w:rFonts w:hAnsi="宋体"/>
          <w:color w:val="000000"/>
          <w:spacing w:val="6"/>
        </w:rPr>
        <w:t>-</w:t>
      </w:r>
      <w:r w:rsidR="00754E6F" w:rsidRPr="00692015">
        <w:rPr>
          <w:rFonts w:hAnsi="宋体" w:hint="eastAsia"/>
          <w:color w:val="000000"/>
          <w:spacing w:val="6"/>
        </w:rPr>
        <w:t>硝酸溶液（</w:t>
      </w:r>
      <w:r w:rsidR="00754E6F" w:rsidRPr="00692015">
        <w:rPr>
          <w:rFonts w:hAnsi="宋体"/>
          <w:color w:val="000000"/>
          <w:spacing w:val="6"/>
        </w:rPr>
        <w:t>200</w:t>
      </w:r>
      <w:r w:rsidR="00BB59B8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g</w:t>
      </w:r>
      <w:r w:rsidR="00754E6F" w:rsidRPr="00692015">
        <w:rPr>
          <w:rFonts w:hAnsi="宋体" w:hint="eastAsia"/>
          <w:color w:val="000000"/>
          <w:spacing w:val="6"/>
        </w:rPr>
        <w:t>酒石酸</w:t>
      </w:r>
      <w:r w:rsidR="00754E6F" w:rsidRPr="00692015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 w:hint="eastAsia"/>
          <w:color w:val="000000"/>
          <w:spacing w:val="6"/>
        </w:rPr>
        <w:t>加入到</w:t>
      </w:r>
      <w:r w:rsidR="00754E6F" w:rsidRPr="00692015">
        <w:rPr>
          <w:rFonts w:hAnsi="宋体"/>
          <w:color w:val="000000"/>
          <w:spacing w:val="6"/>
        </w:rPr>
        <w:t>800</w:t>
      </w:r>
      <w:r w:rsidR="00BB59B8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mL</w:t>
      </w:r>
      <w:r w:rsidR="00754E6F" w:rsidRPr="00692015">
        <w:rPr>
          <w:rFonts w:hAnsi="宋体" w:hint="eastAsia"/>
          <w:color w:val="000000"/>
          <w:spacing w:val="6"/>
        </w:rPr>
        <w:t>硝酸（</w:t>
      </w:r>
      <w:r w:rsidR="007E0BC6"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>.5</w:t>
      </w:r>
      <w:r w:rsidR="00754E6F" w:rsidRPr="00692015">
        <w:rPr>
          <w:rFonts w:hAnsi="宋体" w:hint="eastAsia"/>
          <w:color w:val="000000"/>
          <w:spacing w:val="6"/>
        </w:rPr>
        <w:t>）中，用水稀释至</w:t>
      </w:r>
      <w:r w:rsidR="00754E6F" w:rsidRPr="00692015">
        <w:rPr>
          <w:rFonts w:hAnsi="宋体"/>
          <w:color w:val="000000"/>
          <w:spacing w:val="6"/>
        </w:rPr>
        <w:t>1</w:t>
      </w:r>
      <w:r w:rsidR="00C62EAC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000</w:t>
      </w:r>
      <w:r w:rsidR="00BB59B8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mL</w:t>
      </w:r>
      <w:r w:rsidR="00754E6F" w:rsidRPr="00692015">
        <w:rPr>
          <w:rFonts w:hAnsi="宋体" w:hint="eastAsia"/>
          <w:color w:val="000000"/>
          <w:spacing w:val="6"/>
        </w:rPr>
        <w:t>）。</w:t>
      </w:r>
    </w:p>
    <w:p w:rsidR="00754E6F" w:rsidRPr="00692015" w:rsidRDefault="009E571E" w:rsidP="00754E6F">
      <w:pPr>
        <w:rPr>
          <w:rFonts w:hAnsi="宋体"/>
          <w:color w:val="000000"/>
          <w:spacing w:val="6"/>
        </w:rPr>
      </w:pP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 xml:space="preserve">.10 </w:t>
      </w:r>
      <w:r w:rsidR="00754E6F" w:rsidRPr="00692015">
        <w:rPr>
          <w:rFonts w:hAnsi="宋体" w:hint="eastAsia"/>
          <w:color w:val="000000"/>
          <w:spacing w:val="6"/>
        </w:rPr>
        <w:t>抗坏血酸溶液（</w:t>
      </w:r>
      <w:r w:rsidR="00754E6F" w:rsidRPr="00692015">
        <w:rPr>
          <w:rFonts w:hAnsi="宋体"/>
          <w:color w:val="000000"/>
          <w:spacing w:val="6"/>
        </w:rPr>
        <w:t>50</w:t>
      </w:r>
      <w:r w:rsidR="00172ECB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g/L</w:t>
      </w:r>
      <w:r w:rsidR="00754E6F" w:rsidRPr="00692015">
        <w:rPr>
          <w:rFonts w:hAnsi="宋体" w:hint="eastAsia"/>
          <w:color w:val="000000"/>
          <w:spacing w:val="6"/>
        </w:rPr>
        <w:t>）</w:t>
      </w:r>
      <w:r w:rsidR="00693E1D">
        <w:rPr>
          <w:rFonts w:hAnsi="宋体" w:hint="eastAsia"/>
          <w:color w:val="000000"/>
          <w:spacing w:val="6"/>
        </w:rPr>
        <w:t>，</w:t>
      </w:r>
      <w:r w:rsidR="00693E1D">
        <w:rPr>
          <w:rFonts w:hAnsi="宋体"/>
          <w:color w:val="000000"/>
          <w:spacing w:val="6"/>
        </w:rPr>
        <w:t>现配</w:t>
      </w:r>
      <w:r w:rsidR="00754E6F" w:rsidRPr="00692015">
        <w:rPr>
          <w:rFonts w:hAnsi="宋体" w:hint="eastAsia"/>
          <w:color w:val="000000"/>
          <w:spacing w:val="6"/>
        </w:rPr>
        <w:t>。</w:t>
      </w:r>
    </w:p>
    <w:p w:rsidR="00754E6F" w:rsidRPr="00692015" w:rsidRDefault="009E571E" w:rsidP="00754E6F">
      <w:pPr>
        <w:rPr>
          <w:rFonts w:hAnsi="宋体"/>
          <w:color w:val="000000"/>
          <w:spacing w:val="6"/>
        </w:rPr>
      </w:pPr>
      <w:r>
        <w:rPr>
          <w:rFonts w:hAnsi="宋体"/>
          <w:color w:val="000000"/>
          <w:spacing w:val="6"/>
        </w:rPr>
        <w:lastRenderedPageBreak/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 xml:space="preserve">.11 </w:t>
      </w:r>
      <w:r w:rsidR="00754E6F" w:rsidRPr="00692015">
        <w:rPr>
          <w:rFonts w:hAnsi="宋体" w:hint="eastAsia"/>
          <w:color w:val="000000"/>
          <w:spacing w:val="6"/>
        </w:rPr>
        <w:t>饱和硫脲溶液。</w:t>
      </w:r>
    </w:p>
    <w:p w:rsidR="00754E6F" w:rsidRPr="00692015" w:rsidRDefault="009E571E" w:rsidP="00754E6F">
      <w:pPr>
        <w:rPr>
          <w:rFonts w:hAnsi="宋体"/>
          <w:color w:val="000000"/>
          <w:spacing w:val="6"/>
        </w:rPr>
      </w:pP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 xml:space="preserve">.12 </w:t>
      </w:r>
      <w:r w:rsidR="00754E6F" w:rsidRPr="00692015">
        <w:rPr>
          <w:rFonts w:hAnsi="宋体" w:hint="eastAsia"/>
          <w:color w:val="000000"/>
          <w:spacing w:val="6"/>
        </w:rPr>
        <w:t>乙酸钠溶液（</w:t>
      </w:r>
      <w:r w:rsidR="00754E6F" w:rsidRPr="00692015">
        <w:rPr>
          <w:rFonts w:hAnsi="宋体"/>
          <w:color w:val="000000"/>
          <w:spacing w:val="6"/>
        </w:rPr>
        <w:t>200</w:t>
      </w:r>
      <w:r w:rsidR="00172ECB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g/L</w:t>
      </w:r>
      <w:r w:rsidR="00754E6F" w:rsidRPr="00692015">
        <w:rPr>
          <w:rFonts w:hAnsi="宋体" w:hint="eastAsia"/>
          <w:color w:val="000000"/>
          <w:spacing w:val="6"/>
        </w:rPr>
        <w:t>）</w:t>
      </w:r>
    </w:p>
    <w:p w:rsidR="00754E6F" w:rsidRPr="00692015" w:rsidRDefault="009E571E" w:rsidP="00754E6F">
      <w:pPr>
        <w:rPr>
          <w:rFonts w:hAnsi="宋体"/>
          <w:color w:val="000000"/>
          <w:spacing w:val="6"/>
        </w:rPr>
      </w:pP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 xml:space="preserve">.13 </w:t>
      </w:r>
      <w:r w:rsidR="00754E6F" w:rsidRPr="00692015">
        <w:rPr>
          <w:rFonts w:hAnsi="宋体" w:hint="eastAsia"/>
          <w:color w:val="000000"/>
          <w:spacing w:val="6"/>
        </w:rPr>
        <w:t>乙二胺四乙酸二钠（</w:t>
      </w:r>
      <w:r w:rsidR="00754E6F" w:rsidRPr="00692015">
        <w:rPr>
          <w:rFonts w:hAnsi="宋体"/>
          <w:color w:val="000000"/>
          <w:spacing w:val="6"/>
        </w:rPr>
        <w:t>Na</w:t>
      </w:r>
      <w:r w:rsidR="00754E6F" w:rsidRPr="00692015">
        <w:rPr>
          <w:rFonts w:hAnsi="宋体"/>
          <w:color w:val="000000"/>
          <w:spacing w:val="6"/>
          <w:vertAlign w:val="subscript"/>
        </w:rPr>
        <w:t>2</w:t>
      </w:r>
      <w:r w:rsidR="00754E6F" w:rsidRPr="00692015">
        <w:rPr>
          <w:rFonts w:hAnsi="宋体"/>
          <w:color w:val="000000"/>
          <w:spacing w:val="6"/>
        </w:rPr>
        <w:t>EDTA</w:t>
      </w:r>
      <w:r w:rsidR="00754E6F" w:rsidRPr="00692015">
        <w:rPr>
          <w:rFonts w:hAnsi="宋体" w:hint="eastAsia"/>
          <w:color w:val="000000"/>
          <w:spacing w:val="6"/>
        </w:rPr>
        <w:t>）标准滴定溶液（</w:t>
      </w:r>
      <w:r w:rsidR="00754E6F" w:rsidRPr="00692015">
        <w:rPr>
          <w:rFonts w:hAnsi="宋体"/>
          <w:color w:val="000000"/>
          <w:spacing w:val="6"/>
        </w:rPr>
        <w:t>0.010</w:t>
      </w:r>
      <w:r w:rsidR="00172ECB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mol/L</w:t>
      </w:r>
      <w:r w:rsidR="00754E6F" w:rsidRPr="00692015">
        <w:rPr>
          <w:rFonts w:hAnsi="宋体" w:hint="eastAsia"/>
          <w:color w:val="000000"/>
          <w:spacing w:val="6"/>
        </w:rPr>
        <w:t>）</w:t>
      </w:r>
      <w:r w:rsidR="00754E6F" w:rsidRPr="00692015">
        <w:rPr>
          <w:rFonts w:hAnsi="宋体"/>
          <w:color w:val="000000"/>
          <w:spacing w:val="6"/>
        </w:rPr>
        <w:t>:</w:t>
      </w:r>
    </w:p>
    <w:p w:rsidR="00754E6F" w:rsidRPr="00692015" w:rsidRDefault="007E0BC6" w:rsidP="00754E6F">
      <w:pPr>
        <w:rPr>
          <w:rFonts w:hAnsi="宋体"/>
          <w:color w:val="000000"/>
          <w:spacing w:val="6"/>
        </w:rPr>
      </w:pPr>
      <w:r>
        <w:rPr>
          <w:rFonts w:hAnsi="宋体" w:hint="eastAsia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>
        <w:rPr>
          <w:rFonts w:hAnsi="宋体" w:hint="eastAsia"/>
          <w:color w:val="000000"/>
          <w:spacing w:val="6"/>
        </w:rPr>
        <w:t>.13.1</w:t>
      </w:r>
      <w:r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 w:hint="eastAsia"/>
          <w:color w:val="000000"/>
          <w:spacing w:val="6"/>
        </w:rPr>
        <w:t>配制：称取</w:t>
      </w:r>
      <w:r w:rsidR="00754E6F" w:rsidRPr="00692015">
        <w:rPr>
          <w:rFonts w:hAnsi="宋体"/>
          <w:color w:val="000000"/>
          <w:spacing w:val="6"/>
        </w:rPr>
        <w:t>3.7</w:t>
      </w:r>
      <w:r w:rsidR="00172ECB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g Na</w:t>
      </w:r>
      <w:r w:rsidR="00754E6F" w:rsidRPr="00692015">
        <w:rPr>
          <w:rFonts w:hAnsi="宋体"/>
          <w:color w:val="000000"/>
          <w:spacing w:val="6"/>
          <w:vertAlign w:val="subscript"/>
        </w:rPr>
        <w:t>2</w:t>
      </w:r>
      <w:r w:rsidR="00754E6F" w:rsidRPr="00692015">
        <w:rPr>
          <w:rFonts w:hAnsi="宋体"/>
          <w:color w:val="000000"/>
          <w:spacing w:val="6"/>
        </w:rPr>
        <w:t>EDTA</w:t>
      </w:r>
      <w:r w:rsidR="00754E6F" w:rsidRPr="00692015">
        <w:rPr>
          <w:rFonts w:hAnsi="宋体" w:hint="eastAsia"/>
          <w:color w:val="000000"/>
          <w:spacing w:val="6"/>
        </w:rPr>
        <w:t>置于</w:t>
      </w:r>
      <w:r w:rsidR="00754E6F" w:rsidRPr="00692015">
        <w:rPr>
          <w:rFonts w:hAnsi="宋体"/>
          <w:color w:val="000000"/>
          <w:spacing w:val="6"/>
        </w:rPr>
        <w:t>100</w:t>
      </w:r>
      <w:r w:rsidR="00637120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mL</w:t>
      </w:r>
      <w:r w:rsidR="00754E6F" w:rsidRPr="00692015">
        <w:rPr>
          <w:rFonts w:hAnsi="宋体" w:hint="eastAsia"/>
          <w:color w:val="000000"/>
          <w:spacing w:val="6"/>
        </w:rPr>
        <w:t>烧杯中，加水微热溶解，</w:t>
      </w:r>
      <w:r>
        <w:rPr>
          <w:rFonts w:hAnsi="宋体" w:hint="eastAsia"/>
          <w:color w:val="000000"/>
          <w:spacing w:val="6"/>
        </w:rPr>
        <w:t>加水稀释</w:t>
      </w:r>
      <w:r>
        <w:rPr>
          <w:rFonts w:hAnsi="宋体"/>
          <w:color w:val="000000"/>
          <w:spacing w:val="6"/>
        </w:rPr>
        <w:t>至</w:t>
      </w:r>
      <w:r>
        <w:rPr>
          <w:rFonts w:hAnsi="宋体" w:hint="eastAsia"/>
          <w:color w:val="000000"/>
          <w:spacing w:val="6"/>
        </w:rPr>
        <w:t>1</w:t>
      </w:r>
      <w:r>
        <w:rPr>
          <w:rFonts w:hAnsi="宋体"/>
          <w:color w:val="000000"/>
          <w:spacing w:val="6"/>
        </w:rPr>
        <w:t xml:space="preserve"> </w:t>
      </w:r>
      <w:r>
        <w:rPr>
          <w:rFonts w:hAnsi="宋体" w:hint="eastAsia"/>
          <w:color w:val="000000"/>
          <w:spacing w:val="6"/>
        </w:rPr>
        <w:t>000</w:t>
      </w:r>
      <w:r>
        <w:rPr>
          <w:rFonts w:hAnsi="宋体"/>
          <w:color w:val="000000"/>
          <w:spacing w:val="6"/>
        </w:rPr>
        <w:t xml:space="preserve"> </w:t>
      </w:r>
      <w:r w:rsidRPr="00692015">
        <w:rPr>
          <w:rFonts w:hAnsi="宋体"/>
          <w:color w:val="000000"/>
          <w:spacing w:val="6"/>
        </w:rPr>
        <w:t>mL</w:t>
      </w:r>
      <w:r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 w:hint="eastAsia"/>
          <w:color w:val="000000"/>
          <w:spacing w:val="6"/>
        </w:rPr>
        <w:t>，混匀，放置</w:t>
      </w:r>
      <w:r w:rsidR="00754E6F" w:rsidRPr="00692015">
        <w:rPr>
          <w:rFonts w:hAnsi="宋体"/>
          <w:color w:val="000000"/>
          <w:spacing w:val="6"/>
        </w:rPr>
        <w:t>3</w:t>
      </w:r>
      <w:r w:rsidR="00754E6F" w:rsidRPr="00692015">
        <w:rPr>
          <w:rFonts w:hAnsi="宋体" w:hint="eastAsia"/>
          <w:color w:val="000000"/>
          <w:spacing w:val="6"/>
        </w:rPr>
        <w:t>天后标定。</w:t>
      </w:r>
    </w:p>
    <w:p w:rsidR="00754E6F" w:rsidRPr="00692015" w:rsidRDefault="007E0BC6" w:rsidP="00754E6F">
      <w:pPr>
        <w:rPr>
          <w:rFonts w:hAnsi="宋体"/>
          <w:color w:val="000000"/>
          <w:spacing w:val="6"/>
        </w:rPr>
      </w:pPr>
      <w:r>
        <w:rPr>
          <w:rFonts w:hAnsi="宋体" w:hint="eastAsia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>
        <w:rPr>
          <w:rFonts w:hAnsi="宋体" w:hint="eastAsia"/>
          <w:color w:val="000000"/>
          <w:spacing w:val="6"/>
        </w:rPr>
        <w:t xml:space="preserve">.13.2 </w:t>
      </w:r>
      <w:r w:rsidR="00754E6F" w:rsidRPr="00692015">
        <w:rPr>
          <w:rFonts w:hAnsi="宋体" w:hint="eastAsia"/>
          <w:color w:val="000000"/>
          <w:spacing w:val="6"/>
        </w:rPr>
        <w:t>标定：</w:t>
      </w:r>
      <w:r>
        <w:rPr>
          <w:rFonts w:hAnsi="宋体" w:hint="eastAsia"/>
          <w:color w:val="000000"/>
          <w:spacing w:val="6"/>
        </w:rPr>
        <w:t>称</w:t>
      </w:r>
      <w:r w:rsidR="00754E6F" w:rsidRPr="00692015">
        <w:rPr>
          <w:rFonts w:hAnsi="宋体" w:hint="eastAsia"/>
          <w:color w:val="000000"/>
          <w:spacing w:val="6"/>
        </w:rPr>
        <w:t>取</w:t>
      </w:r>
      <w:r w:rsidR="00754E6F" w:rsidRPr="00692015">
        <w:rPr>
          <w:rFonts w:hAnsi="宋体"/>
          <w:color w:val="000000"/>
          <w:spacing w:val="6"/>
        </w:rPr>
        <w:t>0.100</w:t>
      </w:r>
      <w:r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0</w:t>
      </w:r>
      <w:r w:rsidR="00754E6F" w:rsidRPr="00692015">
        <w:rPr>
          <w:rFonts w:hAnsi="宋体" w:hint="eastAsia"/>
          <w:color w:val="000000"/>
          <w:spacing w:val="6"/>
        </w:rPr>
        <w:t>克金属铋</w:t>
      </w:r>
      <w:r w:rsidR="00754E6F" w:rsidRPr="00692015">
        <w:rPr>
          <w:rFonts w:hAnsi="宋体"/>
          <w:color w:val="000000"/>
          <w:spacing w:val="6"/>
        </w:rPr>
        <w:t>(</w:t>
      </w:r>
      <w:r>
        <w:rPr>
          <w:i/>
        </w:rPr>
        <w:t>w</w:t>
      </w:r>
      <w:r w:rsidRPr="00693E1D">
        <w:rPr>
          <w:rFonts w:hAnsi="宋体"/>
          <w:sz w:val="18"/>
          <w:szCs w:val="18"/>
          <w:vertAlign w:val="subscript"/>
        </w:rPr>
        <w:t>Bi</w:t>
      </w:r>
      <w:r w:rsidRPr="00693E1D">
        <w:rPr>
          <w:rFonts w:ascii="宋体" w:hAnsi="宋体" w:cs="宋体" w:hint="eastAsia"/>
          <w:color w:val="FF0000"/>
        </w:rPr>
        <w:t xml:space="preserve"> </w:t>
      </w:r>
      <w:r>
        <w:rPr>
          <w:rFonts w:ascii="宋体" w:hAnsi="宋体" w:cs="宋体" w:hint="eastAsia"/>
          <w:szCs w:val="21"/>
        </w:rPr>
        <w:t>≥</w:t>
      </w:r>
      <w:r>
        <w:t>99.99 %</w:t>
      </w:r>
      <w:r w:rsidR="00754E6F" w:rsidRPr="00692015">
        <w:rPr>
          <w:rFonts w:hAnsi="宋体"/>
          <w:color w:val="000000"/>
          <w:spacing w:val="6"/>
        </w:rPr>
        <w:t>)</w:t>
      </w:r>
      <w:r w:rsidR="00754E6F" w:rsidRPr="00692015">
        <w:rPr>
          <w:rFonts w:hAnsi="宋体" w:hint="eastAsia"/>
          <w:color w:val="000000"/>
          <w:spacing w:val="6"/>
        </w:rPr>
        <w:t>四份于</w:t>
      </w:r>
      <w:r w:rsidR="00754E6F" w:rsidRPr="00692015">
        <w:rPr>
          <w:rFonts w:hAnsi="宋体"/>
          <w:color w:val="000000"/>
          <w:spacing w:val="6"/>
        </w:rPr>
        <w:t>500</w:t>
      </w:r>
      <w:r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mL</w:t>
      </w:r>
      <w:r w:rsidR="00754E6F" w:rsidRPr="00692015">
        <w:rPr>
          <w:rFonts w:hAnsi="宋体" w:hint="eastAsia"/>
          <w:color w:val="000000"/>
          <w:spacing w:val="6"/>
        </w:rPr>
        <w:t>三角烧杯中，加</w:t>
      </w:r>
      <w:r w:rsidR="00754E6F" w:rsidRPr="00692015">
        <w:rPr>
          <w:rFonts w:hAnsi="宋体"/>
          <w:color w:val="000000"/>
          <w:spacing w:val="6"/>
        </w:rPr>
        <w:t>20</w:t>
      </w:r>
      <w:r w:rsidR="00637120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mL</w:t>
      </w:r>
      <w:r w:rsidR="00754E6F" w:rsidRPr="00692015">
        <w:rPr>
          <w:rFonts w:hAnsi="宋体" w:hint="eastAsia"/>
          <w:color w:val="000000"/>
          <w:spacing w:val="6"/>
        </w:rPr>
        <w:t>硝酸</w:t>
      </w:r>
      <w:r w:rsidR="00754E6F" w:rsidRPr="00692015">
        <w:rPr>
          <w:rFonts w:hAnsi="宋体"/>
          <w:color w:val="000000"/>
          <w:spacing w:val="6"/>
        </w:rPr>
        <w:t>(</w:t>
      </w: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>.5)</w:t>
      </w:r>
      <w:r w:rsidR="00754E6F" w:rsidRPr="00692015">
        <w:rPr>
          <w:rFonts w:hAnsi="宋体" w:hint="eastAsia"/>
          <w:color w:val="000000"/>
          <w:spacing w:val="6"/>
        </w:rPr>
        <w:t>，盖上表面皿，低温加热溶解至完全，煮沸赶尽氮的氧化物，取下冷却至室温，用硝酸（</w:t>
      </w: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>.6</w:t>
      </w:r>
      <w:r w:rsidR="00754E6F" w:rsidRPr="00692015">
        <w:rPr>
          <w:rFonts w:hAnsi="宋体" w:hint="eastAsia"/>
          <w:color w:val="000000"/>
          <w:spacing w:val="6"/>
        </w:rPr>
        <w:t>）吹洗表面皿和杯壁，加入</w:t>
      </w:r>
      <w:r w:rsidR="00754E6F" w:rsidRPr="00692015">
        <w:rPr>
          <w:rFonts w:hAnsi="宋体"/>
          <w:color w:val="000000"/>
          <w:spacing w:val="6"/>
        </w:rPr>
        <w:t>150</w:t>
      </w:r>
      <w:r w:rsidR="00637120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mL</w:t>
      </w:r>
      <w:r w:rsidR="00754E6F" w:rsidRPr="00692015">
        <w:rPr>
          <w:rFonts w:hAnsi="宋体" w:hint="eastAsia"/>
          <w:color w:val="000000"/>
          <w:spacing w:val="6"/>
        </w:rPr>
        <w:t>水、</w:t>
      </w:r>
      <w:r w:rsidR="00754E6F" w:rsidRPr="00692015">
        <w:rPr>
          <w:rFonts w:hAnsi="宋体"/>
          <w:color w:val="000000"/>
          <w:spacing w:val="6"/>
        </w:rPr>
        <w:t>5</w:t>
      </w:r>
      <w:r w:rsidR="00637120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mL</w:t>
      </w:r>
      <w:r w:rsidR="00754E6F" w:rsidRPr="00692015">
        <w:rPr>
          <w:rFonts w:hAnsi="宋体" w:hint="eastAsia"/>
          <w:color w:val="000000"/>
          <w:spacing w:val="6"/>
        </w:rPr>
        <w:t>酒石酸</w:t>
      </w:r>
      <w:r w:rsidR="00693E1D">
        <w:rPr>
          <w:rFonts w:hAnsi="宋体" w:hint="eastAsia"/>
          <w:color w:val="000000"/>
          <w:spacing w:val="6"/>
        </w:rPr>
        <w:t>溶液</w:t>
      </w:r>
      <w:r w:rsidR="00754E6F" w:rsidRPr="00692015">
        <w:rPr>
          <w:rFonts w:hAnsi="宋体" w:hint="eastAsia"/>
          <w:color w:val="000000"/>
          <w:spacing w:val="6"/>
        </w:rPr>
        <w:t>（</w:t>
      </w: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>.8</w:t>
      </w:r>
      <w:r w:rsidR="00754E6F" w:rsidRPr="00692015">
        <w:rPr>
          <w:rFonts w:hAnsi="宋体" w:hint="eastAsia"/>
          <w:color w:val="000000"/>
          <w:spacing w:val="6"/>
        </w:rPr>
        <w:t>），摇匀，</w:t>
      </w:r>
      <w:r w:rsidR="00754E6F" w:rsidRPr="00692015">
        <w:rPr>
          <w:rFonts w:hAnsi="宋体"/>
          <w:color w:val="000000"/>
          <w:spacing w:val="6"/>
        </w:rPr>
        <w:t xml:space="preserve"> 10</w:t>
      </w:r>
      <w:r w:rsidR="00637120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mL</w:t>
      </w:r>
      <w:r w:rsidR="00754E6F" w:rsidRPr="00692015">
        <w:rPr>
          <w:rFonts w:hAnsi="宋体" w:hint="eastAsia"/>
          <w:color w:val="000000"/>
          <w:spacing w:val="6"/>
        </w:rPr>
        <w:t>饱和硫脲溶液（</w:t>
      </w: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>.11</w:t>
      </w:r>
      <w:r w:rsidR="00754E6F" w:rsidRPr="00692015">
        <w:rPr>
          <w:rFonts w:hAnsi="宋体" w:hint="eastAsia"/>
          <w:color w:val="000000"/>
          <w:spacing w:val="6"/>
        </w:rPr>
        <w:t>）</w:t>
      </w:r>
      <w:r w:rsidR="00754E6F" w:rsidRPr="00692015">
        <w:rPr>
          <w:rFonts w:hAnsi="宋体"/>
          <w:color w:val="000000"/>
          <w:spacing w:val="6"/>
        </w:rPr>
        <w:t xml:space="preserve">, </w:t>
      </w:r>
      <w:r w:rsidR="00754E6F" w:rsidRPr="00692015">
        <w:rPr>
          <w:rFonts w:hAnsi="宋体" w:hint="eastAsia"/>
          <w:color w:val="000000"/>
          <w:spacing w:val="6"/>
        </w:rPr>
        <w:t>用乙酸钠溶液（</w:t>
      </w: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>.12</w:t>
      </w:r>
      <w:r w:rsidR="00754E6F" w:rsidRPr="00692015">
        <w:rPr>
          <w:rFonts w:hAnsi="宋体" w:hint="eastAsia"/>
          <w:color w:val="000000"/>
          <w:spacing w:val="6"/>
        </w:rPr>
        <w:t>）和硝酸（</w:t>
      </w: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>.6</w:t>
      </w:r>
      <w:r w:rsidR="00754E6F" w:rsidRPr="00692015">
        <w:rPr>
          <w:rFonts w:hAnsi="宋体" w:hint="eastAsia"/>
          <w:color w:val="000000"/>
          <w:spacing w:val="6"/>
        </w:rPr>
        <w:t>）调节至</w:t>
      </w:r>
      <w:r w:rsidR="00754E6F" w:rsidRPr="00692015">
        <w:rPr>
          <w:rFonts w:hAnsi="宋体"/>
          <w:color w:val="000000"/>
          <w:spacing w:val="6"/>
        </w:rPr>
        <w:t>pH1.5~pH2.0</w:t>
      </w:r>
      <w:r w:rsidR="00754E6F" w:rsidRPr="00692015">
        <w:rPr>
          <w:rFonts w:hAnsi="宋体" w:hint="eastAsia"/>
          <w:color w:val="000000"/>
          <w:spacing w:val="6"/>
        </w:rPr>
        <w:t>，摇匀，加入</w:t>
      </w:r>
      <w:r w:rsidR="00754E6F" w:rsidRPr="00692015">
        <w:rPr>
          <w:rFonts w:hAnsi="宋体"/>
          <w:color w:val="000000"/>
          <w:spacing w:val="6"/>
        </w:rPr>
        <w:t>2</w:t>
      </w:r>
      <w:r w:rsidR="00637120">
        <w:rPr>
          <w:rFonts w:hAnsi="宋体"/>
          <w:color w:val="000000"/>
          <w:spacing w:val="6"/>
        </w:rPr>
        <w:t xml:space="preserve"> </w:t>
      </w:r>
      <w:r w:rsidR="00754E6F" w:rsidRPr="00692015">
        <w:rPr>
          <w:rFonts w:hAnsi="宋体"/>
          <w:color w:val="000000"/>
          <w:spacing w:val="6"/>
        </w:rPr>
        <w:t>mL</w:t>
      </w:r>
      <w:r w:rsidR="00754E6F" w:rsidRPr="00692015">
        <w:rPr>
          <w:rFonts w:hAnsi="宋体" w:hint="eastAsia"/>
          <w:color w:val="000000"/>
          <w:spacing w:val="6"/>
        </w:rPr>
        <w:t>抗坏血酸（</w:t>
      </w: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>.10</w:t>
      </w:r>
      <w:r w:rsidR="00754E6F" w:rsidRPr="00692015">
        <w:rPr>
          <w:rFonts w:hAnsi="宋体" w:hint="eastAsia"/>
          <w:color w:val="000000"/>
          <w:spacing w:val="6"/>
        </w:rPr>
        <w:t>）、用</w:t>
      </w:r>
      <w:r w:rsidR="00754E6F" w:rsidRPr="00692015">
        <w:rPr>
          <w:rFonts w:hAnsi="宋体"/>
          <w:color w:val="000000"/>
          <w:spacing w:val="6"/>
        </w:rPr>
        <w:t>Na</w:t>
      </w:r>
      <w:r w:rsidR="00754E6F" w:rsidRPr="00692015">
        <w:rPr>
          <w:rFonts w:hAnsi="宋体"/>
          <w:color w:val="000000"/>
          <w:spacing w:val="6"/>
          <w:vertAlign w:val="subscript"/>
        </w:rPr>
        <w:t>2</w:t>
      </w:r>
      <w:r w:rsidR="00754E6F" w:rsidRPr="00692015">
        <w:rPr>
          <w:rFonts w:hAnsi="宋体"/>
          <w:color w:val="000000"/>
          <w:spacing w:val="6"/>
        </w:rPr>
        <w:t>EDTA</w:t>
      </w:r>
      <w:r w:rsidR="00754E6F" w:rsidRPr="00692015">
        <w:rPr>
          <w:rFonts w:hAnsi="宋体" w:hint="eastAsia"/>
          <w:color w:val="000000"/>
          <w:spacing w:val="6"/>
        </w:rPr>
        <w:t>标准滴定溶液（</w:t>
      </w: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>.13</w:t>
      </w:r>
      <w:r w:rsidR="00754E6F" w:rsidRPr="00692015">
        <w:rPr>
          <w:rFonts w:hAnsi="宋体" w:hint="eastAsia"/>
          <w:color w:val="000000"/>
          <w:spacing w:val="6"/>
        </w:rPr>
        <w:t>）滴定至黄色变浅，加入</w:t>
      </w:r>
      <w:r w:rsidR="00754E6F" w:rsidRPr="00692015">
        <w:rPr>
          <w:rFonts w:hAnsi="宋体"/>
          <w:color w:val="000000"/>
          <w:spacing w:val="6"/>
        </w:rPr>
        <w:t>2</w:t>
      </w:r>
      <w:r w:rsidR="00754E6F" w:rsidRPr="00692015">
        <w:rPr>
          <w:rFonts w:hAnsi="宋体" w:hint="eastAsia"/>
          <w:color w:val="000000"/>
          <w:spacing w:val="6"/>
        </w:rPr>
        <w:t>滴二甲酚橙指示剂（</w:t>
      </w: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>.14</w:t>
      </w:r>
      <w:r w:rsidR="00754E6F" w:rsidRPr="00692015">
        <w:rPr>
          <w:rFonts w:hAnsi="宋体" w:hint="eastAsia"/>
          <w:color w:val="000000"/>
          <w:spacing w:val="6"/>
        </w:rPr>
        <w:t>），继续用</w:t>
      </w:r>
      <w:r w:rsidR="00754E6F" w:rsidRPr="00692015">
        <w:rPr>
          <w:rFonts w:hAnsi="宋体"/>
          <w:color w:val="000000"/>
          <w:spacing w:val="6"/>
        </w:rPr>
        <w:t>Na</w:t>
      </w:r>
      <w:r w:rsidR="00754E6F" w:rsidRPr="00692015">
        <w:rPr>
          <w:rFonts w:hAnsi="宋体"/>
          <w:color w:val="000000"/>
          <w:spacing w:val="6"/>
          <w:vertAlign w:val="subscript"/>
        </w:rPr>
        <w:t>2</w:t>
      </w:r>
      <w:r w:rsidR="00754E6F" w:rsidRPr="00692015">
        <w:rPr>
          <w:rFonts w:hAnsi="宋体"/>
          <w:color w:val="000000"/>
          <w:spacing w:val="6"/>
        </w:rPr>
        <w:t>EDTA</w:t>
      </w:r>
      <w:r w:rsidR="00754E6F" w:rsidRPr="00692015">
        <w:rPr>
          <w:rFonts w:hAnsi="宋体" w:hint="eastAsia"/>
          <w:color w:val="000000"/>
          <w:spacing w:val="6"/>
        </w:rPr>
        <w:t>标准滴定溶液（</w:t>
      </w: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>.13</w:t>
      </w:r>
      <w:r w:rsidR="00754E6F" w:rsidRPr="00692015">
        <w:rPr>
          <w:rFonts w:hAnsi="宋体" w:hint="eastAsia"/>
          <w:color w:val="000000"/>
          <w:spacing w:val="6"/>
        </w:rPr>
        <w:t>）滴定至紫红色变为亮黄色为终点。同时做空白试验。</w:t>
      </w:r>
    </w:p>
    <w:p w:rsidR="00754E6F" w:rsidRDefault="00754E6F" w:rsidP="00754E6F">
      <w:pPr>
        <w:rPr>
          <w:rFonts w:hAnsi="宋体"/>
          <w:color w:val="000000"/>
          <w:spacing w:val="6"/>
        </w:rPr>
      </w:pPr>
      <w:r w:rsidRPr="00692015">
        <w:rPr>
          <w:rFonts w:hAnsi="宋体" w:hint="eastAsia"/>
          <w:color w:val="000000"/>
          <w:spacing w:val="6"/>
        </w:rPr>
        <w:t>按式（</w:t>
      </w:r>
      <w:r w:rsidR="00A41509">
        <w:rPr>
          <w:rFonts w:hAnsi="宋体"/>
          <w:color w:val="000000"/>
          <w:spacing w:val="6"/>
        </w:rPr>
        <w:t>2</w:t>
      </w:r>
      <w:r w:rsidRPr="00692015">
        <w:rPr>
          <w:rFonts w:hAnsi="宋体" w:hint="eastAsia"/>
          <w:color w:val="000000"/>
          <w:spacing w:val="6"/>
        </w:rPr>
        <w:t>）计算</w:t>
      </w:r>
      <w:r w:rsidRPr="00692015">
        <w:rPr>
          <w:rFonts w:hAnsi="宋体"/>
          <w:color w:val="000000"/>
          <w:spacing w:val="6"/>
        </w:rPr>
        <w:t>Na</w:t>
      </w:r>
      <w:r w:rsidRPr="00692015">
        <w:rPr>
          <w:rFonts w:hAnsi="宋体"/>
          <w:color w:val="000000"/>
          <w:spacing w:val="6"/>
          <w:vertAlign w:val="subscript"/>
        </w:rPr>
        <w:t>2</w:t>
      </w:r>
      <w:r w:rsidRPr="00692015">
        <w:rPr>
          <w:rFonts w:hAnsi="宋体"/>
          <w:color w:val="000000"/>
          <w:spacing w:val="6"/>
        </w:rPr>
        <w:t>EDTA</w:t>
      </w:r>
      <w:r w:rsidRPr="00692015">
        <w:rPr>
          <w:rFonts w:hAnsi="宋体" w:hint="eastAsia"/>
          <w:color w:val="000000"/>
          <w:spacing w:val="6"/>
        </w:rPr>
        <w:t>标准滴定溶液的浓度：</w:t>
      </w:r>
    </w:p>
    <w:p w:rsidR="00147873" w:rsidRPr="00147873" w:rsidRDefault="00147873" w:rsidP="00147873">
      <w:pPr>
        <w:ind w:firstLineChars="200" w:firstLine="420"/>
        <w:jc w:val="right"/>
        <w:rPr>
          <w:rFonts w:ascii="宋体" w:hAnsi="宋体"/>
          <w:szCs w:val="21"/>
        </w:rPr>
      </w:pPr>
      <w:r w:rsidRPr="00147873">
        <w:rPr>
          <w:rFonts w:ascii="宋体" w:hAnsi="宋体" w:cs="宋体"/>
          <w:szCs w:val="21"/>
        </w:rPr>
        <w:t xml:space="preserve"> </w:t>
      </w:r>
      <w:r w:rsidRPr="00147873">
        <w:rPr>
          <w:rFonts w:ascii="宋体" w:hAnsi="宋体" w:cs="宋体" w:hint="eastAsia"/>
          <w:szCs w:val="21"/>
        </w:rPr>
        <w:t xml:space="preserve">  </w:t>
      </w:r>
      <w:r w:rsidRPr="00147873">
        <w:rPr>
          <w:rFonts w:ascii="宋体" w:hAnsi="宋体" w:cs="宋体" w:hint="eastAsia"/>
          <w:i/>
          <w:iCs/>
          <w:szCs w:val="21"/>
        </w:rPr>
        <w:t xml:space="preserve">c </w:t>
      </w:r>
      <w:r w:rsidRPr="00147873">
        <w:rPr>
          <w:rFonts w:ascii="宋体" w:hAnsi="宋体" w:cs="宋体" w:hint="eastAsia"/>
          <w:szCs w:val="21"/>
        </w:rPr>
        <w:t>=</w:t>
      </w:r>
      <w:r w:rsidR="00993278" w:rsidRPr="00147873">
        <w:rPr>
          <w:rFonts w:ascii="宋体" w:hAnsi="宋体" w:cs="宋体" w:hint="eastAsia"/>
          <w:position w:val="-30"/>
          <w:szCs w:val="21"/>
        </w:rPr>
        <w:object w:dxaOrig="1620" w:dyaOrig="680">
          <v:shape id="_x0000_i1028" type="#_x0000_t75" style="width:80pt;height:34pt" o:ole="">
            <v:fill o:detectmouseclick="t"/>
            <v:imagedata r:id="rId25" o:title="" embosscolor="white"/>
          </v:shape>
          <o:OLEObject Type="Embed" ProgID="Equation.3" ShapeID="_x0000_i1028" DrawAspect="Content" ObjectID="_1613391861" r:id="rId26">
            <o:FieldCodes>\* MERGEFORMAT</o:FieldCodes>
          </o:OLEObject>
        </w:object>
      </w:r>
      <w:r w:rsidRPr="00147873">
        <w:rPr>
          <w:rFonts w:ascii="宋体" w:hAnsi="宋体" w:hint="eastAsia"/>
          <w:szCs w:val="21"/>
        </w:rPr>
        <w:t>………………………………………(</w:t>
      </w:r>
      <w:r w:rsidR="00A41509">
        <w:rPr>
          <w:rFonts w:ascii="宋体" w:hAnsi="宋体"/>
          <w:szCs w:val="21"/>
        </w:rPr>
        <w:t>2</w:t>
      </w:r>
      <w:r w:rsidRPr="00147873">
        <w:rPr>
          <w:rFonts w:ascii="宋体" w:hAnsi="宋体" w:hint="eastAsia"/>
          <w:szCs w:val="21"/>
        </w:rPr>
        <w:t>)</w:t>
      </w:r>
    </w:p>
    <w:p w:rsidR="00147873" w:rsidRPr="00150FFD" w:rsidRDefault="00150FFD" w:rsidP="00147873">
      <w:pPr>
        <w:ind w:firstLineChars="200" w:firstLine="420"/>
        <w:rPr>
          <w:rFonts w:ascii="宋体" w:hAnsi="宋体" w:cs="宋体"/>
          <w:color w:val="FF0000"/>
          <w:szCs w:val="21"/>
        </w:rPr>
      </w:pPr>
      <w:r w:rsidRPr="00150FFD">
        <w:rPr>
          <w:rFonts w:ascii="宋体" w:hAnsi="宋体" w:cs="宋体" w:hint="eastAsia"/>
          <w:color w:val="FF0000"/>
          <w:szCs w:val="21"/>
          <w:highlight w:val="yellow"/>
        </w:rPr>
        <w:t>（公式</w:t>
      </w:r>
      <w:r w:rsidRPr="00150FFD">
        <w:rPr>
          <w:rFonts w:ascii="宋体" w:hAnsi="宋体" w:cs="宋体"/>
          <w:color w:val="FF0000"/>
          <w:szCs w:val="21"/>
          <w:highlight w:val="yellow"/>
        </w:rPr>
        <w:t>不对，我改不了</w:t>
      </w:r>
      <w:r w:rsidR="00C557AC">
        <w:rPr>
          <w:rFonts w:ascii="宋体" w:hAnsi="宋体" w:cs="宋体" w:hint="eastAsia"/>
          <w:color w:val="FF0000"/>
          <w:szCs w:val="21"/>
          <w:highlight w:val="yellow"/>
        </w:rPr>
        <w:t>。</w:t>
      </w:r>
      <w:r w:rsidR="00C557AC">
        <w:rPr>
          <w:rFonts w:ascii="宋体" w:hAnsi="宋体" w:cs="宋体"/>
          <w:color w:val="FF0000"/>
          <w:szCs w:val="21"/>
          <w:highlight w:val="yellow"/>
        </w:rPr>
        <w:t>下标要接方法</w:t>
      </w:r>
      <w:r w:rsidR="00C557AC">
        <w:rPr>
          <w:rFonts w:ascii="宋体" w:hAnsi="宋体" w:cs="宋体" w:hint="eastAsia"/>
          <w:color w:val="FF0000"/>
          <w:szCs w:val="21"/>
          <w:highlight w:val="yellow"/>
        </w:rPr>
        <w:t>1往</w:t>
      </w:r>
      <w:r w:rsidR="00C557AC">
        <w:rPr>
          <w:rFonts w:ascii="宋体" w:hAnsi="宋体" w:cs="宋体"/>
          <w:color w:val="FF0000"/>
          <w:szCs w:val="21"/>
          <w:highlight w:val="yellow"/>
        </w:rPr>
        <w:t>下编</w:t>
      </w:r>
      <w:r w:rsidRPr="00150FFD">
        <w:rPr>
          <w:rFonts w:ascii="宋体" w:hAnsi="宋体" w:cs="宋体" w:hint="eastAsia"/>
          <w:color w:val="FF0000"/>
          <w:szCs w:val="21"/>
          <w:highlight w:val="yellow"/>
        </w:rPr>
        <w:t>）</w:t>
      </w:r>
    </w:p>
    <w:p w:rsidR="00147873" w:rsidRPr="00147873" w:rsidRDefault="00147873" w:rsidP="00147873">
      <w:pPr>
        <w:ind w:firstLineChars="200" w:firstLine="420"/>
        <w:rPr>
          <w:rFonts w:ascii="宋体"/>
          <w:szCs w:val="21"/>
        </w:rPr>
      </w:pPr>
      <w:r w:rsidRPr="00147873">
        <w:rPr>
          <w:rFonts w:ascii="宋体" w:hAnsi="宋体" w:cs="宋体" w:hint="eastAsia"/>
          <w:szCs w:val="21"/>
        </w:rPr>
        <w:t>式中：</w:t>
      </w:r>
    </w:p>
    <w:p w:rsidR="00147873" w:rsidRPr="00147873" w:rsidRDefault="00147873" w:rsidP="00147873">
      <w:pPr>
        <w:ind w:firstLineChars="200" w:firstLine="420"/>
        <w:jc w:val="left"/>
        <w:rPr>
          <w:rFonts w:ascii="宋体"/>
          <w:szCs w:val="21"/>
        </w:rPr>
      </w:pPr>
      <w:r w:rsidRPr="00147873">
        <w:rPr>
          <w:rFonts w:ascii="宋体" w:hAnsi="宋体" w:cs="宋体" w:hint="eastAsia"/>
          <w:i/>
          <w:iCs/>
          <w:szCs w:val="21"/>
        </w:rPr>
        <w:t>c</w:t>
      </w:r>
      <w:r w:rsidRPr="00147873">
        <w:rPr>
          <w:rFonts w:ascii="宋体" w:hAnsi="宋体" w:cs="宋体"/>
          <w:i/>
          <w:iCs/>
          <w:szCs w:val="21"/>
        </w:rPr>
        <w:t xml:space="preserve">   </w:t>
      </w:r>
      <w:r w:rsidRPr="00147873">
        <w:rPr>
          <w:rFonts w:ascii="宋体" w:hAnsi="宋体" w:cs="宋体"/>
          <w:i/>
          <w:iCs/>
          <w:w w:val="50"/>
          <w:szCs w:val="21"/>
        </w:rPr>
        <w:t xml:space="preserve"> </w:t>
      </w:r>
      <w:r w:rsidRPr="00147873">
        <w:rPr>
          <w:szCs w:val="21"/>
        </w:rPr>
        <w:t>——</w:t>
      </w:r>
      <w:r w:rsidRPr="00147873">
        <w:rPr>
          <w:rFonts w:ascii="宋体" w:hAnsi="宋体" w:cs="宋体"/>
          <w:szCs w:val="21"/>
        </w:rPr>
        <w:t>Na</w:t>
      </w:r>
      <w:r w:rsidRPr="00147873">
        <w:rPr>
          <w:rFonts w:ascii="宋体" w:hAnsi="宋体" w:cs="宋体"/>
          <w:szCs w:val="21"/>
          <w:vertAlign w:val="subscript"/>
        </w:rPr>
        <w:t>2</w:t>
      </w:r>
      <w:r w:rsidRPr="00147873">
        <w:rPr>
          <w:rFonts w:ascii="宋体" w:hAnsi="宋体" w:cs="宋体"/>
          <w:szCs w:val="21"/>
        </w:rPr>
        <w:t>EDTA</w:t>
      </w:r>
      <w:r w:rsidRPr="00147873">
        <w:rPr>
          <w:rFonts w:ascii="宋体" w:hAnsi="宋体" w:cs="宋体" w:hint="eastAsia"/>
          <w:szCs w:val="21"/>
        </w:rPr>
        <w:t>标准滴定溶液的浓度，</w:t>
      </w:r>
      <w:r w:rsidRPr="00147873">
        <w:rPr>
          <w:rFonts w:ascii="宋体" w:hAnsi="宋体" w:cs="宋体" w:hint="eastAsia"/>
          <w:spacing w:val="-2"/>
          <w:kern w:val="16"/>
          <w:szCs w:val="21"/>
        </w:rPr>
        <w:t>单位为摩尔每升</w:t>
      </w:r>
      <w:r w:rsidRPr="00147873">
        <w:rPr>
          <w:rFonts w:ascii="宋体" w:hAnsi="宋体" w:cs="宋体"/>
          <w:spacing w:val="-2"/>
          <w:kern w:val="16"/>
          <w:szCs w:val="21"/>
        </w:rPr>
        <w:t>(</w:t>
      </w:r>
      <w:r w:rsidRPr="00147873">
        <w:rPr>
          <w:rFonts w:ascii="宋体" w:hAnsi="宋体" w:cs="宋体"/>
          <w:szCs w:val="21"/>
        </w:rPr>
        <w:t>mol/L)</w:t>
      </w:r>
      <w:r w:rsidRPr="00147873">
        <w:rPr>
          <w:rFonts w:ascii="宋体" w:hAnsi="宋体" w:cs="宋体" w:hint="eastAsia"/>
          <w:szCs w:val="21"/>
        </w:rPr>
        <w:t>；</w:t>
      </w:r>
    </w:p>
    <w:p w:rsidR="00147873" w:rsidRPr="00147873" w:rsidRDefault="00147873" w:rsidP="00147873">
      <w:pPr>
        <w:ind w:firstLineChars="200" w:firstLine="420"/>
        <w:jc w:val="left"/>
        <w:rPr>
          <w:rFonts w:ascii="宋体"/>
          <w:color w:val="FF0000"/>
          <w:szCs w:val="21"/>
        </w:rPr>
      </w:pPr>
      <w:r w:rsidRPr="00147873">
        <w:rPr>
          <w:i/>
          <w:iCs/>
          <w:color w:val="000000"/>
          <w:szCs w:val="21"/>
        </w:rPr>
        <w:t>m</w:t>
      </w:r>
      <w:r w:rsidRPr="00147873">
        <w:rPr>
          <w:rFonts w:ascii="宋体" w:hAnsi="宋体" w:cs="宋体"/>
          <w:color w:val="000000"/>
          <w:szCs w:val="21"/>
          <w:vertAlign w:val="subscript"/>
        </w:rPr>
        <w:t xml:space="preserve">1     </w:t>
      </w:r>
      <w:r w:rsidRPr="00147873">
        <w:rPr>
          <w:szCs w:val="21"/>
        </w:rPr>
        <w:t>——</w:t>
      </w:r>
      <w:r w:rsidRPr="00147873">
        <w:rPr>
          <w:rFonts w:ascii="宋体" w:hAnsi="宋体" w:cs="宋体" w:hint="eastAsia"/>
          <w:color w:val="000000"/>
          <w:szCs w:val="21"/>
        </w:rPr>
        <w:t>称取金属</w:t>
      </w:r>
      <w:r w:rsidR="00F22B0B">
        <w:rPr>
          <w:rFonts w:ascii="宋体" w:hAnsi="宋体" w:cs="宋体" w:hint="eastAsia"/>
          <w:color w:val="000000"/>
          <w:szCs w:val="21"/>
        </w:rPr>
        <w:t>铋</w:t>
      </w:r>
      <w:r w:rsidRPr="00147873">
        <w:rPr>
          <w:rFonts w:ascii="宋体" w:hAnsi="宋体" w:cs="宋体" w:hint="eastAsia"/>
          <w:color w:val="000000"/>
          <w:szCs w:val="21"/>
        </w:rPr>
        <w:t>的质量，单位为克（</w:t>
      </w:r>
      <w:r w:rsidRPr="00147873">
        <w:rPr>
          <w:rFonts w:ascii="宋体" w:hAnsi="宋体" w:cs="宋体"/>
          <w:color w:val="000000"/>
          <w:szCs w:val="21"/>
        </w:rPr>
        <w:t>g</w:t>
      </w:r>
      <w:r w:rsidRPr="00147873">
        <w:rPr>
          <w:rFonts w:ascii="宋体" w:hAnsi="宋体" w:cs="宋体" w:hint="eastAsia"/>
          <w:color w:val="000000"/>
          <w:szCs w:val="21"/>
        </w:rPr>
        <w:t>）</w:t>
      </w:r>
      <w:r w:rsidRPr="00147873">
        <w:rPr>
          <w:rFonts w:ascii="宋体" w:hAnsi="宋体" w:cs="宋体" w:hint="eastAsia"/>
          <w:szCs w:val="21"/>
        </w:rPr>
        <w:t>；</w:t>
      </w:r>
    </w:p>
    <w:p w:rsidR="00147873" w:rsidRPr="00147873" w:rsidRDefault="00147873" w:rsidP="00147873">
      <w:pPr>
        <w:ind w:firstLineChars="200" w:firstLine="420"/>
        <w:jc w:val="left"/>
        <w:rPr>
          <w:rFonts w:ascii="宋体"/>
          <w:szCs w:val="21"/>
        </w:rPr>
      </w:pPr>
      <w:r w:rsidRPr="00147873">
        <w:rPr>
          <w:rFonts w:ascii="宋体" w:hAnsi="宋体" w:cs="宋体"/>
          <w:i/>
          <w:iCs/>
          <w:szCs w:val="21"/>
        </w:rPr>
        <w:t>V</w:t>
      </w:r>
      <w:r w:rsidRPr="00147873">
        <w:rPr>
          <w:rFonts w:ascii="宋体" w:hAnsi="宋体" w:cs="宋体"/>
          <w:szCs w:val="21"/>
          <w:vertAlign w:val="subscript"/>
        </w:rPr>
        <w:t xml:space="preserve">1     </w:t>
      </w:r>
      <w:r w:rsidRPr="00147873">
        <w:rPr>
          <w:rFonts w:ascii="宋体" w:hAnsi="宋体" w:cs="宋体"/>
          <w:i/>
          <w:iCs/>
          <w:w w:val="50"/>
          <w:szCs w:val="21"/>
        </w:rPr>
        <w:t xml:space="preserve"> </w:t>
      </w:r>
      <w:r w:rsidRPr="00147873">
        <w:rPr>
          <w:szCs w:val="21"/>
        </w:rPr>
        <w:t>——</w:t>
      </w:r>
      <w:r w:rsidRPr="00147873">
        <w:rPr>
          <w:rFonts w:ascii="宋体" w:hAnsi="宋体" w:cs="宋体" w:hint="eastAsia"/>
          <w:szCs w:val="21"/>
        </w:rPr>
        <w:t>标定时消耗</w:t>
      </w:r>
      <w:r w:rsidRPr="00147873">
        <w:rPr>
          <w:rFonts w:ascii="宋体" w:hAnsi="宋体" w:cs="宋体"/>
          <w:szCs w:val="21"/>
        </w:rPr>
        <w:t>Na</w:t>
      </w:r>
      <w:r w:rsidRPr="00147873">
        <w:rPr>
          <w:rFonts w:ascii="宋体" w:hAnsi="宋体" w:cs="宋体"/>
          <w:szCs w:val="21"/>
          <w:vertAlign w:val="subscript"/>
        </w:rPr>
        <w:t>2</w:t>
      </w:r>
      <w:r w:rsidRPr="00147873">
        <w:rPr>
          <w:rFonts w:ascii="宋体" w:hAnsi="宋体" w:cs="宋体"/>
          <w:szCs w:val="21"/>
        </w:rPr>
        <w:t>EDTA</w:t>
      </w:r>
      <w:r w:rsidRPr="00147873">
        <w:rPr>
          <w:rFonts w:ascii="宋体" w:hAnsi="宋体" w:cs="宋体" w:hint="eastAsia"/>
          <w:szCs w:val="21"/>
        </w:rPr>
        <w:t>标准滴定溶液的体积，</w:t>
      </w:r>
      <w:r w:rsidRPr="00147873">
        <w:rPr>
          <w:rFonts w:ascii="宋体" w:hAnsi="宋体" w:cs="宋体" w:hint="eastAsia"/>
          <w:spacing w:val="-2"/>
          <w:kern w:val="16"/>
          <w:szCs w:val="21"/>
        </w:rPr>
        <w:t>单位为毫升</w:t>
      </w:r>
      <w:r w:rsidRPr="00147873">
        <w:rPr>
          <w:rFonts w:ascii="宋体" w:hAnsi="宋体" w:cs="宋体"/>
          <w:spacing w:val="-2"/>
          <w:kern w:val="16"/>
          <w:szCs w:val="21"/>
        </w:rPr>
        <w:t>(</w:t>
      </w:r>
      <w:r w:rsidRPr="00147873">
        <w:rPr>
          <w:rFonts w:ascii="宋体" w:hAnsi="宋体" w:cs="宋体"/>
          <w:szCs w:val="21"/>
        </w:rPr>
        <w:t>mL)</w:t>
      </w:r>
      <w:r w:rsidRPr="00147873">
        <w:rPr>
          <w:rFonts w:ascii="宋体" w:hAnsi="宋体" w:cs="宋体" w:hint="eastAsia"/>
          <w:szCs w:val="21"/>
        </w:rPr>
        <w:t>；</w:t>
      </w:r>
    </w:p>
    <w:p w:rsidR="00147873" w:rsidRPr="00147873" w:rsidRDefault="00147873" w:rsidP="00147873">
      <w:pPr>
        <w:ind w:firstLineChars="200" w:firstLine="420"/>
        <w:jc w:val="left"/>
        <w:rPr>
          <w:rFonts w:ascii="宋体" w:hAnsi="宋体" w:cs="宋体"/>
          <w:szCs w:val="21"/>
        </w:rPr>
      </w:pPr>
      <w:r w:rsidRPr="00147873">
        <w:rPr>
          <w:rFonts w:ascii="宋体" w:hAnsi="宋体" w:cs="宋体"/>
          <w:i/>
          <w:iCs/>
          <w:szCs w:val="21"/>
        </w:rPr>
        <w:t>V</w:t>
      </w:r>
      <w:r w:rsidRPr="00147873">
        <w:rPr>
          <w:rFonts w:ascii="宋体" w:cs="宋体"/>
          <w:szCs w:val="21"/>
          <w:vertAlign w:val="subscript"/>
        </w:rPr>
        <w:t>0</w:t>
      </w:r>
      <w:r w:rsidRPr="00147873">
        <w:rPr>
          <w:rFonts w:ascii="宋体" w:hAnsi="宋体" w:cs="宋体"/>
          <w:i/>
          <w:iCs/>
          <w:w w:val="50"/>
          <w:szCs w:val="21"/>
        </w:rPr>
        <w:t xml:space="preserve">       </w:t>
      </w:r>
      <w:r w:rsidRPr="00147873">
        <w:rPr>
          <w:szCs w:val="21"/>
        </w:rPr>
        <w:t>——</w:t>
      </w:r>
      <w:r w:rsidRPr="00147873">
        <w:rPr>
          <w:rFonts w:ascii="宋体" w:hAnsi="宋体" w:cs="宋体" w:hint="eastAsia"/>
          <w:szCs w:val="21"/>
        </w:rPr>
        <w:t>标定时空白溶液所消耗</w:t>
      </w:r>
      <w:r w:rsidRPr="00147873">
        <w:rPr>
          <w:rFonts w:ascii="宋体" w:hAnsi="宋体" w:cs="宋体"/>
          <w:szCs w:val="21"/>
        </w:rPr>
        <w:t>Na</w:t>
      </w:r>
      <w:r w:rsidRPr="00147873">
        <w:rPr>
          <w:rFonts w:ascii="宋体" w:hAnsi="宋体" w:cs="宋体"/>
          <w:szCs w:val="21"/>
          <w:vertAlign w:val="subscript"/>
        </w:rPr>
        <w:t>2</w:t>
      </w:r>
      <w:r w:rsidRPr="00147873">
        <w:rPr>
          <w:rFonts w:ascii="宋体" w:hAnsi="宋体" w:cs="宋体"/>
          <w:szCs w:val="21"/>
        </w:rPr>
        <w:t>EDTA</w:t>
      </w:r>
      <w:r w:rsidRPr="00147873">
        <w:rPr>
          <w:rFonts w:ascii="宋体" w:hAnsi="宋体" w:cs="宋体" w:hint="eastAsia"/>
          <w:szCs w:val="21"/>
        </w:rPr>
        <w:t>标准滴定溶液的体积，</w:t>
      </w:r>
      <w:r w:rsidRPr="00147873">
        <w:rPr>
          <w:rFonts w:ascii="宋体" w:hAnsi="宋体" w:cs="宋体" w:hint="eastAsia"/>
          <w:spacing w:val="-2"/>
          <w:kern w:val="16"/>
          <w:szCs w:val="21"/>
        </w:rPr>
        <w:t>单位为毫升</w:t>
      </w:r>
      <w:r w:rsidRPr="00147873">
        <w:rPr>
          <w:rFonts w:ascii="宋体" w:hAnsi="宋体" w:cs="宋体"/>
          <w:spacing w:val="-2"/>
          <w:kern w:val="16"/>
          <w:szCs w:val="21"/>
        </w:rPr>
        <w:t>(</w:t>
      </w:r>
      <w:r w:rsidRPr="00147873">
        <w:rPr>
          <w:rFonts w:ascii="宋体" w:hAnsi="宋体" w:cs="宋体"/>
          <w:szCs w:val="21"/>
        </w:rPr>
        <w:t>mL)</w:t>
      </w:r>
      <w:r w:rsidRPr="00147873">
        <w:rPr>
          <w:rFonts w:ascii="宋体" w:hAnsi="宋体" w:cs="宋体" w:hint="eastAsia"/>
          <w:szCs w:val="21"/>
        </w:rPr>
        <w:t>；</w:t>
      </w:r>
    </w:p>
    <w:p w:rsidR="00147873" w:rsidRPr="00147873" w:rsidRDefault="00F22B0B" w:rsidP="00147873">
      <w:pPr>
        <w:ind w:firstLineChars="200" w:firstLine="420"/>
        <w:jc w:val="left"/>
        <w:rPr>
          <w:rFonts w:ascii="宋体"/>
          <w:szCs w:val="21"/>
        </w:rPr>
      </w:pPr>
      <w:r>
        <w:rPr>
          <w:rFonts w:ascii="宋体" w:hAnsi="宋体" w:cs="宋体"/>
          <w:szCs w:val="21"/>
        </w:rPr>
        <w:t>208.9</w:t>
      </w:r>
      <w:r w:rsidR="00147873" w:rsidRPr="00147873">
        <w:rPr>
          <w:szCs w:val="21"/>
        </w:rPr>
        <w:t>——</w:t>
      </w:r>
      <w:r>
        <w:rPr>
          <w:rFonts w:ascii="宋体" w:hAnsi="宋体" w:cs="宋体" w:hint="eastAsia"/>
          <w:szCs w:val="21"/>
        </w:rPr>
        <w:t>铋</w:t>
      </w:r>
      <w:r w:rsidR="00147873" w:rsidRPr="00147873">
        <w:rPr>
          <w:rFonts w:ascii="宋体" w:hAnsi="宋体" w:cs="宋体" w:hint="eastAsia"/>
          <w:szCs w:val="21"/>
        </w:rPr>
        <w:t>的摩尔质量，单位为克每摩尔（</w:t>
      </w:r>
      <w:r w:rsidR="00147873" w:rsidRPr="00147873">
        <w:rPr>
          <w:rFonts w:ascii="宋体" w:hAnsi="宋体" w:cs="宋体"/>
          <w:szCs w:val="21"/>
        </w:rPr>
        <w:t>g/mol</w:t>
      </w:r>
      <w:r w:rsidR="00147873" w:rsidRPr="00147873">
        <w:rPr>
          <w:rFonts w:ascii="宋体" w:hAnsi="宋体" w:cs="宋体" w:hint="eastAsia"/>
          <w:szCs w:val="21"/>
        </w:rPr>
        <w:t>）。</w:t>
      </w:r>
    </w:p>
    <w:p w:rsidR="00147873" w:rsidRPr="00147873" w:rsidRDefault="00147873" w:rsidP="00147873">
      <w:pPr>
        <w:adjustRightInd w:val="0"/>
        <w:snapToGrid w:val="0"/>
        <w:ind w:firstLineChars="200" w:firstLine="420"/>
        <w:jc w:val="left"/>
        <w:rPr>
          <w:rFonts w:ascii="宋体"/>
          <w:szCs w:val="21"/>
        </w:rPr>
      </w:pPr>
      <w:r w:rsidRPr="00147873">
        <w:rPr>
          <w:rFonts w:ascii="宋体" w:hAnsi="宋体" w:cs="宋体" w:hint="eastAsia"/>
          <w:szCs w:val="21"/>
        </w:rPr>
        <w:t>平行标定四份，所得结果保留四位有效数字，其极差值不大于</w:t>
      </w:r>
      <w:r w:rsidR="00A4241E" w:rsidRPr="00A4241E">
        <w:rPr>
          <w:rFonts w:ascii="宋体" w:hAnsi="宋体" w:cs="宋体"/>
          <w:szCs w:val="21"/>
          <w:highlight w:val="yellow"/>
        </w:rPr>
        <w:t>4</w:t>
      </w:r>
      <w:r w:rsidRPr="00147873">
        <w:rPr>
          <w:rFonts w:ascii="宋体" w:hAnsi="宋体" w:cs="宋体" w:hint="eastAsia"/>
          <w:szCs w:val="21"/>
        </w:rPr>
        <w:t>×</w:t>
      </w:r>
      <w:r w:rsidRPr="00147873">
        <w:rPr>
          <w:rFonts w:ascii="宋体" w:hAnsi="宋体" w:cs="宋体"/>
          <w:szCs w:val="21"/>
        </w:rPr>
        <w:t>10</w:t>
      </w:r>
      <w:r w:rsidRPr="00147873">
        <w:rPr>
          <w:rFonts w:ascii="宋体" w:hAnsi="宋体" w:cs="宋体"/>
          <w:szCs w:val="21"/>
          <w:vertAlign w:val="superscript"/>
        </w:rPr>
        <w:t>-5</w:t>
      </w:r>
      <w:r w:rsidRPr="00147873">
        <w:rPr>
          <w:rFonts w:ascii="宋体" w:hAnsi="宋体" w:cs="宋体"/>
          <w:w w:val="50"/>
          <w:szCs w:val="21"/>
        </w:rPr>
        <w:t xml:space="preserve"> </w:t>
      </w:r>
      <w:r w:rsidRPr="00147873">
        <w:rPr>
          <w:rFonts w:ascii="宋体" w:hAnsi="宋体" w:cs="宋体"/>
          <w:szCs w:val="21"/>
        </w:rPr>
        <w:t>mol/L</w:t>
      </w:r>
      <w:r w:rsidRPr="00147873">
        <w:rPr>
          <w:rFonts w:ascii="宋体" w:hAnsi="宋体" w:cs="宋体" w:hint="eastAsia"/>
          <w:szCs w:val="21"/>
        </w:rPr>
        <w:t>时，取其平均值。否则重新标定。</w:t>
      </w:r>
    </w:p>
    <w:p w:rsidR="00754E6F" w:rsidRPr="00692015" w:rsidRDefault="00993278" w:rsidP="00754E6F">
      <w:pPr>
        <w:rPr>
          <w:rFonts w:hAnsi="宋体"/>
          <w:color w:val="000000"/>
          <w:spacing w:val="6"/>
        </w:rPr>
      </w:pP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1</w:t>
      </w:r>
      <w:r w:rsidR="00754E6F" w:rsidRPr="00692015">
        <w:rPr>
          <w:rFonts w:hAnsi="宋体"/>
          <w:color w:val="000000"/>
          <w:spacing w:val="6"/>
        </w:rPr>
        <w:t xml:space="preserve">.14 </w:t>
      </w:r>
      <w:r w:rsidR="00754E6F" w:rsidRPr="00692015">
        <w:rPr>
          <w:rFonts w:hAnsi="宋体" w:hint="eastAsia"/>
          <w:color w:val="000000"/>
          <w:spacing w:val="6"/>
        </w:rPr>
        <w:t>二甲酚橙指示剂（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g"/>
        </w:smartTagPr>
        <w:r w:rsidR="00754E6F" w:rsidRPr="00692015">
          <w:rPr>
            <w:rFonts w:hAnsi="宋体"/>
            <w:color w:val="000000"/>
            <w:spacing w:val="6"/>
          </w:rPr>
          <w:t>2g</w:t>
        </w:r>
      </w:smartTag>
      <w:r w:rsidR="00754E6F" w:rsidRPr="00692015">
        <w:rPr>
          <w:rFonts w:hAnsi="宋体"/>
          <w:color w:val="000000"/>
          <w:spacing w:val="6"/>
        </w:rPr>
        <w:t>/L</w:t>
      </w:r>
      <w:r w:rsidR="00754E6F" w:rsidRPr="00692015">
        <w:rPr>
          <w:rFonts w:hAnsi="宋体" w:hint="eastAsia"/>
          <w:color w:val="000000"/>
          <w:spacing w:val="6"/>
        </w:rPr>
        <w:t>）</w:t>
      </w:r>
    </w:p>
    <w:p w:rsidR="00754E6F" w:rsidRPr="00FF2B35" w:rsidRDefault="00993278" w:rsidP="00754E6F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kern w:val="0"/>
        </w:rPr>
      </w:pPr>
      <w:r w:rsidRPr="00FF2B35">
        <w:rPr>
          <w:rFonts w:ascii="黑体" w:eastAsia="黑体" w:hAnsi="黑体"/>
          <w:kern w:val="0"/>
        </w:rPr>
        <w:t>1</w:t>
      </w:r>
      <w:r w:rsidR="00C33841">
        <w:rPr>
          <w:rFonts w:ascii="黑体" w:eastAsia="黑体" w:hAnsi="黑体"/>
          <w:kern w:val="0"/>
        </w:rPr>
        <w:t>2</w:t>
      </w:r>
      <w:r w:rsidR="00754E6F" w:rsidRPr="00FF2B35">
        <w:rPr>
          <w:rFonts w:ascii="黑体" w:eastAsia="黑体" w:hAnsi="黑体"/>
          <w:kern w:val="0"/>
        </w:rPr>
        <w:t xml:space="preserve">  试样</w:t>
      </w:r>
    </w:p>
    <w:p w:rsidR="00754E6F" w:rsidRPr="006F0AF8" w:rsidRDefault="00993278" w:rsidP="00754E6F">
      <w:pPr>
        <w:rPr>
          <w:rFonts w:hAnsi="宋体"/>
          <w:color w:val="000000"/>
          <w:spacing w:val="6"/>
        </w:rPr>
      </w:pP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2</w:t>
      </w:r>
      <w:r w:rsidR="00754E6F" w:rsidRPr="006F0AF8">
        <w:rPr>
          <w:rFonts w:hAnsi="宋体"/>
          <w:color w:val="000000"/>
          <w:spacing w:val="6"/>
        </w:rPr>
        <w:t xml:space="preserve">.1  </w:t>
      </w:r>
      <w:r w:rsidR="00754E6F" w:rsidRPr="006F0AF8">
        <w:rPr>
          <w:rFonts w:hAnsi="宋体" w:hint="eastAsia"/>
          <w:color w:val="000000"/>
          <w:spacing w:val="6"/>
        </w:rPr>
        <w:t>试样粒度小于</w:t>
      </w:r>
      <w:r w:rsidR="00754E6F" w:rsidRPr="006F0AF8">
        <w:rPr>
          <w:rFonts w:hAnsi="宋体"/>
          <w:color w:val="000000"/>
          <w:spacing w:val="6"/>
        </w:rPr>
        <w:t>0.096</w:t>
      </w:r>
      <w:r>
        <w:rPr>
          <w:rFonts w:hAnsi="宋体"/>
          <w:color w:val="000000"/>
          <w:spacing w:val="6"/>
        </w:rPr>
        <w:t xml:space="preserve"> </w:t>
      </w:r>
      <w:r w:rsidR="00754E6F" w:rsidRPr="006F0AF8">
        <w:rPr>
          <w:rFonts w:hAnsi="宋体"/>
          <w:color w:val="000000"/>
          <w:spacing w:val="6"/>
        </w:rPr>
        <w:t>mm</w:t>
      </w:r>
      <w:r w:rsidR="00754E6F" w:rsidRPr="006F0AF8">
        <w:rPr>
          <w:rFonts w:hAnsi="宋体" w:hint="eastAsia"/>
          <w:color w:val="000000"/>
          <w:spacing w:val="6"/>
        </w:rPr>
        <w:t>。</w:t>
      </w:r>
    </w:p>
    <w:p w:rsidR="00754E6F" w:rsidRDefault="00993278" w:rsidP="00754E6F">
      <w:pPr>
        <w:rPr>
          <w:rFonts w:hAnsi="宋体"/>
          <w:color w:val="000000"/>
          <w:spacing w:val="6"/>
        </w:rPr>
      </w:pPr>
      <w:r>
        <w:rPr>
          <w:rFonts w:hAnsi="宋体"/>
          <w:color w:val="000000"/>
          <w:spacing w:val="6"/>
        </w:rPr>
        <w:t>1</w:t>
      </w:r>
      <w:r w:rsidR="00C33841">
        <w:rPr>
          <w:rFonts w:hAnsi="宋体"/>
          <w:color w:val="000000"/>
          <w:spacing w:val="6"/>
        </w:rPr>
        <w:t>2</w:t>
      </w:r>
      <w:r w:rsidR="00754E6F" w:rsidRPr="006F0AF8">
        <w:rPr>
          <w:rFonts w:hAnsi="宋体"/>
          <w:color w:val="000000"/>
          <w:spacing w:val="6"/>
        </w:rPr>
        <w:t xml:space="preserve">.2  </w:t>
      </w:r>
      <w:r w:rsidR="00FF2B35">
        <w:rPr>
          <w:kern w:val="0"/>
        </w:rPr>
        <w:t>试样应在</w:t>
      </w:r>
      <w:r w:rsidR="00FF2B35">
        <w:rPr>
          <w:rFonts w:hint="eastAsia"/>
        </w:rPr>
        <w:t>105</w:t>
      </w:r>
      <w:r w:rsidR="00FF2B35">
        <w:rPr>
          <w:rFonts w:ascii="宋体" w:hAnsi="宋体" w:cs="宋体" w:hint="eastAsia"/>
        </w:rPr>
        <w:t>℃±</w:t>
      </w:r>
      <w:r w:rsidR="00FF2B35">
        <w:rPr>
          <w:rFonts w:hint="eastAsia"/>
        </w:rPr>
        <w:t>5</w:t>
      </w:r>
      <w:r w:rsidR="00FF2B35">
        <w:rPr>
          <w:rFonts w:hint="eastAsia"/>
        </w:rPr>
        <w:t>℃</w:t>
      </w:r>
      <w:r w:rsidR="00FF2B35">
        <w:rPr>
          <w:kern w:val="0"/>
        </w:rPr>
        <w:t>烘干</w:t>
      </w:r>
      <w:r w:rsidR="00FF2B35">
        <w:rPr>
          <w:rFonts w:hint="eastAsia"/>
          <w:kern w:val="0"/>
        </w:rPr>
        <w:t>2</w:t>
      </w:r>
      <w:r w:rsidR="00FF2B35">
        <w:rPr>
          <w:kern w:val="0"/>
        </w:rPr>
        <w:t xml:space="preserve"> h</w:t>
      </w:r>
      <w:r w:rsidR="00FF2B35">
        <w:rPr>
          <w:rFonts w:hint="eastAsia"/>
          <w:kern w:val="0"/>
        </w:rPr>
        <w:t>，并</w:t>
      </w:r>
      <w:r w:rsidR="00FF2B35">
        <w:rPr>
          <w:kern w:val="0"/>
        </w:rPr>
        <w:t>置于干燥器中冷到室温</w:t>
      </w:r>
      <w:r w:rsidR="00FF2B35">
        <w:rPr>
          <w:rFonts w:hint="eastAsia"/>
          <w:kern w:val="0"/>
        </w:rPr>
        <w:t>备用</w:t>
      </w:r>
      <w:r w:rsidR="00754E6F">
        <w:rPr>
          <w:rFonts w:hAnsi="宋体" w:hint="eastAsia"/>
          <w:color w:val="000000"/>
          <w:spacing w:val="6"/>
        </w:rPr>
        <w:t>。</w:t>
      </w:r>
    </w:p>
    <w:p w:rsidR="00754E6F" w:rsidRPr="00993278" w:rsidRDefault="00834F83" w:rsidP="00993278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kern w:val="0"/>
        </w:rPr>
      </w:pPr>
      <w:r>
        <w:rPr>
          <w:rFonts w:ascii="黑体" w:eastAsia="黑体" w:hAnsi="黑体"/>
          <w:kern w:val="0"/>
        </w:rPr>
        <w:t>1</w:t>
      </w:r>
      <w:r w:rsidR="00C33841">
        <w:rPr>
          <w:rFonts w:ascii="黑体" w:eastAsia="黑体" w:hAnsi="黑体"/>
          <w:kern w:val="0"/>
        </w:rPr>
        <w:t>3</w:t>
      </w:r>
      <w:r w:rsidR="00754E6F" w:rsidRPr="00993278">
        <w:rPr>
          <w:rFonts w:ascii="黑体" w:eastAsia="黑体" w:hAnsi="黑体"/>
          <w:kern w:val="0"/>
        </w:rPr>
        <w:t xml:space="preserve"> </w:t>
      </w:r>
      <w:r w:rsidR="00754E6F" w:rsidRPr="00993278">
        <w:rPr>
          <w:rFonts w:ascii="黑体" w:eastAsia="黑体" w:hAnsi="黑体" w:hint="eastAsia"/>
          <w:kern w:val="0"/>
        </w:rPr>
        <w:t>试验</w:t>
      </w:r>
      <w:r w:rsidR="00754E6F" w:rsidRPr="00993278">
        <w:rPr>
          <w:rFonts w:ascii="黑体" w:eastAsia="黑体" w:hAnsi="黑体"/>
          <w:kern w:val="0"/>
        </w:rPr>
        <w:t>步骤</w:t>
      </w:r>
    </w:p>
    <w:p w:rsidR="00754E6F" w:rsidRPr="00993278" w:rsidRDefault="00834F83" w:rsidP="00993278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kern w:val="0"/>
        </w:rPr>
      </w:pPr>
      <w:r>
        <w:rPr>
          <w:rFonts w:ascii="黑体" w:eastAsia="黑体" w:hAnsi="黑体"/>
          <w:kern w:val="0"/>
        </w:rPr>
        <w:t>1</w:t>
      </w:r>
      <w:r w:rsidR="00C33841">
        <w:rPr>
          <w:rFonts w:ascii="黑体" w:eastAsia="黑体" w:hAnsi="黑体"/>
          <w:kern w:val="0"/>
        </w:rPr>
        <w:t>3</w:t>
      </w:r>
      <w:r w:rsidR="00754E6F" w:rsidRPr="00993278">
        <w:rPr>
          <w:rFonts w:ascii="黑体" w:eastAsia="黑体" w:hAnsi="黑体"/>
          <w:kern w:val="0"/>
        </w:rPr>
        <w:t>.1  试料</w:t>
      </w:r>
    </w:p>
    <w:p w:rsidR="00754E6F" w:rsidRPr="00BB55C6" w:rsidRDefault="00754E6F" w:rsidP="00754E6F">
      <w:pPr>
        <w:ind w:firstLineChars="200" w:firstLine="420"/>
        <w:rPr>
          <w:color w:val="000000"/>
        </w:rPr>
      </w:pPr>
      <w:r w:rsidRPr="00BB55C6">
        <w:rPr>
          <w:rFonts w:hAnsi="宋体" w:hint="eastAsia"/>
          <w:color w:val="000000"/>
        </w:rPr>
        <w:t>按照表</w:t>
      </w:r>
      <w:r w:rsidR="00C33841">
        <w:rPr>
          <w:color w:val="000000"/>
        </w:rPr>
        <w:t>4</w:t>
      </w:r>
      <w:r w:rsidRPr="00BB55C6">
        <w:rPr>
          <w:rFonts w:hAnsi="宋体" w:hint="eastAsia"/>
          <w:color w:val="000000"/>
        </w:rPr>
        <w:t>称取试样，精确至</w:t>
      </w:r>
      <w:r w:rsidRPr="00BB55C6">
        <w:rPr>
          <w:color w:val="000000"/>
        </w:rPr>
        <w:t>0.000 1g</w:t>
      </w:r>
      <w:r w:rsidRPr="00BB55C6">
        <w:rPr>
          <w:rFonts w:hAnsi="宋体" w:hint="eastAsia"/>
          <w:color w:val="000000"/>
        </w:rPr>
        <w:t>。</w:t>
      </w:r>
    </w:p>
    <w:p w:rsidR="00754E6F" w:rsidRPr="00B37929" w:rsidRDefault="00754E6F" w:rsidP="00B37929">
      <w:pPr>
        <w:spacing w:line="360" w:lineRule="auto"/>
        <w:ind w:firstLineChars="1178" w:firstLine="2474"/>
        <w:jc w:val="center"/>
        <w:rPr>
          <w:rFonts w:ascii="黑体" w:eastAsia="黑体" w:hAnsi="黑体"/>
          <w:color w:val="000000"/>
          <w:szCs w:val="21"/>
        </w:rPr>
      </w:pPr>
      <w:r w:rsidRPr="00B37929">
        <w:rPr>
          <w:rFonts w:ascii="黑体" w:eastAsia="黑体" w:hAnsi="黑体" w:hint="eastAsia"/>
          <w:color w:val="000000"/>
          <w:szCs w:val="21"/>
        </w:rPr>
        <w:t>表</w:t>
      </w:r>
      <w:r w:rsidR="00D27BEA" w:rsidRPr="00B37929">
        <w:rPr>
          <w:rFonts w:ascii="黑体" w:eastAsia="黑体" w:hAnsi="黑体"/>
          <w:color w:val="000000"/>
          <w:szCs w:val="21"/>
        </w:rPr>
        <w:t>4</w:t>
      </w:r>
      <w:r w:rsidRPr="00B37929">
        <w:rPr>
          <w:rFonts w:ascii="黑体" w:eastAsia="黑体" w:hAnsi="黑体"/>
          <w:color w:val="000000"/>
          <w:szCs w:val="21"/>
        </w:rPr>
        <w:t xml:space="preserve">  </w:t>
      </w:r>
      <w:r w:rsidRPr="00B37929">
        <w:rPr>
          <w:rFonts w:ascii="黑体" w:eastAsia="黑体" w:hAnsi="黑体" w:hint="eastAsia"/>
          <w:color w:val="000000"/>
          <w:szCs w:val="21"/>
        </w:rPr>
        <w:t>称样量和分取量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9"/>
        <w:gridCol w:w="2978"/>
        <w:gridCol w:w="3283"/>
      </w:tblGrid>
      <w:tr w:rsidR="00754E6F" w:rsidRPr="00BB55C6" w:rsidTr="00C564E4">
        <w:trPr>
          <w:trHeight w:val="345"/>
          <w:jc w:val="center"/>
        </w:trPr>
        <w:tc>
          <w:tcPr>
            <w:tcW w:w="1729" w:type="pct"/>
            <w:tcBorders>
              <w:top w:val="single" w:sz="12" w:space="0" w:color="auto"/>
              <w:left w:val="single" w:sz="12" w:space="0" w:color="auto"/>
            </w:tcBorders>
          </w:tcPr>
          <w:p w:rsidR="00754E6F" w:rsidRPr="00BB55C6" w:rsidRDefault="00C564E4" w:rsidP="00C4685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bCs/>
                <w:sz w:val="18"/>
                <w:szCs w:val="18"/>
              </w:rPr>
              <w:t>铋</w:t>
            </w:r>
            <w:r>
              <w:rPr>
                <w:rFonts w:hAnsi="宋体"/>
                <w:bCs/>
                <w:sz w:val="18"/>
                <w:szCs w:val="18"/>
              </w:rPr>
              <w:t>质量分数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1556" w:type="pct"/>
            <w:tcBorders>
              <w:top w:val="single" w:sz="12" w:space="0" w:color="auto"/>
            </w:tcBorders>
          </w:tcPr>
          <w:p w:rsidR="00754E6F" w:rsidRPr="00BB55C6" w:rsidRDefault="00754E6F" w:rsidP="00C4685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B55C6">
              <w:rPr>
                <w:rFonts w:hint="eastAsia"/>
                <w:color w:val="000000"/>
                <w:szCs w:val="21"/>
              </w:rPr>
              <w:t>称样量</w:t>
            </w:r>
            <w:r w:rsidRPr="00BB55C6">
              <w:rPr>
                <w:color w:val="000000"/>
                <w:szCs w:val="21"/>
              </w:rPr>
              <w:t>/g</w:t>
            </w:r>
          </w:p>
        </w:tc>
        <w:tc>
          <w:tcPr>
            <w:tcW w:w="1715" w:type="pct"/>
            <w:tcBorders>
              <w:top w:val="single" w:sz="12" w:space="0" w:color="auto"/>
              <w:right w:val="single" w:sz="12" w:space="0" w:color="auto"/>
            </w:tcBorders>
          </w:tcPr>
          <w:p w:rsidR="00754E6F" w:rsidRPr="00BB55C6" w:rsidRDefault="00754E6F" w:rsidP="00C4685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B55C6">
              <w:rPr>
                <w:rFonts w:hint="eastAsia"/>
                <w:color w:val="000000"/>
                <w:szCs w:val="21"/>
              </w:rPr>
              <w:t>分取量</w:t>
            </w:r>
            <w:r w:rsidRPr="00BB55C6">
              <w:rPr>
                <w:color w:val="000000"/>
                <w:szCs w:val="21"/>
              </w:rPr>
              <w:t>/</w:t>
            </w:r>
            <w:r w:rsidRPr="00BB55C6">
              <w:rPr>
                <w:rFonts w:hint="eastAsia"/>
                <w:color w:val="000000"/>
                <w:szCs w:val="21"/>
              </w:rPr>
              <w:t>mL</w:t>
            </w:r>
          </w:p>
        </w:tc>
      </w:tr>
      <w:tr w:rsidR="00754E6F" w:rsidRPr="00BB55C6" w:rsidTr="00C564E4">
        <w:trPr>
          <w:trHeight w:val="345"/>
          <w:jc w:val="center"/>
        </w:trPr>
        <w:tc>
          <w:tcPr>
            <w:tcW w:w="1729" w:type="pct"/>
            <w:tcBorders>
              <w:left w:val="single" w:sz="12" w:space="0" w:color="auto"/>
            </w:tcBorders>
          </w:tcPr>
          <w:p w:rsidR="00754E6F" w:rsidRPr="00BB55C6" w:rsidRDefault="00754E6F" w:rsidP="00C4685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B55C6">
              <w:rPr>
                <w:rFonts w:hint="eastAsia"/>
                <w:color w:val="000000"/>
                <w:szCs w:val="21"/>
              </w:rPr>
              <w:t>5.0</w:t>
            </w:r>
            <w:r w:rsidRPr="00BB55C6">
              <w:rPr>
                <w:color w:val="000000"/>
                <w:szCs w:val="21"/>
              </w:rPr>
              <w:t>~</w:t>
            </w:r>
            <w:r w:rsidRPr="00BB55C6">
              <w:rPr>
                <w:rFonts w:hint="eastAsia"/>
                <w:color w:val="000000"/>
                <w:szCs w:val="21"/>
              </w:rPr>
              <w:t>10.0</w:t>
            </w:r>
          </w:p>
        </w:tc>
        <w:tc>
          <w:tcPr>
            <w:tcW w:w="1556" w:type="pct"/>
          </w:tcPr>
          <w:p w:rsidR="00754E6F" w:rsidRPr="00BB55C6" w:rsidRDefault="00754E6F" w:rsidP="00C4685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B55C6">
              <w:rPr>
                <w:color w:val="000000"/>
                <w:szCs w:val="21"/>
              </w:rPr>
              <w:t>0.5</w:t>
            </w:r>
            <w:r w:rsidRPr="00BB55C6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715" w:type="pct"/>
            <w:tcBorders>
              <w:right w:val="single" w:sz="12" w:space="0" w:color="auto"/>
            </w:tcBorders>
          </w:tcPr>
          <w:p w:rsidR="00754E6F" w:rsidRPr="00BB55C6" w:rsidRDefault="00754E6F" w:rsidP="00C4685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B55C6">
              <w:rPr>
                <w:rFonts w:hint="eastAsia"/>
                <w:color w:val="000000"/>
                <w:szCs w:val="21"/>
              </w:rPr>
              <w:t>50.00</w:t>
            </w:r>
          </w:p>
        </w:tc>
      </w:tr>
      <w:tr w:rsidR="00754E6F" w:rsidRPr="00BB55C6" w:rsidTr="00C564E4">
        <w:trPr>
          <w:trHeight w:val="345"/>
          <w:jc w:val="center"/>
        </w:trPr>
        <w:tc>
          <w:tcPr>
            <w:tcW w:w="1729" w:type="pct"/>
            <w:tcBorders>
              <w:left w:val="single" w:sz="12" w:space="0" w:color="auto"/>
            </w:tcBorders>
          </w:tcPr>
          <w:p w:rsidR="00754E6F" w:rsidRPr="00BB55C6" w:rsidRDefault="00754E6F" w:rsidP="00C4685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B55C6">
              <w:rPr>
                <w:rFonts w:hint="eastAsia"/>
                <w:color w:val="000000"/>
                <w:szCs w:val="21"/>
              </w:rPr>
              <w:t>＞</w:t>
            </w:r>
            <w:r w:rsidRPr="00BB55C6">
              <w:rPr>
                <w:rFonts w:hint="eastAsia"/>
                <w:color w:val="000000"/>
                <w:szCs w:val="21"/>
              </w:rPr>
              <w:t>10.0</w:t>
            </w:r>
            <w:r w:rsidRPr="00BB55C6">
              <w:rPr>
                <w:color w:val="000000"/>
                <w:szCs w:val="21"/>
              </w:rPr>
              <w:t>~</w:t>
            </w:r>
            <w:r>
              <w:rPr>
                <w:rFonts w:hint="eastAsia"/>
                <w:color w:val="000000"/>
                <w:szCs w:val="21"/>
              </w:rPr>
              <w:t>25</w:t>
            </w:r>
            <w:r w:rsidRPr="00BB55C6">
              <w:rPr>
                <w:rFonts w:hint="eastAsia"/>
                <w:color w:val="000000"/>
                <w:szCs w:val="21"/>
              </w:rPr>
              <w:t>.0</w:t>
            </w:r>
          </w:p>
        </w:tc>
        <w:tc>
          <w:tcPr>
            <w:tcW w:w="1556" w:type="pct"/>
          </w:tcPr>
          <w:p w:rsidR="00754E6F" w:rsidRPr="00BB55C6" w:rsidRDefault="00754E6F" w:rsidP="00C4685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B55C6">
              <w:rPr>
                <w:color w:val="000000"/>
                <w:szCs w:val="21"/>
              </w:rPr>
              <w:t>0.</w:t>
            </w: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715" w:type="pct"/>
            <w:tcBorders>
              <w:right w:val="single" w:sz="12" w:space="0" w:color="auto"/>
            </w:tcBorders>
          </w:tcPr>
          <w:p w:rsidR="00754E6F" w:rsidRPr="00BB55C6" w:rsidRDefault="00754E6F" w:rsidP="00C4685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B55C6">
              <w:rPr>
                <w:rFonts w:hint="eastAsia"/>
                <w:color w:val="000000"/>
                <w:szCs w:val="21"/>
              </w:rPr>
              <w:t>25.00</w:t>
            </w:r>
          </w:p>
        </w:tc>
      </w:tr>
      <w:tr w:rsidR="00754E6F" w:rsidRPr="00BB55C6" w:rsidTr="00C564E4">
        <w:trPr>
          <w:trHeight w:val="345"/>
          <w:jc w:val="center"/>
        </w:trPr>
        <w:tc>
          <w:tcPr>
            <w:tcW w:w="17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4E6F" w:rsidRPr="00BB55C6" w:rsidRDefault="00754E6F" w:rsidP="00C4685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B55C6">
              <w:rPr>
                <w:rFonts w:hint="eastAsia"/>
                <w:color w:val="000000"/>
                <w:szCs w:val="21"/>
              </w:rPr>
              <w:t>＞</w:t>
            </w:r>
            <w:r>
              <w:rPr>
                <w:rFonts w:hint="eastAsia"/>
                <w:color w:val="000000"/>
                <w:szCs w:val="21"/>
              </w:rPr>
              <w:t>25</w:t>
            </w:r>
            <w:r w:rsidRPr="00BB55C6">
              <w:rPr>
                <w:rFonts w:hint="eastAsia"/>
                <w:color w:val="000000"/>
                <w:szCs w:val="21"/>
              </w:rPr>
              <w:t>.0</w:t>
            </w:r>
            <w:r w:rsidRPr="00BB55C6">
              <w:rPr>
                <w:color w:val="000000"/>
                <w:szCs w:val="21"/>
              </w:rPr>
              <w:t>~</w:t>
            </w:r>
            <w:r>
              <w:rPr>
                <w:rFonts w:hint="eastAsia"/>
                <w:color w:val="000000"/>
                <w:szCs w:val="21"/>
              </w:rPr>
              <w:t>5</w:t>
            </w:r>
            <w:r w:rsidRPr="00BB55C6">
              <w:rPr>
                <w:rFonts w:hint="eastAsia"/>
                <w:color w:val="000000"/>
                <w:szCs w:val="21"/>
              </w:rPr>
              <w:t>0.0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4E6F" w:rsidRPr="00BB55C6" w:rsidRDefault="00754E6F" w:rsidP="00C4685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B55C6">
              <w:rPr>
                <w:color w:val="000000"/>
                <w:szCs w:val="21"/>
              </w:rPr>
              <w:t>0.</w:t>
            </w: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4E6F" w:rsidRPr="00BB55C6" w:rsidRDefault="00754E6F" w:rsidP="00C4685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B55C6">
              <w:rPr>
                <w:rFonts w:hint="eastAsia"/>
                <w:color w:val="000000"/>
                <w:szCs w:val="21"/>
              </w:rPr>
              <w:t>25.00</w:t>
            </w:r>
          </w:p>
        </w:tc>
      </w:tr>
    </w:tbl>
    <w:p w:rsidR="00754E6F" w:rsidRPr="00D27BEA" w:rsidRDefault="007365AF" w:rsidP="00D27BEA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kern w:val="0"/>
        </w:rPr>
      </w:pPr>
      <w:r>
        <w:rPr>
          <w:rFonts w:ascii="黑体" w:eastAsia="黑体" w:hAnsi="黑体"/>
          <w:kern w:val="0"/>
        </w:rPr>
        <w:t>1</w:t>
      </w:r>
      <w:r w:rsidR="00C33841">
        <w:rPr>
          <w:rFonts w:ascii="黑体" w:eastAsia="黑体" w:hAnsi="黑体"/>
          <w:kern w:val="0"/>
        </w:rPr>
        <w:t>3</w:t>
      </w:r>
      <w:r w:rsidR="00754E6F" w:rsidRPr="00D27BEA">
        <w:rPr>
          <w:rFonts w:ascii="黑体" w:eastAsia="黑体" w:hAnsi="黑体"/>
          <w:kern w:val="0"/>
        </w:rPr>
        <w:t xml:space="preserve">.2 </w:t>
      </w:r>
      <w:r w:rsidR="00754E6F" w:rsidRPr="00D27BEA">
        <w:rPr>
          <w:rFonts w:ascii="黑体" w:eastAsia="黑体" w:hAnsi="黑体" w:hint="eastAsia"/>
          <w:kern w:val="0"/>
        </w:rPr>
        <w:t>测定次数</w:t>
      </w:r>
    </w:p>
    <w:p w:rsidR="00754E6F" w:rsidRDefault="00754E6F" w:rsidP="00754E6F">
      <w:pPr>
        <w:ind w:firstLineChars="200" w:firstLine="420"/>
      </w:pPr>
      <w:r>
        <w:rPr>
          <w:rFonts w:hAnsi="宋体" w:hint="eastAsia"/>
        </w:rPr>
        <w:t>独立地进行</w:t>
      </w:r>
      <w:r>
        <w:rPr>
          <w:rFonts w:hint="eastAsia"/>
        </w:rPr>
        <w:t>两</w:t>
      </w:r>
      <w:r>
        <w:rPr>
          <w:rFonts w:hAnsi="宋体" w:hint="eastAsia"/>
        </w:rPr>
        <w:t>次测定，取其平均值。</w:t>
      </w:r>
    </w:p>
    <w:p w:rsidR="00754E6F" w:rsidRPr="007365AF" w:rsidRDefault="007365AF" w:rsidP="007365AF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kern w:val="0"/>
        </w:rPr>
      </w:pPr>
      <w:r w:rsidRPr="007365AF">
        <w:rPr>
          <w:rFonts w:ascii="黑体" w:eastAsia="黑体" w:hAnsi="黑体"/>
          <w:kern w:val="0"/>
        </w:rPr>
        <w:t>1</w:t>
      </w:r>
      <w:r w:rsidR="00C33841">
        <w:rPr>
          <w:rFonts w:ascii="黑体" w:eastAsia="黑体" w:hAnsi="黑体"/>
          <w:kern w:val="0"/>
        </w:rPr>
        <w:t>3</w:t>
      </w:r>
      <w:r w:rsidR="00754E6F" w:rsidRPr="00D27BEA">
        <w:rPr>
          <w:rFonts w:ascii="黑体" w:eastAsia="黑体" w:hAnsi="黑体"/>
          <w:kern w:val="0"/>
        </w:rPr>
        <w:t xml:space="preserve">.3 </w:t>
      </w:r>
      <w:r w:rsidR="00754E6F" w:rsidRPr="00D27BEA">
        <w:rPr>
          <w:rFonts w:ascii="黑体" w:eastAsia="黑体" w:hAnsi="黑体" w:hint="eastAsia"/>
          <w:kern w:val="0"/>
        </w:rPr>
        <w:t>空白实验</w:t>
      </w:r>
    </w:p>
    <w:p w:rsidR="00754E6F" w:rsidRDefault="00754E6F" w:rsidP="00754E6F">
      <w:pPr>
        <w:ind w:firstLineChars="200" w:firstLine="420"/>
      </w:pPr>
      <w:r>
        <w:rPr>
          <w:rFonts w:hAnsi="宋体" w:hint="eastAsia"/>
        </w:rPr>
        <w:lastRenderedPageBreak/>
        <w:t>随同试料做空白实验。</w:t>
      </w:r>
    </w:p>
    <w:p w:rsidR="00754E6F" w:rsidRPr="00D27BEA" w:rsidRDefault="007365AF" w:rsidP="00260A68">
      <w:pPr>
        <w:autoSpaceDE w:val="0"/>
        <w:autoSpaceDN w:val="0"/>
        <w:adjustRightInd w:val="0"/>
        <w:rPr>
          <w:rFonts w:ascii="黑体" w:eastAsia="黑体" w:hAnsi="黑体"/>
          <w:kern w:val="0"/>
        </w:rPr>
      </w:pPr>
      <w:r>
        <w:rPr>
          <w:rFonts w:ascii="黑体" w:eastAsia="黑体" w:hAnsi="黑体"/>
          <w:kern w:val="0"/>
        </w:rPr>
        <w:t>1</w:t>
      </w:r>
      <w:r w:rsidR="00C33841">
        <w:rPr>
          <w:rFonts w:ascii="黑体" w:eastAsia="黑体" w:hAnsi="黑体"/>
          <w:kern w:val="0"/>
        </w:rPr>
        <w:t>3</w:t>
      </w:r>
      <w:r w:rsidR="00754E6F" w:rsidRPr="00D27BEA">
        <w:rPr>
          <w:rFonts w:ascii="黑体" w:eastAsia="黑体" w:hAnsi="黑体"/>
          <w:kern w:val="0"/>
        </w:rPr>
        <w:t xml:space="preserve">.4 </w:t>
      </w:r>
      <w:r w:rsidR="00754E6F" w:rsidRPr="00D27BEA">
        <w:rPr>
          <w:rFonts w:ascii="黑体" w:eastAsia="黑体" w:hAnsi="黑体" w:hint="eastAsia"/>
          <w:kern w:val="0"/>
        </w:rPr>
        <w:t>测定</w:t>
      </w:r>
    </w:p>
    <w:p w:rsidR="00434069" w:rsidRDefault="00434069" w:rsidP="00260A68">
      <w:pPr>
        <w:spacing w:beforeLines="50" w:before="156"/>
        <w:rPr>
          <w:szCs w:val="21"/>
        </w:rPr>
      </w:pPr>
      <w:r w:rsidRPr="00C33841">
        <w:rPr>
          <w:rFonts w:ascii="黑体" w:eastAsia="黑体" w:hAnsi="黑体"/>
          <w:szCs w:val="21"/>
        </w:rPr>
        <w:t>1</w:t>
      </w:r>
      <w:r w:rsidR="00C33841" w:rsidRPr="00C33841">
        <w:rPr>
          <w:rFonts w:ascii="黑体" w:eastAsia="黑体" w:hAnsi="黑体"/>
          <w:szCs w:val="21"/>
        </w:rPr>
        <w:t>3</w:t>
      </w:r>
      <w:r w:rsidR="00754E6F" w:rsidRPr="00C33841">
        <w:rPr>
          <w:rFonts w:ascii="黑体" w:eastAsia="黑体" w:hAnsi="黑体" w:hint="eastAsia"/>
          <w:szCs w:val="21"/>
        </w:rPr>
        <w:t>.4.1</w:t>
      </w:r>
      <w:r w:rsidR="00C33841">
        <w:rPr>
          <w:rFonts w:hint="eastAsia"/>
          <w:szCs w:val="21"/>
        </w:rPr>
        <w:t xml:space="preserve"> </w:t>
      </w:r>
      <w:r w:rsidR="00260A68">
        <w:rPr>
          <w:szCs w:val="21"/>
        </w:rPr>
        <w:t xml:space="preserve"> </w:t>
      </w:r>
      <w:r w:rsidR="00754E6F">
        <w:rPr>
          <w:rFonts w:hint="eastAsia"/>
          <w:szCs w:val="21"/>
        </w:rPr>
        <w:t>将试料（</w:t>
      </w:r>
      <w:r w:rsidR="00A41509">
        <w:rPr>
          <w:szCs w:val="21"/>
        </w:rPr>
        <w:t>1</w:t>
      </w:r>
      <w:r w:rsidR="00C33841">
        <w:rPr>
          <w:szCs w:val="21"/>
        </w:rPr>
        <w:t>3</w:t>
      </w:r>
      <w:r w:rsidR="00754E6F">
        <w:rPr>
          <w:szCs w:val="21"/>
        </w:rPr>
        <w:t>.1</w:t>
      </w:r>
      <w:r w:rsidR="00754E6F">
        <w:rPr>
          <w:rFonts w:hint="eastAsia"/>
          <w:szCs w:val="21"/>
        </w:rPr>
        <w:t>）置于</w:t>
      </w:r>
      <w:r w:rsidR="00754E6F">
        <w:rPr>
          <w:szCs w:val="21"/>
        </w:rPr>
        <w:t>300</w:t>
      </w:r>
      <w:r>
        <w:rPr>
          <w:szCs w:val="21"/>
        </w:rPr>
        <w:t xml:space="preserve"> </w:t>
      </w:r>
      <w:r w:rsidR="00754E6F">
        <w:rPr>
          <w:szCs w:val="21"/>
        </w:rPr>
        <w:t>mL</w:t>
      </w:r>
      <w:r w:rsidR="00754E6F">
        <w:rPr>
          <w:rFonts w:hint="eastAsia"/>
          <w:szCs w:val="21"/>
        </w:rPr>
        <w:t>烧杯中，用少量水润湿。加入</w:t>
      </w:r>
      <w:r w:rsidR="00754E6F">
        <w:rPr>
          <w:szCs w:val="21"/>
        </w:rPr>
        <w:t>15</w:t>
      </w:r>
      <w:r w:rsidR="00600C9A">
        <w:rPr>
          <w:szCs w:val="21"/>
        </w:rPr>
        <w:t xml:space="preserve"> </w:t>
      </w:r>
      <w:r w:rsidR="00754E6F">
        <w:rPr>
          <w:szCs w:val="21"/>
        </w:rPr>
        <w:t>mL</w:t>
      </w:r>
      <w:r w:rsidR="00754E6F">
        <w:rPr>
          <w:rFonts w:hint="eastAsia"/>
          <w:szCs w:val="21"/>
        </w:rPr>
        <w:t>盐酸（</w:t>
      </w:r>
      <w:r w:rsidR="00A41509">
        <w:rPr>
          <w:szCs w:val="21"/>
        </w:rPr>
        <w:t>1</w:t>
      </w:r>
      <w:r w:rsidR="000A46B4">
        <w:rPr>
          <w:szCs w:val="21"/>
        </w:rPr>
        <w:t>1</w:t>
      </w:r>
      <w:r w:rsidR="00754E6F">
        <w:rPr>
          <w:szCs w:val="21"/>
        </w:rPr>
        <w:t xml:space="preserve">.1 </w:t>
      </w:r>
      <w:r w:rsidR="00754E6F">
        <w:rPr>
          <w:rFonts w:hint="eastAsia"/>
          <w:szCs w:val="21"/>
        </w:rPr>
        <w:t>），盖上表面皿，加热溶解</w:t>
      </w:r>
      <w:r w:rsidR="00754E6F">
        <w:rPr>
          <w:szCs w:val="21"/>
        </w:rPr>
        <w:t>10</w:t>
      </w:r>
      <w:r w:rsidR="00600C9A">
        <w:rPr>
          <w:szCs w:val="21"/>
        </w:rPr>
        <w:t xml:space="preserve"> </w:t>
      </w:r>
      <w:r w:rsidR="00754E6F">
        <w:rPr>
          <w:szCs w:val="21"/>
        </w:rPr>
        <w:t>min</w:t>
      </w:r>
      <w:r w:rsidR="00754E6F">
        <w:rPr>
          <w:rFonts w:hint="eastAsia"/>
          <w:szCs w:val="21"/>
        </w:rPr>
        <w:t>，加入</w:t>
      </w:r>
      <w:r w:rsidR="00754E6F">
        <w:rPr>
          <w:szCs w:val="21"/>
        </w:rPr>
        <w:t>5</w:t>
      </w:r>
      <w:r w:rsidR="00600C9A">
        <w:rPr>
          <w:szCs w:val="21"/>
        </w:rPr>
        <w:t xml:space="preserve"> </w:t>
      </w:r>
      <w:r w:rsidR="00754E6F">
        <w:rPr>
          <w:szCs w:val="21"/>
        </w:rPr>
        <w:t>mL</w:t>
      </w:r>
      <w:r w:rsidR="00754E6F">
        <w:rPr>
          <w:rFonts w:hint="eastAsia"/>
          <w:szCs w:val="21"/>
        </w:rPr>
        <w:t>硝酸（</w:t>
      </w:r>
      <w:r w:rsidR="00A41509">
        <w:rPr>
          <w:szCs w:val="21"/>
        </w:rPr>
        <w:t>1</w:t>
      </w:r>
      <w:r w:rsidR="000A46B4">
        <w:rPr>
          <w:szCs w:val="21"/>
        </w:rPr>
        <w:t>1</w:t>
      </w:r>
      <w:r w:rsidR="00754E6F">
        <w:rPr>
          <w:szCs w:val="21"/>
        </w:rPr>
        <w:t xml:space="preserve">.2 </w:t>
      </w:r>
      <w:r w:rsidR="00754E6F">
        <w:rPr>
          <w:rFonts w:hint="eastAsia"/>
          <w:szCs w:val="21"/>
        </w:rPr>
        <w:t>），继续加热至体积约</w:t>
      </w:r>
      <w:r w:rsidR="00754E6F">
        <w:rPr>
          <w:szCs w:val="21"/>
        </w:rPr>
        <w:t>10</w:t>
      </w:r>
      <w:r w:rsidR="00600C9A">
        <w:rPr>
          <w:szCs w:val="21"/>
        </w:rPr>
        <w:t xml:space="preserve"> </w:t>
      </w:r>
      <w:r w:rsidR="00754E6F">
        <w:rPr>
          <w:szCs w:val="21"/>
        </w:rPr>
        <w:t>mL</w:t>
      </w:r>
      <w:r w:rsidR="00754E6F">
        <w:rPr>
          <w:rFonts w:hint="eastAsia"/>
          <w:szCs w:val="21"/>
        </w:rPr>
        <w:t>时加入约</w:t>
      </w:r>
      <w:r w:rsidR="00754E6F">
        <w:rPr>
          <w:szCs w:val="21"/>
        </w:rPr>
        <w:t>1</w:t>
      </w:r>
      <w:r w:rsidR="00600C9A">
        <w:rPr>
          <w:szCs w:val="21"/>
        </w:rPr>
        <w:t xml:space="preserve"> </w:t>
      </w:r>
      <w:r w:rsidR="00754E6F">
        <w:rPr>
          <w:szCs w:val="21"/>
        </w:rPr>
        <w:t>mL</w:t>
      </w:r>
      <w:r w:rsidR="00754E6F">
        <w:rPr>
          <w:rFonts w:hint="eastAsia"/>
          <w:szCs w:val="21"/>
        </w:rPr>
        <w:t>氟化氢铵溶液（</w:t>
      </w:r>
      <w:r w:rsidR="00A41509">
        <w:rPr>
          <w:szCs w:val="21"/>
        </w:rPr>
        <w:t>1</w:t>
      </w:r>
      <w:r w:rsidR="000A46B4">
        <w:rPr>
          <w:szCs w:val="21"/>
        </w:rPr>
        <w:t>1</w:t>
      </w:r>
      <w:r w:rsidR="00754E6F">
        <w:rPr>
          <w:szCs w:val="21"/>
        </w:rPr>
        <w:t xml:space="preserve">.7 </w:t>
      </w:r>
      <w:r w:rsidR="00754E6F">
        <w:rPr>
          <w:rFonts w:hint="eastAsia"/>
          <w:szCs w:val="21"/>
        </w:rPr>
        <w:t>）；加热至体积约为</w:t>
      </w:r>
      <w:r w:rsidR="00754E6F">
        <w:rPr>
          <w:szCs w:val="21"/>
        </w:rPr>
        <w:t>5</w:t>
      </w:r>
      <w:r w:rsidR="00600C9A">
        <w:rPr>
          <w:szCs w:val="21"/>
        </w:rPr>
        <w:t xml:space="preserve"> </w:t>
      </w:r>
      <w:r w:rsidR="00754E6F">
        <w:rPr>
          <w:szCs w:val="21"/>
        </w:rPr>
        <w:t>mL</w:t>
      </w:r>
      <w:r w:rsidR="00754E6F">
        <w:rPr>
          <w:rFonts w:hint="eastAsia"/>
          <w:szCs w:val="21"/>
        </w:rPr>
        <w:t>时加入</w:t>
      </w:r>
      <w:r w:rsidR="00754E6F">
        <w:rPr>
          <w:szCs w:val="21"/>
        </w:rPr>
        <w:t>10</w:t>
      </w:r>
      <w:r w:rsidR="00600C9A">
        <w:rPr>
          <w:szCs w:val="21"/>
        </w:rPr>
        <w:t xml:space="preserve"> </w:t>
      </w:r>
      <w:r w:rsidR="00754E6F">
        <w:rPr>
          <w:szCs w:val="21"/>
        </w:rPr>
        <w:t>mL</w:t>
      </w:r>
      <w:r w:rsidR="00754E6F">
        <w:rPr>
          <w:rFonts w:hint="eastAsia"/>
          <w:szCs w:val="21"/>
        </w:rPr>
        <w:t>高氯酸（</w:t>
      </w:r>
      <w:r w:rsidR="00A41509">
        <w:rPr>
          <w:szCs w:val="21"/>
        </w:rPr>
        <w:t>1</w:t>
      </w:r>
      <w:r w:rsidR="000A46B4">
        <w:rPr>
          <w:szCs w:val="21"/>
        </w:rPr>
        <w:t>1</w:t>
      </w:r>
      <w:r w:rsidR="00754E6F">
        <w:rPr>
          <w:szCs w:val="21"/>
        </w:rPr>
        <w:t xml:space="preserve">.3 </w:t>
      </w:r>
      <w:r w:rsidR="00754E6F">
        <w:rPr>
          <w:rFonts w:hint="eastAsia"/>
          <w:szCs w:val="21"/>
        </w:rPr>
        <w:t>），继续加热至冒浓白烟</w:t>
      </w:r>
      <w:r w:rsidR="00754E6F">
        <w:rPr>
          <w:szCs w:val="21"/>
        </w:rPr>
        <w:t>3</w:t>
      </w:r>
      <w:r w:rsidR="00600C9A">
        <w:rPr>
          <w:szCs w:val="21"/>
        </w:rPr>
        <w:t xml:space="preserve"> </w:t>
      </w:r>
      <w:r w:rsidR="00754E6F">
        <w:rPr>
          <w:szCs w:val="21"/>
        </w:rPr>
        <w:t>min</w:t>
      </w:r>
      <w:r w:rsidR="00754E6F">
        <w:rPr>
          <w:rFonts w:hint="eastAsia"/>
          <w:szCs w:val="21"/>
        </w:rPr>
        <w:t>后时取下稍冷，加入</w:t>
      </w:r>
      <w:r w:rsidR="00754E6F">
        <w:rPr>
          <w:szCs w:val="21"/>
        </w:rPr>
        <w:t>10</w:t>
      </w:r>
      <w:r w:rsidR="00600C9A">
        <w:rPr>
          <w:szCs w:val="21"/>
        </w:rPr>
        <w:t xml:space="preserve"> </w:t>
      </w:r>
      <w:r w:rsidR="00754E6F">
        <w:rPr>
          <w:szCs w:val="21"/>
        </w:rPr>
        <w:t>mL</w:t>
      </w:r>
      <w:r w:rsidR="00754E6F">
        <w:rPr>
          <w:rFonts w:hint="eastAsia"/>
          <w:szCs w:val="21"/>
        </w:rPr>
        <w:t>氢溴酸（</w:t>
      </w:r>
      <w:r w:rsidR="00A41509">
        <w:rPr>
          <w:szCs w:val="21"/>
        </w:rPr>
        <w:t>1</w:t>
      </w:r>
      <w:r w:rsidR="000A46B4">
        <w:rPr>
          <w:szCs w:val="21"/>
        </w:rPr>
        <w:t>1</w:t>
      </w:r>
      <w:r w:rsidR="00754E6F">
        <w:rPr>
          <w:szCs w:val="21"/>
        </w:rPr>
        <w:t>.4</w:t>
      </w:r>
      <w:r w:rsidR="00754E6F">
        <w:rPr>
          <w:rFonts w:hint="eastAsia"/>
          <w:szCs w:val="21"/>
        </w:rPr>
        <w:t>），移至电热板低温处继续加热至氢溴酸颜色褪去；取下稍冷，再加入</w:t>
      </w:r>
      <w:r w:rsidR="00754E6F">
        <w:rPr>
          <w:szCs w:val="21"/>
        </w:rPr>
        <w:t>5</w:t>
      </w:r>
      <w:r w:rsidR="00600C9A">
        <w:rPr>
          <w:szCs w:val="21"/>
        </w:rPr>
        <w:t xml:space="preserve"> </w:t>
      </w:r>
      <w:r w:rsidR="00754E6F">
        <w:rPr>
          <w:szCs w:val="21"/>
        </w:rPr>
        <w:t>mL</w:t>
      </w:r>
      <w:r w:rsidR="00754E6F">
        <w:rPr>
          <w:rFonts w:hint="eastAsia"/>
          <w:szCs w:val="21"/>
        </w:rPr>
        <w:t>氢溴酸（</w:t>
      </w:r>
      <w:r w:rsidR="00A41509">
        <w:rPr>
          <w:szCs w:val="21"/>
        </w:rPr>
        <w:t>1</w:t>
      </w:r>
      <w:r w:rsidR="000A46B4">
        <w:rPr>
          <w:szCs w:val="21"/>
        </w:rPr>
        <w:t>1</w:t>
      </w:r>
      <w:r w:rsidR="00754E6F">
        <w:rPr>
          <w:szCs w:val="21"/>
        </w:rPr>
        <w:t>.4</w:t>
      </w:r>
      <w:r w:rsidR="00754E6F">
        <w:rPr>
          <w:rFonts w:hint="eastAsia"/>
          <w:szCs w:val="21"/>
        </w:rPr>
        <w:t>），移至电热板低温处继续加热至氢溴酸颜色褪去，取下稍冷，加入</w:t>
      </w:r>
      <w:r w:rsidR="00754E6F">
        <w:rPr>
          <w:szCs w:val="21"/>
        </w:rPr>
        <w:t>20</w:t>
      </w:r>
      <w:r w:rsidR="00600C9A">
        <w:rPr>
          <w:szCs w:val="21"/>
        </w:rPr>
        <w:t xml:space="preserve"> </w:t>
      </w:r>
      <w:r w:rsidR="00754E6F">
        <w:rPr>
          <w:szCs w:val="21"/>
        </w:rPr>
        <w:t>mL</w:t>
      </w:r>
      <w:r w:rsidR="00754E6F">
        <w:rPr>
          <w:rFonts w:hint="eastAsia"/>
          <w:szCs w:val="21"/>
        </w:rPr>
        <w:t>硝酸</w:t>
      </w:r>
      <w:r w:rsidR="00754E6F">
        <w:rPr>
          <w:szCs w:val="21"/>
        </w:rPr>
        <w:t>-</w:t>
      </w:r>
      <w:r w:rsidR="00754E6F">
        <w:rPr>
          <w:rFonts w:hint="eastAsia"/>
          <w:szCs w:val="21"/>
        </w:rPr>
        <w:t>酒石酸溶液（</w:t>
      </w:r>
      <w:r w:rsidR="00A41509">
        <w:rPr>
          <w:szCs w:val="21"/>
        </w:rPr>
        <w:t>1</w:t>
      </w:r>
      <w:r w:rsidR="000A46B4">
        <w:rPr>
          <w:szCs w:val="21"/>
        </w:rPr>
        <w:t>1</w:t>
      </w:r>
      <w:r w:rsidR="00754E6F">
        <w:rPr>
          <w:szCs w:val="21"/>
        </w:rPr>
        <w:t xml:space="preserve">.9 </w:t>
      </w:r>
      <w:r w:rsidR="00754E6F">
        <w:rPr>
          <w:rFonts w:hint="eastAsia"/>
          <w:szCs w:val="21"/>
        </w:rPr>
        <w:t>），盖上表面皿，加热微沸</w:t>
      </w:r>
      <w:r w:rsidR="00754E6F">
        <w:rPr>
          <w:szCs w:val="21"/>
        </w:rPr>
        <w:t>2</w:t>
      </w:r>
      <w:r w:rsidR="00600C9A">
        <w:rPr>
          <w:szCs w:val="21"/>
        </w:rPr>
        <w:t xml:space="preserve"> </w:t>
      </w:r>
      <w:r w:rsidR="00754E6F">
        <w:rPr>
          <w:szCs w:val="21"/>
        </w:rPr>
        <w:t>min</w:t>
      </w:r>
      <w:r w:rsidR="00754E6F">
        <w:rPr>
          <w:rFonts w:hint="eastAsia"/>
          <w:szCs w:val="21"/>
        </w:rPr>
        <w:t>后取下，用硝酸（</w:t>
      </w:r>
      <w:r w:rsidR="00A41509">
        <w:rPr>
          <w:szCs w:val="21"/>
        </w:rPr>
        <w:t>1</w:t>
      </w:r>
      <w:r w:rsidR="000A46B4">
        <w:rPr>
          <w:szCs w:val="21"/>
        </w:rPr>
        <w:t>1</w:t>
      </w:r>
      <w:r w:rsidR="00754E6F">
        <w:rPr>
          <w:szCs w:val="21"/>
        </w:rPr>
        <w:t>.6</w:t>
      </w:r>
      <w:r w:rsidR="00754E6F">
        <w:rPr>
          <w:rFonts w:hint="eastAsia"/>
          <w:szCs w:val="21"/>
        </w:rPr>
        <w:t>）吹洗表面皿及杯壁至体积约</w:t>
      </w:r>
      <w:r w:rsidR="00754E6F">
        <w:rPr>
          <w:szCs w:val="21"/>
        </w:rPr>
        <w:t>50</w:t>
      </w:r>
      <w:r w:rsidR="00600C9A">
        <w:rPr>
          <w:szCs w:val="21"/>
        </w:rPr>
        <w:t xml:space="preserve"> </w:t>
      </w:r>
      <w:r w:rsidR="00754E6F">
        <w:rPr>
          <w:szCs w:val="21"/>
        </w:rPr>
        <w:t>mL</w:t>
      </w:r>
      <w:r w:rsidR="00754E6F">
        <w:rPr>
          <w:rFonts w:hint="eastAsia"/>
          <w:szCs w:val="21"/>
        </w:rPr>
        <w:t>，继续煮沸至盐类溶解，冷却至室温，移入</w:t>
      </w:r>
      <w:r w:rsidR="00754E6F">
        <w:rPr>
          <w:szCs w:val="21"/>
        </w:rPr>
        <w:t>100</w:t>
      </w:r>
      <w:r w:rsidR="00600C9A">
        <w:rPr>
          <w:szCs w:val="21"/>
        </w:rPr>
        <w:t xml:space="preserve"> </w:t>
      </w:r>
      <w:r w:rsidR="00754E6F">
        <w:rPr>
          <w:szCs w:val="21"/>
        </w:rPr>
        <w:t>mL</w:t>
      </w:r>
      <w:r w:rsidR="00754E6F">
        <w:rPr>
          <w:rFonts w:hint="eastAsia"/>
          <w:szCs w:val="21"/>
        </w:rPr>
        <w:t>容量瓶中，并用硝酸（</w:t>
      </w:r>
      <w:r w:rsidR="00A41509">
        <w:rPr>
          <w:szCs w:val="21"/>
        </w:rPr>
        <w:t>1</w:t>
      </w:r>
      <w:r w:rsidR="000A46B4">
        <w:rPr>
          <w:szCs w:val="21"/>
        </w:rPr>
        <w:t>1</w:t>
      </w:r>
      <w:r w:rsidR="00754E6F">
        <w:rPr>
          <w:szCs w:val="21"/>
        </w:rPr>
        <w:t>.6</w:t>
      </w:r>
      <w:r w:rsidR="00754E6F">
        <w:rPr>
          <w:rFonts w:hint="eastAsia"/>
          <w:szCs w:val="21"/>
        </w:rPr>
        <w:t>）稀释至刻度，混匀，立即干过滤。弃去初滤液，保留中段液。</w:t>
      </w:r>
    </w:p>
    <w:p w:rsidR="00754E6F" w:rsidRDefault="00434069" w:rsidP="00260A68">
      <w:pPr>
        <w:spacing w:beforeLines="50" w:before="156"/>
        <w:rPr>
          <w:szCs w:val="21"/>
        </w:rPr>
      </w:pPr>
      <w:r w:rsidRPr="00C33841">
        <w:rPr>
          <w:rFonts w:ascii="黑体" w:eastAsia="黑体" w:hAnsi="黑体" w:cs="宋体"/>
          <w:szCs w:val="21"/>
        </w:rPr>
        <w:t>1</w:t>
      </w:r>
      <w:r w:rsidR="00C33841" w:rsidRPr="00C33841">
        <w:rPr>
          <w:rFonts w:ascii="黑体" w:eastAsia="黑体" w:hAnsi="黑体" w:cs="宋体"/>
          <w:szCs w:val="21"/>
        </w:rPr>
        <w:t>3</w:t>
      </w:r>
      <w:r w:rsidR="00754E6F" w:rsidRPr="00C33841">
        <w:rPr>
          <w:rFonts w:ascii="黑体" w:eastAsia="黑体" w:hAnsi="黑体" w:cs="宋体" w:hint="eastAsia"/>
          <w:szCs w:val="21"/>
        </w:rPr>
        <w:t>.4.2</w:t>
      </w:r>
      <w:r w:rsidR="00C33841">
        <w:rPr>
          <w:rFonts w:ascii="黑体" w:eastAsia="黑体" w:hAnsi="黑体" w:cs="宋体"/>
          <w:szCs w:val="21"/>
        </w:rPr>
        <w:t xml:space="preserve"> </w:t>
      </w:r>
      <w:r w:rsidR="00260A68">
        <w:rPr>
          <w:rFonts w:ascii="黑体" w:eastAsia="黑体" w:hAnsi="黑体" w:cs="宋体"/>
          <w:szCs w:val="21"/>
        </w:rPr>
        <w:t xml:space="preserve"> </w:t>
      </w:r>
      <w:r w:rsidR="00754E6F">
        <w:rPr>
          <w:rFonts w:cs="宋体" w:hint="eastAsia"/>
          <w:szCs w:val="21"/>
        </w:rPr>
        <w:t>根据表</w:t>
      </w:r>
      <w:r w:rsidR="00754E6F">
        <w:rPr>
          <w:rFonts w:cs="宋体" w:hint="eastAsia"/>
          <w:szCs w:val="21"/>
        </w:rPr>
        <w:t>1</w:t>
      </w:r>
      <w:r w:rsidR="00754E6F">
        <w:rPr>
          <w:rFonts w:hint="eastAsia"/>
          <w:szCs w:val="21"/>
        </w:rPr>
        <w:t>分取滤液于</w:t>
      </w:r>
      <w:r w:rsidR="00754E6F">
        <w:rPr>
          <w:szCs w:val="21"/>
        </w:rPr>
        <w:t>500</w:t>
      </w:r>
      <w:r w:rsidR="00600C9A">
        <w:rPr>
          <w:szCs w:val="21"/>
        </w:rPr>
        <w:t xml:space="preserve"> </w:t>
      </w:r>
      <w:r w:rsidR="00754E6F">
        <w:rPr>
          <w:szCs w:val="21"/>
        </w:rPr>
        <w:t>mL</w:t>
      </w:r>
      <w:r w:rsidR="00754E6F">
        <w:rPr>
          <w:rFonts w:hint="eastAsia"/>
          <w:szCs w:val="21"/>
        </w:rPr>
        <w:t>三角烧杯中</w:t>
      </w:r>
      <w:r w:rsidR="00754E6F" w:rsidRPr="00405116">
        <w:rPr>
          <w:rFonts w:hint="eastAsia"/>
          <w:szCs w:val="21"/>
        </w:rPr>
        <w:t>，</w:t>
      </w:r>
      <w:r w:rsidR="00754E6F">
        <w:rPr>
          <w:rFonts w:hint="eastAsia"/>
          <w:szCs w:val="21"/>
        </w:rPr>
        <w:t>加水</w:t>
      </w:r>
      <w:r w:rsidR="00754E6F" w:rsidRPr="00405116">
        <w:rPr>
          <w:szCs w:val="21"/>
        </w:rPr>
        <w:t>150</w:t>
      </w:r>
      <w:r w:rsidR="00600C9A">
        <w:rPr>
          <w:szCs w:val="21"/>
        </w:rPr>
        <w:t xml:space="preserve"> </w:t>
      </w:r>
      <w:r w:rsidR="00754E6F" w:rsidRPr="00405116">
        <w:rPr>
          <w:szCs w:val="21"/>
        </w:rPr>
        <w:t>mL</w:t>
      </w:r>
      <w:r w:rsidR="00754E6F">
        <w:rPr>
          <w:rFonts w:hint="eastAsia"/>
          <w:szCs w:val="21"/>
        </w:rPr>
        <w:t>，加入</w:t>
      </w:r>
      <w:r w:rsidR="00754E6F">
        <w:rPr>
          <w:szCs w:val="21"/>
        </w:rPr>
        <w:t>10</w:t>
      </w:r>
      <w:r w:rsidR="00600C9A">
        <w:rPr>
          <w:szCs w:val="21"/>
        </w:rPr>
        <w:t xml:space="preserve"> </w:t>
      </w:r>
      <w:r w:rsidR="00754E6F" w:rsidRPr="00405116">
        <w:rPr>
          <w:szCs w:val="21"/>
        </w:rPr>
        <w:t>mL</w:t>
      </w:r>
      <w:r w:rsidR="00754E6F" w:rsidRPr="00405116">
        <w:rPr>
          <w:rFonts w:hint="eastAsia"/>
          <w:szCs w:val="21"/>
        </w:rPr>
        <w:t>饱和硫脲</w:t>
      </w:r>
      <w:r w:rsidR="00754E6F">
        <w:rPr>
          <w:rFonts w:hint="eastAsia"/>
          <w:szCs w:val="21"/>
        </w:rPr>
        <w:t>溶液</w:t>
      </w:r>
      <w:r w:rsidR="00754E6F" w:rsidRPr="00405116">
        <w:rPr>
          <w:rFonts w:hint="eastAsia"/>
          <w:szCs w:val="21"/>
        </w:rPr>
        <w:t>（</w:t>
      </w:r>
      <w:r w:rsidR="00A41509">
        <w:rPr>
          <w:szCs w:val="21"/>
        </w:rPr>
        <w:t>1</w:t>
      </w:r>
      <w:r w:rsidR="000A46B4">
        <w:rPr>
          <w:szCs w:val="21"/>
        </w:rPr>
        <w:t>1</w:t>
      </w:r>
      <w:r w:rsidR="00754E6F">
        <w:rPr>
          <w:szCs w:val="21"/>
        </w:rPr>
        <w:t>.11</w:t>
      </w:r>
      <w:r w:rsidR="00754E6F" w:rsidRPr="00405116">
        <w:rPr>
          <w:rFonts w:hint="eastAsia"/>
          <w:szCs w:val="21"/>
        </w:rPr>
        <w:t>）</w:t>
      </w:r>
      <w:r w:rsidR="00754E6F">
        <w:rPr>
          <w:rFonts w:hint="eastAsia"/>
          <w:szCs w:val="21"/>
        </w:rPr>
        <w:t>，混匀，用乙酸钠溶液（</w:t>
      </w:r>
      <w:r w:rsidR="00A41509">
        <w:rPr>
          <w:szCs w:val="21"/>
        </w:rPr>
        <w:t>1</w:t>
      </w:r>
      <w:r w:rsidR="000A46B4">
        <w:rPr>
          <w:szCs w:val="21"/>
        </w:rPr>
        <w:t>1</w:t>
      </w:r>
      <w:r w:rsidR="00754E6F">
        <w:rPr>
          <w:szCs w:val="21"/>
        </w:rPr>
        <w:t>.12</w:t>
      </w:r>
      <w:r w:rsidR="00754E6F">
        <w:rPr>
          <w:rFonts w:hint="eastAsia"/>
          <w:szCs w:val="21"/>
        </w:rPr>
        <w:t>）和硝酸（</w:t>
      </w:r>
      <w:r w:rsidR="00A41509">
        <w:rPr>
          <w:szCs w:val="21"/>
        </w:rPr>
        <w:t>1</w:t>
      </w:r>
      <w:r w:rsidR="000A46B4">
        <w:rPr>
          <w:szCs w:val="21"/>
        </w:rPr>
        <w:t>1</w:t>
      </w:r>
      <w:r w:rsidR="00754E6F">
        <w:rPr>
          <w:szCs w:val="21"/>
        </w:rPr>
        <w:t>.6</w:t>
      </w:r>
      <w:r w:rsidR="00754E6F">
        <w:rPr>
          <w:rFonts w:hint="eastAsia"/>
          <w:szCs w:val="21"/>
        </w:rPr>
        <w:t>）调节至</w:t>
      </w:r>
      <w:r w:rsidR="00754E6F">
        <w:rPr>
          <w:szCs w:val="21"/>
        </w:rPr>
        <w:t>pH1.5~pH2.0</w:t>
      </w:r>
      <w:r w:rsidR="00754E6F">
        <w:rPr>
          <w:rFonts w:hint="eastAsia"/>
          <w:szCs w:val="21"/>
        </w:rPr>
        <w:t>（每加入一种试剂均需摇匀），加入</w:t>
      </w:r>
      <w:r w:rsidR="00754E6F">
        <w:rPr>
          <w:szCs w:val="21"/>
        </w:rPr>
        <w:t>2</w:t>
      </w:r>
      <w:r w:rsidR="00600C9A">
        <w:rPr>
          <w:szCs w:val="21"/>
        </w:rPr>
        <w:t xml:space="preserve"> </w:t>
      </w:r>
      <w:r w:rsidR="00754E6F">
        <w:rPr>
          <w:szCs w:val="21"/>
        </w:rPr>
        <w:t>mL</w:t>
      </w:r>
      <w:r w:rsidR="00754E6F">
        <w:rPr>
          <w:rFonts w:hint="eastAsia"/>
          <w:szCs w:val="21"/>
        </w:rPr>
        <w:t>抗坏血酸（</w:t>
      </w:r>
      <w:r w:rsidR="00A41509">
        <w:rPr>
          <w:szCs w:val="21"/>
        </w:rPr>
        <w:t>1</w:t>
      </w:r>
      <w:r w:rsidR="000A46B4">
        <w:rPr>
          <w:szCs w:val="21"/>
        </w:rPr>
        <w:t>1</w:t>
      </w:r>
      <w:r w:rsidR="00754E6F">
        <w:rPr>
          <w:szCs w:val="21"/>
        </w:rPr>
        <w:t>.10</w:t>
      </w:r>
      <w:r w:rsidR="00754E6F">
        <w:rPr>
          <w:rFonts w:hint="eastAsia"/>
          <w:szCs w:val="21"/>
        </w:rPr>
        <w:t>）、用</w:t>
      </w:r>
      <w:r w:rsidR="00754E6F">
        <w:rPr>
          <w:szCs w:val="21"/>
        </w:rPr>
        <w:t>Na</w:t>
      </w:r>
      <w:r w:rsidR="00754E6F">
        <w:rPr>
          <w:szCs w:val="21"/>
          <w:vertAlign w:val="subscript"/>
        </w:rPr>
        <w:t>2</w:t>
      </w:r>
      <w:r w:rsidR="00754E6F">
        <w:rPr>
          <w:szCs w:val="21"/>
        </w:rPr>
        <w:t>EDTA</w:t>
      </w:r>
      <w:r w:rsidR="00754E6F">
        <w:rPr>
          <w:rFonts w:hint="eastAsia"/>
          <w:szCs w:val="21"/>
        </w:rPr>
        <w:t>标准滴定溶液（</w:t>
      </w:r>
      <w:r w:rsidR="00A41509">
        <w:rPr>
          <w:szCs w:val="21"/>
        </w:rPr>
        <w:t>1</w:t>
      </w:r>
      <w:r w:rsidR="000A46B4">
        <w:rPr>
          <w:szCs w:val="21"/>
        </w:rPr>
        <w:t>1</w:t>
      </w:r>
      <w:r w:rsidR="00754E6F">
        <w:rPr>
          <w:szCs w:val="21"/>
        </w:rPr>
        <w:t>.13</w:t>
      </w:r>
      <w:r w:rsidR="00754E6F">
        <w:rPr>
          <w:rFonts w:hint="eastAsia"/>
          <w:szCs w:val="21"/>
        </w:rPr>
        <w:t>）滴定至黄色变浅，加入</w:t>
      </w:r>
      <w:r w:rsidR="00754E6F">
        <w:rPr>
          <w:szCs w:val="21"/>
        </w:rPr>
        <w:t>2</w:t>
      </w:r>
      <w:r w:rsidR="00754E6F">
        <w:rPr>
          <w:rFonts w:hint="eastAsia"/>
          <w:szCs w:val="21"/>
        </w:rPr>
        <w:t>滴二甲酚橙指示剂（</w:t>
      </w:r>
      <w:r w:rsidR="00A41509">
        <w:rPr>
          <w:szCs w:val="21"/>
        </w:rPr>
        <w:t>1</w:t>
      </w:r>
      <w:r w:rsidR="000A46B4">
        <w:rPr>
          <w:szCs w:val="21"/>
        </w:rPr>
        <w:t>1</w:t>
      </w:r>
      <w:r w:rsidR="00754E6F">
        <w:rPr>
          <w:szCs w:val="21"/>
        </w:rPr>
        <w:t>.14</w:t>
      </w:r>
      <w:r w:rsidR="00754E6F">
        <w:rPr>
          <w:rFonts w:hint="eastAsia"/>
          <w:szCs w:val="21"/>
        </w:rPr>
        <w:t>），继续用</w:t>
      </w:r>
      <w:r w:rsidR="00754E6F">
        <w:rPr>
          <w:szCs w:val="21"/>
        </w:rPr>
        <w:t>Na</w:t>
      </w:r>
      <w:r w:rsidR="00754E6F">
        <w:rPr>
          <w:szCs w:val="21"/>
          <w:vertAlign w:val="subscript"/>
        </w:rPr>
        <w:t>2</w:t>
      </w:r>
      <w:r w:rsidR="00754E6F">
        <w:rPr>
          <w:szCs w:val="21"/>
        </w:rPr>
        <w:t>EDTA</w:t>
      </w:r>
      <w:r w:rsidR="00754E6F">
        <w:rPr>
          <w:rFonts w:hint="eastAsia"/>
          <w:szCs w:val="21"/>
        </w:rPr>
        <w:t>标准滴定溶液（</w:t>
      </w:r>
      <w:r w:rsidR="00A41509">
        <w:rPr>
          <w:szCs w:val="21"/>
        </w:rPr>
        <w:t>1</w:t>
      </w:r>
      <w:r w:rsidR="000A46B4">
        <w:rPr>
          <w:szCs w:val="21"/>
        </w:rPr>
        <w:t>1</w:t>
      </w:r>
      <w:r w:rsidR="00754E6F">
        <w:rPr>
          <w:szCs w:val="21"/>
        </w:rPr>
        <w:t>.13</w:t>
      </w:r>
      <w:r w:rsidR="00754E6F">
        <w:rPr>
          <w:rFonts w:hint="eastAsia"/>
          <w:szCs w:val="21"/>
        </w:rPr>
        <w:t>）滴定至紫红色变为亮黄色为终点。</w:t>
      </w:r>
    </w:p>
    <w:p w:rsidR="00754E6F" w:rsidRPr="006F343E" w:rsidRDefault="00260A68" w:rsidP="0080279B">
      <w:pPr>
        <w:spacing w:beforeLines="50" w:before="156"/>
        <w:rPr>
          <w:rFonts w:ascii="黑体" w:eastAsia="黑体" w:hAnsi="黑体"/>
        </w:rPr>
      </w:pPr>
      <w:r>
        <w:rPr>
          <w:rFonts w:ascii="黑体" w:eastAsia="黑体" w:hAnsi="黑体"/>
          <w:bCs/>
          <w:color w:val="000000"/>
          <w:szCs w:val="21"/>
        </w:rPr>
        <w:t>14</w:t>
      </w:r>
      <w:r w:rsidR="00754E6F" w:rsidRPr="006F343E">
        <w:rPr>
          <w:rFonts w:ascii="黑体" w:eastAsia="黑体" w:hAnsi="黑体" w:hint="eastAsia"/>
          <w:bCs/>
          <w:color w:val="000000"/>
          <w:szCs w:val="21"/>
        </w:rPr>
        <w:t xml:space="preserve"> </w:t>
      </w:r>
      <w:r w:rsidR="00754E6F" w:rsidRPr="006F343E">
        <w:rPr>
          <w:rFonts w:ascii="黑体" w:eastAsia="黑体" w:hAnsi="黑体"/>
          <w:bCs/>
          <w:color w:val="000000"/>
          <w:szCs w:val="21"/>
        </w:rPr>
        <w:t xml:space="preserve"> </w:t>
      </w:r>
      <w:r w:rsidR="00754E6F" w:rsidRPr="006F343E">
        <w:rPr>
          <w:rFonts w:ascii="黑体" w:eastAsia="黑体" w:hAnsi="黑体" w:hint="eastAsia"/>
          <w:bCs/>
          <w:color w:val="000000"/>
          <w:szCs w:val="21"/>
        </w:rPr>
        <w:t>分析结果的计算</w:t>
      </w:r>
    </w:p>
    <w:p w:rsidR="00754E6F" w:rsidRDefault="0027334E" w:rsidP="00754E6F">
      <w:pPr>
        <w:spacing w:line="360" w:lineRule="auto"/>
        <w:ind w:firstLine="480"/>
        <w:rPr>
          <w:szCs w:val="21"/>
        </w:rPr>
      </w:pPr>
      <w:r>
        <w:rPr>
          <w:rFonts w:hint="eastAsia"/>
          <w:szCs w:val="21"/>
        </w:rPr>
        <w:t>铋</w:t>
      </w:r>
      <w:r>
        <w:rPr>
          <w:szCs w:val="21"/>
        </w:rPr>
        <w:t>含量以</w:t>
      </w:r>
      <w:r>
        <w:rPr>
          <w:rFonts w:hint="eastAsia"/>
          <w:szCs w:val="21"/>
        </w:rPr>
        <w:t>铋的质量分数</w:t>
      </w:r>
      <w:r>
        <w:rPr>
          <w:i/>
        </w:rPr>
        <w:t>w</w:t>
      </w:r>
      <w:r w:rsidRPr="00972A17">
        <w:rPr>
          <w:rFonts w:hAnsi="宋体"/>
          <w:sz w:val="18"/>
          <w:szCs w:val="18"/>
          <w:vertAlign w:val="subscript"/>
        </w:rPr>
        <w:t>Bi</w:t>
      </w:r>
      <w:r w:rsidRPr="0027334E">
        <w:rPr>
          <w:rFonts w:hint="eastAsia"/>
          <w:szCs w:val="21"/>
        </w:rPr>
        <w:t>计</w:t>
      </w:r>
      <w:r w:rsidRPr="0027334E">
        <w:rPr>
          <w:szCs w:val="21"/>
        </w:rPr>
        <w:t>，</w:t>
      </w:r>
      <w:r w:rsidR="00754E6F">
        <w:rPr>
          <w:rFonts w:hint="eastAsia"/>
          <w:szCs w:val="21"/>
        </w:rPr>
        <w:t>按式（</w:t>
      </w:r>
      <w:r>
        <w:rPr>
          <w:szCs w:val="21"/>
        </w:rPr>
        <w:t>3</w:t>
      </w:r>
      <w:r w:rsidR="00754E6F">
        <w:rPr>
          <w:rFonts w:hint="eastAsia"/>
          <w:szCs w:val="21"/>
        </w:rPr>
        <w:t>）计算：</w:t>
      </w:r>
    </w:p>
    <w:p w:rsidR="00754E6F" w:rsidRDefault="00754E6F" w:rsidP="00754E6F">
      <w:pPr>
        <w:spacing w:line="360" w:lineRule="auto"/>
        <w:ind w:leftChars="228" w:left="1004" w:hangingChars="250" w:hanging="525"/>
        <w:rPr>
          <w:szCs w:val="21"/>
        </w:rPr>
      </w:pPr>
      <w:r>
        <w:rPr>
          <w:szCs w:val="21"/>
        </w:rPr>
        <w:t xml:space="preserve">           </w:t>
      </w:r>
      <w:r w:rsidRPr="00A20877">
        <w:rPr>
          <w:position w:val="-30"/>
          <w:szCs w:val="21"/>
        </w:rPr>
        <w:object w:dxaOrig="3379" w:dyaOrig="680">
          <v:shape id="_x0000_i1029" type="#_x0000_t75" style="width:168.5pt;height:33.5pt" o:ole="">
            <v:imagedata r:id="rId27" o:title=""/>
          </v:shape>
          <o:OLEObject Type="Embed" ProgID="Equation.DSMT4" ShapeID="_x0000_i1029" DrawAspect="Content" ObjectID="_1613391862" r:id="rId28"/>
        </w:object>
      </w:r>
      <w:r w:rsidR="0027334E">
        <w:rPr>
          <w:szCs w:val="21"/>
        </w:rPr>
        <w:t>%</w:t>
      </w:r>
      <w:r>
        <w:rPr>
          <w:szCs w:val="21"/>
        </w:rPr>
        <w:t>………………………………… (</w:t>
      </w:r>
      <w:r w:rsidR="00A41509">
        <w:rPr>
          <w:szCs w:val="21"/>
        </w:rPr>
        <w:t>3</w:t>
      </w:r>
      <w:r>
        <w:rPr>
          <w:szCs w:val="21"/>
        </w:rPr>
        <w:t>)</w:t>
      </w:r>
    </w:p>
    <w:p w:rsidR="00A41509" w:rsidRPr="00150FFD" w:rsidRDefault="00754E6F" w:rsidP="00A41509">
      <w:pPr>
        <w:ind w:firstLineChars="200" w:firstLine="420"/>
        <w:rPr>
          <w:rFonts w:ascii="宋体" w:hAnsi="宋体" w:cs="宋体"/>
          <w:color w:val="FF0000"/>
          <w:szCs w:val="21"/>
        </w:rPr>
      </w:pPr>
      <w:r>
        <w:rPr>
          <w:rFonts w:hint="eastAsia"/>
          <w:szCs w:val="21"/>
        </w:rPr>
        <w:t>式中：</w:t>
      </w:r>
      <w:r w:rsidR="00A41509" w:rsidRPr="00150FFD">
        <w:rPr>
          <w:rFonts w:ascii="宋体" w:hAnsi="宋体" w:cs="宋体" w:hint="eastAsia"/>
          <w:color w:val="FF0000"/>
          <w:szCs w:val="21"/>
          <w:highlight w:val="yellow"/>
        </w:rPr>
        <w:t>（公式</w:t>
      </w:r>
      <w:r w:rsidR="00A41509" w:rsidRPr="00150FFD">
        <w:rPr>
          <w:rFonts w:ascii="宋体" w:hAnsi="宋体" w:cs="宋体"/>
          <w:color w:val="FF0000"/>
          <w:szCs w:val="21"/>
          <w:highlight w:val="yellow"/>
        </w:rPr>
        <w:t>不对，我改不了</w:t>
      </w:r>
      <w:r w:rsidR="00A41509" w:rsidRPr="00150FFD">
        <w:rPr>
          <w:rFonts w:ascii="宋体" w:hAnsi="宋体" w:cs="宋体" w:hint="eastAsia"/>
          <w:color w:val="FF0000"/>
          <w:szCs w:val="21"/>
          <w:highlight w:val="yellow"/>
        </w:rPr>
        <w:t>）</w:t>
      </w:r>
    </w:p>
    <w:p w:rsidR="00754E6F" w:rsidRDefault="00754E6F" w:rsidP="00017271">
      <w:pPr>
        <w:spacing w:line="360" w:lineRule="auto"/>
        <w:ind w:firstLineChars="200" w:firstLine="420"/>
        <w:rPr>
          <w:szCs w:val="21"/>
        </w:rPr>
      </w:pPr>
      <w:r>
        <w:rPr>
          <w:i/>
          <w:szCs w:val="21"/>
        </w:rPr>
        <w:t>c</w:t>
      </w:r>
      <w:r>
        <w:rPr>
          <w:szCs w:val="21"/>
        </w:rPr>
        <w:t>——Na</w:t>
      </w:r>
      <w:r>
        <w:rPr>
          <w:szCs w:val="21"/>
          <w:vertAlign w:val="subscript"/>
        </w:rPr>
        <w:t>2</w:t>
      </w:r>
      <w:r>
        <w:rPr>
          <w:szCs w:val="21"/>
        </w:rPr>
        <w:t>EDTA</w:t>
      </w:r>
      <w:r>
        <w:rPr>
          <w:rFonts w:hint="eastAsia"/>
          <w:szCs w:val="21"/>
        </w:rPr>
        <w:t>标准滴定溶液的浓度，单位为摩尔每升（</w:t>
      </w:r>
      <w:r>
        <w:rPr>
          <w:szCs w:val="21"/>
        </w:rPr>
        <w:t>mol/L</w:t>
      </w:r>
      <w:r>
        <w:rPr>
          <w:rFonts w:hint="eastAsia"/>
          <w:szCs w:val="21"/>
        </w:rPr>
        <w:t>）；</w:t>
      </w:r>
    </w:p>
    <w:p w:rsidR="00754E6F" w:rsidRDefault="00754E6F" w:rsidP="00017271">
      <w:pPr>
        <w:spacing w:line="360" w:lineRule="auto"/>
        <w:ind w:firstLineChars="200" w:firstLine="420"/>
        <w:rPr>
          <w:szCs w:val="21"/>
        </w:rPr>
      </w:pPr>
      <w:r>
        <w:rPr>
          <w:i/>
          <w:szCs w:val="21"/>
        </w:rPr>
        <w:t>V</w:t>
      </w:r>
      <w:r w:rsidRPr="00A41509">
        <w:rPr>
          <w:szCs w:val="21"/>
          <w:vertAlign w:val="subscript"/>
        </w:rPr>
        <w:t>2</w:t>
      </w:r>
      <w:r>
        <w:rPr>
          <w:szCs w:val="21"/>
        </w:rPr>
        <w:t>——</w:t>
      </w:r>
      <w:r>
        <w:rPr>
          <w:rFonts w:hint="eastAsia"/>
          <w:szCs w:val="21"/>
        </w:rPr>
        <w:t>滴定试样溶液时所消耗的</w:t>
      </w:r>
      <w:r>
        <w:rPr>
          <w:szCs w:val="21"/>
        </w:rPr>
        <w:t>Na</w:t>
      </w:r>
      <w:r>
        <w:rPr>
          <w:szCs w:val="21"/>
          <w:vertAlign w:val="subscript"/>
        </w:rPr>
        <w:t>2</w:t>
      </w:r>
      <w:r>
        <w:rPr>
          <w:szCs w:val="21"/>
        </w:rPr>
        <w:t>EDTA</w:t>
      </w:r>
      <w:r>
        <w:rPr>
          <w:rFonts w:hint="eastAsia"/>
          <w:szCs w:val="21"/>
        </w:rPr>
        <w:t>标准滴定溶液的体积，单位为毫升（</w:t>
      </w:r>
      <w:r>
        <w:rPr>
          <w:szCs w:val="21"/>
        </w:rPr>
        <w:t>mL</w:t>
      </w:r>
      <w:r>
        <w:rPr>
          <w:rFonts w:hint="eastAsia"/>
          <w:szCs w:val="21"/>
        </w:rPr>
        <w:t>）；</w:t>
      </w:r>
    </w:p>
    <w:p w:rsidR="00754E6F" w:rsidRDefault="00754E6F" w:rsidP="00017271">
      <w:pPr>
        <w:spacing w:line="360" w:lineRule="auto"/>
        <w:ind w:firstLineChars="200" w:firstLine="420"/>
        <w:rPr>
          <w:szCs w:val="21"/>
        </w:rPr>
      </w:pPr>
      <w:r>
        <w:rPr>
          <w:i/>
          <w:szCs w:val="21"/>
        </w:rPr>
        <w:t>V</w:t>
      </w:r>
      <w:r w:rsidRPr="00A41509">
        <w:rPr>
          <w:szCs w:val="21"/>
          <w:vertAlign w:val="subscript"/>
        </w:rPr>
        <w:t>3</w:t>
      </w:r>
      <w:r>
        <w:rPr>
          <w:szCs w:val="21"/>
        </w:rPr>
        <w:t>——</w:t>
      </w:r>
      <w:r>
        <w:rPr>
          <w:rFonts w:hint="eastAsia"/>
          <w:szCs w:val="21"/>
        </w:rPr>
        <w:t>滴定空白溶液时所消耗的</w:t>
      </w:r>
      <w:r>
        <w:rPr>
          <w:szCs w:val="21"/>
        </w:rPr>
        <w:t>Na</w:t>
      </w:r>
      <w:r>
        <w:rPr>
          <w:szCs w:val="21"/>
          <w:vertAlign w:val="subscript"/>
        </w:rPr>
        <w:t>2</w:t>
      </w:r>
      <w:r>
        <w:rPr>
          <w:szCs w:val="21"/>
        </w:rPr>
        <w:t>EDTA</w:t>
      </w:r>
      <w:r>
        <w:rPr>
          <w:rFonts w:hint="eastAsia"/>
          <w:szCs w:val="21"/>
        </w:rPr>
        <w:t>标准滴定溶液的体积，单位为毫升（</w:t>
      </w:r>
      <w:r>
        <w:rPr>
          <w:szCs w:val="21"/>
        </w:rPr>
        <w:t>mL</w:t>
      </w:r>
      <w:r>
        <w:rPr>
          <w:rFonts w:hint="eastAsia"/>
          <w:szCs w:val="21"/>
        </w:rPr>
        <w:t>）；</w:t>
      </w:r>
    </w:p>
    <w:p w:rsidR="00754E6F" w:rsidRDefault="00754E6F" w:rsidP="00017271">
      <w:pPr>
        <w:spacing w:line="360" w:lineRule="auto"/>
        <w:ind w:firstLineChars="200" w:firstLine="420"/>
        <w:rPr>
          <w:szCs w:val="21"/>
        </w:rPr>
      </w:pPr>
      <w:r>
        <w:rPr>
          <w:i/>
          <w:szCs w:val="21"/>
        </w:rPr>
        <w:t>V</w:t>
      </w:r>
      <w:r w:rsidRPr="00A41509">
        <w:rPr>
          <w:szCs w:val="21"/>
          <w:vertAlign w:val="subscript"/>
        </w:rPr>
        <w:t>4</w:t>
      </w:r>
      <w:r>
        <w:rPr>
          <w:szCs w:val="21"/>
        </w:rPr>
        <w:t>——</w:t>
      </w:r>
      <w:r>
        <w:rPr>
          <w:rFonts w:hint="eastAsia"/>
          <w:szCs w:val="21"/>
        </w:rPr>
        <w:t>试样溶液的总体积，单位为毫升（</w:t>
      </w:r>
      <w:r>
        <w:rPr>
          <w:szCs w:val="21"/>
        </w:rPr>
        <w:t>mL</w:t>
      </w:r>
      <w:r>
        <w:rPr>
          <w:rFonts w:hint="eastAsia"/>
          <w:szCs w:val="21"/>
        </w:rPr>
        <w:t>）；</w:t>
      </w:r>
    </w:p>
    <w:p w:rsidR="00754E6F" w:rsidRDefault="00754E6F" w:rsidP="00017271">
      <w:pPr>
        <w:spacing w:line="360" w:lineRule="auto"/>
        <w:ind w:firstLineChars="200" w:firstLine="420"/>
        <w:rPr>
          <w:szCs w:val="21"/>
        </w:rPr>
      </w:pPr>
      <w:r>
        <w:rPr>
          <w:i/>
          <w:szCs w:val="21"/>
        </w:rPr>
        <w:t>m</w:t>
      </w:r>
      <w:r w:rsidRPr="00A41509">
        <w:rPr>
          <w:szCs w:val="21"/>
          <w:vertAlign w:val="subscript"/>
        </w:rPr>
        <w:t>0</w:t>
      </w:r>
      <w:r>
        <w:rPr>
          <w:szCs w:val="21"/>
        </w:rPr>
        <w:t>——</w:t>
      </w:r>
      <w:r>
        <w:rPr>
          <w:rFonts w:hint="eastAsia"/>
          <w:szCs w:val="21"/>
        </w:rPr>
        <w:t>试样的质量，单位为克（</w:t>
      </w:r>
      <w:r>
        <w:rPr>
          <w:szCs w:val="21"/>
        </w:rPr>
        <w:t>g</w:t>
      </w:r>
      <w:r>
        <w:rPr>
          <w:rFonts w:hint="eastAsia"/>
          <w:szCs w:val="21"/>
        </w:rPr>
        <w:t>）；</w:t>
      </w:r>
    </w:p>
    <w:p w:rsidR="00754E6F" w:rsidRDefault="00754E6F" w:rsidP="00017271">
      <w:pPr>
        <w:spacing w:line="360" w:lineRule="auto"/>
        <w:ind w:firstLineChars="200" w:firstLine="420"/>
        <w:rPr>
          <w:szCs w:val="21"/>
        </w:rPr>
      </w:pPr>
      <w:r>
        <w:rPr>
          <w:i/>
          <w:szCs w:val="21"/>
        </w:rPr>
        <w:t>V</w:t>
      </w:r>
      <w:r w:rsidRPr="00A41509">
        <w:rPr>
          <w:szCs w:val="21"/>
          <w:vertAlign w:val="subscript"/>
        </w:rPr>
        <w:t>5</w:t>
      </w:r>
      <w:r>
        <w:rPr>
          <w:szCs w:val="21"/>
        </w:rPr>
        <w:t>——</w:t>
      </w:r>
      <w:r>
        <w:rPr>
          <w:rFonts w:hint="eastAsia"/>
          <w:szCs w:val="21"/>
        </w:rPr>
        <w:t>分取试样溶液的体积，单位为毫升（</w:t>
      </w:r>
      <w:r>
        <w:rPr>
          <w:szCs w:val="21"/>
        </w:rPr>
        <w:t>mL</w:t>
      </w:r>
      <w:r>
        <w:rPr>
          <w:rFonts w:hint="eastAsia"/>
          <w:szCs w:val="21"/>
        </w:rPr>
        <w:t>）；</w:t>
      </w:r>
    </w:p>
    <w:p w:rsidR="00754E6F" w:rsidRDefault="00754E6F" w:rsidP="00017271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20</w:t>
      </w:r>
      <w:r w:rsidR="001E7564">
        <w:rPr>
          <w:szCs w:val="21"/>
        </w:rPr>
        <w:t>8.9</w:t>
      </w:r>
      <w:r>
        <w:rPr>
          <w:szCs w:val="21"/>
        </w:rPr>
        <w:t>——</w:t>
      </w:r>
      <w:r>
        <w:rPr>
          <w:rFonts w:hint="eastAsia"/>
          <w:szCs w:val="21"/>
        </w:rPr>
        <w:t>铋的摩尔质量，单位为克每摩尔（</w:t>
      </w:r>
      <w:r>
        <w:rPr>
          <w:szCs w:val="21"/>
        </w:rPr>
        <w:t>g/mol</w:t>
      </w:r>
      <w:r>
        <w:rPr>
          <w:rFonts w:hint="eastAsia"/>
          <w:szCs w:val="21"/>
        </w:rPr>
        <w:t>）。</w:t>
      </w:r>
    </w:p>
    <w:p w:rsidR="00754E6F" w:rsidRDefault="00754E6F" w:rsidP="00754E6F">
      <w:pPr>
        <w:spacing w:line="360" w:lineRule="auto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计算结果保留到小数点后两位。</w:t>
      </w:r>
    </w:p>
    <w:p w:rsidR="00754E6F" w:rsidRPr="001E7564" w:rsidRDefault="001E7564" w:rsidP="007A00B2">
      <w:pPr>
        <w:spacing w:line="360" w:lineRule="auto"/>
        <w:rPr>
          <w:rFonts w:ascii="黑体" w:eastAsia="黑体" w:hAnsi="黑体"/>
          <w:bCs/>
          <w:color w:val="000000"/>
          <w:szCs w:val="21"/>
        </w:rPr>
      </w:pPr>
      <w:r w:rsidRPr="001E7564">
        <w:rPr>
          <w:rFonts w:ascii="黑体" w:eastAsia="黑体" w:hAnsi="黑体"/>
          <w:bCs/>
          <w:color w:val="000000"/>
          <w:szCs w:val="21"/>
        </w:rPr>
        <w:t>15</w:t>
      </w:r>
      <w:r w:rsidR="00754E6F" w:rsidRPr="001E7564">
        <w:rPr>
          <w:rFonts w:ascii="黑体" w:eastAsia="黑体" w:hAnsi="黑体"/>
          <w:bCs/>
          <w:color w:val="000000"/>
          <w:szCs w:val="21"/>
        </w:rPr>
        <w:t xml:space="preserve">  </w:t>
      </w:r>
      <w:r w:rsidR="00754E6F" w:rsidRPr="001E7564">
        <w:rPr>
          <w:rFonts w:ascii="黑体" w:eastAsia="黑体" w:hAnsi="黑体" w:hint="eastAsia"/>
          <w:bCs/>
          <w:color w:val="000000"/>
          <w:szCs w:val="21"/>
        </w:rPr>
        <w:t>精密度</w:t>
      </w:r>
      <w:r w:rsidR="00754E6F" w:rsidRPr="001E7564">
        <w:rPr>
          <w:rFonts w:ascii="黑体" w:eastAsia="黑体" w:hAnsi="黑体"/>
          <w:bCs/>
          <w:color w:val="000000"/>
          <w:szCs w:val="21"/>
        </w:rPr>
        <w:t xml:space="preserve">  </w:t>
      </w:r>
    </w:p>
    <w:p w:rsidR="00754E6F" w:rsidRPr="001E7564" w:rsidRDefault="001E7564" w:rsidP="007A00B2">
      <w:pPr>
        <w:adjustRightInd w:val="0"/>
        <w:snapToGrid w:val="0"/>
        <w:spacing w:after="50" w:line="360" w:lineRule="auto"/>
        <w:rPr>
          <w:rFonts w:ascii="黑体" w:eastAsia="黑体" w:hAnsi="黑体"/>
          <w:color w:val="000000"/>
          <w:spacing w:val="6"/>
        </w:rPr>
      </w:pPr>
      <w:r w:rsidRPr="001E7564">
        <w:rPr>
          <w:rFonts w:ascii="黑体" w:eastAsia="黑体" w:hAnsi="黑体"/>
          <w:color w:val="000000"/>
          <w:spacing w:val="6"/>
        </w:rPr>
        <w:t>15</w:t>
      </w:r>
      <w:r w:rsidR="00754E6F" w:rsidRPr="001E7564">
        <w:rPr>
          <w:rFonts w:ascii="黑体" w:eastAsia="黑体" w:hAnsi="黑体"/>
          <w:color w:val="000000"/>
          <w:spacing w:val="6"/>
        </w:rPr>
        <w:t xml:space="preserve">.1  </w:t>
      </w:r>
      <w:r w:rsidR="00754E6F" w:rsidRPr="001E7564">
        <w:rPr>
          <w:rFonts w:ascii="黑体" w:eastAsia="黑体" w:hAnsi="黑体" w:hint="eastAsia"/>
          <w:color w:val="000000"/>
          <w:spacing w:val="6"/>
        </w:rPr>
        <w:t>重复性</w:t>
      </w:r>
    </w:p>
    <w:p w:rsidR="00754E6F" w:rsidRPr="007857B0" w:rsidRDefault="00754E6F" w:rsidP="00754E6F">
      <w:pPr>
        <w:adjustRightInd w:val="0"/>
        <w:snapToGrid w:val="0"/>
        <w:spacing w:before="50" w:after="50"/>
        <w:ind w:firstLineChars="200" w:firstLine="444"/>
        <w:rPr>
          <w:rFonts w:ascii="宋体"/>
          <w:color w:val="000000"/>
        </w:rPr>
      </w:pPr>
      <w:r w:rsidRPr="007857B0">
        <w:rPr>
          <w:rFonts w:ascii="宋体" w:hAnsi="宋体" w:hint="eastAsia"/>
          <w:color w:val="000000"/>
          <w:spacing w:val="6"/>
        </w:rPr>
        <w:t>在重复性条件下获得的两次独立测试结果的测定值，在以下给出的平均值范围内，这两个测试结果的绝对差值不超过重复性限（</w:t>
      </w:r>
      <w:r w:rsidRPr="007857B0">
        <w:rPr>
          <w:rFonts w:ascii="宋体" w:hAnsi="宋体"/>
          <w:i/>
          <w:color w:val="000000"/>
          <w:spacing w:val="6"/>
        </w:rPr>
        <w:t>r</w:t>
      </w:r>
      <w:r w:rsidRPr="007857B0">
        <w:rPr>
          <w:rFonts w:ascii="宋体" w:hAnsi="宋体" w:hint="eastAsia"/>
          <w:color w:val="000000"/>
          <w:spacing w:val="6"/>
        </w:rPr>
        <w:t>），超过重复性限（</w:t>
      </w:r>
      <w:r w:rsidRPr="007857B0">
        <w:rPr>
          <w:rFonts w:ascii="宋体" w:hAnsi="宋体"/>
          <w:i/>
          <w:color w:val="000000"/>
          <w:spacing w:val="6"/>
        </w:rPr>
        <w:t>r</w:t>
      </w:r>
      <w:r w:rsidRPr="007857B0">
        <w:rPr>
          <w:rFonts w:ascii="宋体" w:hAnsi="宋体" w:hint="eastAsia"/>
          <w:color w:val="000000"/>
          <w:spacing w:val="6"/>
        </w:rPr>
        <w:t>）的情况不超过</w:t>
      </w:r>
      <w:r w:rsidRPr="007857B0">
        <w:rPr>
          <w:rFonts w:ascii="宋体" w:hAnsi="宋体"/>
          <w:color w:val="000000"/>
          <w:spacing w:val="6"/>
        </w:rPr>
        <w:t>5%</w:t>
      </w:r>
      <w:r w:rsidRPr="007857B0">
        <w:rPr>
          <w:rFonts w:ascii="宋体" w:hAnsi="宋体" w:hint="eastAsia"/>
          <w:color w:val="000000"/>
          <w:spacing w:val="6"/>
        </w:rPr>
        <w:t>，重复性限（</w:t>
      </w:r>
      <w:r w:rsidRPr="007857B0">
        <w:rPr>
          <w:rFonts w:ascii="宋体" w:hAnsi="宋体"/>
          <w:i/>
          <w:color w:val="000000"/>
          <w:spacing w:val="6"/>
        </w:rPr>
        <w:t>r</w:t>
      </w:r>
      <w:r w:rsidRPr="007857B0">
        <w:rPr>
          <w:rFonts w:ascii="宋体" w:hAnsi="宋体" w:hint="eastAsia"/>
          <w:color w:val="000000"/>
          <w:spacing w:val="6"/>
        </w:rPr>
        <w:t>）按表2数据采用线性内插法求得：</w:t>
      </w:r>
    </w:p>
    <w:p w:rsidR="00754E6F" w:rsidRPr="006F0AF8" w:rsidRDefault="00754E6F" w:rsidP="00754E6F">
      <w:pPr>
        <w:pStyle w:val="a5"/>
        <w:spacing w:line="300" w:lineRule="auto"/>
        <w:ind w:firstLineChars="0" w:firstLine="0"/>
        <w:jc w:val="center"/>
        <w:rPr>
          <w:rFonts w:ascii="黑体" w:eastAsia="黑体" w:hAnsi="黑体"/>
          <w:bCs/>
          <w:color w:val="000000"/>
          <w:szCs w:val="21"/>
        </w:rPr>
      </w:pPr>
      <w:r w:rsidRPr="006F0AF8">
        <w:rPr>
          <w:rFonts w:ascii="黑体" w:eastAsia="黑体" w:hAnsi="黑体" w:hint="eastAsia"/>
          <w:bCs/>
          <w:color w:val="000000"/>
          <w:szCs w:val="21"/>
        </w:rPr>
        <w:t>表</w:t>
      </w:r>
      <w:r w:rsidR="006D32E3">
        <w:rPr>
          <w:rFonts w:ascii="黑体" w:eastAsia="黑体" w:hAnsi="黑体"/>
          <w:bCs/>
          <w:color w:val="000000"/>
          <w:szCs w:val="21"/>
        </w:rPr>
        <w:t>5</w:t>
      </w:r>
      <w:r w:rsidRPr="006F0AF8">
        <w:rPr>
          <w:rFonts w:ascii="黑体" w:eastAsia="黑体" w:hAnsi="黑体"/>
          <w:bCs/>
          <w:color w:val="000000"/>
          <w:szCs w:val="21"/>
        </w:rPr>
        <w:t xml:space="preserve">  </w:t>
      </w:r>
      <w:r w:rsidRPr="006F0AF8">
        <w:rPr>
          <w:rFonts w:ascii="黑体" w:eastAsia="黑体" w:hAnsi="黑体" w:hint="eastAsia"/>
          <w:bCs/>
          <w:color w:val="000000"/>
          <w:szCs w:val="21"/>
        </w:rPr>
        <w:t>重复性限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420"/>
        <w:gridCol w:w="1421"/>
        <w:gridCol w:w="1420"/>
        <w:gridCol w:w="1419"/>
        <w:gridCol w:w="1421"/>
      </w:tblGrid>
      <w:tr w:rsidR="00754E6F" w:rsidRPr="007857B0" w:rsidTr="00C46853">
        <w:trPr>
          <w:trHeight w:val="340"/>
          <w:jc w:val="center"/>
        </w:trPr>
        <w:tc>
          <w:tcPr>
            <w:tcW w:w="1421" w:type="dxa"/>
            <w:vAlign w:val="center"/>
          </w:tcPr>
          <w:p w:rsidR="00754E6F" w:rsidRPr="007857B0" w:rsidRDefault="00754E6F" w:rsidP="00C46853">
            <w:pPr>
              <w:pStyle w:val="af8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7857B0">
              <w:rPr>
                <w:rFonts w:ascii="Times New Roman"/>
                <w:i/>
                <w:color w:val="000000"/>
                <w:sz w:val="18"/>
                <w:szCs w:val="18"/>
              </w:rPr>
              <w:t>w</w:t>
            </w:r>
            <w:r w:rsidRPr="008059C8">
              <w:rPr>
                <w:rFonts w:ascii="Times New Roman" w:hint="eastAsia"/>
                <w:color w:val="000000"/>
                <w:sz w:val="18"/>
                <w:szCs w:val="18"/>
                <w:vertAlign w:val="subscript"/>
              </w:rPr>
              <w:t>Bi</w:t>
            </w:r>
            <w:r w:rsidRPr="007857B0">
              <w:rPr>
                <w:rFonts w:ascii="Times New Roman" w:hint="eastAsia"/>
                <w:color w:val="000000"/>
                <w:sz w:val="18"/>
                <w:szCs w:val="18"/>
              </w:rPr>
              <w:t>/</w:t>
            </w:r>
            <w:r w:rsidRPr="007857B0">
              <w:rPr>
                <w:rFonts w:ascii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20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</w:tr>
      <w:tr w:rsidR="00754E6F" w:rsidRPr="007857B0" w:rsidTr="00C46853">
        <w:trPr>
          <w:trHeight w:val="340"/>
          <w:jc w:val="center"/>
        </w:trPr>
        <w:tc>
          <w:tcPr>
            <w:tcW w:w="1421" w:type="dxa"/>
            <w:vAlign w:val="center"/>
          </w:tcPr>
          <w:p w:rsidR="00754E6F" w:rsidRPr="007857B0" w:rsidRDefault="00754E6F" w:rsidP="00C46853">
            <w:pPr>
              <w:pStyle w:val="af8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7857B0">
              <w:rPr>
                <w:rFonts w:ascii="Times New Roman"/>
                <w:i/>
                <w:color w:val="000000"/>
                <w:sz w:val="18"/>
                <w:szCs w:val="18"/>
              </w:rPr>
              <w:t>r</w:t>
            </w:r>
            <w:r w:rsidRPr="007857B0">
              <w:rPr>
                <w:rFonts w:ascii="Times New Roman" w:hint="eastAsia"/>
                <w:color w:val="000000"/>
                <w:sz w:val="18"/>
                <w:szCs w:val="18"/>
              </w:rPr>
              <w:t xml:space="preserve">/ </w:t>
            </w:r>
            <w:r w:rsidRPr="007857B0">
              <w:rPr>
                <w:rFonts w:asci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20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</w:tr>
    </w:tbl>
    <w:p w:rsidR="00754E6F" w:rsidRPr="006D32E3" w:rsidRDefault="006D32E3" w:rsidP="007A00B2">
      <w:pPr>
        <w:spacing w:beforeLines="50" w:before="156"/>
        <w:rPr>
          <w:rFonts w:ascii="黑体" w:eastAsia="黑体" w:hAnsi="黑体"/>
          <w:bCs/>
          <w:color w:val="000000"/>
          <w:szCs w:val="21"/>
        </w:rPr>
      </w:pPr>
      <w:r>
        <w:rPr>
          <w:rFonts w:ascii="黑体" w:eastAsia="黑体" w:hAnsi="黑体"/>
          <w:bCs/>
          <w:color w:val="000000"/>
          <w:szCs w:val="21"/>
        </w:rPr>
        <w:t>15</w:t>
      </w:r>
      <w:r w:rsidR="00754E6F" w:rsidRPr="006D32E3">
        <w:rPr>
          <w:rFonts w:ascii="黑体" w:eastAsia="黑体" w:hAnsi="黑体"/>
          <w:bCs/>
          <w:color w:val="000000"/>
          <w:szCs w:val="21"/>
        </w:rPr>
        <w:t xml:space="preserve">.2  </w:t>
      </w:r>
      <w:r w:rsidR="00754E6F" w:rsidRPr="006D32E3">
        <w:rPr>
          <w:rFonts w:ascii="黑体" w:eastAsia="黑体" w:hAnsi="黑体" w:hint="eastAsia"/>
          <w:bCs/>
          <w:color w:val="000000"/>
          <w:szCs w:val="21"/>
        </w:rPr>
        <w:t>再现性</w:t>
      </w:r>
    </w:p>
    <w:p w:rsidR="00754E6F" w:rsidRPr="007857B0" w:rsidRDefault="00754E6F" w:rsidP="00754E6F">
      <w:pPr>
        <w:adjustRightInd w:val="0"/>
        <w:snapToGrid w:val="0"/>
        <w:spacing w:before="50" w:after="50"/>
        <w:ind w:firstLineChars="200" w:firstLine="444"/>
        <w:rPr>
          <w:rFonts w:ascii="宋体"/>
          <w:color w:val="000000"/>
          <w:spacing w:val="6"/>
        </w:rPr>
      </w:pPr>
      <w:r w:rsidRPr="007857B0">
        <w:rPr>
          <w:rFonts w:ascii="宋体" w:hAnsi="宋体" w:hint="eastAsia"/>
          <w:color w:val="000000"/>
          <w:spacing w:val="6"/>
        </w:rPr>
        <w:lastRenderedPageBreak/>
        <w:t>在再现性条件下获得的两次独立测试结果的测定值，在以下给出的平均值范围内，这两个测试结果的绝对差值不超过再现性限（</w:t>
      </w:r>
      <w:r w:rsidRPr="007857B0">
        <w:rPr>
          <w:rFonts w:ascii="宋体" w:hAnsi="宋体"/>
          <w:i/>
          <w:color w:val="000000"/>
          <w:spacing w:val="6"/>
        </w:rPr>
        <w:t>R</w:t>
      </w:r>
      <w:r w:rsidRPr="007857B0">
        <w:rPr>
          <w:rFonts w:ascii="宋体" w:hAnsi="宋体" w:hint="eastAsia"/>
          <w:color w:val="000000"/>
          <w:spacing w:val="6"/>
        </w:rPr>
        <w:t>），超过再现性限（</w:t>
      </w:r>
      <w:r w:rsidRPr="007857B0">
        <w:rPr>
          <w:rFonts w:ascii="宋体" w:hAnsi="宋体"/>
          <w:i/>
          <w:color w:val="000000"/>
          <w:spacing w:val="6"/>
        </w:rPr>
        <w:t>R</w:t>
      </w:r>
      <w:r w:rsidRPr="007857B0">
        <w:rPr>
          <w:rFonts w:ascii="宋体" w:hAnsi="宋体" w:hint="eastAsia"/>
          <w:color w:val="000000"/>
          <w:spacing w:val="6"/>
        </w:rPr>
        <w:t>）的情况不超过</w:t>
      </w:r>
      <w:r w:rsidRPr="007857B0">
        <w:rPr>
          <w:rFonts w:ascii="宋体" w:hAnsi="宋体"/>
          <w:color w:val="000000"/>
          <w:spacing w:val="6"/>
        </w:rPr>
        <w:t>5%</w:t>
      </w:r>
      <w:r w:rsidRPr="007857B0">
        <w:rPr>
          <w:rFonts w:ascii="宋体" w:hAnsi="宋体" w:hint="eastAsia"/>
          <w:color w:val="000000"/>
          <w:spacing w:val="6"/>
        </w:rPr>
        <w:t>，再现性限（</w:t>
      </w:r>
      <w:r w:rsidRPr="007857B0">
        <w:rPr>
          <w:rFonts w:ascii="宋体" w:hAnsi="宋体"/>
          <w:i/>
          <w:color w:val="000000"/>
          <w:spacing w:val="6"/>
        </w:rPr>
        <w:t>R</w:t>
      </w:r>
      <w:r w:rsidRPr="007857B0">
        <w:rPr>
          <w:rFonts w:ascii="宋体" w:hAnsi="宋体" w:hint="eastAsia"/>
          <w:color w:val="000000"/>
          <w:spacing w:val="6"/>
        </w:rPr>
        <w:t>）按表3数据采用线性内插法求得：</w:t>
      </w:r>
    </w:p>
    <w:p w:rsidR="00754E6F" w:rsidRPr="006F0AF8" w:rsidRDefault="00754E6F" w:rsidP="00754E6F">
      <w:pPr>
        <w:spacing w:line="300" w:lineRule="auto"/>
        <w:jc w:val="center"/>
        <w:rPr>
          <w:rFonts w:ascii="黑体" w:eastAsia="黑体" w:hAnsi="黑体"/>
          <w:bCs/>
          <w:color w:val="000000"/>
          <w:szCs w:val="21"/>
        </w:rPr>
      </w:pPr>
      <w:r w:rsidRPr="006F0AF8">
        <w:rPr>
          <w:rFonts w:ascii="黑体" w:eastAsia="黑体" w:hAnsi="黑体" w:hint="eastAsia"/>
          <w:bCs/>
          <w:color w:val="000000"/>
          <w:szCs w:val="21"/>
        </w:rPr>
        <w:t>表</w:t>
      </w:r>
      <w:r w:rsidR="006D32E3">
        <w:rPr>
          <w:rFonts w:ascii="黑体" w:eastAsia="黑体" w:hAnsi="黑体"/>
          <w:bCs/>
          <w:color w:val="000000"/>
          <w:szCs w:val="21"/>
        </w:rPr>
        <w:t>6</w:t>
      </w:r>
      <w:r w:rsidRPr="006F0AF8">
        <w:rPr>
          <w:rFonts w:ascii="黑体" w:eastAsia="黑体" w:hAnsi="黑体"/>
          <w:bCs/>
          <w:color w:val="000000"/>
          <w:szCs w:val="21"/>
        </w:rPr>
        <w:t xml:space="preserve"> </w:t>
      </w:r>
      <w:r w:rsidRPr="006F0AF8">
        <w:rPr>
          <w:rFonts w:ascii="黑体" w:eastAsia="黑体" w:hAnsi="黑体" w:hint="eastAsia"/>
          <w:bCs/>
          <w:color w:val="000000"/>
          <w:szCs w:val="21"/>
        </w:rPr>
        <w:t>再现性限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420"/>
        <w:gridCol w:w="1421"/>
        <w:gridCol w:w="1420"/>
        <w:gridCol w:w="1419"/>
        <w:gridCol w:w="1421"/>
      </w:tblGrid>
      <w:tr w:rsidR="00754E6F" w:rsidRPr="007857B0" w:rsidTr="00C46853">
        <w:trPr>
          <w:trHeight w:val="340"/>
          <w:jc w:val="center"/>
        </w:trPr>
        <w:tc>
          <w:tcPr>
            <w:tcW w:w="1421" w:type="dxa"/>
            <w:vAlign w:val="center"/>
          </w:tcPr>
          <w:p w:rsidR="00754E6F" w:rsidRPr="007857B0" w:rsidRDefault="00754E6F" w:rsidP="00C46853">
            <w:pPr>
              <w:pStyle w:val="af8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7857B0">
              <w:rPr>
                <w:rFonts w:ascii="Times New Roman"/>
                <w:i/>
                <w:color w:val="000000"/>
                <w:sz w:val="18"/>
                <w:szCs w:val="18"/>
              </w:rPr>
              <w:t>w</w:t>
            </w:r>
            <w:r w:rsidRPr="008059C8">
              <w:rPr>
                <w:rFonts w:ascii="Times New Roman" w:hint="eastAsia"/>
                <w:color w:val="000000"/>
                <w:sz w:val="18"/>
                <w:szCs w:val="18"/>
                <w:vertAlign w:val="subscript"/>
              </w:rPr>
              <w:t>Bi</w:t>
            </w:r>
            <w:r w:rsidRPr="007857B0">
              <w:rPr>
                <w:rFonts w:ascii="Times New Roman" w:hint="eastAsia"/>
                <w:color w:val="000000"/>
                <w:sz w:val="18"/>
                <w:szCs w:val="18"/>
              </w:rPr>
              <w:t>/</w:t>
            </w:r>
            <w:r w:rsidRPr="007857B0">
              <w:rPr>
                <w:rFonts w:ascii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20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</w:tr>
      <w:tr w:rsidR="00754E6F" w:rsidRPr="007857B0" w:rsidTr="00C46853">
        <w:trPr>
          <w:trHeight w:val="340"/>
          <w:jc w:val="center"/>
        </w:trPr>
        <w:tc>
          <w:tcPr>
            <w:tcW w:w="1421" w:type="dxa"/>
            <w:vAlign w:val="center"/>
          </w:tcPr>
          <w:p w:rsidR="00754E6F" w:rsidRPr="007857B0" w:rsidRDefault="00754E6F" w:rsidP="00C46853">
            <w:pPr>
              <w:pStyle w:val="af8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7857B0">
              <w:rPr>
                <w:rFonts w:ascii="Times New Roman" w:hint="eastAsia"/>
                <w:i/>
                <w:color w:val="000000"/>
                <w:sz w:val="18"/>
                <w:szCs w:val="18"/>
              </w:rPr>
              <w:t>R</w:t>
            </w:r>
            <w:r w:rsidRPr="007857B0">
              <w:rPr>
                <w:rFonts w:ascii="Times New Roman" w:hint="eastAsia"/>
                <w:color w:val="000000"/>
                <w:sz w:val="18"/>
                <w:szCs w:val="18"/>
              </w:rPr>
              <w:t xml:space="preserve">/ </w:t>
            </w:r>
            <w:r w:rsidRPr="007857B0">
              <w:rPr>
                <w:rFonts w:asci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20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 w:rsidR="00754E6F" w:rsidRPr="007857B0" w:rsidRDefault="00754E6F" w:rsidP="00C46853">
            <w:pPr>
              <w:jc w:val="center"/>
              <w:rPr>
                <w:color w:val="000000"/>
              </w:rPr>
            </w:pPr>
          </w:p>
        </w:tc>
      </w:tr>
    </w:tbl>
    <w:p w:rsidR="00754E6F" w:rsidRPr="00BB55C6" w:rsidRDefault="00754E6F" w:rsidP="00754E6F">
      <w:pPr>
        <w:spacing w:line="300" w:lineRule="auto"/>
        <w:rPr>
          <w:rFonts w:eastAsia="黑体"/>
          <w:bCs/>
          <w:color w:val="000000"/>
          <w:szCs w:val="21"/>
        </w:rPr>
      </w:pPr>
    </w:p>
    <w:p w:rsidR="00754E6F" w:rsidRPr="006F0AF8" w:rsidRDefault="006D32E3" w:rsidP="00754E6F">
      <w:pPr>
        <w:rPr>
          <w:rFonts w:ascii="黑体" w:eastAsia="黑体" w:hAnsi="黑体"/>
          <w:bCs/>
          <w:color w:val="000000"/>
          <w:szCs w:val="21"/>
        </w:rPr>
      </w:pPr>
      <w:r>
        <w:rPr>
          <w:rFonts w:ascii="黑体" w:eastAsia="黑体" w:hAnsi="黑体"/>
          <w:bCs/>
          <w:color w:val="000000"/>
          <w:szCs w:val="21"/>
        </w:rPr>
        <w:t>16</w:t>
      </w:r>
      <w:r w:rsidR="00754E6F" w:rsidRPr="006F0AF8">
        <w:rPr>
          <w:rFonts w:ascii="黑体" w:eastAsia="黑体" w:hAnsi="黑体" w:hint="eastAsia"/>
          <w:bCs/>
          <w:color w:val="000000"/>
          <w:szCs w:val="21"/>
        </w:rPr>
        <w:t xml:space="preserve">  </w:t>
      </w:r>
      <w:r w:rsidR="00754E6F" w:rsidRPr="006F0AF8">
        <w:rPr>
          <w:rFonts w:ascii="黑体" w:eastAsia="黑体" w:hAnsi="黑体"/>
          <w:bCs/>
          <w:color w:val="000000"/>
          <w:szCs w:val="21"/>
        </w:rPr>
        <w:t>试验报告</w:t>
      </w:r>
    </w:p>
    <w:p w:rsidR="00754E6F" w:rsidRPr="00BB55C6" w:rsidRDefault="00754E6F" w:rsidP="00754E6F">
      <w:pPr>
        <w:ind w:firstLineChars="200" w:firstLine="420"/>
        <w:rPr>
          <w:color w:val="000000"/>
          <w:spacing w:val="6"/>
        </w:rPr>
      </w:pPr>
      <w:r w:rsidRPr="00BB55C6">
        <w:rPr>
          <w:rFonts w:hAnsi="宋体"/>
          <w:color w:val="000000"/>
        </w:rPr>
        <w:t>试验报告至少给出以下几个方面的内容：</w:t>
      </w:r>
    </w:p>
    <w:p w:rsidR="00754E6F" w:rsidRPr="00BB55C6" w:rsidRDefault="00754E6F" w:rsidP="00754E6F">
      <w:pPr>
        <w:adjustRightInd w:val="0"/>
        <w:snapToGrid w:val="0"/>
        <w:ind w:firstLineChars="200" w:firstLine="444"/>
        <w:rPr>
          <w:color w:val="000000"/>
          <w:spacing w:val="6"/>
        </w:rPr>
      </w:pPr>
      <w:r w:rsidRPr="00BB55C6">
        <w:rPr>
          <w:color w:val="000000"/>
          <w:spacing w:val="6"/>
        </w:rPr>
        <w:t>——</w:t>
      </w:r>
      <w:r w:rsidRPr="00BB55C6">
        <w:rPr>
          <w:rFonts w:hAnsi="宋体"/>
          <w:color w:val="000000"/>
          <w:spacing w:val="6"/>
        </w:rPr>
        <w:t>试样；</w:t>
      </w:r>
    </w:p>
    <w:p w:rsidR="00754E6F" w:rsidRPr="00BB55C6" w:rsidRDefault="00754E6F" w:rsidP="00754E6F">
      <w:pPr>
        <w:adjustRightInd w:val="0"/>
        <w:snapToGrid w:val="0"/>
        <w:ind w:firstLineChars="200" w:firstLine="444"/>
        <w:rPr>
          <w:color w:val="000000"/>
          <w:spacing w:val="6"/>
        </w:rPr>
      </w:pPr>
      <w:r w:rsidRPr="00BB55C6">
        <w:rPr>
          <w:color w:val="000000"/>
          <w:spacing w:val="6"/>
        </w:rPr>
        <w:t>——</w:t>
      </w:r>
      <w:r w:rsidRPr="00BB55C6">
        <w:rPr>
          <w:rFonts w:hAnsi="宋体"/>
          <w:color w:val="000000"/>
          <w:spacing w:val="6"/>
        </w:rPr>
        <w:t>使用的标准（</w:t>
      </w:r>
      <w:r w:rsidRPr="00BB55C6">
        <w:rPr>
          <w:color w:val="000000"/>
          <w:spacing w:val="6"/>
        </w:rPr>
        <w:t>YS/T xxxx.</w:t>
      </w:r>
      <w:r>
        <w:rPr>
          <w:rFonts w:hint="eastAsia"/>
          <w:color w:val="000000"/>
          <w:spacing w:val="6"/>
        </w:rPr>
        <w:t>5</w:t>
      </w:r>
      <w:r w:rsidRPr="00BB55C6">
        <w:rPr>
          <w:color w:val="000000"/>
          <w:spacing w:val="6"/>
        </w:rPr>
        <w:t>-201x</w:t>
      </w:r>
      <w:r w:rsidRPr="00BB55C6">
        <w:rPr>
          <w:rFonts w:hAnsi="宋体"/>
          <w:color w:val="000000"/>
          <w:spacing w:val="6"/>
        </w:rPr>
        <w:t>）；</w:t>
      </w:r>
    </w:p>
    <w:p w:rsidR="00754E6F" w:rsidRPr="00BB55C6" w:rsidRDefault="00754E6F" w:rsidP="00754E6F">
      <w:pPr>
        <w:adjustRightInd w:val="0"/>
        <w:snapToGrid w:val="0"/>
        <w:ind w:firstLineChars="200" w:firstLine="444"/>
        <w:rPr>
          <w:color w:val="000000"/>
          <w:spacing w:val="6"/>
        </w:rPr>
      </w:pPr>
      <w:r w:rsidRPr="00BB55C6">
        <w:rPr>
          <w:color w:val="000000"/>
          <w:spacing w:val="6"/>
        </w:rPr>
        <w:t>——</w:t>
      </w:r>
      <w:r w:rsidRPr="00BB55C6">
        <w:rPr>
          <w:rFonts w:hAnsi="宋体"/>
          <w:color w:val="000000"/>
          <w:spacing w:val="6"/>
        </w:rPr>
        <w:t>分析结果及其表示；</w:t>
      </w:r>
    </w:p>
    <w:p w:rsidR="00754E6F" w:rsidRPr="00BB55C6" w:rsidRDefault="00754E6F" w:rsidP="00754E6F">
      <w:pPr>
        <w:adjustRightInd w:val="0"/>
        <w:snapToGrid w:val="0"/>
        <w:ind w:firstLineChars="200" w:firstLine="444"/>
        <w:rPr>
          <w:color w:val="000000"/>
          <w:spacing w:val="6"/>
        </w:rPr>
      </w:pPr>
      <w:r w:rsidRPr="00BB55C6">
        <w:rPr>
          <w:color w:val="000000"/>
          <w:spacing w:val="6"/>
        </w:rPr>
        <w:t>——</w:t>
      </w:r>
      <w:r w:rsidRPr="00BB55C6">
        <w:rPr>
          <w:rFonts w:hAnsi="宋体"/>
          <w:color w:val="000000"/>
          <w:spacing w:val="6"/>
        </w:rPr>
        <w:t>与基本分析步骤的差异；</w:t>
      </w:r>
    </w:p>
    <w:p w:rsidR="00754E6F" w:rsidRPr="00BB55C6" w:rsidRDefault="00754E6F" w:rsidP="00754E6F">
      <w:pPr>
        <w:adjustRightInd w:val="0"/>
        <w:snapToGrid w:val="0"/>
        <w:ind w:firstLineChars="200" w:firstLine="444"/>
        <w:rPr>
          <w:color w:val="000000"/>
          <w:spacing w:val="6"/>
        </w:rPr>
      </w:pPr>
      <w:r w:rsidRPr="00BB55C6">
        <w:rPr>
          <w:color w:val="000000"/>
          <w:spacing w:val="6"/>
        </w:rPr>
        <w:t>——</w:t>
      </w:r>
      <w:r w:rsidRPr="00BB55C6">
        <w:rPr>
          <w:rFonts w:hAnsi="宋体"/>
          <w:color w:val="000000"/>
          <w:spacing w:val="6"/>
        </w:rPr>
        <w:t>测定中观察到的异常现象；</w:t>
      </w:r>
    </w:p>
    <w:p w:rsidR="00754E6F" w:rsidRDefault="00754E6F" w:rsidP="00754E6F">
      <w:pPr>
        <w:adjustRightInd w:val="0"/>
        <w:snapToGrid w:val="0"/>
        <w:ind w:firstLineChars="200" w:firstLine="444"/>
        <w:rPr>
          <w:color w:val="000000"/>
          <w:spacing w:val="6"/>
        </w:rPr>
      </w:pPr>
      <w:r w:rsidRPr="00BB55C6">
        <w:rPr>
          <w:color w:val="000000"/>
          <w:spacing w:val="6"/>
        </w:rPr>
        <w:t>——</w:t>
      </w:r>
      <w:r w:rsidRPr="00BB55C6">
        <w:rPr>
          <w:rFonts w:hAnsi="宋体"/>
          <w:color w:val="000000"/>
          <w:spacing w:val="6"/>
        </w:rPr>
        <w:t>试验日期。</w:t>
      </w:r>
      <w:r w:rsidRPr="00BB55C6">
        <w:rPr>
          <w:color w:val="000000"/>
          <w:spacing w:val="6"/>
        </w:rPr>
        <w:tab/>
      </w:r>
    </w:p>
    <w:p w:rsidR="00754E6F" w:rsidRDefault="00754E6F" w:rsidP="00754E6F">
      <w:pPr>
        <w:adjustRightInd w:val="0"/>
        <w:snapToGrid w:val="0"/>
        <w:ind w:firstLineChars="200" w:firstLine="444"/>
        <w:rPr>
          <w:color w:val="000000"/>
          <w:spacing w:val="6"/>
        </w:rPr>
      </w:pPr>
    </w:p>
    <w:p w:rsidR="00754E6F" w:rsidRDefault="00754E6F" w:rsidP="00754E6F">
      <w:pPr>
        <w:adjustRightInd w:val="0"/>
        <w:snapToGrid w:val="0"/>
        <w:ind w:firstLineChars="200" w:firstLine="444"/>
        <w:rPr>
          <w:color w:val="000000"/>
          <w:spacing w:val="6"/>
        </w:rPr>
      </w:pPr>
    </w:p>
    <w:p w:rsidR="00754E6F" w:rsidRDefault="00754E6F" w:rsidP="00754E6F">
      <w:pPr>
        <w:jc w:val="left"/>
        <w:rPr>
          <w:sz w:val="18"/>
          <w:szCs w:val="18"/>
        </w:rPr>
      </w:pPr>
    </w:p>
    <w:p w:rsidR="00754E6F" w:rsidRDefault="00FA0F6A" w:rsidP="00754E6F">
      <w:pPr>
        <w:jc w:val="left"/>
        <w:rPr>
          <w:sz w:val="18"/>
          <w:szCs w:val="18"/>
        </w:rPr>
      </w:pPr>
      <w:r>
        <w:rPr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52.6pt;margin-top:2pt;width:219.55pt;height:0;z-index:251668480"/>
        </w:pict>
      </w:r>
    </w:p>
    <w:p w:rsidR="00754E6F" w:rsidRPr="0089332F" w:rsidRDefault="00754E6F" w:rsidP="00754E6F">
      <w:pPr>
        <w:spacing w:before="50" w:after="50"/>
        <w:ind w:firstLineChars="200" w:firstLine="444"/>
        <w:rPr>
          <w:rFonts w:ascii="宋体" w:hAnsi="宋体"/>
          <w:spacing w:val="6"/>
        </w:rPr>
      </w:pPr>
      <w:r>
        <w:rPr>
          <w:rFonts w:ascii="宋体" w:hAnsi="宋体"/>
          <w:spacing w:val="6"/>
        </w:rPr>
        <w:tab/>
      </w:r>
    </w:p>
    <w:p w:rsidR="00400C20" w:rsidRPr="0089332F" w:rsidRDefault="00400C20" w:rsidP="0089332F">
      <w:pPr>
        <w:spacing w:before="50" w:after="50"/>
        <w:ind w:firstLineChars="200" w:firstLine="444"/>
        <w:rPr>
          <w:rFonts w:ascii="宋体" w:hAnsi="宋体"/>
          <w:spacing w:val="6"/>
        </w:rPr>
      </w:pPr>
    </w:p>
    <w:sectPr w:rsidR="00400C20" w:rsidRPr="0089332F" w:rsidSect="00D82E10">
      <w:headerReference w:type="default" r:id="rId29"/>
      <w:pgSz w:w="11906" w:h="16838"/>
      <w:pgMar w:top="1418" w:right="1134" w:bottom="1440" w:left="141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F6A" w:rsidRDefault="00FA0F6A">
      <w:r>
        <w:separator/>
      </w:r>
    </w:p>
  </w:endnote>
  <w:endnote w:type="continuationSeparator" w:id="0">
    <w:p w:rsidR="00FA0F6A" w:rsidRDefault="00FA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HeitiStd-Regular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C20" w:rsidRDefault="00A41048">
    <w:pPr>
      <w:pStyle w:val="affa"/>
      <w:rPr>
        <w:rStyle w:val="ae"/>
      </w:rPr>
    </w:pPr>
    <w:r>
      <w:fldChar w:fldCharType="begin"/>
    </w:r>
    <w:r w:rsidR="00151465">
      <w:rPr>
        <w:rStyle w:val="ae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C20" w:rsidRDefault="00A41048">
    <w:pPr>
      <w:pStyle w:val="aff2"/>
      <w:rPr>
        <w:rStyle w:val="ae"/>
      </w:rPr>
    </w:pPr>
    <w:r>
      <w:fldChar w:fldCharType="begin"/>
    </w:r>
    <w:r w:rsidR="00151465">
      <w:rPr>
        <w:rStyle w:val="ae"/>
      </w:rPr>
      <w:instrText xml:space="preserve">PAGE  </w:instrText>
    </w:r>
    <w:r>
      <w:fldChar w:fldCharType="separate"/>
    </w:r>
    <w:r w:rsidR="00151465">
      <w:rPr>
        <w:rStyle w:val="ae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4B8" w:rsidRDefault="00FB34B8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C20" w:rsidRDefault="00A41048">
    <w:pPr>
      <w:pStyle w:val="ab"/>
      <w:ind w:right="1080" w:firstLineChars="200" w:firstLine="360"/>
    </w:pPr>
    <w:r>
      <w:fldChar w:fldCharType="begin"/>
    </w:r>
    <w:r w:rsidR="00151465">
      <w:rPr>
        <w:rStyle w:val="ae"/>
      </w:rPr>
      <w:instrText xml:space="preserve"> PAGE </w:instrText>
    </w:r>
    <w:r>
      <w:fldChar w:fldCharType="separate"/>
    </w:r>
    <w:r w:rsidR="00151465">
      <w:rPr>
        <w:rStyle w:val="ae"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C20" w:rsidRDefault="00A41048">
    <w:pPr>
      <w:pStyle w:val="ab"/>
      <w:ind w:left="5760" w:right="360" w:hangingChars="3200" w:hanging="5760"/>
      <w:jc w:val="right"/>
    </w:pPr>
    <w:r>
      <w:fldChar w:fldCharType="begin"/>
    </w:r>
    <w:r w:rsidR="00151465">
      <w:rPr>
        <w:rStyle w:val="ae"/>
      </w:rPr>
      <w:instrText xml:space="preserve"> PAGE </w:instrText>
    </w:r>
    <w:r>
      <w:fldChar w:fldCharType="separate"/>
    </w:r>
    <w:r w:rsidR="00CD4FC8">
      <w:rPr>
        <w:rStyle w:val="ae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F6A" w:rsidRDefault="00FA0F6A">
      <w:r>
        <w:separator/>
      </w:r>
    </w:p>
  </w:footnote>
  <w:footnote w:type="continuationSeparator" w:id="0">
    <w:p w:rsidR="00FA0F6A" w:rsidRDefault="00FA0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C20" w:rsidRDefault="00151465">
    <w:pPr>
      <w:pStyle w:val="af5"/>
      <w:wordWrap w:val="0"/>
      <w:ind w:right="840"/>
      <w:jc w:val="both"/>
      <w:rPr>
        <w:rFonts w:ascii="黑体" w:eastAsia="黑体"/>
        <w:szCs w:val="21"/>
      </w:rPr>
    </w:pPr>
    <w:r>
      <w:rPr>
        <w:rFonts w:ascii="黑体" w:eastAsia="黑体" w:hint="eastAsia"/>
        <w:szCs w:val="21"/>
      </w:rPr>
      <w:t>YS/T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C20" w:rsidRDefault="00151465">
    <w:pPr>
      <w:pStyle w:val="af5"/>
      <w:wordWrap w:val="0"/>
      <w:rPr>
        <w:rFonts w:ascii="黑体" w:eastAsia="黑体"/>
        <w:szCs w:val="21"/>
      </w:rPr>
    </w:pPr>
    <w:r>
      <w:rPr>
        <w:rFonts w:ascii="黑体" w:eastAsia="黑体" w:hint="eastAsia"/>
        <w:szCs w:val="21"/>
      </w:rPr>
      <w:t>YS/T XXXX.5—201X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C20" w:rsidRDefault="00400C20">
    <w:pPr>
      <w:pStyle w:val="af5"/>
      <w:wordWrap w:val="0"/>
      <w:rPr>
        <w:rFonts w:ascii="黑体" w:eastAsia="黑体"/>
      </w:rPr>
    </w:pPr>
  </w:p>
  <w:p w:rsidR="00400C20" w:rsidRDefault="00400C20">
    <w:pPr>
      <w:pStyle w:val="aff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C20" w:rsidRDefault="00151465">
    <w:pPr>
      <w:pStyle w:val="af5"/>
      <w:wordWrap w:val="0"/>
      <w:rPr>
        <w:rFonts w:ascii="黑体" w:eastAsia="黑体"/>
        <w:szCs w:val="21"/>
      </w:rPr>
    </w:pPr>
    <w:r>
      <w:rPr>
        <w:rFonts w:ascii="黑体" w:eastAsia="黑体" w:hint="eastAsia"/>
        <w:szCs w:val="21"/>
      </w:rPr>
      <w:t>YS/T XXXX.5—201X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E08"/>
    <w:rsid w:val="00002154"/>
    <w:rsid w:val="000165FD"/>
    <w:rsid w:val="00016924"/>
    <w:rsid w:val="00017271"/>
    <w:rsid w:val="0001748F"/>
    <w:rsid w:val="00022BC9"/>
    <w:rsid w:val="0002459F"/>
    <w:rsid w:val="00027EC5"/>
    <w:rsid w:val="000304B7"/>
    <w:rsid w:val="0003287F"/>
    <w:rsid w:val="0003683A"/>
    <w:rsid w:val="00045606"/>
    <w:rsid w:val="00051E39"/>
    <w:rsid w:val="00054E8D"/>
    <w:rsid w:val="00060DDA"/>
    <w:rsid w:val="0006521B"/>
    <w:rsid w:val="0006624B"/>
    <w:rsid w:val="00073DCD"/>
    <w:rsid w:val="00074C6D"/>
    <w:rsid w:val="00080F41"/>
    <w:rsid w:val="00092E64"/>
    <w:rsid w:val="0009633A"/>
    <w:rsid w:val="000A011F"/>
    <w:rsid w:val="000A0922"/>
    <w:rsid w:val="000A2073"/>
    <w:rsid w:val="000A46B4"/>
    <w:rsid w:val="000B0AEB"/>
    <w:rsid w:val="000C3D37"/>
    <w:rsid w:val="000C45D9"/>
    <w:rsid w:val="000C74A7"/>
    <w:rsid w:val="000D7685"/>
    <w:rsid w:val="000E1257"/>
    <w:rsid w:val="000E4C95"/>
    <w:rsid w:val="000F1E08"/>
    <w:rsid w:val="000F6D7C"/>
    <w:rsid w:val="00101F7A"/>
    <w:rsid w:val="00106436"/>
    <w:rsid w:val="00110BBC"/>
    <w:rsid w:val="00111DB3"/>
    <w:rsid w:val="0011261E"/>
    <w:rsid w:val="00112ACF"/>
    <w:rsid w:val="0011424F"/>
    <w:rsid w:val="00116F9A"/>
    <w:rsid w:val="00121280"/>
    <w:rsid w:val="00122BAB"/>
    <w:rsid w:val="0012467C"/>
    <w:rsid w:val="001248D5"/>
    <w:rsid w:val="00125BA0"/>
    <w:rsid w:val="00132043"/>
    <w:rsid w:val="00133CE4"/>
    <w:rsid w:val="001344B9"/>
    <w:rsid w:val="00135616"/>
    <w:rsid w:val="00137C48"/>
    <w:rsid w:val="00141170"/>
    <w:rsid w:val="0014134B"/>
    <w:rsid w:val="001415C2"/>
    <w:rsid w:val="001460F0"/>
    <w:rsid w:val="001472CB"/>
    <w:rsid w:val="00147873"/>
    <w:rsid w:val="00150935"/>
    <w:rsid w:val="00150D91"/>
    <w:rsid w:val="00150FFD"/>
    <w:rsid w:val="00151465"/>
    <w:rsid w:val="00153395"/>
    <w:rsid w:val="001564D9"/>
    <w:rsid w:val="00170887"/>
    <w:rsid w:val="00170A6D"/>
    <w:rsid w:val="00172ECB"/>
    <w:rsid w:val="001734B9"/>
    <w:rsid w:val="00174C27"/>
    <w:rsid w:val="00174FEA"/>
    <w:rsid w:val="001752CF"/>
    <w:rsid w:val="001760C1"/>
    <w:rsid w:val="00181C02"/>
    <w:rsid w:val="00186869"/>
    <w:rsid w:val="00192C4F"/>
    <w:rsid w:val="00194684"/>
    <w:rsid w:val="001A04EB"/>
    <w:rsid w:val="001A05FF"/>
    <w:rsid w:val="001A3195"/>
    <w:rsid w:val="001B1F3A"/>
    <w:rsid w:val="001B46B1"/>
    <w:rsid w:val="001B4CFC"/>
    <w:rsid w:val="001C1211"/>
    <w:rsid w:val="001C2527"/>
    <w:rsid w:val="001C273C"/>
    <w:rsid w:val="001C3E25"/>
    <w:rsid w:val="001C4344"/>
    <w:rsid w:val="001D3403"/>
    <w:rsid w:val="001E051C"/>
    <w:rsid w:val="001E243B"/>
    <w:rsid w:val="001E338E"/>
    <w:rsid w:val="001E7564"/>
    <w:rsid w:val="001F01EA"/>
    <w:rsid w:val="001F0A64"/>
    <w:rsid w:val="001F42C8"/>
    <w:rsid w:val="001F78E8"/>
    <w:rsid w:val="0020527A"/>
    <w:rsid w:val="00206FED"/>
    <w:rsid w:val="00211F4A"/>
    <w:rsid w:val="00217F9C"/>
    <w:rsid w:val="00220F09"/>
    <w:rsid w:val="00222339"/>
    <w:rsid w:val="00223021"/>
    <w:rsid w:val="00232EF9"/>
    <w:rsid w:val="002426EA"/>
    <w:rsid w:val="00242B78"/>
    <w:rsid w:val="00245235"/>
    <w:rsid w:val="002473A2"/>
    <w:rsid w:val="0025111F"/>
    <w:rsid w:val="00260A68"/>
    <w:rsid w:val="0027334E"/>
    <w:rsid w:val="0027567C"/>
    <w:rsid w:val="002759A2"/>
    <w:rsid w:val="00277AA7"/>
    <w:rsid w:val="00280CFB"/>
    <w:rsid w:val="00284AD6"/>
    <w:rsid w:val="0029112A"/>
    <w:rsid w:val="00294394"/>
    <w:rsid w:val="002947C1"/>
    <w:rsid w:val="00295C39"/>
    <w:rsid w:val="002A27FD"/>
    <w:rsid w:val="002A48B2"/>
    <w:rsid w:val="002B0666"/>
    <w:rsid w:val="002B11B6"/>
    <w:rsid w:val="002B4348"/>
    <w:rsid w:val="002B75AB"/>
    <w:rsid w:val="002B7603"/>
    <w:rsid w:val="002C1F9F"/>
    <w:rsid w:val="002C7851"/>
    <w:rsid w:val="002D11F4"/>
    <w:rsid w:val="002D2793"/>
    <w:rsid w:val="002D70E8"/>
    <w:rsid w:val="002E5E09"/>
    <w:rsid w:val="002E676D"/>
    <w:rsid w:val="002F26DE"/>
    <w:rsid w:val="00304266"/>
    <w:rsid w:val="0030703E"/>
    <w:rsid w:val="0031527B"/>
    <w:rsid w:val="00320B6C"/>
    <w:rsid w:val="0032402B"/>
    <w:rsid w:val="00335CF5"/>
    <w:rsid w:val="003379F6"/>
    <w:rsid w:val="00350A69"/>
    <w:rsid w:val="003514F2"/>
    <w:rsid w:val="003527A9"/>
    <w:rsid w:val="00356573"/>
    <w:rsid w:val="003610CC"/>
    <w:rsid w:val="00373167"/>
    <w:rsid w:val="003805A6"/>
    <w:rsid w:val="003833BE"/>
    <w:rsid w:val="0039159F"/>
    <w:rsid w:val="0039356A"/>
    <w:rsid w:val="003941A1"/>
    <w:rsid w:val="003A0097"/>
    <w:rsid w:val="003A11CD"/>
    <w:rsid w:val="003A23D8"/>
    <w:rsid w:val="003A6376"/>
    <w:rsid w:val="003A7EA5"/>
    <w:rsid w:val="003B24BA"/>
    <w:rsid w:val="003B4682"/>
    <w:rsid w:val="003B4DD2"/>
    <w:rsid w:val="003B7102"/>
    <w:rsid w:val="003C6E13"/>
    <w:rsid w:val="003D2012"/>
    <w:rsid w:val="003D35EC"/>
    <w:rsid w:val="003D3F0A"/>
    <w:rsid w:val="003D79A3"/>
    <w:rsid w:val="003E1764"/>
    <w:rsid w:val="003E382C"/>
    <w:rsid w:val="003E3A60"/>
    <w:rsid w:val="003F01E2"/>
    <w:rsid w:val="003F0B44"/>
    <w:rsid w:val="00400C20"/>
    <w:rsid w:val="00400CA6"/>
    <w:rsid w:val="0040344B"/>
    <w:rsid w:val="0040444D"/>
    <w:rsid w:val="00407388"/>
    <w:rsid w:val="0041163E"/>
    <w:rsid w:val="00412FB1"/>
    <w:rsid w:val="00413410"/>
    <w:rsid w:val="00417D0D"/>
    <w:rsid w:val="004210AE"/>
    <w:rsid w:val="004210F1"/>
    <w:rsid w:val="004229CF"/>
    <w:rsid w:val="00423242"/>
    <w:rsid w:val="00433706"/>
    <w:rsid w:val="00434069"/>
    <w:rsid w:val="00434D85"/>
    <w:rsid w:val="00440BCA"/>
    <w:rsid w:val="00443ED9"/>
    <w:rsid w:val="004470A4"/>
    <w:rsid w:val="00450A7A"/>
    <w:rsid w:val="00452B9A"/>
    <w:rsid w:val="00453A9A"/>
    <w:rsid w:val="00463DFC"/>
    <w:rsid w:val="00493719"/>
    <w:rsid w:val="0049709F"/>
    <w:rsid w:val="004A2FB6"/>
    <w:rsid w:val="004B0D01"/>
    <w:rsid w:val="004C04C4"/>
    <w:rsid w:val="004D2E92"/>
    <w:rsid w:val="004D3C07"/>
    <w:rsid w:val="004E4D12"/>
    <w:rsid w:val="004E66DF"/>
    <w:rsid w:val="004F7AF0"/>
    <w:rsid w:val="00500E8A"/>
    <w:rsid w:val="005021C2"/>
    <w:rsid w:val="00506DD8"/>
    <w:rsid w:val="005123F2"/>
    <w:rsid w:val="00517978"/>
    <w:rsid w:val="00534FC3"/>
    <w:rsid w:val="00541772"/>
    <w:rsid w:val="00547692"/>
    <w:rsid w:val="00551AE0"/>
    <w:rsid w:val="00554906"/>
    <w:rsid w:val="005608A9"/>
    <w:rsid w:val="00562934"/>
    <w:rsid w:val="00563904"/>
    <w:rsid w:val="0056427D"/>
    <w:rsid w:val="00567051"/>
    <w:rsid w:val="00580C1D"/>
    <w:rsid w:val="005810C0"/>
    <w:rsid w:val="00585A43"/>
    <w:rsid w:val="005A5ABC"/>
    <w:rsid w:val="005A6101"/>
    <w:rsid w:val="005A7BE9"/>
    <w:rsid w:val="005B7622"/>
    <w:rsid w:val="005B7EA2"/>
    <w:rsid w:val="005C0D53"/>
    <w:rsid w:val="005C2545"/>
    <w:rsid w:val="005C662E"/>
    <w:rsid w:val="005C70B7"/>
    <w:rsid w:val="005D0D36"/>
    <w:rsid w:val="005D392F"/>
    <w:rsid w:val="005D60B2"/>
    <w:rsid w:val="005E4326"/>
    <w:rsid w:val="005E5A19"/>
    <w:rsid w:val="005E6494"/>
    <w:rsid w:val="005F0004"/>
    <w:rsid w:val="005F0098"/>
    <w:rsid w:val="005F0B91"/>
    <w:rsid w:val="005F3617"/>
    <w:rsid w:val="006000B4"/>
    <w:rsid w:val="00600C9A"/>
    <w:rsid w:val="00602552"/>
    <w:rsid w:val="00605104"/>
    <w:rsid w:val="00610C50"/>
    <w:rsid w:val="00611F14"/>
    <w:rsid w:val="00612E57"/>
    <w:rsid w:val="006135FE"/>
    <w:rsid w:val="00613731"/>
    <w:rsid w:val="00613CEE"/>
    <w:rsid w:val="006165AA"/>
    <w:rsid w:val="0062190E"/>
    <w:rsid w:val="00623AED"/>
    <w:rsid w:val="00624247"/>
    <w:rsid w:val="006246E0"/>
    <w:rsid w:val="00626962"/>
    <w:rsid w:val="00634FB3"/>
    <w:rsid w:val="00635ABB"/>
    <w:rsid w:val="00637120"/>
    <w:rsid w:val="00637A0D"/>
    <w:rsid w:val="00646FFF"/>
    <w:rsid w:val="00651EDF"/>
    <w:rsid w:val="00657446"/>
    <w:rsid w:val="0066731D"/>
    <w:rsid w:val="0067049A"/>
    <w:rsid w:val="006717AE"/>
    <w:rsid w:val="00671D60"/>
    <w:rsid w:val="0067402B"/>
    <w:rsid w:val="00675B74"/>
    <w:rsid w:val="00677D84"/>
    <w:rsid w:val="006814A8"/>
    <w:rsid w:val="00683157"/>
    <w:rsid w:val="006838B1"/>
    <w:rsid w:val="00684D9C"/>
    <w:rsid w:val="00690251"/>
    <w:rsid w:val="00693E1D"/>
    <w:rsid w:val="006A571F"/>
    <w:rsid w:val="006B3E88"/>
    <w:rsid w:val="006C2553"/>
    <w:rsid w:val="006C2637"/>
    <w:rsid w:val="006C2B13"/>
    <w:rsid w:val="006C6E47"/>
    <w:rsid w:val="006D1869"/>
    <w:rsid w:val="006D2BA4"/>
    <w:rsid w:val="006D32E3"/>
    <w:rsid w:val="006D37DA"/>
    <w:rsid w:val="006D3DEF"/>
    <w:rsid w:val="006D4A71"/>
    <w:rsid w:val="006D505B"/>
    <w:rsid w:val="006E069D"/>
    <w:rsid w:val="006E45B1"/>
    <w:rsid w:val="006F0DB3"/>
    <w:rsid w:val="006F2338"/>
    <w:rsid w:val="006F3DF4"/>
    <w:rsid w:val="006F687B"/>
    <w:rsid w:val="006F747A"/>
    <w:rsid w:val="006F7790"/>
    <w:rsid w:val="006F7AC1"/>
    <w:rsid w:val="00706BDC"/>
    <w:rsid w:val="00710AE3"/>
    <w:rsid w:val="0071316C"/>
    <w:rsid w:val="007148AA"/>
    <w:rsid w:val="00717B5F"/>
    <w:rsid w:val="0072058F"/>
    <w:rsid w:val="00723401"/>
    <w:rsid w:val="00724C74"/>
    <w:rsid w:val="00724C94"/>
    <w:rsid w:val="0072799D"/>
    <w:rsid w:val="00733CD5"/>
    <w:rsid w:val="00734115"/>
    <w:rsid w:val="007365AF"/>
    <w:rsid w:val="00737F78"/>
    <w:rsid w:val="00741BAF"/>
    <w:rsid w:val="00741EDD"/>
    <w:rsid w:val="00743941"/>
    <w:rsid w:val="00743C6E"/>
    <w:rsid w:val="00751A30"/>
    <w:rsid w:val="00752B56"/>
    <w:rsid w:val="00754E6F"/>
    <w:rsid w:val="00755941"/>
    <w:rsid w:val="007567C2"/>
    <w:rsid w:val="007602EF"/>
    <w:rsid w:val="00761F5F"/>
    <w:rsid w:val="00770EFA"/>
    <w:rsid w:val="00774E4B"/>
    <w:rsid w:val="00786D2C"/>
    <w:rsid w:val="00791235"/>
    <w:rsid w:val="00791FC6"/>
    <w:rsid w:val="007930D6"/>
    <w:rsid w:val="007A00B2"/>
    <w:rsid w:val="007A2ED6"/>
    <w:rsid w:val="007A2EE8"/>
    <w:rsid w:val="007A3147"/>
    <w:rsid w:val="007A7655"/>
    <w:rsid w:val="007B04CF"/>
    <w:rsid w:val="007B09A9"/>
    <w:rsid w:val="007B0B55"/>
    <w:rsid w:val="007C4B99"/>
    <w:rsid w:val="007D0398"/>
    <w:rsid w:val="007D312A"/>
    <w:rsid w:val="007D313A"/>
    <w:rsid w:val="007E0BC6"/>
    <w:rsid w:val="007E1B76"/>
    <w:rsid w:val="007E3D2E"/>
    <w:rsid w:val="007E5517"/>
    <w:rsid w:val="007F0593"/>
    <w:rsid w:val="007F4ED9"/>
    <w:rsid w:val="007F6012"/>
    <w:rsid w:val="0080253A"/>
    <w:rsid w:val="0080279B"/>
    <w:rsid w:val="0080358C"/>
    <w:rsid w:val="00804BF8"/>
    <w:rsid w:val="00804F83"/>
    <w:rsid w:val="00813206"/>
    <w:rsid w:val="00816556"/>
    <w:rsid w:val="00816DA2"/>
    <w:rsid w:val="00816DC2"/>
    <w:rsid w:val="00817F3B"/>
    <w:rsid w:val="00820414"/>
    <w:rsid w:val="008344E1"/>
    <w:rsid w:val="00834F83"/>
    <w:rsid w:val="0083531C"/>
    <w:rsid w:val="00837021"/>
    <w:rsid w:val="008432AF"/>
    <w:rsid w:val="0085417F"/>
    <w:rsid w:val="00867B80"/>
    <w:rsid w:val="0087144B"/>
    <w:rsid w:val="00874B46"/>
    <w:rsid w:val="008834CA"/>
    <w:rsid w:val="0088459D"/>
    <w:rsid w:val="00891EEA"/>
    <w:rsid w:val="00892B7F"/>
    <w:rsid w:val="0089332F"/>
    <w:rsid w:val="008B3917"/>
    <w:rsid w:val="008B5897"/>
    <w:rsid w:val="008C0BA7"/>
    <w:rsid w:val="008C1FB2"/>
    <w:rsid w:val="008C4B19"/>
    <w:rsid w:val="008C6AD7"/>
    <w:rsid w:val="008C6C3D"/>
    <w:rsid w:val="008C7C6B"/>
    <w:rsid w:val="008D3369"/>
    <w:rsid w:val="008D3501"/>
    <w:rsid w:val="008D4C01"/>
    <w:rsid w:val="008D6056"/>
    <w:rsid w:val="008D757E"/>
    <w:rsid w:val="008E3D0B"/>
    <w:rsid w:val="008F24C2"/>
    <w:rsid w:val="008F3389"/>
    <w:rsid w:val="008F4034"/>
    <w:rsid w:val="008F4D4F"/>
    <w:rsid w:val="008F4D9B"/>
    <w:rsid w:val="008F6789"/>
    <w:rsid w:val="00910AAE"/>
    <w:rsid w:val="00915A11"/>
    <w:rsid w:val="00916FAC"/>
    <w:rsid w:val="0092792F"/>
    <w:rsid w:val="009366A0"/>
    <w:rsid w:val="00936A50"/>
    <w:rsid w:val="00941126"/>
    <w:rsid w:val="009519A7"/>
    <w:rsid w:val="00954CF3"/>
    <w:rsid w:val="00954F05"/>
    <w:rsid w:val="00956136"/>
    <w:rsid w:val="00957AF0"/>
    <w:rsid w:val="009607CF"/>
    <w:rsid w:val="00962883"/>
    <w:rsid w:val="00964AF7"/>
    <w:rsid w:val="00970ABA"/>
    <w:rsid w:val="00972A17"/>
    <w:rsid w:val="00973567"/>
    <w:rsid w:val="00982F86"/>
    <w:rsid w:val="00986C64"/>
    <w:rsid w:val="00987458"/>
    <w:rsid w:val="00992464"/>
    <w:rsid w:val="00993278"/>
    <w:rsid w:val="009937EA"/>
    <w:rsid w:val="00994BE1"/>
    <w:rsid w:val="009953DC"/>
    <w:rsid w:val="009961FF"/>
    <w:rsid w:val="009A07CE"/>
    <w:rsid w:val="009A3ADA"/>
    <w:rsid w:val="009B5E5C"/>
    <w:rsid w:val="009B6EC0"/>
    <w:rsid w:val="009C1C33"/>
    <w:rsid w:val="009C6558"/>
    <w:rsid w:val="009C7138"/>
    <w:rsid w:val="009D4570"/>
    <w:rsid w:val="009D6DB4"/>
    <w:rsid w:val="009D6E11"/>
    <w:rsid w:val="009D7A80"/>
    <w:rsid w:val="009E0699"/>
    <w:rsid w:val="009E10D8"/>
    <w:rsid w:val="009E2C49"/>
    <w:rsid w:val="009E571E"/>
    <w:rsid w:val="009E7682"/>
    <w:rsid w:val="009F076F"/>
    <w:rsid w:val="009F517E"/>
    <w:rsid w:val="00A01AAF"/>
    <w:rsid w:val="00A01D34"/>
    <w:rsid w:val="00A02CAB"/>
    <w:rsid w:val="00A066F8"/>
    <w:rsid w:val="00A13614"/>
    <w:rsid w:val="00A20E77"/>
    <w:rsid w:val="00A21114"/>
    <w:rsid w:val="00A2368C"/>
    <w:rsid w:val="00A245CA"/>
    <w:rsid w:val="00A258A6"/>
    <w:rsid w:val="00A35C3E"/>
    <w:rsid w:val="00A3607F"/>
    <w:rsid w:val="00A368CF"/>
    <w:rsid w:val="00A41048"/>
    <w:rsid w:val="00A41509"/>
    <w:rsid w:val="00A417F4"/>
    <w:rsid w:val="00A42177"/>
    <w:rsid w:val="00A4241E"/>
    <w:rsid w:val="00A52C15"/>
    <w:rsid w:val="00A530B6"/>
    <w:rsid w:val="00A57210"/>
    <w:rsid w:val="00A60610"/>
    <w:rsid w:val="00A64F85"/>
    <w:rsid w:val="00A72F4D"/>
    <w:rsid w:val="00A7601E"/>
    <w:rsid w:val="00A7657C"/>
    <w:rsid w:val="00A76A3B"/>
    <w:rsid w:val="00A811CC"/>
    <w:rsid w:val="00A973A3"/>
    <w:rsid w:val="00AB195F"/>
    <w:rsid w:val="00AB25EE"/>
    <w:rsid w:val="00AB7861"/>
    <w:rsid w:val="00AD404B"/>
    <w:rsid w:val="00AE13C2"/>
    <w:rsid w:val="00AE2CE1"/>
    <w:rsid w:val="00AE62D6"/>
    <w:rsid w:val="00AF25E4"/>
    <w:rsid w:val="00AF2E87"/>
    <w:rsid w:val="00AF5B19"/>
    <w:rsid w:val="00B067D2"/>
    <w:rsid w:val="00B06E4D"/>
    <w:rsid w:val="00B1295D"/>
    <w:rsid w:val="00B12F5E"/>
    <w:rsid w:val="00B255A2"/>
    <w:rsid w:val="00B25C4F"/>
    <w:rsid w:val="00B3196B"/>
    <w:rsid w:val="00B323EA"/>
    <w:rsid w:val="00B35D0F"/>
    <w:rsid w:val="00B35D62"/>
    <w:rsid w:val="00B36977"/>
    <w:rsid w:val="00B37929"/>
    <w:rsid w:val="00B40D8E"/>
    <w:rsid w:val="00B40FDC"/>
    <w:rsid w:val="00B41EB8"/>
    <w:rsid w:val="00B47DF2"/>
    <w:rsid w:val="00B52661"/>
    <w:rsid w:val="00B55B36"/>
    <w:rsid w:val="00B570B1"/>
    <w:rsid w:val="00B65178"/>
    <w:rsid w:val="00B656A8"/>
    <w:rsid w:val="00B66A3A"/>
    <w:rsid w:val="00B66DDA"/>
    <w:rsid w:val="00B67211"/>
    <w:rsid w:val="00B7224B"/>
    <w:rsid w:val="00B72467"/>
    <w:rsid w:val="00B773E9"/>
    <w:rsid w:val="00B8029B"/>
    <w:rsid w:val="00B8337C"/>
    <w:rsid w:val="00B840F0"/>
    <w:rsid w:val="00B851D8"/>
    <w:rsid w:val="00B860E8"/>
    <w:rsid w:val="00B90EC4"/>
    <w:rsid w:val="00B936AF"/>
    <w:rsid w:val="00B93A49"/>
    <w:rsid w:val="00B94C56"/>
    <w:rsid w:val="00BA06A5"/>
    <w:rsid w:val="00BA5DA6"/>
    <w:rsid w:val="00BB039E"/>
    <w:rsid w:val="00BB2CB5"/>
    <w:rsid w:val="00BB59B8"/>
    <w:rsid w:val="00BC2A08"/>
    <w:rsid w:val="00BC2B98"/>
    <w:rsid w:val="00BC4F7A"/>
    <w:rsid w:val="00BD54E3"/>
    <w:rsid w:val="00BE0A9E"/>
    <w:rsid w:val="00BE120B"/>
    <w:rsid w:val="00BE4835"/>
    <w:rsid w:val="00BF0B74"/>
    <w:rsid w:val="00BF0CE7"/>
    <w:rsid w:val="00BF19BC"/>
    <w:rsid w:val="00BF5A59"/>
    <w:rsid w:val="00C026B0"/>
    <w:rsid w:val="00C13F90"/>
    <w:rsid w:val="00C17F4E"/>
    <w:rsid w:val="00C2241A"/>
    <w:rsid w:val="00C278A0"/>
    <w:rsid w:val="00C30480"/>
    <w:rsid w:val="00C33841"/>
    <w:rsid w:val="00C36FB4"/>
    <w:rsid w:val="00C47CC6"/>
    <w:rsid w:val="00C51E13"/>
    <w:rsid w:val="00C557AC"/>
    <w:rsid w:val="00C564E4"/>
    <w:rsid w:val="00C6071F"/>
    <w:rsid w:val="00C62EAC"/>
    <w:rsid w:val="00C64ECB"/>
    <w:rsid w:val="00C65AE6"/>
    <w:rsid w:val="00C72376"/>
    <w:rsid w:val="00C82C2F"/>
    <w:rsid w:val="00C91227"/>
    <w:rsid w:val="00C92CD0"/>
    <w:rsid w:val="00C94FE2"/>
    <w:rsid w:val="00C9667E"/>
    <w:rsid w:val="00CA27A4"/>
    <w:rsid w:val="00CA3955"/>
    <w:rsid w:val="00CA4C1A"/>
    <w:rsid w:val="00CB4D58"/>
    <w:rsid w:val="00CB78BF"/>
    <w:rsid w:val="00CB79A9"/>
    <w:rsid w:val="00CC1476"/>
    <w:rsid w:val="00CC1A7C"/>
    <w:rsid w:val="00CC31D8"/>
    <w:rsid w:val="00CD2AE4"/>
    <w:rsid w:val="00CD4FC8"/>
    <w:rsid w:val="00CE0F52"/>
    <w:rsid w:val="00CE60FA"/>
    <w:rsid w:val="00CE6A3E"/>
    <w:rsid w:val="00CE71AE"/>
    <w:rsid w:val="00CF0905"/>
    <w:rsid w:val="00D01374"/>
    <w:rsid w:val="00D02AEE"/>
    <w:rsid w:val="00D030A3"/>
    <w:rsid w:val="00D04393"/>
    <w:rsid w:val="00D15401"/>
    <w:rsid w:val="00D16DD3"/>
    <w:rsid w:val="00D202B5"/>
    <w:rsid w:val="00D27BEA"/>
    <w:rsid w:val="00D313CD"/>
    <w:rsid w:val="00D31B90"/>
    <w:rsid w:val="00D3434A"/>
    <w:rsid w:val="00D36077"/>
    <w:rsid w:val="00D36894"/>
    <w:rsid w:val="00D46324"/>
    <w:rsid w:val="00D46D30"/>
    <w:rsid w:val="00D47384"/>
    <w:rsid w:val="00D521FB"/>
    <w:rsid w:val="00D604D1"/>
    <w:rsid w:val="00D605ED"/>
    <w:rsid w:val="00D63AD6"/>
    <w:rsid w:val="00D70B53"/>
    <w:rsid w:val="00D75A94"/>
    <w:rsid w:val="00D75B01"/>
    <w:rsid w:val="00D75BA3"/>
    <w:rsid w:val="00D8173B"/>
    <w:rsid w:val="00D82E10"/>
    <w:rsid w:val="00D915F9"/>
    <w:rsid w:val="00D95856"/>
    <w:rsid w:val="00DA044D"/>
    <w:rsid w:val="00DA225D"/>
    <w:rsid w:val="00DA4273"/>
    <w:rsid w:val="00DA51E4"/>
    <w:rsid w:val="00DB0FB1"/>
    <w:rsid w:val="00DB4595"/>
    <w:rsid w:val="00DB7F1C"/>
    <w:rsid w:val="00DC59CD"/>
    <w:rsid w:val="00DC6BE2"/>
    <w:rsid w:val="00DC7B26"/>
    <w:rsid w:val="00DD0757"/>
    <w:rsid w:val="00DD1FE8"/>
    <w:rsid w:val="00DD6D4B"/>
    <w:rsid w:val="00DE33BF"/>
    <w:rsid w:val="00DE372E"/>
    <w:rsid w:val="00DF1BDC"/>
    <w:rsid w:val="00DF32A5"/>
    <w:rsid w:val="00DF53BC"/>
    <w:rsid w:val="00E11874"/>
    <w:rsid w:val="00E137DE"/>
    <w:rsid w:val="00E16215"/>
    <w:rsid w:val="00E24EE5"/>
    <w:rsid w:val="00E27589"/>
    <w:rsid w:val="00E30CB0"/>
    <w:rsid w:val="00E378F8"/>
    <w:rsid w:val="00E409F3"/>
    <w:rsid w:val="00E51AAE"/>
    <w:rsid w:val="00E51E78"/>
    <w:rsid w:val="00E53B9E"/>
    <w:rsid w:val="00E54D43"/>
    <w:rsid w:val="00E644DC"/>
    <w:rsid w:val="00E763D0"/>
    <w:rsid w:val="00E8609A"/>
    <w:rsid w:val="00E87681"/>
    <w:rsid w:val="00E910BC"/>
    <w:rsid w:val="00E91AEB"/>
    <w:rsid w:val="00E96515"/>
    <w:rsid w:val="00E9760C"/>
    <w:rsid w:val="00EA1057"/>
    <w:rsid w:val="00EA5741"/>
    <w:rsid w:val="00EB1A1E"/>
    <w:rsid w:val="00EB494A"/>
    <w:rsid w:val="00EB6D14"/>
    <w:rsid w:val="00ED12BA"/>
    <w:rsid w:val="00ED3CB5"/>
    <w:rsid w:val="00ED7A5C"/>
    <w:rsid w:val="00ED7FAC"/>
    <w:rsid w:val="00EE19AC"/>
    <w:rsid w:val="00EF1180"/>
    <w:rsid w:val="00EF6509"/>
    <w:rsid w:val="00F00BF8"/>
    <w:rsid w:val="00F027A7"/>
    <w:rsid w:val="00F02997"/>
    <w:rsid w:val="00F05803"/>
    <w:rsid w:val="00F129FF"/>
    <w:rsid w:val="00F1441D"/>
    <w:rsid w:val="00F14D1A"/>
    <w:rsid w:val="00F15B36"/>
    <w:rsid w:val="00F22B0B"/>
    <w:rsid w:val="00F34CC5"/>
    <w:rsid w:val="00F367B2"/>
    <w:rsid w:val="00F462A0"/>
    <w:rsid w:val="00F500F4"/>
    <w:rsid w:val="00F6230C"/>
    <w:rsid w:val="00F736F5"/>
    <w:rsid w:val="00F764D4"/>
    <w:rsid w:val="00F8057E"/>
    <w:rsid w:val="00F80613"/>
    <w:rsid w:val="00F8200A"/>
    <w:rsid w:val="00F82EA4"/>
    <w:rsid w:val="00F84743"/>
    <w:rsid w:val="00F916C0"/>
    <w:rsid w:val="00FA0F6A"/>
    <w:rsid w:val="00FA3837"/>
    <w:rsid w:val="00FA46C0"/>
    <w:rsid w:val="00FA59E6"/>
    <w:rsid w:val="00FA64DE"/>
    <w:rsid w:val="00FA754E"/>
    <w:rsid w:val="00FB1F8B"/>
    <w:rsid w:val="00FB34B8"/>
    <w:rsid w:val="00FB4104"/>
    <w:rsid w:val="00FC1E28"/>
    <w:rsid w:val="00FC77B0"/>
    <w:rsid w:val="00FD38B5"/>
    <w:rsid w:val="00FE2ECA"/>
    <w:rsid w:val="00FE2FD8"/>
    <w:rsid w:val="00FE70D1"/>
    <w:rsid w:val="00FE7F8B"/>
    <w:rsid w:val="00FF2B35"/>
    <w:rsid w:val="00FF4D11"/>
    <w:rsid w:val="00FF64B7"/>
    <w:rsid w:val="00FF6B34"/>
    <w:rsid w:val="00FF7992"/>
    <w:rsid w:val="0102732C"/>
    <w:rsid w:val="02EB2B3C"/>
    <w:rsid w:val="058C52DE"/>
    <w:rsid w:val="05EC207E"/>
    <w:rsid w:val="05F7239B"/>
    <w:rsid w:val="07E838AF"/>
    <w:rsid w:val="08353B79"/>
    <w:rsid w:val="08CC1DA6"/>
    <w:rsid w:val="08E61B30"/>
    <w:rsid w:val="09186479"/>
    <w:rsid w:val="09D4019B"/>
    <w:rsid w:val="0AAC02BA"/>
    <w:rsid w:val="0AF3632A"/>
    <w:rsid w:val="0B3B388D"/>
    <w:rsid w:val="0BC83621"/>
    <w:rsid w:val="0C55574E"/>
    <w:rsid w:val="0DA5781F"/>
    <w:rsid w:val="0E5543FD"/>
    <w:rsid w:val="106F2C7E"/>
    <w:rsid w:val="107668EC"/>
    <w:rsid w:val="120370C0"/>
    <w:rsid w:val="15684174"/>
    <w:rsid w:val="18E802F7"/>
    <w:rsid w:val="198F053E"/>
    <w:rsid w:val="19DE4A1C"/>
    <w:rsid w:val="1CD74D5A"/>
    <w:rsid w:val="1D4E3E71"/>
    <w:rsid w:val="1E3058BF"/>
    <w:rsid w:val="207E013C"/>
    <w:rsid w:val="214963A5"/>
    <w:rsid w:val="21764BB4"/>
    <w:rsid w:val="22A25B9D"/>
    <w:rsid w:val="22AF38AE"/>
    <w:rsid w:val="243F4048"/>
    <w:rsid w:val="247F3B8D"/>
    <w:rsid w:val="25E510C1"/>
    <w:rsid w:val="261D00C3"/>
    <w:rsid w:val="27624D47"/>
    <w:rsid w:val="2AD576A6"/>
    <w:rsid w:val="2D862153"/>
    <w:rsid w:val="2E4A783B"/>
    <w:rsid w:val="2F73576E"/>
    <w:rsid w:val="32076196"/>
    <w:rsid w:val="33417F10"/>
    <w:rsid w:val="33553CA6"/>
    <w:rsid w:val="365A5E53"/>
    <w:rsid w:val="36C770AB"/>
    <w:rsid w:val="37CB71D3"/>
    <w:rsid w:val="38E21624"/>
    <w:rsid w:val="394919D0"/>
    <w:rsid w:val="396B765C"/>
    <w:rsid w:val="39825DB5"/>
    <w:rsid w:val="3A374711"/>
    <w:rsid w:val="3C07613E"/>
    <w:rsid w:val="3CB13563"/>
    <w:rsid w:val="3E886B03"/>
    <w:rsid w:val="3F0E3AC5"/>
    <w:rsid w:val="3FB36906"/>
    <w:rsid w:val="404B64AD"/>
    <w:rsid w:val="4186196B"/>
    <w:rsid w:val="4362086F"/>
    <w:rsid w:val="45861FF1"/>
    <w:rsid w:val="47660519"/>
    <w:rsid w:val="478C21E9"/>
    <w:rsid w:val="47C83004"/>
    <w:rsid w:val="4AA96F28"/>
    <w:rsid w:val="4B405D3D"/>
    <w:rsid w:val="4C4C16A7"/>
    <w:rsid w:val="4D9F5EA6"/>
    <w:rsid w:val="4E0E564B"/>
    <w:rsid w:val="4E6E13EC"/>
    <w:rsid w:val="4FF36326"/>
    <w:rsid w:val="5053146F"/>
    <w:rsid w:val="53691F9B"/>
    <w:rsid w:val="542B0B31"/>
    <w:rsid w:val="57C71D36"/>
    <w:rsid w:val="57FA7BBC"/>
    <w:rsid w:val="592C148E"/>
    <w:rsid w:val="5A5763D3"/>
    <w:rsid w:val="5B086578"/>
    <w:rsid w:val="5B271CAD"/>
    <w:rsid w:val="5CB03044"/>
    <w:rsid w:val="5DAA6A4F"/>
    <w:rsid w:val="5E73581B"/>
    <w:rsid w:val="5E7D1B6C"/>
    <w:rsid w:val="5F2A7D2E"/>
    <w:rsid w:val="5FAC6111"/>
    <w:rsid w:val="60334827"/>
    <w:rsid w:val="60ED2D8C"/>
    <w:rsid w:val="612B2384"/>
    <w:rsid w:val="614A63A8"/>
    <w:rsid w:val="628076CB"/>
    <w:rsid w:val="62FA5C22"/>
    <w:rsid w:val="63534C29"/>
    <w:rsid w:val="68442558"/>
    <w:rsid w:val="69AF4A29"/>
    <w:rsid w:val="6AD73D97"/>
    <w:rsid w:val="6B374CCF"/>
    <w:rsid w:val="6B5C6C82"/>
    <w:rsid w:val="6C3A2797"/>
    <w:rsid w:val="6CFE584D"/>
    <w:rsid w:val="6EE9485F"/>
    <w:rsid w:val="72DB5C6F"/>
    <w:rsid w:val="73370F84"/>
    <w:rsid w:val="73E827C7"/>
    <w:rsid w:val="74D015E5"/>
    <w:rsid w:val="77DA324C"/>
    <w:rsid w:val="77FD377E"/>
    <w:rsid w:val="78787D2F"/>
    <w:rsid w:val="78AA29D6"/>
    <w:rsid w:val="78F75904"/>
    <w:rsid w:val="79224C5E"/>
    <w:rsid w:val="79C760A1"/>
    <w:rsid w:val="79F849F1"/>
    <w:rsid w:val="7C372F4A"/>
    <w:rsid w:val="7EDA291C"/>
    <w:rsid w:val="7FEA3B72"/>
    <w:rsid w:val="7FF6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1" type="connector" idref="#_x0000_s1041"/>
      </o:rules>
    </o:shapelayout>
  </w:shapeDefaults>
  <w:decimalSymbol w:val="."/>
  <w:listSeparator w:val=","/>
  <w15:docId w15:val="{85EAA0F2-120D-4DD3-A925-39142A39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qFormat="1"/>
    <w:lsdException w:name="toc 8" w:qFormat="1"/>
    <w:lsdException w:name="toc 9" w:semiHidden="1" w:uiPriority="39" w:unhideWhenUsed="1"/>
    <w:lsdException w:name="Normal Indent" w:qFormat="1"/>
    <w:lsdException w:name="footnote text" w:qFormat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E10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D82E1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D82E10"/>
    <w:rPr>
      <w:b/>
      <w:bCs/>
    </w:rPr>
  </w:style>
  <w:style w:type="paragraph" w:styleId="a4">
    <w:name w:val="annotation text"/>
    <w:basedOn w:val="a"/>
    <w:link w:val="Char0"/>
    <w:qFormat/>
    <w:rsid w:val="00D82E10"/>
    <w:pPr>
      <w:jc w:val="left"/>
    </w:pPr>
  </w:style>
  <w:style w:type="paragraph" w:styleId="7">
    <w:name w:val="toc 7"/>
    <w:basedOn w:val="a"/>
    <w:next w:val="a"/>
    <w:qFormat/>
    <w:rsid w:val="00D82E10"/>
    <w:pPr>
      <w:ind w:leftChars="1200" w:left="2520"/>
    </w:pPr>
  </w:style>
  <w:style w:type="paragraph" w:styleId="a5">
    <w:name w:val="Normal Indent"/>
    <w:basedOn w:val="a"/>
    <w:qFormat/>
    <w:rsid w:val="00D82E10"/>
    <w:pPr>
      <w:ind w:firstLineChars="200" w:firstLine="420"/>
    </w:pPr>
    <w:rPr>
      <w:szCs w:val="24"/>
    </w:rPr>
  </w:style>
  <w:style w:type="paragraph" w:styleId="a6">
    <w:name w:val="Document Map"/>
    <w:basedOn w:val="a"/>
    <w:link w:val="Char1"/>
    <w:qFormat/>
    <w:rsid w:val="00D82E10"/>
    <w:pPr>
      <w:shd w:val="clear" w:color="auto" w:fill="000080"/>
    </w:pPr>
  </w:style>
  <w:style w:type="paragraph" w:styleId="a7">
    <w:name w:val="Body Text Indent"/>
    <w:basedOn w:val="a"/>
    <w:link w:val="Char2"/>
    <w:qFormat/>
    <w:rsid w:val="00D82E10"/>
    <w:pPr>
      <w:ind w:firstLineChars="200" w:firstLine="480"/>
    </w:pPr>
    <w:rPr>
      <w:sz w:val="24"/>
    </w:rPr>
  </w:style>
  <w:style w:type="paragraph" w:styleId="a8">
    <w:name w:val="Plain Text"/>
    <w:basedOn w:val="a"/>
    <w:link w:val="Char3"/>
    <w:qFormat/>
    <w:rsid w:val="00D82E10"/>
    <w:rPr>
      <w:rFonts w:ascii="宋体" w:hAnsi="Courier New" w:cs="Courier New"/>
      <w:szCs w:val="21"/>
    </w:rPr>
  </w:style>
  <w:style w:type="paragraph" w:styleId="8">
    <w:name w:val="toc 8"/>
    <w:basedOn w:val="7"/>
    <w:next w:val="a"/>
    <w:qFormat/>
    <w:rsid w:val="00D82E10"/>
    <w:pPr>
      <w:widowControl/>
      <w:tabs>
        <w:tab w:val="left" w:pos="9000"/>
      </w:tabs>
      <w:ind w:leftChars="0" w:left="0"/>
    </w:pPr>
    <w:rPr>
      <w:rFonts w:ascii="宋体"/>
      <w:kern w:val="0"/>
    </w:rPr>
  </w:style>
  <w:style w:type="paragraph" w:styleId="a9">
    <w:name w:val="Date"/>
    <w:basedOn w:val="a"/>
    <w:next w:val="a"/>
    <w:link w:val="Char4"/>
    <w:qFormat/>
    <w:rsid w:val="00D82E10"/>
    <w:pPr>
      <w:ind w:leftChars="2500" w:left="100"/>
    </w:pPr>
  </w:style>
  <w:style w:type="paragraph" w:styleId="aa">
    <w:name w:val="Balloon Text"/>
    <w:basedOn w:val="a"/>
    <w:link w:val="Char5"/>
    <w:qFormat/>
    <w:rsid w:val="00D82E10"/>
    <w:rPr>
      <w:sz w:val="18"/>
    </w:rPr>
  </w:style>
  <w:style w:type="paragraph" w:styleId="ab">
    <w:name w:val="footer"/>
    <w:basedOn w:val="a"/>
    <w:link w:val="Char6"/>
    <w:unhideWhenUsed/>
    <w:qFormat/>
    <w:rsid w:val="00D82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7"/>
    <w:unhideWhenUsed/>
    <w:qFormat/>
    <w:rsid w:val="00D82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Char8"/>
    <w:qFormat/>
    <w:rsid w:val="00D82E10"/>
    <w:pPr>
      <w:snapToGrid w:val="0"/>
      <w:jc w:val="left"/>
    </w:pPr>
    <w:rPr>
      <w:sz w:val="18"/>
    </w:rPr>
  </w:style>
  <w:style w:type="character" w:styleId="ae">
    <w:name w:val="page number"/>
    <w:basedOn w:val="a0"/>
    <w:qFormat/>
    <w:rsid w:val="00D82E10"/>
  </w:style>
  <w:style w:type="character" w:styleId="af">
    <w:name w:val="Hyperlink"/>
    <w:basedOn w:val="a0"/>
    <w:qFormat/>
    <w:rsid w:val="00D82E10"/>
    <w:rPr>
      <w:color w:val="261CDC"/>
      <w:u w:val="single"/>
    </w:rPr>
  </w:style>
  <w:style w:type="character" w:styleId="af0">
    <w:name w:val="annotation reference"/>
    <w:basedOn w:val="a0"/>
    <w:qFormat/>
    <w:rsid w:val="00D82E10"/>
    <w:rPr>
      <w:sz w:val="21"/>
      <w:szCs w:val="21"/>
    </w:rPr>
  </w:style>
  <w:style w:type="character" w:styleId="af1">
    <w:name w:val="footnote reference"/>
    <w:basedOn w:val="a0"/>
    <w:qFormat/>
    <w:rsid w:val="00D82E10"/>
    <w:rPr>
      <w:vertAlign w:val="superscript"/>
    </w:rPr>
  </w:style>
  <w:style w:type="table" w:styleId="af2">
    <w:name w:val="Table Grid"/>
    <w:basedOn w:val="a1"/>
    <w:uiPriority w:val="99"/>
    <w:unhideWhenUsed/>
    <w:qFormat/>
    <w:rsid w:val="00D82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标准标志"/>
    <w:next w:val="a"/>
    <w:qFormat/>
    <w:rsid w:val="00D82E10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1">
    <w:name w:val="封面标准号1"/>
    <w:qFormat/>
    <w:rsid w:val="00D82E1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4">
    <w:name w:val="前言、引言标题"/>
    <w:next w:val="a"/>
    <w:qFormat/>
    <w:rsid w:val="00D82E10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paragraph" w:customStyle="1" w:styleId="af5">
    <w:name w:val="标准书眉_奇数页"/>
    <w:next w:val="a"/>
    <w:qFormat/>
    <w:rsid w:val="00D82E10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6">
    <w:name w:val="标准称谓"/>
    <w:next w:val="a"/>
    <w:qFormat/>
    <w:rsid w:val="00D82E1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spacing w:val="20"/>
      <w:w w:val="148"/>
      <w:sz w:val="52"/>
    </w:rPr>
  </w:style>
  <w:style w:type="paragraph" w:customStyle="1" w:styleId="af7">
    <w:name w:val="文献分类号"/>
    <w:qFormat/>
    <w:rsid w:val="00D82E10"/>
    <w:pPr>
      <w:widowControl w:val="0"/>
      <w:textAlignment w:val="center"/>
    </w:pPr>
    <w:rPr>
      <w:rFonts w:eastAsia="黑体"/>
      <w:sz w:val="21"/>
    </w:rPr>
  </w:style>
  <w:style w:type="paragraph" w:customStyle="1" w:styleId="af8">
    <w:name w:val="段"/>
    <w:link w:val="Char9"/>
    <w:qFormat/>
    <w:rsid w:val="00D82E10"/>
    <w:pPr>
      <w:autoSpaceDE w:val="0"/>
      <w:autoSpaceDN w:val="0"/>
      <w:ind w:firstLineChars="200" w:firstLine="200"/>
      <w:jc w:val="both"/>
    </w:pPr>
    <w:rPr>
      <w:rFonts w:ascii="宋体" w:hAnsi="Calibri" w:cs="黑体"/>
      <w:kern w:val="2"/>
      <w:sz w:val="21"/>
      <w:szCs w:val="22"/>
    </w:rPr>
  </w:style>
  <w:style w:type="paragraph" w:customStyle="1" w:styleId="af9">
    <w:name w:val="附录三级条标题"/>
    <w:basedOn w:val="afa"/>
    <w:next w:val="af8"/>
    <w:qFormat/>
    <w:rsid w:val="00D82E10"/>
    <w:pPr>
      <w:outlineLvl w:val="4"/>
    </w:pPr>
  </w:style>
  <w:style w:type="paragraph" w:customStyle="1" w:styleId="afa">
    <w:name w:val="附录二级条标题"/>
    <w:basedOn w:val="afb"/>
    <w:next w:val="af8"/>
    <w:qFormat/>
    <w:rsid w:val="00D82E10"/>
    <w:pPr>
      <w:outlineLvl w:val="3"/>
    </w:pPr>
  </w:style>
  <w:style w:type="paragraph" w:customStyle="1" w:styleId="afb">
    <w:name w:val="附录一级条标题"/>
    <w:basedOn w:val="a"/>
    <w:next w:val="af8"/>
    <w:qFormat/>
    <w:rsid w:val="00D82E10"/>
    <w:pPr>
      <w:widowControl/>
      <w:wordWrap w:val="0"/>
      <w:overflowPunct w:val="0"/>
      <w:autoSpaceDE w:val="0"/>
      <w:autoSpaceDN w:val="0"/>
      <w:textAlignment w:val="baseline"/>
      <w:outlineLvl w:val="2"/>
    </w:pPr>
    <w:rPr>
      <w:rFonts w:ascii="黑体" w:eastAsia="黑体"/>
      <w:kern w:val="21"/>
    </w:rPr>
  </w:style>
  <w:style w:type="paragraph" w:customStyle="1" w:styleId="afc">
    <w:name w:val="附录标识"/>
    <w:basedOn w:val="af4"/>
    <w:qFormat/>
    <w:rsid w:val="00D82E10"/>
    <w:pPr>
      <w:tabs>
        <w:tab w:val="clear" w:pos="720"/>
        <w:tab w:val="left" w:pos="6405"/>
      </w:tabs>
      <w:spacing w:after="200"/>
    </w:pPr>
    <w:rPr>
      <w:sz w:val="21"/>
    </w:rPr>
  </w:style>
  <w:style w:type="paragraph" w:customStyle="1" w:styleId="afd">
    <w:name w:val="二级条标题"/>
    <w:basedOn w:val="afe"/>
    <w:next w:val="af8"/>
    <w:qFormat/>
    <w:rsid w:val="00D82E10"/>
  </w:style>
  <w:style w:type="paragraph" w:customStyle="1" w:styleId="afe">
    <w:name w:val="一级条标题"/>
    <w:basedOn w:val="aff"/>
    <w:next w:val="af8"/>
    <w:qFormat/>
    <w:rsid w:val="00D82E10"/>
    <w:pPr>
      <w:spacing w:beforeLines="0" w:afterLines="0"/>
      <w:outlineLvl w:val="2"/>
    </w:pPr>
  </w:style>
  <w:style w:type="paragraph" w:customStyle="1" w:styleId="aff">
    <w:name w:val="章标题"/>
    <w:next w:val="af8"/>
    <w:qFormat/>
    <w:rsid w:val="00D82E10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0">
    <w:name w:val="封面标准文稿编辑信息"/>
    <w:qFormat/>
    <w:rsid w:val="00D82E10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1">
    <w:name w:val="发布部门"/>
    <w:next w:val="af8"/>
    <w:qFormat/>
    <w:rsid w:val="00D82E10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2">
    <w:name w:val="标准书脚_奇数页"/>
    <w:qFormat/>
    <w:rsid w:val="00D82E10"/>
    <w:pPr>
      <w:spacing w:before="120"/>
      <w:jc w:val="right"/>
    </w:pPr>
    <w:rPr>
      <w:sz w:val="18"/>
    </w:rPr>
  </w:style>
  <w:style w:type="paragraph" w:customStyle="1" w:styleId="aff3">
    <w:name w:val="标准书眉_偶数页"/>
    <w:basedOn w:val="af5"/>
    <w:next w:val="a"/>
    <w:qFormat/>
    <w:rsid w:val="00D82E10"/>
    <w:pPr>
      <w:jc w:val="left"/>
    </w:pPr>
  </w:style>
  <w:style w:type="paragraph" w:customStyle="1" w:styleId="aff4">
    <w:name w:val="三级条标题"/>
    <w:basedOn w:val="a"/>
    <w:next w:val="af8"/>
    <w:qFormat/>
    <w:rsid w:val="00D82E10"/>
    <w:pPr>
      <w:widowControl/>
      <w:outlineLvl w:val="4"/>
    </w:pPr>
    <w:rPr>
      <w:rFonts w:ascii="黑体" w:eastAsia="黑体" w:hAnsi="宋体"/>
      <w:kern w:val="0"/>
    </w:rPr>
  </w:style>
  <w:style w:type="paragraph" w:customStyle="1" w:styleId="aff5">
    <w:name w:val="四级条标题"/>
    <w:basedOn w:val="aff4"/>
    <w:next w:val="af8"/>
    <w:qFormat/>
    <w:rsid w:val="00D82E10"/>
    <w:pPr>
      <w:outlineLvl w:val="5"/>
    </w:pPr>
  </w:style>
  <w:style w:type="paragraph" w:customStyle="1" w:styleId="CharCharChar1CharCharCharCharCharCharCharCharCharChar">
    <w:name w:val="Char Char Char1 Char Char Char Char Char Char Char Char Char Char"/>
    <w:basedOn w:val="a"/>
    <w:qFormat/>
    <w:rsid w:val="00D82E1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aff6">
    <w:name w:val="附录图标题"/>
    <w:next w:val="af8"/>
    <w:qFormat/>
    <w:rsid w:val="00D82E10"/>
    <w:p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aff7">
    <w:name w:val="图表脚注"/>
    <w:next w:val="af8"/>
    <w:qFormat/>
    <w:rsid w:val="00D82E10"/>
    <w:pPr>
      <w:ind w:leftChars="200" w:left="200" w:hangingChars="100" w:hanging="100"/>
      <w:jc w:val="both"/>
    </w:pPr>
    <w:rPr>
      <w:rFonts w:ascii="宋体"/>
      <w:sz w:val="18"/>
    </w:rPr>
  </w:style>
  <w:style w:type="paragraph" w:customStyle="1" w:styleId="aff8">
    <w:name w:val="封面标准文稿类别"/>
    <w:qFormat/>
    <w:rsid w:val="00D82E10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9">
    <w:name w:val="标准书眉一"/>
    <w:qFormat/>
    <w:rsid w:val="00D82E10"/>
    <w:pPr>
      <w:jc w:val="both"/>
    </w:pPr>
  </w:style>
  <w:style w:type="paragraph" w:customStyle="1" w:styleId="CharCharCharChar">
    <w:name w:val="Char Char Char Char"/>
    <w:basedOn w:val="a"/>
    <w:qFormat/>
    <w:rsid w:val="00D82E1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ffa">
    <w:name w:val="标准书脚_偶数页"/>
    <w:qFormat/>
    <w:rsid w:val="00D82E10"/>
    <w:pPr>
      <w:spacing w:before="120"/>
    </w:pPr>
    <w:rPr>
      <w:sz w:val="18"/>
    </w:rPr>
  </w:style>
  <w:style w:type="paragraph" w:customStyle="1" w:styleId="affb">
    <w:name w:val="发布日期"/>
    <w:qFormat/>
    <w:rsid w:val="00D82E10"/>
    <w:rPr>
      <w:rFonts w:eastAsia="黑体"/>
      <w:sz w:val="28"/>
    </w:rPr>
  </w:style>
  <w:style w:type="paragraph" w:customStyle="1" w:styleId="affc">
    <w:name w:val="五级条标题"/>
    <w:basedOn w:val="aff5"/>
    <w:next w:val="af8"/>
    <w:qFormat/>
    <w:rsid w:val="00D82E10"/>
    <w:pPr>
      <w:outlineLvl w:val="6"/>
    </w:pPr>
  </w:style>
  <w:style w:type="paragraph" w:customStyle="1" w:styleId="affd">
    <w:name w:val="附录四级条标题"/>
    <w:basedOn w:val="af9"/>
    <w:next w:val="af8"/>
    <w:qFormat/>
    <w:rsid w:val="00D82E10"/>
    <w:pPr>
      <w:outlineLvl w:val="5"/>
    </w:pPr>
  </w:style>
  <w:style w:type="paragraph" w:customStyle="1" w:styleId="affe">
    <w:name w:val="附录表标题"/>
    <w:next w:val="af8"/>
    <w:qFormat/>
    <w:rsid w:val="00D82E10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">
    <w:name w:val="封面一致性程度标识"/>
    <w:qFormat/>
    <w:rsid w:val="00D82E10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0">
    <w:name w:val="实施日期"/>
    <w:basedOn w:val="affb"/>
    <w:qFormat/>
    <w:rsid w:val="00D82E10"/>
    <w:pPr>
      <w:jc w:val="right"/>
    </w:pPr>
  </w:style>
  <w:style w:type="paragraph" w:customStyle="1" w:styleId="10">
    <w:name w:val="列出段落1"/>
    <w:basedOn w:val="a"/>
    <w:uiPriority w:val="34"/>
    <w:qFormat/>
    <w:rsid w:val="00D82E10"/>
    <w:pPr>
      <w:ind w:firstLineChars="200" w:firstLine="420"/>
    </w:pPr>
  </w:style>
  <w:style w:type="paragraph" w:customStyle="1" w:styleId="20">
    <w:name w:val="封面标准号2"/>
    <w:basedOn w:val="1"/>
    <w:qFormat/>
    <w:rsid w:val="00D82E10"/>
    <w:pPr>
      <w:framePr w:w="9138" w:h="1244" w:hRule="exact" w:wrap="around" w:vAnchor="page" w:hAnchor="margin" w:y="2908" w:anchorLock="1"/>
      <w:adjustRightInd w:val="0"/>
      <w:spacing w:before="357" w:line="280" w:lineRule="exact"/>
    </w:pPr>
  </w:style>
  <w:style w:type="paragraph" w:customStyle="1" w:styleId="afff1">
    <w:name w:val="封面标准代替信息"/>
    <w:basedOn w:val="20"/>
    <w:qFormat/>
    <w:rsid w:val="00D82E10"/>
    <w:pPr>
      <w:framePr w:wrap="around"/>
      <w:spacing w:before="57"/>
    </w:pPr>
    <w:rPr>
      <w:rFonts w:ascii="宋体"/>
      <w:sz w:val="21"/>
    </w:rPr>
  </w:style>
  <w:style w:type="character" w:customStyle="1" w:styleId="Char7">
    <w:name w:val="页眉 Char"/>
    <w:basedOn w:val="a0"/>
    <w:link w:val="ac"/>
    <w:qFormat/>
    <w:rsid w:val="00D82E10"/>
    <w:rPr>
      <w:sz w:val="18"/>
      <w:szCs w:val="18"/>
    </w:rPr>
  </w:style>
  <w:style w:type="character" w:customStyle="1" w:styleId="Char6">
    <w:name w:val="页脚 Char"/>
    <w:basedOn w:val="a0"/>
    <w:link w:val="ab"/>
    <w:qFormat/>
    <w:rsid w:val="00D82E10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D82E10"/>
    <w:rPr>
      <w:rFonts w:ascii="Arial" w:eastAsia="黑体" w:hAnsi="Arial" w:cs="Times New Roman"/>
      <w:b/>
      <w:sz w:val="32"/>
      <w:szCs w:val="20"/>
    </w:rPr>
  </w:style>
  <w:style w:type="character" w:customStyle="1" w:styleId="Char9">
    <w:name w:val="段 Char"/>
    <w:link w:val="af8"/>
    <w:qFormat/>
    <w:rsid w:val="00D82E10"/>
    <w:rPr>
      <w:rFonts w:ascii="宋体"/>
    </w:rPr>
  </w:style>
  <w:style w:type="character" w:customStyle="1" w:styleId="Char8">
    <w:name w:val="脚注文本 Char"/>
    <w:basedOn w:val="a0"/>
    <w:link w:val="ad"/>
    <w:qFormat/>
    <w:rsid w:val="00D82E10"/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正文文本缩进 Char"/>
    <w:basedOn w:val="a0"/>
    <w:link w:val="a7"/>
    <w:qFormat/>
    <w:rsid w:val="00D82E10"/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文档结构图 Char"/>
    <w:basedOn w:val="a0"/>
    <w:link w:val="a6"/>
    <w:qFormat/>
    <w:rsid w:val="00D82E10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5">
    <w:name w:val="批注框文本 Char"/>
    <w:basedOn w:val="a0"/>
    <w:link w:val="aa"/>
    <w:qFormat/>
    <w:rsid w:val="00D82E10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纯文本 Char"/>
    <w:basedOn w:val="a0"/>
    <w:link w:val="a8"/>
    <w:uiPriority w:val="99"/>
    <w:qFormat/>
    <w:rsid w:val="00D82E10"/>
    <w:rPr>
      <w:rFonts w:ascii="宋体" w:eastAsia="宋体" w:hAnsi="Courier New" w:cs="Courier New"/>
      <w:szCs w:val="21"/>
    </w:rPr>
  </w:style>
  <w:style w:type="character" w:customStyle="1" w:styleId="Char0">
    <w:name w:val="批注文字 Char"/>
    <w:basedOn w:val="a0"/>
    <w:link w:val="a4"/>
    <w:qFormat/>
    <w:rsid w:val="00D82E10"/>
    <w:rPr>
      <w:rFonts w:ascii="Times New Roman" w:eastAsia="宋体" w:hAnsi="Times New Roman" w:cs="Times New Roman"/>
      <w:szCs w:val="20"/>
    </w:rPr>
  </w:style>
  <w:style w:type="character" w:customStyle="1" w:styleId="Char">
    <w:name w:val="批注主题 Char"/>
    <w:basedOn w:val="Char0"/>
    <w:link w:val="a3"/>
    <w:qFormat/>
    <w:rsid w:val="00D82E10"/>
    <w:rPr>
      <w:rFonts w:ascii="Times New Roman" w:eastAsia="宋体" w:hAnsi="Times New Roman" w:cs="Times New Roman"/>
      <w:b/>
      <w:bCs/>
      <w:szCs w:val="20"/>
    </w:rPr>
  </w:style>
  <w:style w:type="character" w:customStyle="1" w:styleId="sh141">
    <w:name w:val="sh141"/>
    <w:basedOn w:val="a0"/>
    <w:qFormat/>
    <w:rsid w:val="00D82E10"/>
    <w:rPr>
      <w:color w:val="2B2B2B"/>
      <w:sz w:val="18"/>
      <w:szCs w:val="18"/>
    </w:rPr>
  </w:style>
  <w:style w:type="character" w:customStyle="1" w:styleId="Char4">
    <w:name w:val="日期 Char"/>
    <w:basedOn w:val="a0"/>
    <w:link w:val="a9"/>
    <w:qFormat/>
    <w:rsid w:val="00D82E10"/>
    <w:rPr>
      <w:rFonts w:ascii="Times New Roman" w:eastAsia="宋体" w:hAnsi="Times New Roman" w:cs="Times New Roman"/>
      <w:szCs w:val="20"/>
    </w:rPr>
  </w:style>
  <w:style w:type="character" w:customStyle="1" w:styleId="11">
    <w:name w:val="占位符文本1"/>
    <w:basedOn w:val="a0"/>
    <w:uiPriority w:val="99"/>
    <w:semiHidden/>
    <w:qFormat/>
    <w:rsid w:val="00D82E10"/>
    <w:rPr>
      <w:color w:val="808080"/>
    </w:rPr>
  </w:style>
  <w:style w:type="character" w:customStyle="1" w:styleId="21">
    <w:name w:val="占位符文本2"/>
    <w:basedOn w:val="a0"/>
    <w:uiPriority w:val="99"/>
    <w:unhideWhenUsed/>
    <w:qFormat/>
    <w:rsid w:val="00D82E10"/>
    <w:rPr>
      <w:color w:val="808080"/>
    </w:rPr>
  </w:style>
  <w:style w:type="paragraph" w:styleId="afff2">
    <w:name w:val="No Spacing"/>
    <w:uiPriority w:val="1"/>
    <w:qFormat/>
    <w:rsid w:val="00092E64"/>
    <w:pPr>
      <w:widowControl w:val="0"/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1.bin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image" Target="media/image3.wmf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oleObject" Target="embeddings/oleObject2.bin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image" Target="media/image5.wmf"/><Relationship Id="rId28" Type="http://schemas.openxmlformats.org/officeDocument/2006/relationships/oleObject" Target="embeddings/oleObject4.bin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4.png"/><Relationship Id="rId27" Type="http://schemas.openxmlformats.org/officeDocument/2006/relationships/image" Target="media/image7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D8F3C3FA-9DCE-4F9E-8B73-51BB088947A6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A093CD82-2DC0-4086-976E-BCD47AA87CAA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950</Words>
  <Characters>5420</Characters>
  <Application>Microsoft Office Word</Application>
  <DocSecurity>0</DocSecurity>
  <Lines>45</Lines>
  <Paragraphs>12</Paragraphs>
  <ScaleCrop>false</ScaleCrop>
  <Company>微软中国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左</dc:creator>
  <cp:lastModifiedBy>Microsoft</cp:lastModifiedBy>
  <cp:revision>151</cp:revision>
  <cp:lastPrinted>2018-10-25T08:50:00Z</cp:lastPrinted>
  <dcterms:created xsi:type="dcterms:W3CDTF">2018-05-23T06:54:00Z</dcterms:created>
  <dcterms:modified xsi:type="dcterms:W3CDTF">2019-03-06T07:38:00Z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