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审定和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预审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825"/>
        <w:gridCol w:w="2696"/>
        <w:gridCol w:w="5625"/>
        <w:gridCol w:w="1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7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5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高能射线探测及成像材料用碲锌镉晶体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国标委发[2020]48号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20203666-T-610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广东先导稀材股份有限公司、成都中建材光电材料有限公司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、峨眉山市峨半高纯材料有限公司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pStyle w:val="3"/>
              <w:spacing w:line="26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高频高速印制线路板用压延铜箔</w:t>
            </w:r>
          </w:p>
        </w:tc>
        <w:tc>
          <w:tcPr>
            <w:tcW w:w="948" w:type="pct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工信厅科[2020]114号</w:t>
            </w:r>
          </w:p>
          <w:p>
            <w:pPr>
              <w:ind w:left="420" w:leftChars="0" w:hanging="420" w:hangingChars="2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2020-0048T-YS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菏泽广源铜带有限公司、灵宝金源朝辉铜业有限公司、北铜新材料科技有限公司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、中色奥博特铜铝业有限公司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、有研工程技术研究院有限公司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pStyle w:val="3"/>
              <w:spacing w:line="26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加工铜及铜合金扁铸锭</w:t>
            </w:r>
          </w:p>
        </w:tc>
        <w:tc>
          <w:tcPr>
            <w:tcW w:w="948" w:type="pct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工信厅科[2020]114号</w:t>
            </w:r>
          </w:p>
          <w:p>
            <w:pPr>
              <w:ind w:left="420" w:leftChars="0" w:hanging="420" w:hangingChars="20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2020-0211T-YS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中铜华中铜业有限公司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、中铝洛阳铜业有限公司、江西金品铜业科技有限公司、有研工程技术研究院有限公司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西安斯瑞先进铜合金科技有限公司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硒化锌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工信厅科函[2020]263号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2020-1513T-YS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广东先导稀材股份有限公司、成都中建材光电材料有限公司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焊材用铜粉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工信厅科[2018]54号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2018-1855-T-AH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安徽鑫佳铜业有限公司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碲锌镉化学分析方法 锌量、镉量的测定 电感耦合离子发射法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国标委发[2021]12号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20210815-T-610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广东先导稀材股份有限公司、北矿检测技术有限公司、成都中建材光电材料有限公司、深圳市中金岭南有色金属股份有限公司、紫金铜业有限公司、株洲冶炼集团股份有限公司、中国检验认证集团广西有限公司、国标（北京）检验认证有限公司、广东省工业分析检测中心、国合通用（青岛）测试评价有限公司、中国有色桂林矿产地质研究院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铜阳极泥化学分析方法 第10部分：铱和铑含量的测定 火试金富集-电感耦合等离子体质谱法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工信厅科函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[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2020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]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263号2020-1548T-YS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紫金铜业有限公司、紫金矿业集团股份有限公司、铜陵有色金属集团控股有限公司、北矿检测技术有限公司、深圳市中金岭南有色金属股份有限公司、广东省工业分析检测中心、金川集团股份有限公司、北方铜业股份有限公司、白银有色集团股份有限公司、长春黄金研究院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铜阳极泥化学分析方法 第11部分：铟含量的测定 火焰原子吸收光谱法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工信厅科函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[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2020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]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263号2020-1549T-YS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紫金铜业有限公司、北矿检测技术有限公司、云南华联锌铟股份有限公司、铜陵有色金属集团控股有限公司、国标（北京）检验认证有限公司、广东省工业分析检测中心、白银有色集团股份有限公司、深圳市中金岭南有色金属股份有限公司、广东先导稀材股份有限公司、株洲冶炼集团股份有限公司、长春黄金研究院有限公司、中国检验认证集团广西有限公司、北方铜业股份有限公司、江西铜业德兴铜矿、吉林紫金铜业有限公司、阳谷祥光铜业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7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锌精矿化学分析方法 第23部分：铟含量的测定 火焰原子吸收光谱法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国标委发[2020]37号20202894-T-610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深圳市中金岭南有色金属股份有限公司韶关冶炼厂、深圳市中金岭南有色金属股份有限公司、北矿检测技术有限公司、紫金矿业集团股份有限公司、铜陵有色金属集团控股有限公司、云南云铜锌业股份有限公司、华南理工大学、中国检验认证集团广西有限公司、大冶有色设计研究院有限公司、广东先导稀材股份有限公司、中国有色桂林矿产地质研究院有限公司、富民薪冶工贸有限公司、广西壮族自治区分析测试研究中心、紫金铜业有限公司、江西华赣瑞林稀贵金属科技有限公司、米特拉（天津）检测有限公司、云锡文山锌铟冶炼有限公司、防城港市东途矿产检测有限公司、武昌理工学院、山东恒邦冶炼股份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76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绿色设计产品评价技术规范 四氧化三钴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中色协科字[2019]144号2019-0025-T/CNIA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衢州华友钴新材料有限公司、浙江华友钴业股份有限公司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6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水杨羟肟酸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工信厅科函[2020]181号2020-0729T-YS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铁岭选矿药剂有限公司、北京矿冶科技集团有限公司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6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锌铅合金粉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工信厅科函[2020]263号2020-1272T-YS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云南驰宏锌锗股份有限公司、呼伦贝尔驰宏矿业有限公司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6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绿色设计产品评价技术规范  铜钼分离抑制剂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中色协科字[2020]93号2020-040-T/CNIA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矿冶科技集团有限公司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6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湿法炼锌副产氧化铁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中色协科字[2020]93号 2020-041-T/CNIA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云锡文山锌铟冶炼有限公司、中国恩菲工程技术有限公司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76" w:type="pc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635" w:leftChars="0" w:hanging="425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  <w:t>有色金属冶炼场地污染修复过程综合防控技术指南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中色协科字[2020]93号2020-042-T/CNIA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中国瑞林工程技术股份有限公司、矿冶科技集团有限公司、永清环保股份有限公司</w:t>
            </w:r>
          </w:p>
        </w:tc>
        <w:tc>
          <w:tcPr>
            <w:tcW w:w="4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BC02"/>
    <w:multiLevelType w:val="singleLevel"/>
    <w:tmpl w:val="6FF7BC02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6FDF"/>
    <w:rsid w:val="4FA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next w:val="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2021-09-03T06:37:00Z</dcterms:created>
  <dc:creator>CathayMok</dc:creator>
  <cp:lastModifiedBy>CathayMok</cp:lastModifiedBy>
  <dcterms:modified xsi:type="dcterms:W3CDTF">2021-09-03T06:37:48Z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