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4911" w14:textId="77777777" w:rsidR="00C921B6" w:rsidRDefault="00C921B6" w:rsidP="00C921B6">
      <w:pPr>
        <w:pStyle w:val="a7"/>
        <w:spacing w:before="218"/>
        <w:ind w:left="0" w:right="13357"/>
        <w:rPr>
          <w:rFonts w:ascii="黑体" w:eastAsia="黑体"/>
        </w:rPr>
      </w:pPr>
      <w:r>
        <w:rPr>
          <w:rFonts w:ascii="黑体" w:eastAsia="黑体" w:hint="eastAsia"/>
        </w:rPr>
        <w:t>附件：</w:t>
      </w:r>
    </w:p>
    <w:p w14:paraId="55B3D5A9" w14:textId="77777777" w:rsidR="00C921B6" w:rsidRDefault="00C921B6" w:rsidP="00C921B6">
      <w:pPr>
        <w:pStyle w:val="a7"/>
        <w:spacing w:before="42"/>
        <w:ind w:left="202" w:right="222"/>
        <w:jc w:val="center"/>
        <w:rPr>
          <w:rFonts w:ascii="黑体" w:eastAsia="黑体"/>
        </w:rPr>
      </w:pPr>
      <w:r>
        <w:rPr>
          <w:rFonts w:ascii="黑体" w:eastAsia="黑体" w:hint="eastAsia"/>
          <w:lang w:val="en-US"/>
        </w:rPr>
        <w:t>讨论</w:t>
      </w:r>
      <w:r>
        <w:rPr>
          <w:rFonts w:ascii="黑体" w:eastAsia="黑体" w:hint="eastAsia"/>
        </w:rPr>
        <w:t>的标准项目</w:t>
      </w:r>
    </w:p>
    <w:tbl>
      <w:tblPr>
        <w:tblW w:w="14164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651"/>
        <w:gridCol w:w="2527"/>
        <w:gridCol w:w="7419"/>
        <w:gridCol w:w="924"/>
      </w:tblGrid>
      <w:tr w:rsidR="00C921B6" w14:paraId="7C524F9D" w14:textId="77777777" w:rsidTr="00D231C3">
        <w:trPr>
          <w:trHeight w:val="466"/>
        </w:trPr>
        <w:tc>
          <w:tcPr>
            <w:tcW w:w="643" w:type="dxa"/>
            <w:tcBorders>
              <w:right w:val="single" w:sz="4" w:space="0" w:color="000000"/>
            </w:tcBorders>
            <w:vAlign w:val="center"/>
          </w:tcPr>
          <w:p w14:paraId="6F188EFB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2242E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标准项目名称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2A8E4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项目编号</w:t>
            </w:r>
          </w:p>
        </w:tc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04CC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起草单位</w:t>
            </w:r>
          </w:p>
        </w:tc>
        <w:tc>
          <w:tcPr>
            <w:tcW w:w="924" w:type="dxa"/>
            <w:tcBorders>
              <w:left w:val="single" w:sz="4" w:space="0" w:color="000000"/>
            </w:tcBorders>
            <w:vAlign w:val="center"/>
          </w:tcPr>
          <w:p w14:paraId="7C62FB5E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C921B6" w14:paraId="01842867" w14:textId="77777777" w:rsidTr="00D231C3">
        <w:trPr>
          <w:trHeight w:val="1527"/>
        </w:trPr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52DA5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黑体"/>
                <w:szCs w:val="21"/>
              </w:rPr>
            </w:pPr>
          </w:p>
          <w:p w14:paraId="33751DA3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B215" w14:textId="77777777" w:rsidR="00C921B6" w:rsidRDefault="00C921B6" w:rsidP="00D231C3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镁冶炼行业技术管理规范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AE7C" w14:textId="77777777" w:rsidR="00C921B6" w:rsidRDefault="00C921B6" w:rsidP="00D231C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 w:val="zh-CN"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待下达计划</w:t>
            </w:r>
          </w:p>
        </w:tc>
        <w:tc>
          <w:tcPr>
            <w:tcW w:w="74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CC99B" w14:textId="77777777" w:rsidR="00C921B6" w:rsidRDefault="00C921B6" w:rsidP="00D231C3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  <w:lang w:val="zh-CN" w:bidi="ar"/>
              </w:rPr>
            </w:pP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府谷县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协会，中国有色金属工业协会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镁业分会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，陕西省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协会，宝钢金属有限公司，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镁研发中心，陕西天宇镁业集团有限公司，攀钢集团攀枝花钛材有限公司，府谷京府煤化有限责任公司，府谷县金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，南京云海特种金属股份有限公司，山西闻喜银光镁业（集团）有限责任公司，山西八达镁业有限公司，山西瑞格金属新材料有限公司等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EEAD7" w14:textId="77777777" w:rsidR="00C921B6" w:rsidRDefault="00C921B6" w:rsidP="00D231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C921B6" w14:paraId="50408B1D" w14:textId="77777777" w:rsidTr="00D231C3">
        <w:trPr>
          <w:trHeight w:val="1527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B948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黑体"/>
                <w:szCs w:val="21"/>
              </w:rPr>
            </w:pPr>
          </w:p>
          <w:p w14:paraId="3DE6CC09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4225" w14:textId="77777777" w:rsidR="00C921B6" w:rsidRDefault="00C921B6" w:rsidP="00D231C3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镁冶炼行业节能监察技术规范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6D38" w14:textId="77777777" w:rsidR="00C921B6" w:rsidRDefault="00C921B6" w:rsidP="00D231C3">
            <w:pPr>
              <w:widowControl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工</w:t>
            </w:r>
            <w:proofErr w:type="gramStart"/>
            <w:r>
              <w:rPr>
                <w:rStyle w:val="font21"/>
                <w:rFonts w:hint="default"/>
                <w:lang w:bidi="ar"/>
              </w:rPr>
              <w:t>信厅科函</w:t>
            </w:r>
            <w:proofErr w:type="gramEnd"/>
            <w:r>
              <w:rPr>
                <w:rStyle w:val="font21"/>
                <w:rFonts w:hint="default"/>
                <w:lang w:bidi="ar"/>
              </w:rPr>
              <w:t>〔</w:t>
            </w:r>
            <w:r>
              <w:rPr>
                <w:rStyle w:val="font11"/>
                <w:rFonts w:eastAsia="宋体"/>
                <w:lang w:bidi="ar"/>
              </w:rPr>
              <w:t>2022</w:t>
            </w:r>
            <w:r>
              <w:rPr>
                <w:rStyle w:val="font21"/>
                <w:rFonts w:hint="default"/>
                <w:lang w:bidi="ar"/>
              </w:rPr>
              <w:t>〕</w:t>
            </w:r>
            <w:r>
              <w:rPr>
                <w:rStyle w:val="font11"/>
                <w:rFonts w:eastAsia="宋体"/>
                <w:lang w:bidi="ar"/>
              </w:rPr>
              <w:t>312</w:t>
            </w:r>
            <w:r>
              <w:rPr>
                <w:rStyle w:val="font21"/>
                <w:rFonts w:hint="default"/>
                <w:lang w:bidi="ar"/>
              </w:rPr>
              <w:t>号</w:t>
            </w:r>
          </w:p>
          <w:p w14:paraId="60E6C6C6" w14:textId="77777777" w:rsidR="00C921B6" w:rsidRDefault="00C921B6" w:rsidP="00D231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bidi="zh-CN"/>
              </w:rPr>
            </w:pPr>
            <w:r>
              <w:rPr>
                <w:rStyle w:val="font11"/>
                <w:rFonts w:eastAsia="宋体"/>
                <w:lang w:bidi="ar"/>
              </w:rPr>
              <w:t>2022-198</w:t>
            </w:r>
            <w:r>
              <w:rPr>
                <w:rStyle w:val="font11"/>
                <w:rFonts w:eastAsia="宋体" w:hint="eastAsia"/>
                <w:lang w:bidi="ar"/>
              </w:rPr>
              <w:t>3</w:t>
            </w:r>
            <w:r>
              <w:rPr>
                <w:rStyle w:val="font11"/>
                <w:rFonts w:eastAsia="宋体"/>
                <w:lang w:bidi="ar"/>
              </w:rPr>
              <w:t>T-YS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47412" w14:textId="77777777" w:rsidR="00C921B6" w:rsidRDefault="00C921B6" w:rsidP="00D231C3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  <w:lang w:val="zh-CN" w:bidi="zh-CN"/>
              </w:rPr>
            </w:pPr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中国有色金属工业协会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镁业分会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，陕西省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协会，府谷县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协会，宝钢金属有限公司，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镁研发中心，陕西天宇镁业集团有限公司，府谷京府煤化有限责任公司，府谷县金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，南京云海特种金属股份有限公司，山西闻喜银光镁业（集团）有限责任公司，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山西八达镁业有限公司，</w:t>
            </w:r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山西瑞格金属新材料有限公司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9DB8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讨论</w:t>
            </w:r>
          </w:p>
        </w:tc>
      </w:tr>
      <w:tr w:rsidR="00C921B6" w14:paraId="433CA57E" w14:textId="77777777" w:rsidTr="00D231C3">
        <w:trPr>
          <w:trHeight w:val="1419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A755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52E0" w14:textId="77777777" w:rsidR="00C921B6" w:rsidRDefault="00C921B6" w:rsidP="00D231C3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镁冶炼生产企业节能诊断技术规范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43E7" w14:textId="77777777" w:rsidR="00C921B6" w:rsidRDefault="00C921B6" w:rsidP="00D231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工</w:t>
            </w:r>
            <w:proofErr w:type="gramStart"/>
            <w:r>
              <w:rPr>
                <w:rStyle w:val="font21"/>
                <w:rFonts w:hint="default"/>
                <w:lang w:bidi="ar"/>
              </w:rPr>
              <w:t>信厅科函</w:t>
            </w:r>
            <w:proofErr w:type="gramEnd"/>
            <w:r>
              <w:rPr>
                <w:rStyle w:val="font21"/>
                <w:rFonts w:hint="default"/>
                <w:lang w:bidi="ar"/>
              </w:rPr>
              <w:t>〔</w:t>
            </w:r>
            <w:r>
              <w:rPr>
                <w:rStyle w:val="font11"/>
                <w:rFonts w:eastAsia="宋体"/>
                <w:lang w:bidi="ar"/>
              </w:rPr>
              <w:t>2022</w:t>
            </w:r>
            <w:r>
              <w:rPr>
                <w:rStyle w:val="font21"/>
                <w:rFonts w:hint="default"/>
                <w:lang w:bidi="ar"/>
              </w:rPr>
              <w:t>〕</w:t>
            </w:r>
            <w:r>
              <w:rPr>
                <w:rStyle w:val="font11"/>
                <w:rFonts w:eastAsia="宋体"/>
                <w:lang w:bidi="ar"/>
              </w:rPr>
              <w:t>312</w:t>
            </w:r>
            <w:r>
              <w:rPr>
                <w:rStyle w:val="font21"/>
                <w:rFonts w:hint="default"/>
                <w:lang w:bidi="ar"/>
              </w:rPr>
              <w:t>号</w:t>
            </w:r>
            <w:r>
              <w:rPr>
                <w:rStyle w:val="font11"/>
                <w:rFonts w:eastAsia="宋体"/>
                <w:lang w:bidi="ar"/>
              </w:rPr>
              <w:t>2022-198</w:t>
            </w:r>
            <w:r>
              <w:rPr>
                <w:rStyle w:val="font11"/>
                <w:rFonts w:eastAsia="宋体" w:hint="eastAsia"/>
                <w:lang w:bidi="ar"/>
              </w:rPr>
              <w:t>2</w:t>
            </w:r>
            <w:r>
              <w:rPr>
                <w:rStyle w:val="font11"/>
                <w:rFonts w:eastAsia="宋体"/>
                <w:lang w:bidi="ar"/>
              </w:rPr>
              <w:t>T-YS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AB74D" w14:textId="77777777" w:rsidR="00C921B6" w:rsidRDefault="00C921B6" w:rsidP="00D231C3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中国有色金属工业协会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镁业分会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，陕西省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协会，府谷县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协会，宝钢金属有限公司，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镁研发中心，陕西天宇镁业集团有限公司，府谷京府煤化有限责任公司，府谷县金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，南京云海特种金属股份有限公司，山西闻喜银光镁业（集团）有限责任公司，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山西八达镁业有限公司，</w:t>
            </w:r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山西瑞格金属新材料有限公司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02A0" w14:textId="77777777" w:rsidR="00C921B6" w:rsidRDefault="00C921B6" w:rsidP="00D231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C921B6" w14:paraId="7CDC45DD" w14:textId="77777777" w:rsidTr="00D231C3">
        <w:trPr>
          <w:trHeight w:val="1591"/>
        </w:trPr>
        <w:tc>
          <w:tcPr>
            <w:tcW w:w="6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A5A5CC" w14:textId="77777777" w:rsidR="00C921B6" w:rsidRDefault="00C921B6" w:rsidP="00D231C3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6407A" w14:textId="77777777" w:rsidR="00C921B6" w:rsidRDefault="00C921B6" w:rsidP="00D231C3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镁冶炼渣回收处理技术规范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45919" w14:textId="77777777" w:rsidR="00C921B6" w:rsidRDefault="00C921B6" w:rsidP="00D231C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工</w:t>
            </w:r>
            <w:proofErr w:type="gramStart"/>
            <w:r>
              <w:rPr>
                <w:rStyle w:val="font21"/>
                <w:rFonts w:hint="default"/>
                <w:lang w:bidi="ar"/>
              </w:rPr>
              <w:t>信厅科函</w:t>
            </w:r>
            <w:proofErr w:type="gramEnd"/>
            <w:r>
              <w:rPr>
                <w:rStyle w:val="font21"/>
                <w:rFonts w:hint="default"/>
                <w:lang w:bidi="ar"/>
              </w:rPr>
              <w:t>〔</w:t>
            </w:r>
            <w:r>
              <w:rPr>
                <w:rStyle w:val="font11"/>
                <w:rFonts w:eastAsia="宋体"/>
                <w:lang w:bidi="ar"/>
              </w:rPr>
              <w:t>2022</w:t>
            </w:r>
            <w:r>
              <w:rPr>
                <w:rStyle w:val="font21"/>
                <w:rFonts w:hint="default"/>
                <w:lang w:bidi="ar"/>
              </w:rPr>
              <w:t>〕</w:t>
            </w:r>
            <w:r>
              <w:rPr>
                <w:rStyle w:val="font11"/>
                <w:rFonts w:eastAsia="宋体"/>
                <w:lang w:bidi="ar"/>
              </w:rPr>
              <w:t>312</w:t>
            </w:r>
            <w:r>
              <w:rPr>
                <w:rStyle w:val="font21"/>
                <w:rFonts w:hint="default"/>
                <w:lang w:bidi="ar"/>
              </w:rPr>
              <w:t>号</w:t>
            </w:r>
            <w:r>
              <w:rPr>
                <w:rStyle w:val="font11"/>
                <w:rFonts w:eastAsia="宋体"/>
                <w:lang w:bidi="ar"/>
              </w:rPr>
              <w:t>2022-</w:t>
            </w:r>
            <w:r>
              <w:rPr>
                <w:rStyle w:val="font11"/>
                <w:rFonts w:eastAsia="宋体" w:hint="eastAsia"/>
                <w:lang w:bidi="ar"/>
              </w:rPr>
              <w:t>2012</w:t>
            </w:r>
            <w:r>
              <w:rPr>
                <w:rStyle w:val="font11"/>
                <w:rFonts w:eastAsia="宋体"/>
                <w:lang w:bidi="ar"/>
              </w:rPr>
              <w:t>T-YS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8AC036" w14:textId="77777777" w:rsidR="00C921B6" w:rsidRDefault="00C921B6" w:rsidP="00D231C3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陕西省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镁工业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协会，中国有色金属工业协会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镁业分会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，府谷县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镁工业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协会，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中国镁协金属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镁研发中心，陕西天宇镁业集团有限公司，府谷京府煤化有限责任公司，府谷县金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万通镁业有限责任公司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，山西闻喜银光镁业（集团）有限责任公司，南京云海特种金属股份有限公司，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山西八达镁业有限公司</w:t>
            </w:r>
            <w:r>
              <w:rPr>
                <w:rFonts w:ascii="Times New Roman" w:eastAsia="宋体" w:hAnsi="Times New Roman" w:cs="Times New Roman" w:hint="eastAsia"/>
                <w:szCs w:val="21"/>
                <w:lang w:val="zh-CN" w:bidi="zh-CN"/>
              </w:rPr>
              <w:t>，国标（北京）检验认证有限公司，昆明冶金研究院材料研究院所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FCD74C" w14:textId="77777777" w:rsidR="00C921B6" w:rsidRDefault="00C921B6" w:rsidP="00D231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</w:tbl>
    <w:p w14:paraId="29712586" w14:textId="77777777" w:rsidR="00C921B6" w:rsidRDefault="00C921B6" w:rsidP="00C921B6">
      <w:pPr>
        <w:adjustRightInd w:val="0"/>
        <w:snapToGrid w:val="0"/>
        <w:jc w:val="right"/>
        <w:rPr>
          <w:rFonts w:ascii="宋体" w:eastAsia="宋体" w:hAnsi="宋体"/>
          <w:sz w:val="28"/>
        </w:rPr>
        <w:sectPr w:rsidR="00C921B6">
          <w:pgSz w:w="16840" w:h="11910" w:orient="landscape"/>
          <w:pgMar w:top="1417" w:right="1417" w:bottom="1417" w:left="1417" w:header="720" w:footer="720" w:gutter="0"/>
          <w:cols w:space="720"/>
        </w:sectPr>
      </w:pPr>
    </w:p>
    <w:p w14:paraId="19C13680" w14:textId="77777777" w:rsidR="005A076C" w:rsidRDefault="005A076C"/>
    <w:sectPr w:rsidR="005A076C" w:rsidSect="00C92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D2A1" w14:textId="77777777" w:rsidR="00A81C04" w:rsidRDefault="00A81C04" w:rsidP="00C921B6">
      <w:r>
        <w:separator/>
      </w:r>
    </w:p>
  </w:endnote>
  <w:endnote w:type="continuationSeparator" w:id="0">
    <w:p w14:paraId="656E3707" w14:textId="77777777" w:rsidR="00A81C04" w:rsidRDefault="00A81C04" w:rsidP="00C9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DDCD" w14:textId="77777777" w:rsidR="00A81C04" w:rsidRDefault="00A81C04" w:rsidP="00C921B6">
      <w:r>
        <w:separator/>
      </w:r>
    </w:p>
  </w:footnote>
  <w:footnote w:type="continuationSeparator" w:id="0">
    <w:p w14:paraId="24B21DAA" w14:textId="77777777" w:rsidR="00A81C04" w:rsidRDefault="00A81C04" w:rsidP="00C9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E"/>
    <w:rsid w:val="00545ACE"/>
    <w:rsid w:val="005A076C"/>
    <w:rsid w:val="00A81C04"/>
    <w:rsid w:val="00C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86F03A-8C27-4679-837C-B53791E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1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1B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921B6"/>
    <w:pPr>
      <w:ind w:left="677"/>
    </w:pPr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921B6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font31">
    <w:name w:val="font31"/>
    <w:basedOn w:val="a0"/>
    <w:qFormat/>
    <w:rsid w:val="00C921B6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C921B6"/>
    <w:rPr>
      <w:rFonts w:ascii="宋体" w:eastAsia="宋体" w:hAnsi="宋体" w:cs="宋体"/>
      <w:lang w:val="zh-CN" w:bidi="zh-CN"/>
    </w:rPr>
  </w:style>
  <w:style w:type="character" w:customStyle="1" w:styleId="font21">
    <w:name w:val="font21"/>
    <w:basedOn w:val="a0"/>
    <w:qFormat/>
    <w:rsid w:val="00C921B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C921B6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2023-09-28T09:30:00Z</dcterms:created>
  <dcterms:modified xsi:type="dcterms:W3CDTF">2023-09-28T09:30:00Z</dcterms:modified>
</cp:coreProperties>
</file>