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04C31" w14:textId="77777777" w:rsidR="003F6A35" w:rsidRDefault="003F6A35">
      <w:pPr>
        <w:spacing w:line="360" w:lineRule="auto"/>
        <w:jc w:val="center"/>
        <w:rPr>
          <w:rFonts w:ascii="黑体" w:eastAsia="黑体"/>
          <w:b/>
          <w:sz w:val="44"/>
          <w:szCs w:val="44"/>
        </w:rPr>
      </w:pPr>
    </w:p>
    <w:p w14:paraId="1957E279" w14:textId="77777777" w:rsidR="003F6A35" w:rsidRDefault="003F6A35">
      <w:pPr>
        <w:spacing w:line="360" w:lineRule="auto"/>
        <w:jc w:val="center"/>
        <w:rPr>
          <w:rFonts w:ascii="黑体" w:eastAsia="黑体"/>
          <w:b/>
          <w:sz w:val="44"/>
          <w:szCs w:val="44"/>
        </w:rPr>
      </w:pPr>
    </w:p>
    <w:p w14:paraId="5B97FA4C" w14:textId="77777777" w:rsidR="003F6A35" w:rsidRDefault="003F6A35">
      <w:pPr>
        <w:spacing w:line="360" w:lineRule="auto"/>
        <w:jc w:val="center"/>
        <w:rPr>
          <w:rFonts w:ascii="黑体" w:eastAsia="黑体"/>
          <w:b/>
          <w:sz w:val="44"/>
          <w:szCs w:val="44"/>
        </w:rPr>
      </w:pPr>
    </w:p>
    <w:p w14:paraId="706A143E" w14:textId="77777777" w:rsidR="003F6A35" w:rsidRDefault="0099752D">
      <w:pPr>
        <w:pStyle w:val="af3"/>
        <w:rPr>
          <w:rFonts w:ascii="黑体" w:eastAsia="黑体" w:hAnsi="宋体" w:hint="eastAsia"/>
          <w:b/>
          <w:bCs/>
          <w:sz w:val="52"/>
          <w:szCs w:val="52"/>
        </w:rPr>
      </w:pPr>
      <w:bookmarkStart w:id="0" w:name="_Hlk155622396"/>
      <w:r w:rsidRPr="0099752D">
        <w:rPr>
          <w:rFonts w:ascii="黑体" w:eastAsia="黑体" w:hAnsi="宋体" w:hint="eastAsia"/>
          <w:b/>
          <w:bCs/>
          <w:sz w:val="52"/>
          <w:szCs w:val="52"/>
        </w:rPr>
        <w:t>热喷涂用镍铬磷合金粉末</w:t>
      </w:r>
    </w:p>
    <w:bookmarkEnd w:id="0"/>
    <w:p w14:paraId="3097782C" w14:textId="77777777" w:rsidR="003F6A35" w:rsidRDefault="003F6A35">
      <w:pPr>
        <w:spacing w:line="360" w:lineRule="auto"/>
        <w:jc w:val="center"/>
        <w:rPr>
          <w:rFonts w:ascii="黑体" w:eastAsia="黑体"/>
          <w:b/>
          <w:sz w:val="24"/>
        </w:rPr>
      </w:pPr>
    </w:p>
    <w:p w14:paraId="3DEA0E52" w14:textId="77777777" w:rsidR="003F6A35" w:rsidRDefault="003F6A35">
      <w:pPr>
        <w:spacing w:line="360" w:lineRule="auto"/>
        <w:jc w:val="center"/>
        <w:rPr>
          <w:rFonts w:ascii="黑体" w:eastAsia="黑体"/>
          <w:b/>
          <w:sz w:val="24"/>
        </w:rPr>
      </w:pPr>
    </w:p>
    <w:p w14:paraId="57342D90" w14:textId="77777777" w:rsidR="003F6A35" w:rsidRDefault="003F6A35">
      <w:pPr>
        <w:spacing w:line="360" w:lineRule="auto"/>
        <w:jc w:val="center"/>
        <w:rPr>
          <w:rFonts w:ascii="黑体" w:eastAsia="黑体"/>
          <w:b/>
          <w:sz w:val="24"/>
        </w:rPr>
      </w:pPr>
    </w:p>
    <w:p w14:paraId="07C4DBFC" w14:textId="77777777" w:rsidR="003F6A35" w:rsidRDefault="003F6A35">
      <w:pPr>
        <w:spacing w:line="360" w:lineRule="auto"/>
        <w:jc w:val="center"/>
        <w:rPr>
          <w:rFonts w:ascii="黑体" w:eastAsia="黑体"/>
          <w:b/>
          <w:sz w:val="44"/>
          <w:szCs w:val="44"/>
        </w:rPr>
      </w:pPr>
      <w:r>
        <w:rPr>
          <w:rFonts w:ascii="黑体" w:eastAsia="黑体" w:hint="eastAsia"/>
          <w:b/>
          <w:sz w:val="44"/>
          <w:szCs w:val="44"/>
        </w:rPr>
        <w:t>编制说明</w:t>
      </w:r>
    </w:p>
    <w:p w14:paraId="263810E4" w14:textId="77777777" w:rsidR="003F6A35" w:rsidRDefault="003F6A35">
      <w:pPr>
        <w:spacing w:line="360" w:lineRule="auto"/>
        <w:jc w:val="center"/>
        <w:rPr>
          <w:rFonts w:ascii="黑体" w:eastAsia="黑体"/>
          <w:b/>
          <w:sz w:val="44"/>
          <w:szCs w:val="44"/>
        </w:rPr>
      </w:pPr>
    </w:p>
    <w:p w14:paraId="4FECB319" w14:textId="77777777" w:rsidR="003F6A35" w:rsidRDefault="003F6A35">
      <w:pPr>
        <w:spacing w:line="360" w:lineRule="auto"/>
        <w:jc w:val="center"/>
        <w:rPr>
          <w:rFonts w:ascii="黑体" w:eastAsia="黑体"/>
          <w:b/>
          <w:sz w:val="44"/>
          <w:szCs w:val="44"/>
        </w:rPr>
      </w:pPr>
    </w:p>
    <w:p w14:paraId="469FAFBB" w14:textId="22FF1E16" w:rsidR="003F6A35" w:rsidRDefault="003F6A35">
      <w:pPr>
        <w:spacing w:line="360" w:lineRule="auto"/>
        <w:jc w:val="center"/>
        <w:rPr>
          <w:rFonts w:ascii="黑体" w:eastAsia="黑体"/>
          <w:b/>
          <w:sz w:val="28"/>
          <w:szCs w:val="28"/>
        </w:rPr>
      </w:pPr>
      <w:r>
        <w:rPr>
          <w:rFonts w:ascii="黑体" w:eastAsia="黑体" w:hint="eastAsia"/>
          <w:b/>
          <w:sz w:val="28"/>
          <w:szCs w:val="28"/>
        </w:rPr>
        <w:t>（</w:t>
      </w:r>
      <w:r w:rsidR="008A7DD0">
        <w:rPr>
          <w:rFonts w:ascii="黑体" w:eastAsia="黑体" w:hint="eastAsia"/>
          <w:b/>
          <w:sz w:val="28"/>
          <w:szCs w:val="28"/>
        </w:rPr>
        <w:t>送</w:t>
      </w:r>
      <w:r w:rsidR="00942539">
        <w:rPr>
          <w:rFonts w:ascii="黑体" w:eastAsia="黑体" w:hint="eastAsia"/>
          <w:b/>
          <w:sz w:val="28"/>
          <w:szCs w:val="28"/>
        </w:rPr>
        <w:t>审</w:t>
      </w:r>
      <w:r w:rsidR="00FB4A6F">
        <w:rPr>
          <w:rFonts w:ascii="黑体" w:eastAsia="黑体" w:hint="eastAsia"/>
          <w:b/>
          <w:sz w:val="28"/>
          <w:szCs w:val="28"/>
        </w:rPr>
        <w:t>稿</w:t>
      </w:r>
      <w:r>
        <w:rPr>
          <w:rFonts w:ascii="黑体" w:eastAsia="黑体" w:hint="eastAsia"/>
          <w:b/>
          <w:sz w:val="28"/>
          <w:szCs w:val="28"/>
        </w:rPr>
        <w:t>）</w:t>
      </w:r>
    </w:p>
    <w:p w14:paraId="7725771E" w14:textId="77777777" w:rsidR="003F6A35" w:rsidRDefault="003F6A35">
      <w:pPr>
        <w:spacing w:line="360" w:lineRule="auto"/>
        <w:jc w:val="center"/>
        <w:rPr>
          <w:rFonts w:ascii="黑体" w:eastAsia="黑体"/>
          <w:b/>
          <w:sz w:val="24"/>
        </w:rPr>
      </w:pPr>
    </w:p>
    <w:p w14:paraId="7357A019" w14:textId="77777777" w:rsidR="003F6A35" w:rsidRDefault="003F6A35">
      <w:pPr>
        <w:spacing w:line="360" w:lineRule="auto"/>
        <w:jc w:val="center"/>
        <w:rPr>
          <w:rFonts w:ascii="黑体" w:eastAsia="黑体"/>
          <w:b/>
          <w:sz w:val="24"/>
        </w:rPr>
      </w:pPr>
    </w:p>
    <w:p w14:paraId="03A5D5FF" w14:textId="77777777" w:rsidR="003F6A35" w:rsidRDefault="003F6A35">
      <w:pPr>
        <w:spacing w:line="360" w:lineRule="auto"/>
        <w:jc w:val="center"/>
        <w:rPr>
          <w:rFonts w:ascii="黑体" w:eastAsia="黑体"/>
          <w:b/>
          <w:sz w:val="24"/>
        </w:rPr>
      </w:pPr>
    </w:p>
    <w:p w14:paraId="0C0F554E" w14:textId="77777777" w:rsidR="003F6A35" w:rsidRDefault="003F6A35">
      <w:pPr>
        <w:spacing w:line="360" w:lineRule="auto"/>
        <w:jc w:val="center"/>
        <w:rPr>
          <w:rFonts w:ascii="黑体" w:eastAsia="黑体"/>
          <w:b/>
          <w:sz w:val="24"/>
        </w:rPr>
      </w:pPr>
    </w:p>
    <w:p w14:paraId="4348579E" w14:textId="77777777" w:rsidR="003F6A35" w:rsidRDefault="003F6A35">
      <w:pPr>
        <w:spacing w:line="360" w:lineRule="auto"/>
        <w:jc w:val="center"/>
        <w:rPr>
          <w:rFonts w:ascii="黑体" w:eastAsia="黑体"/>
          <w:b/>
          <w:sz w:val="24"/>
        </w:rPr>
      </w:pPr>
    </w:p>
    <w:p w14:paraId="495630C6" w14:textId="77777777" w:rsidR="003F6A35" w:rsidRDefault="003F6A35">
      <w:pPr>
        <w:spacing w:line="360" w:lineRule="auto"/>
        <w:jc w:val="center"/>
        <w:rPr>
          <w:rFonts w:ascii="黑体" w:eastAsia="黑体"/>
          <w:b/>
          <w:sz w:val="24"/>
        </w:rPr>
      </w:pPr>
    </w:p>
    <w:p w14:paraId="0A99F6BF" w14:textId="77777777" w:rsidR="003F6A35" w:rsidRDefault="003F6A35">
      <w:pPr>
        <w:spacing w:line="360" w:lineRule="auto"/>
        <w:jc w:val="center"/>
        <w:rPr>
          <w:rFonts w:ascii="黑体" w:eastAsia="黑体"/>
          <w:b/>
          <w:sz w:val="24"/>
        </w:rPr>
      </w:pPr>
    </w:p>
    <w:p w14:paraId="4F9BB68E" w14:textId="77777777" w:rsidR="003F6A35" w:rsidRDefault="003F6A35">
      <w:pPr>
        <w:spacing w:line="360" w:lineRule="auto"/>
        <w:jc w:val="center"/>
        <w:rPr>
          <w:rFonts w:ascii="黑体" w:eastAsia="黑体"/>
          <w:b/>
          <w:sz w:val="24"/>
        </w:rPr>
      </w:pPr>
    </w:p>
    <w:p w14:paraId="23B75621" w14:textId="77777777" w:rsidR="003F6A35" w:rsidRDefault="003F6A35">
      <w:pPr>
        <w:spacing w:line="360" w:lineRule="auto"/>
        <w:jc w:val="center"/>
        <w:rPr>
          <w:rFonts w:ascii="黑体" w:eastAsia="黑体"/>
          <w:b/>
          <w:sz w:val="24"/>
        </w:rPr>
      </w:pPr>
    </w:p>
    <w:p w14:paraId="4B700315" w14:textId="77777777" w:rsidR="003F6A35" w:rsidRDefault="003F6A35">
      <w:pPr>
        <w:spacing w:line="360" w:lineRule="auto"/>
        <w:jc w:val="center"/>
        <w:rPr>
          <w:rFonts w:ascii="黑体" w:eastAsia="黑体"/>
          <w:b/>
          <w:sz w:val="24"/>
        </w:rPr>
      </w:pPr>
    </w:p>
    <w:p w14:paraId="23332754" w14:textId="77777777" w:rsidR="003F6A35" w:rsidRDefault="003F6A35">
      <w:pPr>
        <w:spacing w:line="360" w:lineRule="auto"/>
        <w:jc w:val="center"/>
        <w:rPr>
          <w:rFonts w:ascii="黑体" w:eastAsia="黑体"/>
          <w:b/>
          <w:sz w:val="24"/>
        </w:rPr>
      </w:pPr>
    </w:p>
    <w:p w14:paraId="7C788E2A" w14:textId="77777777" w:rsidR="003F6A35" w:rsidRDefault="003F6A35">
      <w:pPr>
        <w:spacing w:line="360" w:lineRule="auto"/>
        <w:jc w:val="center"/>
        <w:rPr>
          <w:rFonts w:ascii="黑体" w:eastAsia="黑体"/>
          <w:b/>
          <w:sz w:val="24"/>
        </w:rPr>
      </w:pPr>
    </w:p>
    <w:p w14:paraId="37F2DA7E" w14:textId="77777777" w:rsidR="003F6A35" w:rsidRDefault="003F6A35">
      <w:pPr>
        <w:spacing w:line="360" w:lineRule="auto"/>
        <w:jc w:val="center"/>
        <w:rPr>
          <w:rFonts w:ascii="黑体" w:eastAsia="黑体"/>
          <w:b/>
          <w:sz w:val="24"/>
        </w:rPr>
      </w:pPr>
    </w:p>
    <w:p w14:paraId="7AB4E9B7" w14:textId="5830AAA3" w:rsidR="007E18A1" w:rsidRDefault="007E18A1">
      <w:pPr>
        <w:widowControl/>
        <w:jc w:val="left"/>
        <w:rPr>
          <w:rFonts w:ascii="黑体" w:eastAsia="黑体"/>
          <w:b/>
          <w:sz w:val="24"/>
        </w:rPr>
      </w:pPr>
      <w:r>
        <w:rPr>
          <w:rFonts w:ascii="黑体" w:eastAsia="黑体"/>
          <w:b/>
          <w:sz w:val="24"/>
        </w:rPr>
        <w:br w:type="page"/>
      </w:r>
    </w:p>
    <w:p w14:paraId="5E0F0A40" w14:textId="77777777" w:rsidR="003F6A35" w:rsidRDefault="003F6A35">
      <w:pPr>
        <w:spacing w:line="360" w:lineRule="auto"/>
        <w:jc w:val="center"/>
        <w:rPr>
          <w:rFonts w:ascii="黑体" w:eastAsia="黑体"/>
          <w:b/>
          <w:sz w:val="24"/>
        </w:rPr>
        <w:sectPr w:rsidR="003F6A35" w:rsidSect="00830A32">
          <w:footerReference w:type="default" r:id="rId7"/>
          <w:pgSz w:w="11906" w:h="16838"/>
          <w:pgMar w:top="1440" w:right="1800" w:bottom="1440" w:left="1800" w:header="851" w:footer="992" w:gutter="0"/>
          <w:pgNumType w:start="1"/>
          <w:cols w:space="720"/>
          <w:titlePg/>
          <w:docGrid w:type="lines" w:linePitch="312"/>
        </w:sectPr>
      </w:pPr>
    </w:p>
    <w:p w14:paraId="0976F870" w14:textId="77777777" w:rsidR="003F6A35" w:rsidRPr="00F52DFB" w:rsidRDefault="0099752D" w:rsidP="00F52DFB">
      <w:pPr>
        <w:pStyle w:val="af3"/>
        <w:rPr>
          <w:rStyle w:val="20"/>
          <w:rFonts w:ascii="黑体" w:hAnsi="Times New Roman"/>
          <w:sz w:val="30"/>
          <w:szCs w:val="30"/>
        </w:rPr>
      </w:pPr>
      <w:r>
        <w:rPr>
          <w:rFonts w:ascii="黑体" w:eastAsia="黑体" w:hint="eastAsia"/>
          <w:b/>
          <w:bCs/>
          <w:sz w:val="30"/>
          <w:szCs w:val="30"/>
        </w:rPr>
        <w:lastRenderedPageBreak/>
        <w:t>热喷涂用镍铬磷合金粉末</w:t>
      </w:r>
      <w:r w:rsidR="003F6A35">
        <w:rPr>
          <w:rStyle w:val="20"/>
          <w:rFonts w:hint="eastAsia"/>
          <w:sz w:val="30"/>
          <w:szCs w:val="30"/>
        </w:rPr>
        <w:t>行业标准编制说明</w:t>
      </w:r>
    </w:p>
    <w:p w14:paraId="342583FB" w14:textId="77777777" w:rsidR="003F6A35" w:rsidRDefault="003F6A35">
      <w:pPr>
        <w:spacing w:line="360" w:lineRule="auto"/>
        <w:rPr>
          <w:rFonts w:eastAsia="黑体"/>
          <w:sz w:val="24"/>
        </w:rPr>
      </w:pPr>
    </w:p>
    <w:p w14:paraId="1E44FCDE" w14:textId="77777777" w:rsidR="003F6A35" w:rsidRDefault="003F6A35" w:rsidP="00866FC8">
      <w:pPr>
        <w:spacing w:afterLines="50" w:after="156" w:line="360" w:lineRule="auto"/>
        <w:rPr>
          <w:rFonts w:eastAsia="黑体"/>
          <w:sz w:val="24"/>
        </w:rPr>
      </w:pPr>
      <w:r>
        <w:rPr>
          <w:rFonts w:eastAsia="黑体" w:hint="eastAsia"/>
          <w:sz w:val="24"/>
        </w:rPr>
        <w:t>一、工作简况</w:t>
      </w:r>
    </w:p>
    <w:p w14:paraId="57A58B77" w14:textId="77777777" w:rsidR="003F6A35" w:rsidRDefault="003F6A35">
      <w:pPr>
        <w:spacing w:line="360" w:lineRule="auto"/>
        <w:rPr>
          <w:rFonts w:ascii="黑体" w:eastAsia="黑体"/>
          <w:sz w:val="24"/>
        </w:rPr>
      </w:pPr>
      <w:r>
        <w:rPr>
          <w:rFonts w:ascii="黑体" w:eastAsia="黑体" w:hint="eastAsia"/>
          <w:sz w:val="24"/>
        </w:rPr>
        <w:t>1.1  项目来源</w:t>
      </w:r>
    </w:p>
    <w:p w14:paraId="04E444A0" w14:textId="41B1D878" w:rsidR="003F6A35" w:rsidRPr="00785766" w:rsidRDefault="003F6A35" w:rsidP="00785766">
      <w:pPr>
        <w:spacing w:line="360" w:lineRule="auto"/>
        <w:ind w:firstLineChars="200" w:firstLine="480"/>
        <w:rPr>
          <w:kern w:val="0"/>
          <w:sz w:val="24"/>
        </w:rPr>
      </w:pPr>
      <w:r w:rsidRPr="00785766">
        <w:rPr>
          <w:rFonts w:hint="eastAsia"/>
          <w:kern w:val="0"/>
          <w:sz w:val="24"/>
        </w:rPr>
        <w:t>根据《</w:t>
      </w:r>
      <w:r w:rsidR="00785766" w:rsidRPr="00785766">
        <w:rPr>
          <w:rFonts w:hint="eastAsia"/>
          <w:kern w:val="0"/>
          <w:sz w:val="24"/>
        </w:rPr>
        <w:t>工业和信息化部办公厅关于印发</w:t>
      </w:r>
      <w:r w:rsidR="00785766" w:rsidRPr="00785766">
        <w:rPr>
          <w:rFonts w:hint="eastAsia"/>
          <w:kern w:val="0"/>
          <w:sz w:val="24"/>
        </w:rPr>
        <w:t>2022</w:t>
      </w:r>
      <w:r w:rsidR="00785766" w:rsidRPr="00785766">
        <w:rPr>
          <w:rFonts w:hint="eastAsia"/>
          <w:kern w:val="0"/>
          <w:sz w:val="24"/>
        </w:rPr>
        <w:t>年第一批行业标准制修订和外文版项目计划的通知</w:t>
      </w:r>
      <w:r w:rsidRPr="00785766">
        <w:rPr>
          <w:rFonts w:hint="eastAsia"/>
          <w:kern w:val="0"/>
          <w:sz w:val="24"/>
        </w:rPr>
        <w:t>》（</w:t>
      </w:r>
      <w:proofErr w:type="gramStart"/>
      <w:r w:rsidRPr="00785766">
        <w:rPr>
          <w:rFonts w:hint="eastAsia"/>
          <w:kern w:val="0"/>
          <w:sz w:val="24"/>
        </w:rPr>
        <w:t>工信厅科</w:t>
      </w:r>
      <w:proofErr w:type="gramEnd"/>
      <w:r w:rsidRPr="00785766">
        <w:rPr>
          <w:rFonts w:hint="eastAsia"/>
          <w:kern w:val="0"/>
          <w:sz w:val="24"/>
        </w:rPr>
        <w:t>[202</w:t>
      </w:r>
      <w:r w:rsidR="0099752D">
        <w:rPr>
          <w:kern w:val="0"/>
          <w:sz w:val="24"/>
        </w:rPr>
        <w:t>3</w:t>
      </w:r>
      <w:r w:rsidRPr="00785766">
        <w:rPr>
          <w:rFonts w:hint="eastAsia"/>
          <w:kern w:val="0"/>
          <w:sz w:val="24"/>
        </w:rPr>
        <w:t>]</w:t>
      </w:r>
      <w:r w:rsidR="0099752D">
        <w:rPr>
          <w:kern w:val="0"/>
          <w:sz w:val="24"/>
        </w:rPr>
        <w:t>18</w:t>
      </w:r>
      <w:r w:rsidRPr="00785766">
        <w:rPr>
          <w:rFonts w:hint="eastAsia"/>
          <w:kern w:val="0"/>
          <w:sz w:val="24"/>
        </w:rPr>
        <w:t>号）的</w:t>
      </w:r>
      <w:r>
        <w:rPr>
          <w:rFonts w:hint="eastAsia"/>
          <w:kern w:val="0"/>
          <w:sz w:val="24"/>
        </w:rPr>
        <w:t>要求，由矿冶科技集团有限公司负责组织</w:t>
      </w:r>
      <w:r w:rsidR="00E45C46">
        <w:rPr>
          <w:rFonts w:hint="eastAsia"/>
          <w:kern w:val="0"/>
          <w:sz w:val="24"/>
        </w:rPr>
        <w:t>修订</w:t>
      </w:r>
      <w:r w:rsidRPr="00E160D0">
        <w:rPr>
          <w:rFonts w:hint="eastAsia"/>
          <w:kern w:val="0"/>
          <w:sz w:val="24"/>
        </w:rPr>
        <w:t>《</w:t>
      </w:r>
      <w:r w:rsidR="0099752D">
        <w:rPr>
          <w:rFonts w:hint="eastAsia"/>
          <w:kern w:val="0"/>
          <w:sz w:val="24"/>
        </w:rPr>
        <w:t>热喷涂用镍铬磷合金粉末</w:t>
      </w:r>
      <w:r w:rsidRPr="00E160D0">
        <w:rPr>
          <w:rFonts w:hint="eastAsia"/>
          <w:kern w:val="0"/>
          <w:sz w:val="24"/>
        </w:rPr>
        <w:t>》有色行业标准，项目计划编号为</w:t>
      </w:r>
      <w:r w:rsidRPr="00785766">
        <w:rPr>
          <w:rFonts w:hint="eastAsia"/>
          <w:kern w:val="0"/>
          <w:sz w:val="24"/>
        </w:rPr>
        <w:t>20</w:t>
      </w:r>
      <w:r w:rsidRPr="00785766">
        <w:rPr>
          <w:kern w:val="0"/>
          <w:sz w:val="24"/>
        </w:rPr>
        <w:t>2</w:t>
      </w:r>
      <w:r w:rsidR="0099752D">
        <w:rPr>
          <w:kern w:val="0"/>
          <w:sz w:val="24"/>
        </w:rPr>
        <w:t>3</w:t>
      </w:r>
      <w:r w:rsidRPr="00785766">
        <w:rPr>
          <w:rFonts w:hint="eastAsia"/>
          <w:kern w:val="0"/>
          <w:sz w:val="24"/>
        </w:rPr>
        <w:t>-</w:t>
      </w:r>
      <w:r w:rsidR="00785766" w:rsidRPr="00785766">
        <w:rPr>
          <w:kern w:val="0"/>
          <w:sz w:val="24"/>
        </w:rPr>
        <w:t>0</w:t>
      </w:r>
      <w:r w:rsidR="0099752D">
        <w:rPr>
          <w:kern w:val="0"/>
          <w:sz w:val="24"/>
        </w:rPr>
        <w:t>259</w:t>
      </w:r>
      <w:r w:rsidR="00785766" w:rsidRPr="00785766">
        <w:rPr>
          <w:rFonts w:hint="eastAsia"/>
          <w:kern w:val="0"/>
          <w:sz w:val="24"/>
        </w:rPr>
        <w:t>T</w:t>
      </w:r>
      <w:r w:rsidRPr="00785766">
        <w:rPr>
          <w:rFonts w:hint="eastAsia"/>
          <w:kern w:val="0"/>
          <w:sz w:val="24"/>
        </w:rPr>
        <w:t>-YS</w:t>
      </w:r>
      <w:r w:rsidRPr="00785766">
        <w:rPr>
          <w:rFonts w:hint="eastAsia"/>
          <w:kern w:val="0"/>
          <w:sz w:val="24"/>
        </w:rPr>
        <w:t>，计划完成年限</w:t>
      </w:r>
      <w:r w:rsidRPr="00642966">
        <w:rPr>
          <w:rFonts w:hint="eastAsia"/>
          <w:kern w:val="0"/>
          <w:sz w:val="24"/>
        </w:rPr>
        <w:t>20</w:t>
      </w:r>
      <w:r w:rsidRPr="00642966">
        <w:rPr>
          <w:kern w:val="0"/>
          <w:sz w:val="24"/>
        </w:rPr>
        <w:t>2</w:t>
      </w:r>
      <w:r w:rsidR="00785766" w:rsidRPr="00642966">
        <w:rPr>
          <w:kern w:val="0"/>
          <w:sz w:val="24"/>
        </w:rPr>
        <w:t>4</w:t>
      </w:r>
      <w:r w:rsidRPr="00785766">
        <w:rPr>
          <w:rFonts w:hint="eastAsia"/>
          <w:kern w:val="0"/>
          <w:sz w:val="24"/>
        </w:rPr>
        <w:t>年。</w:t>
      </w:r>
    </w:p>
    <w:p w14:paraId="44297349" w14:textId="77777777" w:rsidR="003F6A35" w:rsidRDefault="003F6A35">
      <w:pPr>
        <w:spacing w:line="360" w:lineRule="auto"/>
        <w:rPr>
          <w:rFonts w:ascii="黑体" w:eastAsia="黑体"/>
          <w:sz w:val="24"/>
        </w:rPr>
      </w:pPr>
      <w:r>
        <w:rPr>
          <w:rFonts w:ascii="黑体" w:eastAsia="黑体" w:hint="eastAsia"/>
          <w:sz w:val="24"/>
        </w:rPr>
        <w:t>1.2  本标准所涉及的产品简况</w:t>
      </w:r>
    </w:p>
    <w:p w14:paraId="45D0D6C6" w14:textId="77777777" w:rsidR="005A720A" w:rsidRPr="005A720A" w:rsidRDefault="005A720A" w:rsidP="005A720A">
      <w:pPr>
        <w:spacing w:line="360" w:lineRule="auto"/>
        <w:ind w:firstLineChars="200" w:firstLine="480"/>
        <w:rPr>
          <w:sz w:val="24"/>
        </w:rPr>
      </w:pPr>
      <w:r w:rsidRPr="005A720A">
        <w:rPr>
          <w:rFonts w:hint="eastAsia"/>
          <w:sz w:val="24"/>
        </w:rPr>
        <w:t>有色行业标准</w:t>
      </w:r>
      <w:r w:rsidRPr="005A720A">
        <w:rPr>
          <w:sz w:val="24"/>
        </w:rPr>
        <w:t>YS/T</w:t>
      </w:r>
      <w:r w:rsidRPr="005A720A">
        <w:rPr>
          <w:rFonts w:hint="eastAsia"/>
          <w:sz w:val="24"/>
        </w:rPr>
        <w:t>537-2006</w:t>
      </w:r>
      <w:r w:rsidRPr="005A720A">
        <w:rPr>
          <w:rFonts w:hint="eastAsia"/>
          <w:sz w:val="24"/>
        </w:rPr>
        <w:t>《镍基喷涂合金粉末》系由原</w:t>
      </w:r>
      <w:r w:rsidRPr="005A720A">
        <w:rPr>
          <w:rFonts w:hint="eastAsia"/>
          <w:sz w:val="24"/>
        </w:rPr>
        <w:t>GB8548-87</w:t>
      </w:r>
      <w:r w:rsidRPr="005A720A">
        <w:rPr>
          <w:rFonts w:hint="eastAsia"/>
          <w:sz w:val="24"/>
        </w:rPr>
        <w:t>《镍基喷涂合金粉末》于</w:t>
      </w:r>
      <w:r w:rsidRPr="005A720A">
        <w:rPr>
          <w:rFonts w:hint="eastAsia"/>
          <w:sz w:val="24"/>
        </w:rPr>
        <w:t>2006</w:t>
      </w:r>
      <w:r w:rsidRPr="005A720A">
        <w:rPr>
          <w:rFonts w:hint="eastAsia"/>
          <w:sz w:val="24"/>
        </w:rPr>
        <w:t>年从国家标准调整为有色金属行业标准，该标准历经</w:t>
      </w:r>
      <w:r w:rsidRPr="005A720A">
        <w:rPr>
          <w:rFonts w:hint="eastAsia"/>
          <w:sz w:val="24"/>
        </w:rPr>
        <w:t>30</w:t>
      </w:r>
      <w:r w:rsidRPr="005A720A">
        <w:rPr>
          <w:rFonts w:hint="eastAsia"/>
          <w:sz w:val="24"/>
        </w:rPr>
        <w:t>多年一直没有进行过修订。经进行国内市场调研，目前该标准制定的系列镍基喷涂合金粉末产品未发现有市场应用，且对国外相关产品的查新，也未发现有类似的喷涂用镍基合金粉末的报道。因此建议有必要对该标准进行全面的修订，拟将原来的标准名称《镍基喷涂合金粉末》修改为《热喷涂用镍铬磷合金粉末》。</w:t>
      </w:r>
    </w:p>
    <w:p w14:paraId="0538841A" w14:textId="3BF39B30" w:rsidR="0041396D" w:rsidRPr="0041396D" w:rsidRDefault="0041396D" w:rsidP="0041396D">
      <w:pPr>
        <w:spacing w:line="360" w:lineRule="auto"/>
        <w:ind w:firstLine="480"/>
        <w:rPr>
          <w:sz w:val="24"/>
        </w:rPr>
      </w:pPr>
      <w:r w:rsidRPr="0041396D">
        <w:rPr>
          <w:sz w:val="24"/>
        </w:rPr>
        <w:t>腐蚀是材料与周围环境（介质）之间发生作用所引起的破坏或变质，如金属在环境作用下发生锈蚀。金属之所以会发生腐蚀是因为它们在工作环境下化学性质不稳定。自然界中除了铜和金、银、铂等贵金属在常态下是金属态以外，从矿石中提炼出来的其他所有金属，在自然工作环境下它们都是非稳态的。非金属材料也会发生腐蚀，如涂料、塑料和橡胶的膨胀、变形、开裂、老化等</w:t>
      </w:r>
      <w:r w:rsidRPr="0041396D">
        <w:rPr>
          <w:rFonts w:hint="eastAsia"/>
          <w:sz w:val="24"/>
        </w:rPr>
        <w:t>。据报告指出，</w:t>
      </w:r>
      <w:r w:rsidRPr="0041396D">
        <w:rPr>
          <w:rFonts w:hint="eastAsia"/>
          <w:sz w:val="24"/>
        </w:rPr>
        <w:t>2014</w:t>
      </w:r>
      <w:r w:rsidRPr="0041396D">
        <w:rPr>
          <w:rFonts w:hint="eastAsia"/>
          <w:sz w:val="24"/>
        </w:rPr>
        <w:t>年我国全行业</w:t>
      </w:r>
      <w:proofErr w:type="gramStart"/>
      <w:r w:rsidRPr="0041396D">
        <w:rPr>
          <w:rFonts w:hint="eastAsia"/>
          <w:sz w:val="24"/>
        </w:rPr>
        <w:t>腐蚀总</w:t>
      </w:r>
      <w:proofErr w:type="gramEnd"/>
      <w:r w:rsidRPr="0041396D">
        <w:rPr>
          <w:rFonts w:hint="eastAsia"/>
          <w:sz w:val="24"/>
        </w:rPr>
        <w:t>成本为</w:t>
      </w:r>
      <w:r w:rsidRPr="0041396D">
        <w:rPr>
          <w:rFonts w:hint="eastAsia"/>
          <w:sz w:val="24"/>
        </w:rPr>
        <w:t>21278.2</w:t>
      </w:r>
      <w:r w:rsidRPr="0041396D">
        <w:rPr>
          <w:rFonts w:hint="eastAsia"/>
          <w:sz w:val="24"/>
        </w:rPr>
        <w:t>亿元，占国民生产总值（</w:t>
      </w:r>
      <w:r w:rsidRPr="0041396D">
        <w:rPr>
          <w:rFonts w:hint="eastAsia"/>
          <w:sz w:val="24"/>
        </w:rPr>
        <w:t>GDP</w:t>
      </w:r>
      <w:r w:rsidRPr="0041396D">
        <w:rPr>
          <w:rFonts w:hint="eastAsia"/>
          <w:sz w:val="24"/>
        </w:rPr>
        <w:t>）的</w:t>
      </w:r>
      <w:r w:rsidRPr="0041396D">
        <w:rPr>
          <w:rFonts w:hint="eastAsia"/>
          <w:sz w:val="24"/>
        </w:rPr>
        <w:t>3.34%</w:t>
      </w:r>
      <w:r w:rsidRPr="0041396D">
        <w:rPr>
          <w:rFonts w:hint="eastAsia"/>
          <w:sz w:val="24"/>
        </w:rPr>
        <w:t>。腐蚀危害遍及日常生活和几乎所有的行业</w:t>
      </w:r>
      <w:r w:rsidRPr="0041396D">
        <w:rPr>
          <w:rFonts w:hint="eastAsia"/>
          <w:sz w:val="24"/>
        </w:rPr>
        <w:t>,</w:t>
      </w:r>
      <w:r w:rsidRPr="0041396D">
        <w:rPr>
          <w:rFonts w:hint="eastAsia"/>
          <w:sz w:val="24"/>
        </w:rPr>
        <w:t>如冶金、化工、能源、矿山、交通、机械、航空航天、农业、食品、医药、海洋开发、基础设施等。据统计，由于腐蚀引起的工厂的停产、更新设备、产品和原料流失、能源的浪费甚至发生爆炸事件等间接损失远比损耗的金属材料的价值大很多。据统计，油气井下管因腐蚀报废的钢铁约占年产量的</w:t>
      </w:r>
      <w:r w:rsidRPr="0041396D">
        <w:rPr>
          <w:rFonts w:hint="eastAsia"/>
          <w:sz w:val="24"/>
        </w:rPr>
        <w:t>30%</w:t>
      </w:r>
      <w:r w:rsidRPr="0041396D">
        <w:rPr>
          <w:rFonts w:hint="eastAsia"/>
          <w:sz w:val="24"/>
        </w:rPr>
        <w:t>，</w:t>
      </w:r>
      <w:r w:rsidR="00F434BB">
        <w:rPr>
          <w:rFonts w:hint="eastAsia"/>
          <w:sz w:val="24"/>
        </w:rPr>
        <w:t>管</w:t>
      </w:r>
      <w:r w:rsidRPr="0041396D">
        <w:rPr>
          <w:rFonts w:hint="eastAsia"/>
          <w:sz w:val="24"/>
        </w:rPr>
        <w:t>道的腐蚀亦容易造成装置损坏甚至生命危险等重大事故。因此，油气井下管必须进行表面防护处理。</w:t>
      </w:r>
    </w:p>
    <w:p w14:paraId="64307EFC" w14:textId="77777777" w:rsidR="0041396D" w:rsidRPr="0041396D" w:rsidRDefault="0041396D" w:rsidP="0041396D">
      <w:pPr>
        <w:spacing w:line="360" w:lineRule="auto"/>
        <w:ind w:firstLine="480"/>
        <w:rPr>
          <w:sz w:val="24"/>
        </w:rPr>
      </w:pPr>
      <w:r w:rsidRPr="0041396D">
        <w:rPr>
          <w:rFonts w:hint="eastAsia"/>
          <w:sz w:val="24"/>
        </w:rPr>
        <w:t>目前，利用喷涂的方式在石油管件表面制备一层致密的防护涂层已成为较常见的防腐蚀方式。由于石油管件工况复杂，腐蚀环境恶劣，管件表面制备的涂层</w:t>
      </w:r>
      <w:r w:rsidRPr="0041396D">
        <w:rPr>
          <w:rFonts w:hint="eastAsia"/>
          <w:sz w:val="24"/>
        </w:rPr>
        <w:lastRenderedPageBreak/>
        <w:t>必须足够致密，以防止放生腐蚀。而管件结构多样，形状复杂不易在表面形成致密的涂层。</w:t>
      </w:r>
    </w:p>
    <w:p w14:paraId="33846376" w14:textId="77777777" w:rsidR="0041396D" w:rsidRPr="0041396D" w:rsidRDefault="0041396D" w:rsidP="0041396D">
      <w:pPr>
        <w:spacing w:line="360" w:lineRule="auto"/>
        <w:ind w:firstLine="480"/>
        <w:rPr>
          <w:sz w:val="24"/>
        </w:rPr>
      </w:pPr>
      <w:r w:rsidRPr="0041396D">
        <w:rPr>
          <w:sz w:val="24"/>
        </w:rPr>
        <w:t>Ni-P</w:t>
      </w:r>
      <w:r w:rsidRPr="0041396D">
        <w:rPr>
          <w:rFonts w:hint="eastAsia"/>
          <w:sz w:val="24"/>
        </w:rPr>
        <w:t>涂</w:t>
      </w:r>
      <w:r w:rsidRPr="0041396D">
        <w:rPr>
          <w:sz w:val="24"/>
        </w:rPr>
        <w:t>镀层</w:t>
      </w:r>
      <w:r w:rsidRPr="0041396D">
        <w:rPr>
          <w:rFonts w:hint="eastAsia"/>
          <w:sz w:val="24"/>
        </w:rPr>
        <w:t>具有良好的耐蚀性，腐蚀环境中的</w:t>
      </w:r>
      <w:r w:rsidRPr="0041396D">
        <w:rPr>
          <w:sz w:val="24"/>
        </w:rPr>
        <w:t>应用越来越多</w:t>
      </w:r>
      <w:r w:rsidRPr="0041396D">
        <w:rPr>
          <w:rFonts w:hint="eastAsia"/>
          <w:sz w:val="24"/>
        </w:rPr>
        <w:t>。向</w:t>
      </w:r>
      <w:r w:rsidRPr="0041396D">
        <w:rPr>
          <w:sz w:val="24"/>
        </w:rPr>
        <w:t>Ni-P</w:t>
      </w:r>
      <w:r w:rsidRPr="0041396D">
        <w:rPr>
          <w:sz w:val="24"/>
        </w:rPr>
        <w:t>基层中添加</w:t>
      </w:r>
      <w:r w:rsidRPr="0041396D">
        <w:rPr>
          <w:sz w:val="24"/>
        </w:rPr>
        <w:t>Cr</w:t>
      </w:r>
      <w:r w:rsidRPr="0041396D">
        <w:rPr>
          <w:sz w:val="24"/>
        </w:rPr>
        <w:t>原子，不仅能抑制</w:t>
      </w:r>
      <w:r w:rsidRPr="0041396D">
        <w:rPr>
          <w:sz w:val="24"/>
        </w:rPr>
        <w:t>Ni</w:t>
      </w:r>
      <w:r w:rsidRPr="0041396D">
        <w:rPr>
          <w:sz w:val="24"/>
          <w:vertAlign w:val="subscript"/>
        </w:rPr>
        <w:t>3</w:t>
      </w:r>
      <w:r w:rsidRPr="0041396D">
        <w:rPr>
          <w:sz w:val="24"/>
        </w:rPr>
        <w:t>P</w:t>
      </w:r>
      <w:r w:rsidRPr="0041396D">
        <w:rPr>
          <w:sz w:val="24"/>
        </w:rPr>
        <w:t>的形成，而且还能减小镀层晶粒的尺寸。有结果证明，含铬量仅为</w:t>
      </w:r>
      <w:r w:rsidRPr="0041396D">
        <w:rPr>
          <w:sz w:val="24"/>
        </w:rPr>
        <w:t>0.1%</w:t>
      </w:r>
      <w:r w:rsidRPr="0041396D">
        <w:rPr>
          <w:sz w:val="24"/>
        </w:rPr>
        <w:t>的化学镀</w:t>
      </w:r>
      <w:r w:rsidRPr="0041396D">
        <w:rPr>
          <w:sz w:val="24"/>
        </w:rPr>
        <w:t>Ni-Cr-P</w:t>
      </w:r>
      <w:r w:rsidRPr="0041396D">
        <w:rPr>
          <w:sz w:val="24"/>
        </w:rPr>
        <w:t>合金镀层的耐蚀性明显提高，自腐蚀电流显著减小，耐腐蚀性优于</w:t>
      </w:r>
      <w:r w:rsidRPr="0041396D">
        <w:rPr>
          <w:sz w:val="24"/>
        </w:rPr>
        <w:t>Ni-P</w:t>
      </w:r>
      <w:r w:rsidRPr="0041396D">
        <w:rPr>
          <w:sz w:val="24"/>
        </w:rPr>
        <w:t>二元合金。还有文献提到，</w:t>
      </w:r>
      <w:r w:rsidRPr="0041396D">
        <w:rPr>
          <w:sz w:val="24"/>
        </w:rPr>
        <w:t>Ni-Cr-P</w:t>
      </w:r>
      <w:r w:rsidRPr="0041396D">
        <w:rPr>
          <w:sz w:val="24"/>
        </w:rPr>
        <w:t>合金镀层形成非晶所需的磷含量是低于</w:t>
      </w:r>
      <w:r w:rsidRPr="0041396D">
        <w:rPr>
          <w:sz w:val="24"/>
        </w:rPr>
        <w:t>Ni-P</w:t>
      </w:r>
      <w:r w:rsidRPr="0041396D">
        <w:rPr>
          <w:sz w:val="24"/>
        </w:rPr>
        <w:t>二元合金的，说明了铬的存在是有利于镀层非晶结构的形成，而非晶态合金一般具有磁性良好、不易腐蚀和磨损等优点，铬的共沉积改善</w:t>
      </w:r>
      <w:r w:rsidRPr="0041396D">
        <w:rPr>
          <w:rFonts w:hint="eastAsia"/>
          <w:sz w:val="24"/>
        </w:rPr>
        <w:t>了</w:t>
      </w:r>
      <w:r w:rsidRPr="0041396D">
        <w:rPr>
          <w:sz w:val="24"/>
        </w:rPr>
        <w:t>镀层性能的。另外，铬元素均沉积在镀层外表面，</w:t>
      </w:r>
      <w:r w:rsidRPr="0041396D">
        <w:rPr>
          <w:rFonts w:hint="eastAsia"/>
          <w:sz w:val="24"/>
        </w:rPr>
        <w:t>且</w:t>
      </w:r>
      <w:r w:rsidRPr="0041396D">
        <w:rPr>
          <w:sz w:val="24"/>
        </w:rPr>
        <w:t>Cr</w:t>
      </w:r>
      <w:r w:rsidRPr="0041396D">
        <w:rPr>
          <w:rFonts w:hint="eastAsia"/>
          <w:sz w:val="24"/>
        </w:rPr>
        <w:t>是易钝化的金属，增强了镀层的自钝化倾向，耐蚀性得到了能提高。</w:t>
      </w:r>
    </w:p>
    <w:p w14:paraId="78E87E81" w14:textId="77777777" w:rsidR="0041396D" w:rsidRPr="0041396D" w:rsidRDefault="0041396D" w:rsidP="0041396D">
      <w:pPr>
        <w:spacing w:line="360" w:lineRule="auto"/>
        <w:ind w:firstLine="480"/>
        <w:rPr>
          <w:sz w:val="24"/>
        </w:rPr>
      </w:pPr>
      <w:r w:rsidRPr="0041396D">
        <w:rPr>
          <w:rFonts w:hint="eastAsia"/>
          <w:sz w:val="24"/>
        </w:rPr>
        <w:t>但由于电镀对环境影响较大，产生了很多污染，给人们带来了巨大的身心健康威胁，各国政府都严格限制六价铬的使用，三价铬电镀工艺</w:t>
      </w:r>
      <w:r w:rsidRPr="0041396D">
        <w:rPr>
          <w:sz w:val="24"/>
        </w:rPr>
        <w:t>越来越受到人们的青睐，渐渐取代了电镀六价铬。</w:t>
      </w:r>
      <w:r w:rsidRPr="0041396D">
        <w:rPr>
          <w:rFonts w:hint="eastAsia"/>
          <w:sz w:val="24"/>
        </w:rPr>
        <w:t>但化学镀</w:t>
      </w:r>
      <w:r w:rsidRPr="0041396D">
        <w:rPr>
          <w:sz w:val="24"/>
        </w:rPr>
        <w:t>Ni-Cr-P</w:t>
      </w:r>
      <w:r w:rsidRPr="0041396D">
        <w:rPr>
          <w:sz w:val="24"/>
        </w:rPr>
        <w:t>合金工艺还处于实验室研究阶段，并没有相关的实践报道，主要还是因为</w:t>
      </w:r>
      <w:r w:rsidRPr="0041396D">
        <w:rPr>
          <w:sz w:val="24"/>
        </w:rPr>
        <w:t>Ni-Cr-P</w:t>
      </w:r>
      <w:r w:rsidRPr="0041396D">
        <w:rPr>
          <w:sz w:val="24"/>
        </w:rPr>
        <w:t>合金镀层研究的难度性，</w:t>
      </w:r>
      <w:r w:rsidRPr="0041396D">
        <w:rPr>
          <w:sz w:val="24"/>
        </w:rPr>
        <w:t>Cr</w:t>
      </w:r>
      <w:r w:rsidRPr="0041396D">
        <w:rPr>
          <w:sz w:val="24"/>
        </w:rPr>
        <w:t>与</w:t>
      </w:r>
      <w:r w:rsidRPr="0041396D">
        <w:rPr>
          <w:sz w:val="24"/>
        </w:rPr>
        <w:t>Ni</w:t>
      </w:r>
      <w:r w:rsidRPr="0041396D">
        <w:rPr>
          <w:sz w:val="24"/>
        </w:rPr>
        <w:t>共沉积比较困难，导致镀层中含铬量过低。据资料报道，已得到的</w:t>
      </w:r>
      <w:r w:rsidRPr="0041396D">
        <w:rPr>
          <w:sz w:val="24"/>
        </w:rPr>
        <w:t>Ni-Cr-P</w:t>
      </w:r>
      <w:r w:rsidRPr="0041396D">
        <w:rPr>
          <w:sz w:val="24"/>
        </w:rPr>
        <w:t>合金镀层含铬量均很低</w:t>
      </w:r>
      <w:r w:rsidRPr="0041396D">
        <w:rPr>
          <w:rFonts w:hint="eastAsia"/>
          <w:sz w:val="24"/>
        </w:rPr>
        <w:t>。</w:t>
      </w:r>
    </w:p>
    <w:p w14:paraId="0A4A1680" w14:textId="77777777" w:rsidR="0041396D" w:rsidRPr="0041396D" w:rsidRDefault="0041396D" w:rsidP="0041396D">
      <w:pPr>
        <w:spacing w:line="360" w:lineRule="auto"/>
        <w:ind w:firstLine="480"/>
        <w:rPr>
          <w:sz w:val="24"/>
        </w:rPr>
      </w:pPr>
      <w:r w:rsidRPr="0041396D">
        <w:rPr>
          <w:rFonts w:hint="eastAsia"/>
          <w:sz w:val="24"/>
        </w:rPr>
        <w:t>而采用热喷涂技术制备</w:t>
      </w:r>
      <w:r w:rsidRPr="0041396D">
        <w:rPr>
          <w:rFonts w:hint="eastAsia"/>
          <w:sz w:val="24"/>
        </w:rPr>
        <w:t>Ni-Cr-P</w:t>
      </w:r>
      <w:r w:rsidRPr="0041396D">
        <w:rPr>
          <w:rFonts w:hint="eastAsia"/>
          <w:sz w:val="24"/>
        </w:rPr>
        <w:t>涂层简单易行，由于</w:t>
      </w:r>
      <w:r w:rsidRPr="0041396D">
        <w:rPr>
          <w:rFonts w:hint="eastAsia"/>
          <w:sz w:val="24"/>
        </w:rPr>
        <w:t>P</w:t>
      </w:r>
      <w:r w:rsidRPr="0041396D">
        <w:rPr>
          <w:rFonts w:hint="eastAsia"/>
          <w:sz w:val="24"/>
        </w:rPr>
        <w:t>元素的加入，显著降低了材料的熔化温度，流动性极好，半熔融态的合金</w:t>
      </w:r>
      <w:proofErr w:type="gramStart"/>
      <w:r w:rsidRPr="0041396D">
        <w:rPr>
          <w:rFonts w:hint="eastAsia"/>
          <w:sz w:val="24"/>
        </w:rPr>
        <w:t>涂覆层易流入</w:t>
      </w:r>
      <w:proofErr w:type="gramEnd"/>
      <w:r w:rsidRPr="0041396D">
        <w:rPr>
          <w:rFonts w:hint="eastAsia"/>
          <w:sz w:val="24"/>
        </w:rPr>
        <w:t>缺陷处进行修复，因此特别适用于氧乙炔火焰喷涂，易在表面形成致密的涂层。同时，镍基合金加工性能极好，是目前石油管件表面防护及</w:t>
      </w:r>
      <w:proofErr w:type="gramStart"/>
      <w:r w:rsidRPr="0041396D">
        <w:rPr>
          <w:rFonts w:hint="eastAsia"/>
          <w:sz w:val="24"/>
        </w:rPr>
        <w:t>修复再</w:t>
      </w:r>
      <w:proofErr w:type="gramEnd"/>
      <w:r w:rsidRPr="0041396D">
        <w:rPr>
          <w:rFonts w:hint="eastAsia"/>
          <w:sz w:val="24"/>
        </w:rPr>
        <w:t>制造较为理想的涂层材料之一，能延长工件使用寿命和工业部件</w:t>
      </w:r>
      <w:proofErr w:type="gramStart"/>
      <w:r w:rsidRPr="0041396D">
        <w:rPr>
          <w:rFonts w:hint="eastAsia"/>
          <w:sz w:val="24"/>
        </w:rPr>
        <w:t>修复再</w:t>
      </w:r>
      <w:proofErr w:type="gramEnd"/>
      <w:r w:rsidRPr="0041396D">
        <w:rPr>
          <w:rFonts w:hint="eastAsia"/>
          <w:sz w:val="24"/>
        </w:rPr>
        <w:t>利用。</w:t>
      </w:r>
    </w:p>
    <w:p w14:paraId="574DD4E3" w14:textId="77777777" w:rsidR="0041396D" w:rsidRPr="0041396D" w:rsidRDefault="0041396D" w:rsidP="0041396D">
      <w:pPr>
        <w:spacing w:line="360" w:lineRule="auto"/>
        <w:ind w:firstLineChars="200" w:firstLine="480"/>
        <w:rPr>
          <w:sz w:val="24"/>
        </w:rPr>
      </w:pPr>
      <w:r w:rsidRPr="0041396D">
        <w:rPr>
          <w:rFonts w:hint="eastAsia"/>
          <w:sz w:val="24"/>
        </w:rPr>
        <w:t>镍铬磷合金粉末采用气雾化工艺制备，即将配好的原料，按要求放置在感应熔炼炉中，加热熔化后在一定气惰性气体压力下雾化成合金粉末，制备的合金粉末近球形，具有良好的流动性，粉末的扫描电镜形貌照片如图</w:t>
      </w:r>
      <w:r w:rsidRPr="0041396D">
        <w:rPr>
          <w:sz w:val="24"/>
        </w:rPr>
        <w:t>1</w:t>
      </w:r>
      <w:r w:rsidRPr="0041396D">
        <w:rPr>
          <w:rFonts w:hint="eastAsia"/>
          <w:sz w:val="24"/>
        </w:rPr>
        <w:t>所示。</w:t>
      </w:r>
    </w:p>
    <w:p w14:paraId="5FECDEA1" w14:textId="77777777" w:rsidR="0041396D" w:rsidRPr="0041396D" w:rsidRDefault="00982B1E" w:rsidP="0041396D">
      <w:pPr>
        <w:spacing w:line="360" w:lineRule="auto"/>
        <w:jc w:val="center"/>
        <w:rPr>
          <w:sz w:val="24"/>
        </w:rPr>
      </w:pPr>
      <w:r>
        <w:rPr>
          <w:noProof/>
        </w:rPr>
        <w:drawing>
          <wp:inline distT="0" distB="0" distL="0" distR="0" wp14:anchorId="620DBFF5" wp14:editId="66665879">
            <wp:extent cx="1912620" cy="1436325"/>
            <wp:effectExtent l="0" t="0" r="0" b="0"/>
            <wp:docPr id="38858816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25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922157" cy="1443487"/>
                    </a:xfrm>
                    <a:prstGeom prst="rect">
                      <a:avLst/>
                    </a:prstGeom>
                    <a:noFill/>
                    <a:ln>
                      <a:noFill/>
                    </a:ln>
                  </pic:spPr>
                </pic:pic>
              </a:graphicData>
            </a:graphic>
          </wp:inline>
        </w:drawing>
      </w:r>
    </w:p>
    <w:p w14:paraId="1D25C259" w14:textId="77777777" w:rsidR="00E160D0" w:rsidRPr="0041396D" w:rsidRDefault="0041396D" w:rsidP="0041396D">
      <w:pPr>
        <w:spacing w:line="360" w:lineRule="auto"/>
        <w:ind w:firstLineChars="200" w:firstLine="420"/>
        <w:jc w:val="center"/>
        <w:rPr>
          <w:szCs w:val="21"/>
        </w:rPr>
      </w:pPr>
      <w:r w:rsidRPr="0041396D">
        <w:rPr>
          <w:rFonts w:hint="eastAsia"/>
          <w:szCs w:val="21"/>
        </w:rPr>
        <w:lastRenderedPageBreak/>
        <w:t>图</w:t>
      </w:r>
      <w:r w:rsidRPr="0041396D">
        <w:rPr>
          <w:szCs w:val="21"/>
        </w:rPr>
        <w:t>1</w:t>
      </w:r>
      <w:r w:rsidRPr="0041396D">
        <w:rPr>
          <w:rFonts w:hint="eastAsia"/>
          <w:szCs w:val="21"/>
        </w:rPr>
        <w:t xml:space="preserve"> </w:t>
      </w:r>
      <w:r w:rsidRPr="0041396D">
        <w:rPr>
          <w:rFonts w:hint="eastAsia"/>
          <w:szCs w:val="21"/>
        </w:rPr>
        <w:t>镍铬磷合金粉末形貌照片</w:t>
      </w:r>
    </w:p>
    <w:p w14:paraId="4C9D8D79" w14:textId="77777777" w:rsidR="0041396D" w:rsidRPr="0041396D" w:rsidRDefault="0041396D" w:rsidP="0041396D">
      <w:pPr>
        <w:spacing w:line="360" w:lineRule="auto"/>
        <w:ind w:firstLineChars="200" w:firstLine="480"/>
        <w:rPr>
          <w:sz w:val="24"/>
        </w:rPr>
      </w:pPr>
      <w:r w:rsidRPr="0041396D">
        <w:rPr>
          <w:rFonts w:hint="eastAsia"/>
          <w:sz w:val="24"/>
        </w:rPr>
        <w:t>我国于本世纪初开始研制并生产出</w:t>
      </w:r>
      <w:proofErr w:type="gramStart"/>
      <w:r w:rsidRPr="0041396D">
        <w:rPr>
          <w:rFonts w:hint="eastAsia"/>
          <w:sz w:val="24"/>
        </w:rPr>
        <w:t>惰</w:t>
      </w:r>
      <w:proofErr w:type="gramEnd"/>
      <w:r w:rsidRPr="0041396D">
        <w:rPr>
          <w:rFonts w:hint="eastAsia"/>
          <w:sz w:val="24"/>
        </w:rPr>
        <w:t>气雾化</w:t>
      </w:r>
      <w:proofErr w:type="gramStart"/>
      <w:r w:rsidRPr="0041396D">
        <w:rPr>
          <w:rFonts w:hint="eastAsia"/>
          <w:sz w:val="24"/>
        </w:rPr>
        <w:t>镍铬磷合金粉</w:t>
      </w:r>
      <w:proofErr w:type="gramEnd"/>
      <w:r w:rsidRPr="0041396D">
        <w:rPr>
          <w:rFonts w:hint="eastAsia"/>
          <w:sz w:val="24"/>
        </w:rPr>
        <w:t>，突破了多项关键技术，如矿冶科技集团有限公司采用</w:t>
      </w:r>
      <w:proofErr w:type="gramStart"/>
      <w:r w:rsidRPr="0041396D">
        <w:rPr>
          <w:rFonts w:hint="eastAsia"/>
          <w:sz w:val="24"/>
        </w:rPr>
        <w:t>惰</w:t>
      </w:r>
      <w:proofErr w:type="gramEnd"/>
      <w:r w:rsidRPr="0041396D">
        <w:rPr>
          <w:rFonts w:hint="eastAsia"/>
          <w:sz w:val="24"/>
        </w:rPr>
        <w:t>气雾化的制粉工艺，产品稳定性好，制备的粉末的化学成分稳定、氧及杂质含量低、批次稳定性好。经过多年的发展，该先进的合金粉末涂层材料在生产工艺及在各行业的应用已日趋成熟，产品已成功应用于机械制造、石油采集勘探等多个行业。目前，以矿冶科技集团有限公司、浙江亚通焊材有限公司、湖南省冶金材料研究院等为代表的研究院所和企业，已建立了该合金粉末成熟的气雾化制粉生产工艺，产品质量实现稳定控制，如矿冶科技集团有限公司研制开发的</w:t>
      </w:r>
      <w:r w:rsidRPr="0041396D">
        <w:rPr>
          <w:rFonts w:hint="eastAsia"/>
          <w:sz w:val="24"/>
        </w:rPr>
        <w:t>Ni25Cr10P</w:t>
      </w:r>
      <w:r w:rsidRPr="0041396D">
        <w:rPr>
          <w:rFonts w:hint="eastAsia"/>
          <w:sz w:val="24"/>
        </w:rPr>
        <w:t>，已在石油采集等行业得到越来越广发的应用</w:t>
      </w:r>
    </w:p>
    <w:p w14:paraId="53493D30" w14:textId="77777777" w:rsidR="0041396D" w:rsidRDefault="0041396D" w:rsidP="0041396D">
      <w:pPr>
        <w:spacing w:line="360" w:lineRule="auto"/>
        <w:ind w:firstLineChars="200" w:firstLine="480"/>
        <w:rPr>
          <w:sz w:val="24"/>
        </w:rPr>
      </w:pPr>
      <w:r w:rsidRPr="0041396D">
        <w:rPr>
          <w:rFonts w:hint="eastAsia"/>
          <w:sz w:val="24"/>
        </w:rPr>
        <w:t>国外，生产镍铬磷合金粉末的工艺较为完善，产品性能稳定，代表性企业有赫格纳斯、欧瑞康美科等。未见有该产品的国、内外技术标准文件的报道。</w:t>
      </w:r>
    </w:p>
    <w:p w14:paraId="3BBD394C" w14:textId="77777777" w:rsidR="0041396D" w:rsidRPr="0041396D" w:rsidRDefault="0041396D" w:rsidP="0041396D">
      <w:pPr>
        <w:spacing w:line="360" w:lineRule="auto"/>
        <w:rPr>
          <w:sz w:val="24"/>
        </w:rPr>
      </w:pPr>
      <w:r w:rsidRPr="0041396D">
        <w:rPr>
          <w:rFonts w:hint="eastAsia"/>
          <w:sz w:val="24"/>
        </w:rPr>
        <w:t>采用热喷涂工艺制备的镍铬磷合金粉末涂层具有涂层致密、结合强度高、加工性能好，以及优异的耐蚀性能，在石油、化工、机械、冶金等工业领域具有广泛应用，涂层可用作石油化工机械管道等部件基体上喷涂制备耐蚀涂层及修复，可实现延长零部件使用寿命和零部件再利用，达到节省能源和资源的目的，属绿色再制造高性能涂层材料。该产品符合《战略性新兴产业分类（</w:t>
      </w:r>
      <w:r w:rsidRPr="0041396D">
        <w:rPr>
          <w:rFonts w:hint="eastAsia"/>
          <w:sz w:val="24"/>
        </w:rPr>
        <w:t>2018</w:t>
      </w:r>
      <w:r w:rsidRPr="0041396D">
        <w:rPr>
          <w:rFonts w:hint="eastAsia"/>
          <w:sz w:val="24"/>
        </w:rPr>
        <w:t>）》中</w:t>
      </w:r>
      <w:r w:rsidRPr="0041396D">
        <w:rPr>
          <w:rFonts w:hint="eastAsia"/>
          <w:sz w:val="24"/>
        </w:rPr>
        <w:t>3.2.8.5</w:t>
      </w:r>
      <w:r w:rsidRPr="0041396D">
        <w:rPr>
          <w:rFonts w:hint="eastAsia"/>
          <w:sz w:val="24"/>
        </w:rPr>
        <w:t>硬面合金与陶瓷粉料</w:t>
      </w:r>
      <w:proofErr w:type="gramStart"/>
      <w:r w:rsidRPr="0041396D">
        <w:rPr>
          <w:rFonts w:hint="eastAsia"/>
          <w:sz w:val="24"/>
        </w:rPr>
        <w:t>与丝材制造</w:t>
      </w:r>
      <w:proofErr w:type="gramEnd"/>
      <w:r w:rsidRPr="0041396D">
        <w:rPr>
          <w:rFonts w:hint="eastAsia"/>
          <w:sz w:val="24"/>
        </w:rPr>
        <w:t>“等离子喷涂与热喷镀粉”。目前，该合金粉末产品在供货和产品验收时均依据各自的企业标准或产品技术条件，在产品的制备方法、技术指标、质量控制要求、验收方法等方面没有统一的规范和标准，给供需双方在生产、贸易过程中带来许多不便。</w:t>
      </w:r>
    </w:p>
    <w:p w14:paraId="654BF0CC" w14:textId="11573504" w:rsidR="00866FC8" w:rsidRDefault="00DA6663" w:rsidP="0041396D">
      <w:pPr>
        <w:spacing w:line="360" w:lineRule="auto"/>
        <w:rPr>
          <w:sz w:val="24"/>
        </w:rPr>
      </w:pPr>
      <w:r>
        <w:rPr>
          <w:rFonts w:hint="eastAsia"/>
          <w:sz w:val="24"/>
        </w:rPr>
        <w:t xml:space="preserve">    </w:t>
      </w:r>
      <w:r w:rsidR="0041396D" w:rsidRPr="0041396D">
        <w:rPr>
          <w:rFonts w:hint="eastAsia"/>
          <w:sz w:val="24"/>
        </w:rPr>
        <w:t>因此，随着该产品的不断发展，为了指导该类合金粉末材料的生产，保证产品质量，规范供需双方贸易过程，大力推广该产品在各行业中的应用，引领相关行业的技术创新和技术进步，</w:t>
      </w:r>
      <w:r w:rsidR="00E45C46">
        <w:rPr>
          <w:rFonts w:hint="eastAsia"/>
          <w:sz w:val="24"/>
        </w:rPr>
        <w:t>修订</w:t>
      </w:r>
      <w:r w:rsidR="0041396D" w:rsidRPr="0041396D">
        <w:rPr>
          <w:rFonts w:hint="eastAsia"/>
          <w:sz w:val="24"/>
        </w:rPr>
        <w:t>该产品的行业标准显得日益迫切并具有重要意义。</w:t>
      </w:r>
    </w:p>
    <w:p w14:paraId="2D61BA4C" w14:textId="77777777" w:rsidR="003F6A35" w:rsidRDefault="003F6A35" w:rsidP="0041396D">
      <w:pPr>
        <w:spacing w:line="360" w:lineRule="auto"/>
        <w:rPr>
          <w:rFonts w:ascii="黑体" w:eastAsia="黑体"/>
          <w:sz w:val="24"/>
        </w:rPr>
      </w:pPr>
      <w:r>
        <w:rPr>
          <w:rFonts w:ascii="黑体" w:eastAsia="黑体" w:hint="eastAsia"/>
          <w:sz w:val="24"/>
        </w:rPr>
        <w:t xml:space="preserve">1.3  </w:t>
      </w:r>
      <w:r>
        <w:rPr>
          <w:rFonts w:ascii="黑体" w:eastAsia="黑体"/>
          <w:sz w:val="24"/>
        </w:rPr>
        <w:t>起草单位及主要起草人工作</w:t>
      </w:r>
      <w:r>
        <w:rPr>
          <w:rFonts w:ascii="黑体" w:eastAsia="黑体" w:hint="eastAsia"/>
          <w:sz w:val="24"/>
        </w:rPr>
        <w:t>情况</w:t>
      </w:r>
    </w:p>
    <w:p w14:paraId="1934B693" w14:textId="77777777" w:rsidR="003F6A35" w:rsidRDefault="003F6A35">
      <w:pPr>
        <w:spacing w:line="360" w:lineRule="auto"/>
        <w:rPr>
          <w:rFonts w:ascii="黑体" w:eastAsia="黑体"/>
          <w:sz w:val="24"/>
        </w:rPr>
      </w:pPr>
      <w:r>
        <w:rPr>
          <w:rFonts w:ascii="黑体" w:eastAsia="黑体" w:hint="eastAsia"/>
          <w:sz w:val="24"/>
        </w:rPr>
        <w:t xml:space="preserve">1.3.1  </w:t>
      </w:r>
      <w:r>
        <w:rPr>
          <w:rFonts w:ascii="黑体" w:eastAsia="黑体"/>
          <w:sz w:val="24"/>
        </w:rPr>
        <w:t>起草单位情况</w:t>
      </w:r>
    </w:p>
    <w:p w14:paraId="164CEB63" w14:textId="77777777" w:rsidR="003F6A35" w:rsidRDefault="003F6A35">
      <w:pPr>
        <w:widowControl/>
        <w:tabs>
          <w:tab w:val="left" w:pos="4455"/>
        </w:tabs>
        <w:spacing w:line="360" w:lineRule="auto"/>
        <w:ind w:firstLineChars="200" w:firstLine="480"/>
        <w:jc w:val="left"/>
        <w:rPr>
          <w:sz w:val="24"/>
        </w:rPr>
      </w:pPr>
      <w:r>
        <w:rPr>
          <w:sz w:val="24"/>
        </w:rPr>
        <w:t>矿冶科技集团有限公司是隶属于国务院国资委管理的中央企业，属国家首批创新型企业，是我国以金属矿产资源综合开发利用为核心主业的规模最大的综合</w:t>
      </w:r>
      <w:r>
        <w:rPr>
          <w:sz w:val="24"/>
        </w:rPr>
        <w:lastRenderedPageBreak/>
        <w:t>性研究与设计机构，在有色金属采矿、选矿、冶炼和金属粉体材料等研究领域可代表国家水平，在国内外同行中有较大的影响</w:t>
      </w:r>
      <w:r>
        <w:rPr>
          <w:rFonts w:hint="eastAsia"/>
          <w:sz w:val="24"/>
        </w:rPr>
        <w:t>。</w:t>
      </w:r>
    </w:p>
    <w:p w14:paraId="1FEF0178" w14:textId="77777777" w:rsidR="003F6A35" w:rsidRDefault="003F6A35">
      <w:pPr>
        <w:widowControl/>
        <w:tabs>
          <w:tab w:val="left" w:pos="4455"/>
        </w:tabs>
        <w:spacing w:line="360" w:lineRule="auto"/>
        <w:ind w:firstLineChars="200" w:firstLine="480"/>
        <w:jc w:val="left"/>
        <w:rPr>
          <w:rFonts w:ascii="宋体" w:hAnsi="宋体" w:cs="宋体" w:hint="eastAsia"/>
          <w:kern w:val="0"/>
          <w:sz w:val="24"/>
        </w:rPr>
      </w:pPr>
      <w:r>
        <w:rPr>
          <w:rFonts w:hint="eastAsia"/>
          <w:sz w:val="24"/>
        </w:rPr>
        <w:t>北矿新材科技有限公司是中央直属大型科技企业北京矿冶科技集团有限公司以其所属金属材料研究设计所和北京钨钼材料厂为基础，与北京市科学技术委员会共同出资设立的集研究、开发、生产、经营四位一体的现代材料科技公司，在涂层材料和绿色电极领域具有显著的产业优势。</w:t>
      </w:r>
    </w:p>
    <w:p w14:paraId="2F181D87" w14:textId="6F1C2655" w:rsidR="003F6A35" w:rsidRDefault="003F6A35">
      <w:pPr>
        <w:spacing w:line="360" w:lineRule="auto"/>
        <w:rPr>
          <w:rFonts w:ascii="黑体" w:eastAsia="黑体"/>
          <w:sz w:val="24"/>
        </w:rPr>
      </w:pPr>
      <w:r>
        <w:rPr>
          <w:rFonts w:ascii="黑体" w:eastAsia="黑体" w:hint="eastAsia"/>
          <w:sz w:val="24"/>
        </w:rPr>
        <w:t xml:space="preserve">1.3.2  </w:t>
      </w:r>
      <w:r w:rsidR="005A720A">
        <w:rPr>
          <w:rFonts w:ascii="黑体" w:eastAsia="黑体" w:hint="eastAsia"/>
          <w:sz w:val="24"/>
        </w:rPr>
        <w:t>主要修订人</w:t>
      </w:r>
      <w:r>
        <w:rPr>
          <w:rFonts w:ascii="黑体" w:eastAsia="黑体"/>
          <w:sz w:val="24"/>
        </w:rPr>
        <w:t>人工作情况</w:t>
      </w:r>
    </w:p>
    <w:p w14:paraId="4B31A214" w14:textId="38C1464C" w:rsidR="00CA49C1" w:rsidRPr="00003A31" w:rsidRDefault="00EB0BD1" w:rsidP="00003A31">
      <w:pPr>
        <w:pStyle w:val="a3"/>
        <w:spacing w:line="360" w:lineRule="auto"/>
        <w:ind w:firstLineChars="200" w:firstLine="480"/>
        <w:rPr>
          <w:b w:val="0"/>
          <w:bCs w:val="0"/>
          <w:sz w:val="24"/>
        </w:rPr>
      </w:pPr>
      <w:r>
        <w:rPr>
          <w:rFonts w:hint="eastAsia"/>
          <w:b w:val="0"/>
          <w:bCs w:val="0"/>
          <w:sz w:val="24"/>
        </w:rPr>
        <w:t>在</w:t>
      </w:r>
      <w:r w:rsidR="003F6A35">
        <w:rPr>
          <w:b w:val="0"/>
          <w:bCs w:val="0"/>
          <w:sz w:val="24"/>
        </w:rPr>
        <w:t>标准</w:t>
      </w:r>
      <w:r w:rsidR="005A720A">
        <w:rPr>
          <w:rFonts w:hint="eastAsia"/>
          <w:b w:val="0"/>
          <w:bCs w:val="0"/>
          <w:sz w:val="24"/>
        </w:rPr>
        <w:t>修订</w:t>
      </w:r>
      <w:r w:rsidR="003F6A35">
        <w:rPr>
          <w:b w:val="0"/>
          <w:bCs w:val="0"/>
          <w:sz w:val="24"/>
        </w:rPr>
        <w:t>过程中</w:t>
      </w:r>
      <w:r w:rsidR="0046668D">
        <w:rPr>
          <w:rFonts w:hint="eastAsia"/>
          <w:b w:val="0"/>
          <w:bCs w:val="0"/>
          <w:sz w:val="24"/>
        </w:rPr>
        <w:t>，</w:t>
      </w:r>
      <w:r w:rsidR="003F6A35">
        <w:rPr>
          <w:b w:val="0"/>
          <w:bCs w:val="0"/>
          <w:sz w:val="24"/>
        </w:rPr>
        <w:t>各参编单位给予</w:t>
      </w:r>
      <w:r>
        <w:rPr>
          <w:rFonts w:hint="eastAsia"/>
          <w:b w:val="0"/>
          <w:bCs w:val="0"/>
          <w:sz w:val="24"/>
        </w:rPr>
        <w:t>了</w:t>
      </w:r>
      <w:r w:rsidR="003F6A35">
        <w:rPr>
          <w:b w:val="0"/>
          <w:bCs w:val="0"/>
          <w:sz w:val="24"/>
        </w:rPr>
        <w:t>大力的支持和帮助</w:t>
      </w:r>
      <w:r w:rsidR="003F6A35">
        <w:rPr>
          <w:rFonts w:hint="eastAsia"/>
          <w:b w:val="0"/>
          <w:bCs w:val="0"/>
          <w:sz w:val="24"/>
        </w:rPr>
        <w:t>。</w:t>
      </w:r>
      <w:r w:rsidR="003F6A35">
        <w:rPr>
          <w:b w:val="0"/>
          <w:bCs w:val="0"/>
          <w:sz w:val="24"/>
        </w:rPr>
        <w:t>江苏威拉里新材料科</w:t>
      </w:r>
      <w:r w:rsidR="003F6A35" w:rsidRPr="008D1E81">
        <w:rPr>
          <w:b w:val="0"/>
          <w:bCs w:val="0"/>
          <w:sz w:val="24"/>
        </w:rPr>
        <w:t>技有限公司积极参与本标准的调研工作</w:t>
      </w:r>
      <w:r w:rsidR="0041396D">
        <w:rPr>
          <w:rFonts w:hint="eastAsia"/>
          <w:b w:val="0"/>
          <w:bCs w:val="0"/>
          <w:sz w:val="24"/>
        </w:rPr>
        <w:t>，</w:t>
      </w:r>
      <w:r>
        <w:rPr>
          <w:rFonts w:hint="eastAsia"/>
          <w:b w:val="0"/>
          <w:bCs w:val="0"/>
          <w:sz w:val="24"/>
        </w:rPr>
        <w:t>提供</w:t>
      </w:r>
      <w:r w:rsidR="0041396D">
        <w:rPr>
          <w:b w:val="0"/>
          <w:bCs w:val="0"/>
          <w:sz w:val="24"/>
        </w:rPr>
        <w:t>产品数据以及相关的测试数据、验证等工作</w:t>
      </w:r>
      <w:r w:rsidR="003F6A35" w:rsidRPr="008D1E81">
        <w:rPr>
          <w:b w:val="0"/>
          <w:bCs w:val="0"/>
          <w:sz w:val="24"/>
        </w:rPr>
        <w:t>；</w:t>
      </w:r>
      <w:r w:rsidR="0041396D">
        <w:rPr>
          <w:rFonts w:hint="eastAsia"/>
          <w:b w:val="0"/>
          <w:bCs w:val="0"/>
          <w:sz w:val="24"/>
        </w:rPr>
        <w:t>浙江亚通焊材有限公司</w:t>
      </w:r>
      <w:r w:rsidR="003F6A35">
        <w:rPr>
          <w:b w:val="0"/>
          <w:bCs w:val="0"/>
          <w:sz w:val="24"/>
        </w:rPr>
        <w:t>为标准的编制提供了</w:t>
      </w:r>
      <w:r w:rsidR="0041396D">
        <w:rPr>
          <w:rFonts w:hint="eastAsia"/>
          <w:b w:val="0"/>
          <w:bCs w:val="0"/>
          <w:sz w:val="24"/>
        </w:rPr>
        <w:t>样品</w:t>
      </w:r>
      <w:r>
        <w:rPr>
          <w:rFonts w:hint="eastAsia"/>
          <w:b w:val="0"/>
          <w:bCs w:val="0"/>
          <w:sz w:val="24"/>
        </w:rPr>
        <w:t>、</w:t>
      </w:r>
      <w:r w:rsidR="003F6A35">
        <w:rPr>
          <w:b w:val="0"/>
          <w:bCs w:val="0"/>
          <w:sz w:val="24"/>
        </w:rPr>
        <w:t>产品数据以及相关的测试数据、验证等工作。同时标准参与单位针对标准的讨论稿和征求意见稿提出修改意见，确保产品的指标能够满足生产以及实际使用要求。</w:t>
      </w:r>
      <w:r w:rsidR="003F6A35" w:rsidRPr="00907243">
        <w:rPr>
          <w:b w:val="0"/>
          <w:bCs w:val="0"/>
          <w:sz w:val="24"/>
        </w:rPr>
        <w:t>主要</w:t>
      </w:r>
      <w:r w:rsidR="005A720A">
        <w:rPr>
          <w:b w:val="0"/>
          <w:bCs w:val="0"/>
          <w:sz w:val="24"/>
        </w:rPr>
        <w:t>修订</w:t>
      </w:r>
      <w:r w:rsidR="003F6A35" w:rsidRPr="00907243">
        <w:rPr>
          <w:b w:val="0"/>
          <w:bCs w:val="0"/>
          <w:sz w:val="24"/>
        </w:rPr>
        <w:t>人及分工见表</w:t>
      </w:r>
      <w:r w:rsidR="003F6A35" w:rsidRPr="00907243">
        <w:rPr>
          <w:b w:val="0"/>
          <w:bCs w:val="0"/>
          <w:sz w:val="24"/>
        </w:rPr>
        <w:t>1</w:t>
      </w:r>
      <w:r w:rsidR="003F6A35" w:rsidRPr="00907243">
        <w:rPr>
          <w:b w:val="0"/>
          <w:bCs w:val="0"/>
          <w:sz w:val="24"/>
        </w:rPr>
        <w:t>。</w:t>
      </w:r>
    </w:p>
    <w:p w14:paraId="4A23B188" w14:textId="3CE183D3" w:rsidR="003F6A35" w:rsidRDefault="003F6A35">
      <w:pPr>
        <w:spacing w:line="360" w:lineRule="auto"/>
        <w:jc w:val="center"/>
        <w:rPr>
          <w:rFonts w:ascii="黑体" w:eastAsia="黑体" w:hAnsi="黑体" w:hint="eastAsia"/>
          <w:szCs w:val="21"/>
        </w:rPr>
      </w:pPr>
      <w:r>
        <w:rPr>
          <w:rFonts w:ascii="黑体" w:eastAsia="黑体" w:hAnsi="黑体"/>
          <w:szCs w:val="21"/>
        </w:rPr>
        <w:t xml:space="preserve">表1 </w:t>
      </w:r>
      <w:r>
        <w:rPr>
          <w:rFonts w:ascii="黑体" w:eastAsia="黑体" w:hAnsi="黑体" w:hint="eastAsia"/>
          <w:szCs w:val="21"/>
        </w:rPr>
        <w:t>标准主要</w:t>
      </w:r>
      <w:r w:rsidR="005A720A">
        <w:rPr>
          <w:rFonts w:ascii="黑体" w:eastAsia="黑体" w:hAnsi="黑体" w:hint="eastAsia"/>
          <w:szCs w:val="21"/>
        </w:rPr>
        <w:t>修订</w:t>
      </w:r>
      <w:r>
        <w:rPr>
          <w:rFonts w:ascii="黑体" w:eastAsia="黑体" w:hAnsi="黑体" w:hint="eastAsia"/>
          <w:szCs w:val="21"/>
        </w:rPr>
        <w:t>人及</w:t>
      </w:r>
      <w:r>
        <w:rPr>
          <w:rFonts w:ascii="黑体" w:eastAsia="黑体" w:hAnsi="黑体"/>
          <w:szCs w:val="21"/>
        </w:rPr>
        <w:t>分工</w:t>
      </w:r>
    </w:p>
    <w:tbl>
      <w:tblPr>
        <w:tblW w:w="86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674"/>
        <w:gridCol w:w="1147"/>
        <w:gridCol w:w="2835"/>
        <w:gridCol w:w="3969"/>
      </w:tblGrid>
      <w:tr w:rsidR="003F6A35" w14:paraId="5EE71BF7" w14:textId="77777777">
        <w:trPr>
          <w:trHeight w:val="397"/>
          <w:jc w:val="center"/>
        </w:trPr>
        <w:tc>
          <w:tcPr>
            <w:tcW w:w="674" w:type="dxa"/>
            <w:vAlign w:val="center"/>
          </w:tcPr>
          <w:p w14:paraId="565E8732" w14:textId="77777777" w:rsidR="003F6A35" w:rsidRDefault="003F6A35">
            <w:pPr>
              <w:jc w:val="center"/>
              <w:rPr>
                <w:sz w:val="18"/>
                <w:szCs w:val="18"/>
              </w:rPr>
            </w:pPr>
            <w:r>
              <w:rPr>
                <w:sz w:val="18"/>
                <w:szCs w:val="18"/>
              </w:rPr>
              <w:t>序号</w:t>
            </w:r>
          </w:p>
        </w:tc>
        <w:tc>
          <w:tcPr>
            <w:tcW w:w="1147" w:type="dxa"/>
            <w:vAlign w:val="center"/>
          </w:tcPr>
          <w:p w14:paraId="03756C60" w14:textId="77777777" w:rsidR="003F6A35" w:rsidRDefault="003F6A35">
            <w:pPr>
              <w:jc w:val="center"/>
              <w:rPr>
                <w:sz w:val="18"/>
                <w:szCs w:val="18"/>
              </w:rPr>
            </w:pPr>
            <w:r>
              <w:rPr>
                <w:sz w:val="18"/>
                <w:szCs w:val="18"/>
              </w:rPr>
              <w:t>联系人姓名</w:t>
            </w:r>
          </w:p>
        </w:tc>
        <w:tc>
          <w:tcPr>
            <w:tcW w:w="2835" w:type="dxa"/>
            <w:vAlign w:val="center"/>
          </w:tcPr>
          <w:p w14:paraId="4ACB3EDE" w14:textId="77777777" w:rsidR="003F6A35" w:rsidRDefault="003F6A35">
            <w:pPr>
              <w:jc w:val="center"/>
              <w:rPr>
                <w:sz w:val="18"/>
                <w:szCs w:val="18"/>
              </w:rPr>
            </w:pPr>
            <w:r>
              <w:rPr>
                <w:sz w:val="18"/>
                <w:szCs w:val="18"/>
              </w:rPr>
              <w:t>工作单位</w:t>
            </w:r>
          </w:p>
        </w:tc>
        <w:tc>
          <w:tcPr>
            <w:tcW w:w="3969" w:type="dxa"/>
            <w:vAlign w:val="center"/>
          </w:tcPr>
          <w:p w14:paraId="7237B9FD" w14:textId="77777777" w:rsidR="003F6A35" w:rsidRDefault="003F6A35">
            <w:pPr>
              <w:jc w:val="center"/>
              <w:rPr>
                <w:sz w:val="18"/>
                <w:szCs w:val="18"/>
              </w:rPr>
            </w:pPr>
            <w:r>
              <w:rPr>
                <w:sz w:val="18"/>
                <w:szCs w:val="18"/>
              </w:rPr>
              <w:t>分工</w:t>
            </w:r>
          </w:p>
        </w:tc>
      </w:tr>
      <w:tr w:rsidR="003F6A35" w14:paraId="16BC5E80" w14:textId="77777777">
        <w:trPr>
          <w:trHeight w:val="397"/>
          <w:jc w:val="center"/>
        </w:trPr>
        <w:tc>
          <w:tcPr>
            <w:tcW w:w="674" w:type="dxa"/>
            <w:vAlign w:val="center"/>
          </w:tcPr>
          <w:p w14:paraId="6328B2B6" w14:textId="77777777" w:rsidR="003F6A35" w:rsidRDefault="003F6A35">
            <w:pPr>
              <w:jc w:val="center"/>
              <w:rPr>
                <w:sz w:val="18"/>
                <w:szCs w:val="18"/>
              </w:rPr>
            </w:pPr>
            <w:r>
              <w:rPr>
                <w:rFonts w:hint="eastAsia"/>
                <w:sz w:val="18"/>
                <w:szCs w:val="18"/>
              </w:rPr>
              <w:t>1</w:t>
            </w:r>
          </w:p>
        </w:tc>
        <w:tc>
          <w:tcPr>
            <w:tcW w:w="1147" w:type="dxa"/>
            <w:vAlign w:val="center"/>
          </w:tcPr>
          <w:p w14:paraId="2B5CE41C" w14:textId="77777777" w:rsidR="003F6A35" w:rsidRPr="005464E5" w:rsidRDefault="003F6A35">
            <w:pPr>
              <w:jc w:val="center"/>
              <w:rPr>
                <w:color w:val="0000FF"/>
                <w:sz w:val="18"/>
                <w:szCs w:val="18"/>
              </w:rPr>
            </w:pPr>
          </w:p>
        </w:tc>
        <w:tc>
          <w:tcPr>
            <w:tcW w:w="2835" w:type="dxa"/>
            <w:vAlign w:val="center"/>
          </w:tcPr>
          <w:p w14:paraId="25A7C08B" w14:textId="77777777" w:rsidR="003F6A35" w:rsidRDefault="003F6A35">
            <w:pPr>
              <w:jc w:val="center"/>
              <w:rPr>
                <w:sz w:val="18"/>
                <w:szCs w:val="18"/>
              </w:rPr>
            </w:pPr>
            <w:r>
              <w:rPr>
                <w:sz w:val="18"/>
                <w:szCs w:val="18"/>
              </w:rPr>
              <w:t>矿冶科技集团有限公司</w:t>
            </w:r>
          </w:p>
        </w:tc>
        <w:tc>
          <w:tcPr>
            <w:tcW w:w="3969" w:type="dxa"/>
            <w:vAlign w:val="center"/>
          </w:tcPr>
          <w:p w14:paraId="2F925B14" w14:textId="1B120FA1" w:rsidR="003F6A35" w:rsidRDefault="003F6A35">
            <w:pPr>
              <w:jc w:val="center"/>
              <w:rPr>
                <w:sz w:val="18"/>
                <w:szCs w:val="18"/>
              </w:rPr>
            </w:pPr>
            <w:r>
              <w:rPr>
                <w:sz w:val="18"/>
                <w:szCs w:val="18"/>
              </w:rPr>
              <w:t>负责全过程的标准编制、</w:t>
            </w:r>
            <w:r w:rsidR="005A720A">
              <w:rPr>
                <w:sz w:val="18"/>
                <w:szCs w:val="18"/>
              </w:rPr>
              <w:t>修订</w:t>
            </w:r>
            <w:r>
              <w:rPr>
                <w:sz w:val="18"/>
                <w:szCs w:val="18"/>
              </w:rPr>
              <w:t>及组织协调，</w:t>
            </w:r>
          </w:p>
          <w:p w14:paraId="1CBCEC27" w14:textId="77777777" w:rsidR="003F6A35" w:rsidRDefault="003F6A35">
            <w:pPr>
              <w:jc w:val="center"/>
              <w:rPr>
                <w:sz w:val="18"/>
                <w:szCs w:val="18"/>
              </w:rPr>
            </w:pPr>
            <w:r>
              <w:rPr>
                <w:sz w:val="18"/>
                <w:szCs w:val="18"/>
              </w:rPr>
              <w:t>负责标准关键指标的把控</w:t>
            </w:r>
          </w:p>
        </w:tc>
      </w:tr>
      <w:tr w:rsidR="003F6A35" w14:paraId="07432B3A" w14:textId="77777777">
        <w:trPr>
          <w:trHeight w:val="397"/>
          <w:jc w:val="center"/>
        </w:trPr>
        <w:tc>
          <w:tcPr>
            <w:tcW w:w="674" w:type="dxa"/>
            <w:vAlign w:val="center"/>
          </w:tcPr>
          <w:p w14:paraId="53820F2B" w14:textId="77777777" w:rsidR="003F6A35" w:rsidRDefault="003F6A35">
            <w:pPr>
              <w:jc w:val="center"/>
              <w:rPr>
                <w:sz w:val="18"/>
                <w:szCs w:val="18"/>
              </w:rPr>
            </w:pPr>
            <w:r>
              <w:rPr>
                <w:rFonts w:hint="eastAsia"/>
                <w:sz w:val="18"/>
                <w:szCs w:val="18"/>
              </w:rPr>
              <w:t>2</w:t>
            </w:r>
          </w:p>
        </w:tc>
        <w:tc>
          <w:tcPr>
            <w:tcW w:w="1147" w:type="dxa"/>
            <w:vAlign w:val="center"/>
          </w:tcPr>
          <w:p w14:paraId="3F8CC714" w14:textId="77777777" w:rsidR="003F6A35" w:rsidRPr="005464E5" w:rsidRDefault="003F6A35">
            <w:pPr>
              <w:jc w:val="center"/>
              <w:rPr>
                <w:color w:val="0000FF"/>
                <w:sz w:val="18"/>
                <w:szCs w:val="18"/>
              </w:rPr>
            </w:pPr>
          </w:p>
        </w:tc>
        <w:tc>
          <w:tcPr>
            <w:tcW w:w="2835" w:type="dxa"/>
            <w:vAlign w:val="center"/>
          </w:tcPr>
          <w:p w14:paraId="16BE17AB" w14:textId="77777777" w:rsidR="003F6A35" w:rsidRPr="001673DF" w:rsidRDefault="00003A31">
            <w:pPr>
              <w:jc w:val="center"/>
              <w:rPr>
                <w:color w:val="000000" w:themeColor="text1"/>
                <w:sz w:val="18"/>
                <w:szCs w:val="18"/>
              </w:rPr>
            </w:pPr>
            <w:r w:rsidRPr="001673DF">
              <w:rPr>
                <w:rFonts w:hint="eastAsia"/>
                <w:color w:val="000000" w:themeColor="text1"/>
                <w:sz w:val="18"/>
                <w:szCs w:val="18"/>
              </w:rPr>
              <w:t>北矿新材科技有限公司</w:t>
            </w:r>
          </w:p>
        </w:tc>
        <w:tc>
          <w:tcPr>
            <w:tcW w:w="3969" w:type="dxa"/>
            <w:vAlign w:val="center"/>
          </w:tcPr>
          <w:p w14:paraId="159EC6F4" w14:textId="39AEBAAA" w:rsidR="003F6A35" w:rsidRPr="001673DF" w:rsidRDefault="003F6A35">
            <w:pPr>
              <w:jc w:val="center"/>
              <w:rPr>
                <w:color w:val="000000" w:themeColor="text1"/>
                <w:sz w:val="18"/>
                <w:szCs w:val="18"/>
              </w:rPr>
            </w:pPr>
            <w:r w:rsidRPr="001673DF">
              <w:rPr>
                <w:color w:val="000000" w:themeColor="text1"/>
                <w:sz w:val="18"/>
                <w:szCs w:val="18"/>
              </w:rPr>
              <w:t>参与标准</w:t>
            </w:r>
            <w:r w:rsidR="005A720A">
              <w:rPr>
                <w:color w:val="000000" w:themeColor="text1"/>
                <w:sz w:val="18"/>
                <w:szCs w:val="18"/>
              </w:rPr>
              <w:t>修订</w:t>
            </w:r>
            <w:r w:rsidRPr="001673DF">
              <w:rPr>
                <w:color w:val="000000" w:themeColor="text1"/>
                <w:sz w:val="18"/>
                <w:szCs w:val="18"/>
              </w:rPr>
              <w:t>、资料收集、协调工作</w:t>
            </w:r>
          </w:p>
        </w:tc>
      </w:tr>
      <w:tr w:rsidR="00C63FE6" w14:paraId="19035764" w14:textId="77777777">
        <w:trPr>
          <w:trHeight w:val="397"/>
          <w:jc w:val="center"/>
        </w:trPr>
        <w:tc>
          <w:tcPr>
            <w:tcW w:w="674" w:type="dxa"/>
            <w:vAlign w:val="center"/>
          </w:tcPr>
          <w:p w14:paraId="36DE0678" w14:textId="77777777" w:rsidR="00C63FE6" w:rsidRDefault="00C63FE6">
            <w:pPr>
              <w:jc w:val="center"/>
              <w:rPr>
                <w:sz w:val="18"/>
                <w:szCs w:val="18"/>
              </w:rPr>
            </w:pPr>
            <w:r>
              <w:rPr>
                <w:rFonts w:hint="eastAsia"/>
                <w:sz w:val="18"/>
                <w:szCs w:val="18"/>
              </w:rPr>
              <w:t>3</w:t>
            </w:r>
          </w:p>
        </w:tc>
        <w:tc>
          <w:tcPr>
            <w:tcW w:w="1147" w:type="dxa"/>
            <w:vAlign w:val="center"/>
          </w:tcPr>
          <w:p w14:paraId="7EAAFE7C" w14:textId="77777777" w:rsidR="00C63FE6" w:rsidRDefault="00C63FE6">
            <w:pPr>
              <w:jc w:val="center"/>
              <w:rPr>
                <w:sz w:val="18"/>
                <w:szCs w:val="18"/>
              </w:rPr>
            </w:pPr>
          </w:p>
        </w:tc>
        <w:tc>
          <w:tcPr>
            <w:tcW w:w="2835" w:type="dxa"/>
            <w:vAlign w:val="center"/>
          </w:tcPr>
          <w:p w14:paraId="00F1D389" w14:textId="77777777" w:rsidR="00C63FE6" w:rsidRPr="001673DF" w:rsidRDefault="005464E5">
            <w:pPr>
              <w:jc w:val="center"/>
              <w:rPr>
                <w:color w:val="000000" w:themeColor="text1"/>
                <w:sz w:val="18"/>
                <w:szCs w:val="18"/>
              </w:rPr>
            </w:pPr>
            <w:r w:rsidRPr="001673DF">
              <w:rPr>
                <w:rFonts w:hint="eastAsia"/>
                <w:color w:val="000000" w:themeColor="text1"/>
                <w:sz w:val="18"/>
                <w:szCs w:val="18"/>
              </w:rPr>
              <w:t>江苏威拉里新材料科技有限公司</w:t>
            </w:r>
          </w:p>
        </w:tc>
        <w:tc>
          <w:tcPr>
            <w:tcW w:w="3969" w:type="dxa"/>
            <w:vAlign w:val="center"/>
          </w:tcPr>
          <w:p w14:paraId="584CE53E" w14:textId="77777777" w:rsidR="00C63FE6" w:rsidRPr="001673DF" w:rsidRDefault="00C63FE6">
            <w:pPr>
              <w:jc w:val="center"/>
              <w:rPr>
                <w:color w:val="000000" w:themeColor="text1"/>
                <w:sz w:val="18"/>
                <w:szCs w:val="18"/>
              </w:rPr>
            </w:pPr>
            <w:r w:rsidRPr="001673DF">
              <w:rPr>
                <w:rFonts w:hint="eastAsia"/>
                <w:color w:val="000000" w:themeColor="text1"/>
                <w:sz w:val="18"/>
                <w:szCs w:val="18"/>
              </w:rPr>
              <w:t>参与资料收集、调研，提供产品分析测试数据</w:t>
            </w:r>
          </w:p>
        </w:tc>
      </w:tr>
      <w:tr w:rsidR="003F6A35" w14:paraId="33420E09" w14:textId="77777777">
        <w:trPr>
          <w:trHeight w:val="397"/>
          <w:jc w:val="center"/>
        </w:trPr>
        <w:tc>
          <w:tcPr>
            <w:tcW w:w="674" w:type="dxa"/>
            <w:vAlign w:val="center"/>
          </w:tcPr>
          <w:p w14:paraId="303C4A6E" w14:textId="77777777" w:rsidR="003F6A35" w:rsidRDefault="00C63FE6">
            <w:pPr>
              <w:jc w:val="center"/>
              <w:rPr>
                <w:sz w:val="18"/>
                <w:szCs w:val="18"/>
              </w:rPr>
            </w:pPr>
            <w:r>
              <w:rPr>
                <w:sz w:val="18"/>
                <w:szCs w:val="18"/>
              </w:rPr>
              <w:t>4</w:t>
            </w:r>
          </w:p>
        </w:tc>
        <w:tc>
          <w:tcPr>
            <w:tcW w:w="1147" w:type="dxa"/>
            <w:vAlign w:val="center"/>
          </w:tcPr>
          <w:p w14:paraId="14003328" w14:textId="77777777" w:rsidR="003F6A35" w:rsidRDefault="003F6A35">
            <w:pPr>
              <w:jc w:val="center"/>
              <w:rPr>
                <w:sz w:val="18"/>
                <w:szCs w:val="18"/>
              </w:rPr>
            </w:pPr>
          </w:p>
        </w:tc>
        <w:tc>
          <w:tcPr>
            <w:tcW w:w="2835" w:type="dxa"/>
            <w:vAlign w:val="center"/>
          </w:tcPr>
          <w:p w14:paraId="66B74D29" w14:textId="77777777" w:rsidR="003F6A35" w:rsidRPr="001673DF" w:rsidRDefault="005464E5">
            <w:pPr>
              <w:jc w:val="center"/>
              <w:rPr>
                <w:color w:val="000000" w:themeColor="text1"/>
                <w:sz w:val="18"/>
                <w:szCs w:val="18"/>
              </w:rPr>
            </w:pPr>
            <w:r w:rsidRPr="001673DF">
              <w:rPr>
                <w:rFonts w:hint="eastAsia"/>
                <w:color w:val="000000" w:themeColor="text1"/>
                <w:sz w:val="18"/>
                <w:szCs w:val="18"/>
              </w:rPr>
              <w:t>浙江亚通焊材有限公司</w:t>
            </w:r>
          </w:p>
        </w:tc>
        <w:tc>
          <w:tcPr>
            <w:tcW w:w="3969" w:type="dxa"/>
            <w:vAlign w:val="center"/>
          </w:tcPr>
          <w:p w14:paraId="2118109D" w14:textId="77777777" w:rsidR="003F6A35" w:rsidRPr="001673DF" w:rsidRDefault="003F6A35">
            <w:pPr>
              <w:jc w:val="center"/>
              <w:rPr>
                <w:color w:val="000000" w:themeColor="text1"/>
                <w:sz w:val="18"/>
                <w:szCs w:val="18"/>
              </w:rPr>
            </w:pPr>
            <w:r w:rsidRPr="001673DF">
              <w:rPr>
                <w:rFonts w:hint="eastAsia"/>
                <w:color w:val="000000" w:themeColor="text1"/>
                <w:sz w:val="18"/>
                <w:szCs w:val="18"/>
              </w:rPr>
              <w:t>参与资料收集、调研，提供产品分析测试数据</w:t>
            </w:r>
          </w:p>
        </w:tc>
      </w:tr>
      <w:tr w:rsidR="003F6A35" w14:paraId="040B0CC2" w14:textId="77777777">
        <w:trPr>
          <w:trHeight w:val="397"/>
          <w:jc w:val="center"/>
        </w:trPr>
        <w:tc>
          <w:tcPr>
            <w:tcW w:w="674" w:type="dxa"/>
            <w:vAlign w:val="center"/>
          </w:tcPr>
          <w:p w14:paraId="08212F30" w14:textId="77777777" w:rsidR="003F6A35" w:rsidRDefault="00C63FE6">
            <w:pPr>
              <w:jc w:val="center"/>
              <w:rPr>
                <w:sz w:val="18"/>
                <w:szCs w:val="18"/>
              </w:rPr>
            </w:pPr>
            <w:r>
              <w:rPr>
                <w:sz w:val="18"/>
                <w:szCs w:val="18"/>
              </w:rPr>
              <w:t>5</w:t>
            </w:r>
          </w:p>
        </w:tc>
        <w:tc>
          <w:tcPr>
            <w:tcW w:w="1147" w:type="dxa"/>
            <w:vAlign w:val="center"/>
          </w:tcPr>
          <w:p w14:paraId="7C1BF596" w14:textId="77777777" w:rsidR="003F6A35" w:rsidRDefault="003F6A35">
            <w:pPr>
              <w:jc w:val="center"/>
              <w:rPr>
                <w:sz w:val="18"/>
                <w:szCs w:val="18"/>
              </w:rPr>
            </w:pPr>
          </w:p>
        </w:tc>
        <w:tc>
          <w:tcPr>
            <w:tcW w:w="2835" w:type="dxa"/>
            <w:vAlign w:val="center"/>
          </w:tcPr>
          <w:p w14:paraId="57A981B0" w14:textId="234E4D95" w:rsidR="003F6A35" w:rsidRPr="008A7DD0" w:rsidRDefault="008A7DD0">
            <w:pPr>
              <w:jc w:val="center"/>
              <w:rPr>
                <w:sz w:val="18"/>
                <w:szCs w:val="18"/>
              </w:rPr>
            </w:pPr>
            <w:r w:rsidRPr="008A7DD0">
              <w:rPr>
                <w:rFonts w:hint="eastAsia"/>
                <w:sz w:val="18"/>
                <w:szCs w:val="18"/>
              </w:rPr>
              <w:t>天津铸金科技开发股份有限公司</w:t>
            </w:r>
          </w:p>
        </w:tc>
        <w:tc>
          <w:tcPr>
            <w:tcW w:w="3969" w:type="dxa"/>
            <w:vAlign w:val="center"/>
          </w:tcPr>
          <w:p w14:paraId="1CE12311" w14:textId="77777777" w:rsidR="003F6A35" w:rsidRDefault="00C63FE6">
            <w:pPr>
              <w:jc w:val="center"/>
              <w:rPr>
                <w:sz w:val="18"/>
                <w:szCs w:val="18"/>
              </w:rPr>
            </w:pPr>
            <w:r>
              <w:rPr>
                <w:sz w:val="18"/>
                <w:szCs w:val="18"/>
              </w:rPr>
              <w:t>参与资料收集、调研，提供产品数据</w:t>
            </w:r>
            <w:r>
              <w:rPr>
                <w:rFonts w:hint="eastAsia"/>
                <w:sz w:val="18"/>
                <w:szCs w:val="18"/>
              </w:rPr>
              <w:t>、验证</w:t>
            </w:r>
          </w:p>
        </w:tc>
      </w:tr>
    </w:tbl>
    <w:p w14:paraId="36F53031" w14:textId="77777777" w:rsidR="003F6A35" w:rsidRDefault="003F6A35" w:rsidP="00866FC8">
      <w:pPr>
        <w:spacing w:beforeLines="50" w:before="156" w:line="360" w:lineRule="auto"/>
        <w:rPr>
          <w:rFonts w:ascii="黑体" w:eastAsia="黑体"/>
          <w:sz w:val="24"/>
        </w:rPr>
      </w:pPr>
      <w:r>
        <w:rPr>
          <w:rFonts w:ascii="黑体" w:eastAsia="黑体"/>
          <w:sz w:val="24"/>
        </w:rPr>
        <w:t>1.4 主要工作过程</w:t>
      </w:r>
    </w:p>
    <w:p w14:paraId="774686BD" w14:textId="77777777" w:rsidR="003F6A35" w:rsidRDefault="003F6A35">
      <w:pPr>
        <w:spacing w:line="360" w:lineRule="auto"/>
        <w:rPr>
          <w:rFonts w:ascii="黑体" w:eastAsia="黑体"/>
          <w:sz w:val="24"/>
        </w:rPr>
      </w:pPr>
      <w:r>
        <w:rPr>
          <w:rFonts w:ascii="黑体" w:eastAsia="黑体"/>
          <w:sz w:val="24"/>
        </w:rPr>
        <w:t>1.4.1起草阶段</w:t>
      </w:r>
    </w:p>
    <w:p w14:paraId="67ABF0AD" w14:textId="77777777" w:rsidR="003F6A35" w:rsidRPr="00E42E7E" w:rsidRDefault="003F6A35">
      <w:pPr>
        <w:spacing w:line="360" w:lineRule="auto"/>
        <w:ind w:firstLineChars="200" w:firstLine="480"/>
        <w:rPr>
          <w:sz w:val="24"/>
        </w:rPr>
      </w:pPr>
      <w:r w:rsidRPr="00E42E7E">
        <w:rPr>
          <w:sz w:val="24"/>
        </w:rPr>
        <w:t>202</w:t>
      </w:r>
      <w:r w:rsidR="006345AE" w:rsidRPr="00E42E7E">
        <w:rPr>
          <w:sz w:val="24"/>
        </w:rPr>
        <w:t>3</w:t>
      </w:r>
      <w:r w:rsidRPr="00E42E7E">
        <w:rPr>
          <w:sz w:val="24"/>
        </w:rPr>
        <w:t>年</w:t>
      </w:r>
      <w:r w:rsidR="00243F69" w:rsidRPr="00E42E7E">
        <w:rPr>
          <w:sz w:val="24"/>
        </w:rPr>
        <w:t>6</w:t>
      </w:r>
      <w:r w:rsidRPr="00E42E7E">
        <w:rPr>
          <w:sz w:val="24"/>
        </w:rPr>
        <w:t>月</w:t>
      </w:r>
      <w:r w:rsidR="00E819D0" w:rsidRPr="00E42E7E">
        <w:rPr>
          <w:rFonts w:hint="eastAsia"/>
          <w:sz w:val="24"/>
        </w:rPr>
        <w:t>2</w:t>
      </w:r>
      <w:r w:rsidR="00243F69" w:rsidRPr="00E42E7E">
        <w:rPr>
          <w:sz w:val="24"/>
        </w:rPr>
        <w:t>6</w:t>
      </w:r>
      <w:r w:rsidR="00E819D0" w:rsidRPr="00E42E7E">
        <w:rPr>
          <w:rFonts w:hint="eastAsia"/>
          <w:sz w:val="24"/>
        </w:rPr>
        <w:t>~</w:t>
      </w:r>
      <w:r w:rsidR="00E819D0" w:rsidRPr="00E42E7E">
        <w:rPr>
          <w:sz w:val="24"/>
        </w:rPr>
        <w:t>2</w:t>
      </w:r>
      <w:r w:rsidR="00243F69" w:rsidRPr="00E42E7E">
        <w:rPr>
          <w:sz w:val="24"/>
        </w:rPr>
        <w:t>7</w:t>
      </w:r>
      <w:r w:rsidR="00E819D0" w:rsidRPr="00E42E7E">
        <w:rPr>
          <w:rFonts w:hint="eastAsia"/>
          <w:sz w:val="24"/>
        </w:rPr>
        <w:t>日</w:t>
      </w:r>
      <w:r w:rsidRPr="00E42E7E">
        <w:rPr>
          <w:sz w:val="24"/>
        </w:rPr>
        <w:t>，全国有色金属标准化技术委员会在</w:t>
      </w:r>
      <w:r w:rsidR="00243F69" w:rsidRPr="00E42E7E">
        <w:rPr>
          <w:rFonts w:hint="eastAsia"/>
          <w:sz w:val="24"/>
        </w:rPr>
        <w:t>辽宁沈阳</w:t>
      </w:r>
      <w:r w:rsidRPr="00E42E7E">
        <w:rPr>
          <w:sz w:val="24"/>
        </w:rPr>
        <w:t>组织召开会议，矿冶科技集团有限公司</w:t>
      </w:r>
      <w:r w:rsidRPr="00E42E7E">
        <w:rPr>
          <w:rFonts w:hint="eastAsia"/>
          <w:sz w:val="24"/>
        </w:rPr>
        <w:t>、北矿新材科技有限公司、</w:t>
      </w:r>
      <w:r w:rsidRPr="00E42E7E">
        <w:rPr>
          <w:sz w:val="24"/>
        </w:rPr>
        <w:t>江苏威拉里新材料科技有限公司、</w:t>
      </w:r>
      <w:r w:rsidR="00243F69" w:rsidRPr="00E42E7E">
        <w:rPr>
          <w:rFonts w:hint="eastAsia"/>
          <w:sz w:val="24"/>
        </w:rPr>
        <w:t>中南大学粉末研究院</w:t>
      </w:r>
      <w:r w:rsidR="00E819D0" w:rsidRPr="00E42E7E">
        <w:rPr>
          <w:rFonts w:hint="eastAsia"/>
          <w:sz w:val="24"/>
        </w:rPr>
        <w:t>、</w:t>
      </w:r>
      <w:r w:rsidR="00243F69" w:rsidRPr="00E42E7E">
        <w:rPr>
          <w:rFonts w:hint="eastAsia"/>
          <w:sz w:val="24"/>
        </w:rPr>
        <w:t>国标（北京）检验认证有限公司</w:t>
      </w:r>
      <w:r w:rsidR="00E819D0" w:rsidRPr="00E42E7E">
        <w:rPr>
          <w:rFonts w:hint="eastAsia"/>
          <w:sz w:val="24"/>
        </w:rPr>
        <w:t>、西北有色金属研究院、广东省科学院工业分析检测中心、钢铁研究总院等单位的</w:t>
      </w:r>
      <w:r w:rsidR="00243F69" w:rsidRPr="00E42E7E">
        <w:rPr>
          <w:rFonts w:hint="eastAsia"/>
          <w:sz w:val="24"/>
        </w:rPr>
        <w:t>三十余名</w:t>
      </w:r>
      <w:r w:rsidR="00E819D0" w:rsidRPr="00E42E7E">
        <w:rPr>
          <w:rFonts w:hint="eastAsia"/>
          <w:sz w:val="24"/>
        </w:rPr>
        <w:t>专家代表参加了会议</w:t>
      </w:r>
      <w:r w:rsidRPr="00E42E7E">
        <w:rPr>
          <w:sz w:val="24"/>
        </w:rPr>
        <w:t>，会议对本项目进行了任务落实。</w:t>
      </w:r>
    </w:p>
    <w:p w14:paraId="4A3D0BF7" w14:textId="76A10A32" w:rsidR="003F6A35" w:rsidRDefault="003F6A35">
      <w:pPr>
        <w:spacing w:line="360" w:lineRule="auto"/>
        <w:ind w:firstLineChars="200" w:firstLine="480"/>
        <w:rPr>
          <w:sz w:val="24"/>
        </w:rPr>
      </w:pPr>
      <w:r>
        <w:rPr>
          <w:sz w:val="24"/>
        </w:rPr>
        <w:t>矿冶科技集团有限公司在接到项目下达的任务后立即与参编单位成立标准编制工作组，对目标任务进行了分解，明确成员的任务要求，</w:t>
      </w:r>
      <w:r w:rsidR="00E45C46">
        <w:rPr>
          <w:rFonts w:hint="eastAsia"/>
          <w:sz w:val="24"/>
        </w:rPr>
        <w:t>修订</w:t>
      </w:r>
      <w:r>
        <w:rPr>
          <w:sz w:val="24"/>
        </w:rPr>
        <w:t>工作计划和进</w:t>
      </w:r>
      <w:r>
        <w:rPr>
          <w:sz w:val="24"/>
        </w:rPr>
        <w:lastRenderedPageBreak/>
        <w:t>度安排。项目运行以来，工作组成员查阅了大量的国内外相关文献资料，收集、整理、对比分析了相关企业的技术资料，同时也对公司内部生产的</w:t>
      </w:r>
      <w:r w:rsidR="0099752D">
        <w:rPr>
          <w:rFonts w:hint="eastAsia"/>
          <w:bCs/>
          <w:sz w:val="24"/>
        </w:rPr>
        <w:t>热喷涂用镍铬磷合金粉末</w:t>
      </w:r>
      <w:r>
        <w:rPr>
          <w:sz w:val="24"/>
        </w:rPr>
        <w:t>相关产品检测分析报告、用户使用状况等进行了相关资料的收集整理；对国内从事</w:t>
      </w:r>
      <w:r w:rsidR="0099752D">
        <w:rPr>
          <w:rFonts w:hint="eastAsia"/>
          <w:bCs/>
          <w:sz w:val="24"/>
        </w:rPr>
        <w:t>热喷涂用镍铬磷合金粉末</w:t>
      </w:r>
      <w:r>
        <w:rPr>
          <w:sz w:val="24"/>
        </w:rPr>
        <w:t>制造、研发以及生产单位进行了调研，了解其工艺、产能、规格及质量控制水平等基本情况，并对相应结果进行汇总、分析。结合调研情况和公司近年来在</w:t>
      </w:r>
      <w:r w:rsidR="0099752D">
        <w:rPr>
          <w:rFonts w:hint="eastAsia"/>
          <w:sz w:val="24"/>
        </w:rPr>
        <w:t>热喷涂用镍铬磷合金粉末</w:t>
      </w:r>
      <w:r>
        <w:rPr>
          <w:sz w:val="24"/>
        </w:rPr>
        <w:t>的生产制造经验，以公司现有相关质量文件和</w:t>
      </w:r>
      <w:r w:rsidR="0099752D">
        <w:rPr>
          <w:rFonts w:hint="eastAsia"/>
          <w:bCs/>
          <w:sz w:val="24"/>
        </w:rPr>
        <w:t>热喷涂用镍铬磷合金粉末</w:t>
      </w:r>
      <w:r>
        <w:rPr>
          <w:sz w:val="24"/>
        </w:rPr>
        <w:t>企业标准为基础，于</w:t>
      </w:r>
      <w:r>
        <w:rPr>
          <w:sz w:val="24"/>
        </w:rPr>
        <w:t xml:space="preserve"> 202</w:t>
      </w:r>
      <w:r w:rsidR="00907243">
        <w:rPr>
          <w:sz w:val="24"/>
        </w:rPr>
        <w:t>4</w:t>
      </w:r>
      <w:r>
        <w:rPr>
          <w:sz w:val="24"/>
        </w:rPr>
        <w:t>年</w:t>
      </w:r>
      <w:r w:rsidR="00907243">
        <w:rPr>
          <w:sz w:val="24"/>
        </w:rPr>
        <w:t>1</w:t>
      </w:r>
      <w:r>
        <w:rPr>
          <w:sz w:val="24"/>
        </w:rPr>
        <w:t>月</w:t>
      </w:r>
      <w:r>
        <w:rPr>
          <w:rFonts w:hint="eastAsia"/>
          <w:sz w:val="24"/>
        </w:rPr>
        <w:t>底</w:t>
      </w:r>
      <w:r>
        <w:rPr>
          <w:sz w:val="24"/>
        </w:rPr>
        <w:t>完成</w:t>
      </w:r>
      <w:r>
        <w:rPr>
          <w:rFonts w:hint="eastAsia"/>
          <w:sz w:val="24"/>
        </w:rPr>
        <w:t>标准讨论稿</w:t>
      </w:r>
      <w:r>
        <w:rPr>
          <w:sz w:val="24"/>
        </w:rPr>
        <w:t>。本标准</w:t>
      </w:r>
      <w:r>
        <w:rPr>
          <w:rFonts w:hint="eastAsia"/>
          <w:sz w:val="24"/>
        </w:rPr>
        <w:t>讨论稿</w:t>
      </w:r>
      <w:r>
        <w:rPr>
          <w:sz w:val="24"/>
        </w:rPr>
        <w:t>完成后，在编制组及公司内部进行了多次交流，广泛征求意见，对本标准</w:t>
      </w:r>
      <w:r>
        <w:rPr>
          <w:rFonts w:hint="eastAsia"/>
          <w:sz w:val="24"/>
        </w:rPr>
        <w:t>讨论稿</w:t>
      </w:r>
      <w:r>
        <w:rPr>
          <w:sz w:val="24"/>
        </w:rPr>
        <w:t>进行了认真的修改和完善，最后形成了该标准的</w:t>
      </w:r>
      <w:r>
        <w:rPr>
          <w:rFonts w:hint="eastAsia"/>
          <w:sz w:val="24"/>
        </w:rPr>
        <w:t>征求意见</w:t>
      </w:r>
      <w:r>
        <w:rPr>
          <w:sz w:val="24"/>
        </w:rPr>
        <w:t>稿。</w:t>
      </w:r>
    </w:p>
    <w:p w14:paraId="2300EAE2" w14:textId="77777777" w:rsidR="003F6A35" w:rsidRDefault="003F6A35">
      <w:pPr>
        <w:spacing w:line="360" w:lineRule="auto"/>
        <w:rPr>
          <w:rFonts w:ascii="黑体" w:eastAsia="黑体"/>
          <w:sz w:val="24"/>
        </w:rPr>
      </w:pPr>
      <w:r>
        <w:rPr>
          <w:rFonts w:ascii="黑体" w:eastAsia="黑体"/>
          <w:sz w:val="24"/>
        </w:rPr>
        <w:t>1.4.2 征求意见阶段</w:t>
      </w:r>
    </w:p>
    <w:p w14:paraId="753FA602" w14:textId="7FE9AC14" w:rsidR="003F6A35" w:rsidRDefault="00942F7A">
      <w:pPr>
        <w:spacing w:line="360" w:lineRule="auto"/>
        <w:ind w:firstLineChars="200" w:firstLine="480"/>
        <w:rPr>
          <w:sz w:val="24"/>
        </w:rPr>
      </w:pPr>
      <w:r>
        <w:rPr>
          <w:rFonts w:hint="eastAsia"/>
          <w:sz w:val="24"/>
        </w:rPr>
        <w:t>2</w:t>
      </w:r>
      <w:r>
        <w:rPr>
          <w:sz w:val="24"/>
        </w:rPr>
        <w:t>024</w:t>
      </w:r>
      <w:r>
        <w:rPr>
          <w:rFonts w:hint="eastAsia"/>
          <w:sz w:val="24"/>
        </w:rPr>
        <w:t>年</w:t>
      </w:r>
      <w:r>
        <w:rPr>
          <w:sz w:val="24"/>
        </w:rPr>
        <w:t>1</w:t>
      </w:r>
      <w:r>
        <w:rPr>
          <w:rFonts w:hint="eastAsia"/>
          <w:sz w:val="24"/>
        </w:rPr>
        <w:t>月</w:t>
      </w:r>
      <w:r>
        <w:rPr>
          <w:sz w:val="24"/>
        </w:rPr>
        <w:t>17</w:t>
      </w:r>
      <w:r>
        <w:rPr>
          <w:rFonts w:hint="eastAsia"/>
          <w:sz w:val="24"/>
        </w:rPr>
        <w:t>~</w:t>
      </w:r>
      <w:r>
        <w:rPr>
          <w:sz w:val="24"/>
        </w:rPr>
        <w:t>18</w:t>
      </w:r>
      <w:r>
        <w:rPr>
          <w:rFonts w:hint="eastAsia"/>
          <w:sz w:val="24"/>
        </w:rPr>
        <w:t>日</w:t>
      </w:r>
      <w:r w:rsidR="003F6A35">
        <w:rPr>
          <w:sz w:val="24"/>
        </w:rPr>
        <w:t>，全国有色金属标准化技术委员会</w:t>
      </w:r>
      <w:r w:rsidR="00C56EBB">
        <w:rPr>
          <w:rFonts w:hint="eastAsia"/>
          <w:sz w:val="24"/>
        </w:rPr>
        <w:t>组织</w:t>
      </w:r>
      <w:r w:rsidR="00EA4888">
        <w:rPr>
          <w:rFonts w:hint="eastAsia"/>
          <w:sz w:val="24"/>
        </w:rPr>
        <w:t>在</w:t>
      </w:r>
      <w:r>
        <w:rPr>
          <w:rFonts w:hint="eastAsia"/>
          <w:sz w:val="24"/>
        </w:rPr>
        <w:t>海南省琼海市</w:t>
      </w:r>
      <w:r w:rsidR="003F6A35">
        <w:rPr>
          <w:sz w:val="24"/>
        </w:rPr>
        <w:t>召开</w:t>
      </w:r>
      <w:r w:rsidR="00EA4888">
        <w:rPr>
          <w:rFonts w:hint="eastAsia"/>
          <w:sz w:val="24"/>
        </w:rPr>
        <w:t>了</w:t>
      </w:r>
      <w:r w:rsidR="003F6A35">
        <w:rPr>
          <w:sz w:val="24"/>
        </w:rPr>
        <w:t>本标准的讨论会。</w:t>
      </w:r>
      <w:r>
        <w:rPr>
          <w:rFonts w:hint="eastAsia"/>
          <w:sz w:val="24"/>
        </w:rPr>
        <w:t>来自矿冶科技集团有限公司、</w:t>
      </w:r>
      <w:r w:rsidRPr="00CD1EC3">
        <w:rPr>
          <w:sz w:val="24"/>
        </w:rPr>
        <w:t>北矿新材科技有限公司</w:t>
      </w:r>
      <w:r w:rsidRPr="00CD1EC3">
        <w:rPr>
          <w:rFonts w:hint="eastAsia"/>
          <w:sz w:val="24"/>
        </w:rPr>
        <w:t>、</w:t>
      </w:r>
      <w:r w:rsidRPr="00C4545E">
        <w:rPr>
          <w:rFonts w:hint="eastAsia"/>
          <w:sz w:val="24"/>
        </w:rPr>
        <w:t>安泰环境工程技术有限公司</w:t>
      </w:r>
      <w:r>
        <w:rPr>
          <w:rFonts w:hint="eastAsia"/>
          <w:sz w:val="24"/>
        </w:rPr>
        <w:t>、</w:t>
      </w:r>
      <w:r w:rsidRPr="00CD1EC3">
        <w:rPr>
          <w:sz w:val="24"/>
        </w:rPr>
        <w:t>成都易态科技有限公司</w:t>
      </w:r>
      <w:r w:rsidRPr="00CD1EC3">
        <w:rPr>
          <w:rFonts w:hint="eastAsia"/>
          <w:sz w:val="24"/>
        </w:rPr>
        <w:t>、</w:t>
      </w:r>
      <w:r w:rsidRPr="00CD1EC3">
        <w:rPr>
          <w:sz w:val="24"/>
        </w:rPr>
        <w:t>承德天大钒业有限责任公司</w:t>
      </w:r>
      <w:r w:rsidRPr="00CD1EC3">
        <w:rPr>
          <w:rFonts w:hint="eastAsia"/>
          <w:sz w:val="24"/>
        </w:rPr>
        <w:t>、</w:t>
      </w:r>
      <w:r w:rsidRPr="00CD1EC3">
        <w:rPr>
          <w:sz w:val="24"/>
        </w:rPr>
        <w:t>崇义</w:t>
      </w:r>
      <w:proofErr w:type="gramStart"/>
      <w:r w:rsidRPr="00CD1EC3">
        <w:rPr>
          <w:sz w:val="24"/>
        </w:rPr>
        <w:t>章源钨业</w:t>
      </w:r>
      <w:proofErr w:type="gramEnd"/>
      <w:r w:rsidRPr="00CD1EC3">
        <w:rPr>
          <w:sz w:val="24"/>
        </w:rPr>
        <w:t>股份有限公司</w:t>
      </w:r>
      <w:r>
        <w:rPr>
          <w:rFonts w:hint="eastAsia"/>
          <w:sz w:val="24"/>
        </w:rPr>
        <w:t>、</w:t>
      </w:r>
      <w:r w:rsidRPr="00CD1EC3">
        <w:rPr>
          <w:sz w:val="24"/>
        </w:rPr>
        <w:t>钢</w:t>
      </w:r>
      <w:proofErr w:type="gramStart"/>
      <w:r w:rsidRPr="00CD1EC3">
        <w:rPr>
          <w:sz w:val="24"/>
        </w:rPr>
        <w:t>研</w:t>
      </w:r>
      <w:proofErr w:type="gramEnd"/>
      <w:r w:rsidRPr="00CD1EC3">
        <w:rPr>
          <w:sz w:val="24"/>
        </w:rPr>
        <w:t>纳克检测技术股份有限公司</w:t>
      </w:r>
      <w:r w:rsidRPr="00CD1EC3">
        <w:rPr>
          <w:rFonts w:hint="eastAsia"/>
          <w:sz w:val="24"/>
        </w:rPr>
        <w:t>、</w:t>
      </w:r>
      <w:r w:rsidRPr="00CD1EC3">
        <w:rPr>
          <w:sz w:val="24"/>
        </w:rPr>
        <w:t>广东省科学院工业分析检测工业</w:t>
      </w:r>
      <w:r>
        <w:rPr>
          <w:rFonts w:hint="eastAsia"/>
          <w:sz w:val="24"/>
        </w:rPr>
        <w:t>等</w:t>
      </w:r>
      <w:r>
        <w:rPr>
          <w:sz w:val="24"/>
        </w:rPr>
        <w:t>34</w:t>
      </w:r>
      <w:r>
        <w:rPr>
          <w:rFonts w:hint="eastAsia"/>
          <w:sz w:val="24"/>
        </w:rPr>
        <w:t>家单位</w:t>
      </w:r>
      <w:r>
        <w:rPr>
          <w:sz w:val="24"/>
        </w:rPr>
        <w:t>42</w:t>
      </w:r>
      <w:r>
        <w:rPr>
          <w:rFonts w:hint="eastAsia"/>
          <w:sz w:val="24"/>
        </w:rPr>
        <w:t>位专家代表参加了会议</w:t>
      </w:r>
      <w:r w:rsidR="003F6A35">
        <w:rPr>
          <w:sz w:val="24"/>
        </w:rPr>
        <w:t>。与会代表对本标准</w:t>
      </w:r>
      <w:r w:rsidR="003F6A35">
        <w:rPr>
          <w:rFonts w:hint="eastAsia"/>
          <w:sz w:val="24"/>
        </w:rPr>
        <w:t>征求意见稿</w:t>
      </w:r>
      <w:r w:rsidR="003F6A35">
        <w:rPr>
          <w:sz w:val="24"/>
        </w:rPr>
        <w:t>进行了认真、细致的讨论，提出了修改意见及建议</w:t>
      </w:r>
      <w:r w:rsidR="003F6A35">
        <w:rPr>
          <w:rFonts w:hint="eastAsia"/>
          <w:sz w:val="24"/>
        </w:rPr>
        <w:t>。标准编制小组根据专家提出的修改意见与建议进行了修改，形成了标准预审稿。</w:t>
      </w:r>
    </w:p>
    <w:p w14:paraId="25D086A0" w14:textId="031C15DB" w:rsidR="003F6A35" w:rsidRDefault="00455C35">
      <w:pPr>
        <w:spacing w:line="360" w:lineRule="auto"/>
        <w:ind w:firstLineChars="200" w:firstLine="480"/>
        <w:rPr>
          <w:sz w:val="24"/>
        </w:rPr>
      </w:pPr>
      <w:r>
        <w:rPr>
          <w:rFonts w:hint="eastAsia"/>
          <w:sz w:val="24"/>
        </w:rPr>
        <w:t>2024</w:t>
      </w:r>
      <w:r w:rsidR="003F6A35">
        <w:rPr>
          <w:rFonts w:hint="eastAsia"/>
          <w:sz w:val="24"/>
        </w:rPr>
        <w:t>年</w:t>
      </w:r>
      <w:r>
        <w:rPr>
          <w:rFonts w:hint="eastAsia"/>
          <w:sz w:val="24"/>
        </w:rPr>
        <w:t>5</w:t>
      </w:r>
      <w:r w:rsidR="003F6A35">
        <w:rPr>
          <w:rFonts w:hint="eastAsia"/>
          <w:sz w:val="24"/>
        </w:rPr>
        <w:t>月</w:t>
      </w:r>
      <w:r>
        <w:rPr>
          <w:rFonts w:hint="eastAsia"/>
          <w:sz w:val="24"/>
        </w:rPr>
        <w:t>21~24</w:t>
      </w:r>
      <w:r w:rsidR="003F6A35">
        <w:rPr>
          <w:rFonts w:hint="eastAsia"/>
          <w:sz w:val="24"/>
        </w:rPr>
        <w:t>日，全国有色金属标准化技术委员会</w:t>
      </w:r>
      <w:r w:rsidR="00C56EBB">
        <w:rPr>
          <w:rFonts w:hint="eastAsia"/>
          <w:sz w:val="24"/>
        </w:rPr>
        <w:t>组织</w:t>
      </w:r>
      <w:r w:rsidR="003F6A35">
        <w:rPr>
          <w:rFonts w:hint="eastAsia"/>
          <w:sz w:val="24"/>
        </w:rPr>
        <w:t>在</w:t>
      </w:r>
      <w:r>
        <w:rPr>
          <w:rFonts w:hint="eastAsia"/>
          <w:sz w:val="24"/>
        </w:rPr>
        <w:t>无锡</w:t>
      </w:r>
      <w:r w:rsidR="003F6A35">
        <w:rPr>
          <w:rFonts w:hint="eastAsia"/>
          <w:sz w:val="24"/>
        </w:rPr>
        <w:t>召开了本标准的预审会。来自矿冶科技集团有限公司、北矿新材科技有限公司、</w:t>
      </w:r>
      <w:r w:rsidRPr="00455C35">
        <w:rPr>
          <w:rFonts w:hint="eastAsia"/>
          <w:sz w:val="24"/>
        </w:rPr>
        <w:t>天津铸金科技开发股份有限公司</w:t>
      </w:r>
      <w:r w:rsidR="00F4440A" w:rsidRPr="00F4440A">
        <w:rPr>
          <w:rFonts w:hint="eastAsia"/>
          <w:sz w:val="24"/>
        </w:rPr>
        <w:t>等家</w:t>
      </w:r>
      <w:r>
        <w:rPr>
          <w:rFonts w:hint="eastAsia"/>
          <w:sz w:val="24"/>
        </w:rPr>
        <w:t>16</w:t>
      </w:r>
      <w:r w:rsidR="00F4440A" w:rsidRPr="00F4440A">
        <w:rPr>
          <w:rFonts w:hint="eastAsia"/>
          <w:sz w:val="24"/>
        </w:rPr>
        <w:t>单位的</w:t>
      </w:r>
      <w:r>
        <w:rPr>
          <w:rFonts w:hint="eastAsia"/>
          <w:sz w:val="24"/>
        </w:rPr>
        <w:t>20</w:t>
      </w:r>
      <w:r w:rsidR="00F4440A" w:rsidRPr="00F4440A">
        <w:rPr>
          <w:rFonts w:hint="eastAsia"/>
          <w:sz w:val="24"/>
        </w:rPr>
        <w:t>名</w:t>
      </w:r>
      <w:r w:rsidR="003F6A35" w:rsidRPr="00F4440A">
        <w:rPr>
          <w:rFonts w:hint="eastAsia"/>
          <w:sz w:val="24"/>
        </w:rPr>
        <w:t>代表参加了会议。</w:t>
      </w:r>
      <w:r w:rsidR="003F6A35">
        <w:rPr>
          <w:rFonts w:hint="eastAsia"/>
          <w:sz w:val="24"/>
        </w:rPr>
        <w:t>与会代表对本标准预审稿进行了认真、细致的讨论，并提出修改意见，标准编制组采纳了相关意见，并对标准进行修改完善，形成标准送审稿及编制说明。</w:t>
      </w:r>
    </w:p>
    <w:p w14:paraId="4BC9712E" w14:textId="77777777" w:rsidR="003F6A35" w:rsidRDefault="003F6A35">
      <w:pPr>
        <w:adjustRightInd w:val="0"/>
        <w:spacing w:line="360" w:lineRule="auto"/>
        <w:ind w:firstLineChars="200" w:firstLine="480"/>
        <w:rPr>
          <w:sz w:val="24"/>
        </w:rPr>
      </w:pPr>
      <w:r>
        <w:rPr>
          <w:rFonts w:hint="eastAsia"/>
          <w:sz w:val="24"/>
        </w:rPr>
        <w:t>同时</w:t>
      </w:r>
      <w:r>
        <w:rPr>
          <w:sz w:val="24"/>
        </w:rPr>
        <w:t>全国有色金属标准化技术委员会通过工作群、邮件向委员单位征求意见，并将征求意见资料在</w:t>
      </w:r>
      <w:hyperlink r:id="rId10" w:history="1">
        <w:r>
          <w:rPr>
            <w:rStyle w:val="af1"/>
            <w:color w:val="auto"/>
            <w:sz w:val="24"/>
          </w:rPr>
          <w:t>www.cnsmq.com</w:t>
        </w:r>
      </w:hyperlink>
      <w:r>
        <w:rPr>
          <w:sz w:val="24"/>
        </w:rPr>
        <w:t>网站上挂网。征求意见的单位主要包括生产、经销、使用、科研、检验等单位以及科研院校，征求意见单位广泛且具有代表性，征求意见时间大于</w:t>
      </w:r>
      <w:r>
        <w:rPr>
          <w:sz w:val="24"/>
        </w:rPr>
        <w:t>2</w:t>
      </w:r>
      <w:r>
        <w:rPr>
          <w:sz w:val="24"/>
        </w:rPr>
        <w:t>个月。</w:t>
      </w:r>
    </w:p>
    <w:p w14:paraId="0A07CF60" w14:textId="4D68512B" w:rsidR="003F6A35" w:rsidRDefault="00E160D0">
      <w:pPr>
        <w:spacing w:line="360" w:lineRule="auto"/>
        <w:ind w:firstLineChars="200" w:firstLine="480"/>
        <w:rPr>
          <w:kern w:val="0"/>
          <w:sz w:val="24"/>
        </w:rPr>
      </w:pPr>
      <w:r>
        <w:rPr>
          <w:sz w:val="24"/>
        </w:rPr>
        <w:t>xx</w:t>
      </w:r>
      <w:r w:rsidR="003F6A35">
        <w:rPr>
          <w:sz w:val="24"/>
        </w:rPr>
        <w:t>年</w:t>
      </w:r>
      <w:r>
        <w:rPr>
          <w:sz w:val="24"/>
        </w:rPr>
        <w:t>x</w:t>
      </w:r>
      <w:r w:rsidR="003F6A35">
        <w:rPr>
          <w:sz w:val="24"/>
        </w:rPr>
        <w:t>月</w:t>
      </w:r>
      <w:r w:rsidR="003F6A35">
        <w:rPr>
          <w:kern w:val="0"/>
          <w:sz w:val="24"/>
        </w:rPr>
        <w:t>标准</w:t>
      </w:r>
      <w:r w:rsidR="00E45C46">
        <w:rPr>
          <w:rFonts w:hint="eastAsia"/>
          <w:kern w:val="0"/>
          <w:sz w:val="24"/>
        </w:rPr>
        <w:t>修订</w:t>
      </w:r>
      <w:r w:rsidR="003F6A35">
        <w:rPr>
          <w:kern w:val="0"/>
          <w:sz w:val="24"/>
        </w:rPr>
        <w:t>工作组</w:t>
      </w:r>
      <w:r w:rsidR="003F6A35">
        <w:rPr>
          <w:sz w:val="24"/>
        </w:rPr>
        <w:t>对收集到的意见进行整理，共收到了</w:t>
      </w:r>
      <w:r>
        <w:rPr>
          <w:sz w:val="24"/>
        </w:rPr>
        <w:t>x</w:t>
      </w:r>
      <w:r w:rsidR="003F6A35">
        <w:rPr>
          <w:sz w:val="24"/>
        </w:rPr>
        <w:t>条意见，形成了</w:t>
      </w:r>
      <w:r w:rsidR="003F6A35">
        <w:rPr>
          <w:kern w:val="0"/>
          <w:sz w:val="24"/>
        </w:rPr>
        <w:t>标准征求意见稿</w:t>
      </w:r>
      <w:r w:rsidR="006105C3">
        <w:rPr>
          <w:rFonts w:hint="eastAsia"/>
          <w:kern w:val="0"/>
          <w:sz w:val="24"/>
        </w:rPr>
        <w:t>和</w:t>
      </w:r>
      <w:r w:rsidR="003F6A35">
        <w:rPr>
          <w:kern w:val="0"/>
          <w:sz w:val="24"/>
        </w:rPr>
        <w:t>意见汇总处理表。标准</w:t>
      </w:r>
      <w:r w:rsidR="00E45C46">
        <w:rPr>
          <w:rFonts w:hint="eastAsia"/>
          <w:kern w:val="0"/>
          <w:sz w:val="24"/>
        </w:rPr>
        <w:t>修订</w:t>
      </w:r>
      <w:r w:rsidR="003F6A35">
        <w:rPr>
          <w:kern w:val="0"/>
          <w:sz w:val="24"/>
        </w:rPr>
        <w:t>工作组对征求意见稿进行修</w:t>
      </w:r>
      <w:r w:rsidR="003F6A35">
        <w:rPr>
          <w:kern w:val="0"/>
          <w:sz w:val="24"/>
        </w:rPr>
        <w:lastRenderedPageBreak/>
        <w:t>改，形成标准</w:t>
      </w:r>
      <w:r w:rsidR="003F6A35">
        <w:rPr>
          <w:rFonts w:hint="eastAsia"/>
          <w:kern w:val="0"/>
          <w:sz w:val="24"/>
        </w:rPr>
        <w:t>送</w:t>
      </w:r>
      <w:r w:rsidR="003F6A35">
        <w:rPr>
          <w:kern w:val="0"/>
          <w:sz w:val="24"/>
        </w:rPr>
        <w:t>审稿。</w:t>
      </w:r>
    </w:p>
    <w:p w14:paraId="68AB4B4C" w14:textId="77777777" w:rsidR="003F6A35" w:rsidRDefault="003F6A35">
      <w:pPr>
        <w:spacing w:line="360" w:lineRule="auto"/>
        <w:rPr>
          <w:rFonts w:ascii="黑体" w:eastAsia="黑体"/>
          <w:sz w:val="24"/>
        </w:rPr>
      </w:pPr>
      <w:r>
        <w:rPr>
          <w:rFonts w:ascii="黑体" w:eastAsia="黑体"/>
          <w:sz w:val="24"/>
        </w:rPr>
        <w:t>1.4.3 审查阶段</w:t>
      </w:r>
    </w:p>
    <w:p w14:paraId="0E749002" w14:textId="77777777" w:rsidR="003F6A35" w:rsidRDefault="00E160D0">
      <w:pPr>
        <w:spacing w:line="360" w:lineRule="auto"/>
        <w:ind w:firstLineChars="200" w:firstLine="480"/>
        <w:rPr>
          <w:kern w:val="0"/>
          <w:sz w:val="24"/>
        </w:rPr>
      </w:pPr>
      <w:r>
        <w:rPr>
          <w:sz w:val="24"/>
        </w:rPr>
        <w:t>xx</w:t>
      </w:r>
      <w:r w:rsidR="003F6A35">
        <w:rPr>
          <w:sz w:val="24"/>
        </w:rPr>
        <w:t>年</w:t>
      </w:r>
      <w:r>
        <w:rPr>
          <w:sz w:val="24"/>
        </w:rPr>
        <w:t>xx</w:t>
      </w:r>
      <w:r w:rsidR="003F6A35">
        <w:rPr>
          <w:sz w:val="24"/>
        </w:rPr>
        <w:t>月</w:t>
      </w:r>
      <w:r>
        <w:rPr>
          <w:sz w:val="24"/>
        </w:rPr>
        <w:t>xx</w:t>
      </w:r>
      <w:r w:rsidR="003F6A35">
        <w:rPr>
          <w:sz w:val="24"/>
        </w:rPr>
        <w:t>日，</w:t>
      </w:r>
      <w:r w:rsidR="003F6A35">
        <w:rPr>
          <w:rFonts w:hint="eastAsia"/>
          <w:sz w:val="24"/>
        </w:rPr>
        <w:t>行业</w:t>
      </w:r>
      <w:r w:rsidR="003F6A35">
        <w:rPr>
          <w:sz w:val="24"/>
        </w:rPr>
        <w:t>标准《</w:t>
      </w:r>
      <w:r w:rsidR="0099752D">
        <w:rPr>
          <w:rFonts w:hint="eastAsia"/>
          <w:bCs/>
          <w:sz w:val="24"/>
        </w:rPr>
        <w:t>热喷涂用镍铬磷合金粉末</w:t>
      </w:r>
      <w:r w:rsidR="003F6A35">
        <w:rPr>
          <w:sz w:val="24"/>
        </w:rPr>
        <w:t>》审定会由全国有色金属标准化技术委员会主持，于</w:t>
      </w:r>
      <w:r>
        <w:rPr>
          <w:rFonts w:hint="eastAsia"/>
          <w:sz w:val="24"/>
        </w:rPr>
        <w:t>x</w:t>
      </w:r>
      <w:r>
        <w:rPr>
          <w:sz w:val="24"/>
        </w:rPr>
        <w:t>x</w:t>
      </w:r>
      <w:r w:rsidR="003F6A35">
        <w:rPr>
          <w:sz w:val="24"/>
        </w:rPr>
        <w:t>召开</w:t>
      </w:r>
      <w:r w:rsidR="003F6A35">
        <w:rPr>
          <w:rFonts w:hint="eastAsia"/>
          <w:sz w:val="24"/>
        </w:rPr>
        <w:t>线上线下工作会议</w:t>
      </w:r>
      <w:r w:rsidR="003F6A35">
        <w:rPr>
          <w:sz w:val="24"/>
        </w:rPr>
        <w:t>。来自矿冶科技集团有限公司</w:t>
      </w:r>
      <w:r w:rsidR="003F6A35">
        <w:rPr>
          <w:rFonts w:hint="eastAsia"/>
          <w:sz w:val="24"/>
        </w:rPr>
        <w:t>、北矿新材科技有限公</w:t>
      </w:r>
      <w:r w:rsidR="003F6A35">
        <w:rPr>
          <w:sz w:val="24"/>
        </w:rPr>
        <w:t>、</w:t>
      </w:r>
      <w:r w:rsidR="003F6A35">
        <w:rPr>
          <w:rFonts w:hint="eastAsia"/>
          <w:sz w:val="24"/>
        </w:rPr>
        <w:t>北</w:t>
      </w:r>
      <w:r>
        <w:rPr>
          <w:rFonts w:hint="eastAsia"/>
          <w:sz w:val="24"/>
        </w:rPr>
        <w:t>x</w:t>
      </w:r>
      <w:r>
        <w:rPr>
          <w:sz w:val="24"/>
        </w:rPr>
        <w:t>x</w:t>
      </w:r>
      <w:r w:rsidR="003F6A35">
        <w:rPr>
          <w:sz w:val="24"/>
        </w:rPr>
        <w:t>等</w:t>
      </w:r>
      <w:r>
        <w:rPr>
          <w:sz w:val="24"/>
        </w:rPr>
        <w:t>xx</w:t>
      </w:r>
      <w:r w:rsidR="003F6A35">
        <w:rPr>
          <w:sz w:val="24"/>
        </w:rPr>
        <w:t>家单位</w:t>
      </w:r>
      <w:r>
        <w:rPr>
          <w:sz w:val="24"/>
        </w:rPr>
        <w:t>xx</w:t>
      </w:r>
      <w:r w:rsidR="003F6A35">
        <w:rPr>
          <w:sz w:val="24"/>
        </w:rPr>
        <w:t>位专家代表参加了会议，</w:t>
      </w:r>
      <w:r w:rsidR="003F6A35">
        <w:rPr>
          <w:kern w:val="0"/>
          <w:sz w:val="24"/>
        </w:rPr>
        <w:t>见《有色金属标准审定会参加单位及代表签名》。对标准送审稿进行了认真、细致的讨论，见《有色金属行业标准审定会会议纪要》。具体修改意见</w:t>
      </w:r>
      <w:proofErr w:type="gramStart"/>
      <w:r w:rsidR="003F6A35">
        <w:rPr>
          <w:rFonts w:hint="eastAsia"/>
          <w:kern w:val="0"/>
          <w:sz w:val="24"/>
        </w:rPr>
        <w:t>见</w:t>
      </w:r>
      <w:proofErr w:type="gramEnd"/>
      <w:r w:rsidR="003F6A35">
        <w:rPr>
          <w:rFonts w:hint="eastAsia"/>
          <w:kern w:val="0"/>
          <w:sz w:val="24"/>
        </w:rPr>
        <w:t>《有色金属行业标准审定会会议纪要》。</w:t>
      </w:r>
    </w:p>
    <w:p w14:paraId="28C557B2" w14:textId="2039DFE1" w:rsidR="003F6A35" w:rsidRDefault="003F6A35">
      <w:pPr>
        <w:spacing w:line="360" w:lineRule="auto"/>
        <w:ind w:firstLineChars="200" w:firstLine="480"/>
        <w:rPr>
          <w:sz w:val="24"/>
        </w:rPr>
      </w:pPr>
      <w:r>
        <w:rPr>
          <w:kern w:val="0"/>
          <w:sz w:val="24"/>
        </w:rPr>
        <w:t>与会专家经过讨论后一致认为：本标准的</w:t>
      </w:r>
      <w:r w:rsidR="00E45C46">
        <w:rPr>
          <w:rFonts w:hint="eastAsia"/>
          <w:kern w:val="0"/>
          <w:sz w:val="24"/>
        </w:rPr>
        <w:t>修订</w:t>
      </w:r>
      <w:r>
        <w:rPr>
          <w:kern w:val="0"/>
          <w:sz w:val="24"/>
        </w:rPr>
        <w:t>遵循了满足用户需求、技术内</w:t>
      </w:r>
      <w:r>
        <w:rPr>
          <w:sz w:val="24"/>
        </w:rPr>
        <w:t>容合理、检验方法可行的原则，充分考虑了生产企业、使用单位及相关各方的意见和建议。本标准的</w:t>
      </w:r>
      <w:r w:rsidR="00E45C46">
        <w:rPr>
          <w:rFonts w:hint="eastAsia"/>
          <w:sz w:val="24"/>
        </w:rPr>
        <w:t>修订</w:t>
      </w:r>
      <w:r>
        <w:rPr>
          <w:sz w:val="24"/>
        </w:rPr>
        <w:t>将对</w:t>
      </w:r>
      <w:r w:rsidR="0099752D">
        <w:rPr>
          <w:rFonts w:hint="eastAsia"/>
          <w:bCs/>
          <w:sz w:val="24"/>
        </w:rPr>
        <w:t>热喷涂用镍铬磷合金粉末</w:t>
      </w:r>
      <w:r>
        <w:rPr>
          <w:sz w:val="24"/>
        </w:rPr>
        <w:t>具有较强的规范和指导作用，达到了国内先进水平。建议编制</w:t>
      </w:r>
      <w:proofErr w:type="gramStart"/>
      <w:r>
        <w:rPr>
          <w:sz w:val="24"/>
        </w:rPr>
        <w:t>组单位</w:t>
      </w:r>
      <w:proofErr w:type="gramEnd"/>
      <w:r>
        <w:rPr>
          <w:sz w:val="24"/>
        </w:rPr>
        <w:t>按以上修改意见修改后，形成</w:t>
      </w:r>
      <w:r>
        <w:rPr>
          <w:rFonts w:hint="eastAsia"/>
          <w:sz w:val="24"/>
        </w:rPr>
        <w:t>行业</w:t>
      </w:r>
      <w:r>
        <w:rPr>
          <w:sz w:val="24"/>
        </w:rPr>
        <w:t>标准报批稿上报。</w:t>
      </w:r>
    </w:p>
    <w:p w14:paraId="35C21FA1" w14:textId="77777777" w:rsidR="003F6A35" w:rsidRDefault="003F6A35">
      <w:pPr>
        <w:spacing w:line="360" w:lineRule="auto"/>
        <w:rPr>
          <w:rFonts w:ascii="黑体" w:eastAsia="黑体"/>
          <w:sz w:val="24"/>
        </w:rPr>
      </w:pPr>
      <w:r>
        <w:rPr>
          <w:rFonts w:ascii="黑体" w:eastAsia="黑体"/>
          <w:sz w:val="24"/>
        </w:rPr>
        <w:t>1.4.4 报批阶段</w:t>
      </w:r>
    </w:p>
    <w:p w14:paraId="734446C4" w14:textId="77777777" w:rsidR="003F6A35" w:rsidRDefault="003F6A35">
      <w:pPr>
        <w:spacing w:line="360" w:lineRule="auto"/>
        <w:ind w:firstLineChars="200" w:firstLine="480"/>
        <w:rPr>
          <w:sz w:val="24"/>
        </w:rPr>
      </w:pPr>
      <w:r>
        <w:rPr>
          <w:kern w:val="0"/>
          <w:sz w:val="24"/>
        </w:rPr>
        <w:t>标准编制组对标准文本和编制说明进行修改完善，形成标准报批稿报送至全国有色金属标准化技术委员会（</w:t>
      </w:r>
      <w:r>
        <w:rPr>
          <w:kern w:val="0"/>
          <w:sz w:val="24"/>
        </w:rPr>
        <w:t>SAC/TC 243</w:t>
      </w:r>
      <w:r>
        <w:rPr>
          <w:kern w:val="0"/>
          <w:sz w:val="24"/>
        </w:rPr>
        <w:t>），</w:t>
      </w:r>
      <w:r>
        <w:rPr>
          <w:rFonts w:hint="eastAsia"/>
          <w:kern w:val="0"/>
          <w:sz w:val="24"/>
        </w:rPr>
        <w:t>现</w:t>
      </w:r>
      <w:r>
        <w:rPr>
          <w:kern w:val="0"/>
          <w:sz w:val="24"/>
        </w:rPr>
        <w:t>上报至</w:t>
      </w:r>
      <w:r>
        <w:rPr>
          <w:rFonts w:hint="eastAsia"/>
          <w:kern w:val="0"/>
          <w:sz w:val="24"/>
        </w:rPr>
        <w:t>工信部</w:t>
      </w:r>
      <w:r>
        <w:rPr>
          <w:kern w:val="0"/>
          <w:sz w:val="24"/>
        </w:rPr>
        <w:t>审批、发布。</w:t>
      </w:r>
    </w:p>
    <w:p w14:paraId="1D5BC0E5" w14:textId="77777777" w:rsidR="003F6A35" w:rsidRDefault="003F6A35" w:rsidP="00866FC8">
      <w:pPr>
        <w:spacing w:beforeLines="50" w:before="156" w:afterLines="50" w:after="156" w:line="360" w:lineRule="auto"/>
        <w:rPr>
          <w:rFonts w:eastAsia="黑体"/>
          <w:sz w:val="24"/>
        </w:rPr>
      </w:pPr>
      <w:r>
        <w:rPr>
          <w:rFonts w:eastAsia="黑体" w:hint="eastAsia"/>
          <w:sz w:val="24"/>
        </w:rPr>
        <w:t>二、标准编制原则和确定标准主要内容的论据</w:t>
      </w:r>
    </w:p>
    <w:p w14:paraId="6403D60C" w14:textId="77777777" w:rsidR="003F6A35" w:rsidRDefault="003F6A35">
      <w:pPr>
        <w:spacing w:line="360" w:lineRule="auto"/>
        <w:rPr>
          <w:rFonts w:ascii="黑体" w:eastAsia="黑体"/>
          <w:sz w:val="24"/>
        </w:rPr>
      </w:pPr>
      <w:r>
        <w:rPr>
          <w:rFonts w:ascii="黑体" w:eastAsia="黑体" w:hint="eastAsia"/>
          <w:sz w:val="24"/>
        </w:rPr>
        <w:t>2.1  标准编制原则</w:t>
      </w:r>
    </w:p>
    <w:p w14:paraId="023787CB" w14:textId="0DE19438" w:rsidR="003F6A35" w:rsidRDefault="003F6A35">
      <w:pPr>
        <w:spacing w:line="360" w:lineRule="auto"/>
        <w:ind w:firstLineChars="200" w:firstLine="480"/>
        <w:rPr>
          <w:sz w:val="24"/>
        </w:rPr>
      </w:pPr>
      <w:r>
        <w:rPr>
          <w:sz w:val="24"/>
        </w:rPr>
        <w:t>本标准按照</w:t>
      </w:r>
      <w:r>
        <w:rPr>
          <w:sz w:val="24"/>
        </w:rPr>
        <w:t>GB/T 1.1-2020</w:t>
      </w:r>
      <w:r>
        <w:rPr>
          <w:sz w:val="24"/>
        </w:rPr>
        <w:t>《标准化工作导则</w:t>
      </w:r>
      <w:r>
        <w:rPr>
          <w:sz w:val="24"/>
        </w:rPr>
        <w:t xml:space="preserve"> </w:t>
      </w:r>
      <w:r>
        <w:rPr>
          <w:sz w:val="24"/>
        </w:rPr>
        <w:t>第</w:t>
      </w:r>
      <w:r>
        <w:rPr>
          <w:sz w:val="24"/>
        </w:rPr>
        <w:t>1</w:t>
      </w:r>
      <w:r>
        <w:rPr>
          <w:sz w:val="24"/>
        </w:rPr>
        <w:t>部分：标准化文件的结构和起草规则》给出的规则</w:t>
      </w:r>
      <w:r w:rsidR="00942F7A">
        <w:rPr>
          <w:rFonts w:hint="eastAsia"/>
          <w:sz w:val="24"/>
        </w:rPr>
        <w:t>修订</w:t>
      </w:r>
      <w:r>
        <w:rPr>
          <w:sz w:val="24"/>
        </w:rPr>
        <w:t>。</w:t>
      </w:r>
    </w:p>
    <w:p w14:paraId="27612CC5" w14:textId="6E2B29C5" w:rsidR="003F6A35" w:rsidRDefault="003F6A35">
      <w:pPr>
        <w:spacing w:line="360" w:lineRule="auto"/>
        <w:ind w:firstLineChars="200" w:firstLine="480"/>
        <w:rPr>
          <w:sz w:val="24"/>
        </w:rPr>
      </w:pPr>
      <w:r>
        <w:rPr>
          <w:sz w:val="24"/>
        </w:rPr>
        <w:t>本标准在</w:t>
      </w:r>
      <w:r w:rsidR="00942F7A">
        <w:rPr>
          <w:rFonts w:hint="eastAsia"/>
          <w:sz w:val="24"/>
        </w:rPr>
        <w:t>修订</w:t>
      </w:r>
      <w:r>
        <w:rPr>
          <w:sz w:val="24"/>
        </w:rPr>
        <w:t>过程中，主要以国内</w:t>
      </w:r>
      <w:r>
        <w:rPr>
          <w:rFonts w:hint="eastAsia"/>
          <w:sz w:val="24"/>
        </w:rPr>
        <w:t>喷涂用</w:t>
      </w:r>
      <w:r w:rsidR="0099752D">
        <w:rPr>
          <w:rFonts w:hint="eastAsia"/>
          <w:bCs/>
          <w:sz w:val="24"/>
        </w:rPr>
        <w:t>热喷涂用镍铬磷合金粉末</w:t>
      </w:r>
      <w:r>
        <w:rPr>
          <w:sz w:val="24"/>
        </w:rPr>
        <w:t>的生产和应用研究为基础，遵循满足市场需求、技术内容合理、检测方法可行的原则，既能够反映国内各生产企业的技术水平，便于生产，又提高可操作性，便于应用。其技术要求中技术指标取值范围根据相关企业技术发展水平及测试数据进行确定。本标准符合</w:t>
      </w:r>
      <w:r>
        <w:rPr>
          <w:rFonts w:hint="eastAsia"/>
          <w:sz w:val="24"/>
        </w:rPr>
        <w:t>喷涂工艺</w:t>
      </w:r>
      <w:r>
        <w:rPr>
          <w:sz w:val="24"/>
        </w:rPr>
        <w:t>的市场应用需求，具有指导作用，并能规范市场。</w:t>
      </w:r>
    </w:p>
    <w:p w14:paraId="55FF59FC" w14:textId="77777777" w:rsidR="003F6A35" w:rsidRDefault="003F6A35">
      <w:pPr>
        <w:spacing w:line="360" w:lineRule="auto"/>
        <w:rPr>
          <w:rFonts w:ascii="黑体" w:eastAsia="黑体"/>
          <w:sz w:val="24"/>
        </w:rPr>
      </w:pPr>
      <w:r>
        <w:rPr>
          <w:rFonts w:ascii="黑体" w:eastAsia="黑体" w:hint="eastAsia"/>
          <w:sz w:val="24"/>
        </w:rPr>
        <w:t>2.2  确定标准主要内容的论据</w:t>
      </w:r>
    </w:p>
    <w:p w14:paraId="402BEFEA" w14:textId="4A877BE1" w:rsidR="003F6A35" w:rsidRDefault="00DB008E">
      <w:pPr>
        <w:spacing w:line="360" w:lineRule="auto"/>
        <w:ind w:firstLine="480"/>
        <w:rPr>
          <w:sz w:val="24"/>
        </w:rPr>
      </w:pPr>
      <w:r>
        <w:rPr>
          <w:rFonts w:hint="eastAsia"/>
          <w:sz w:val="24"/>
        </w:rPr>
        <w:t>镍铬磷</w:t>
      </w:r>
      <w:r w:rsidRPr="002B0D10">
        <w:rPr>
          <w:rFonts w:hint="eastAsia"/>
          <w:sz w:val="24"/>
        </w:rPr>
        <w:t>是目前石油管件表面防护及</w:t>
      </w:r>
      <w:proofErr w:type="gramStart"/>
      <w:r w:rsidRPr="002B0D10">
        <w:rPr>
          <w:rFonts w:hint="eastAsia"/>
          <w:sz w:val="24"/>
        </w:rPr>
        <w:t>修复再</w:t>
      </w:r>
      <w:proofErr w:type="gramEnd"/>
      <w:r w:rsidRPr="002B0D10">
        <w:rPr>
          <w:rFonts w:hint="eastAsia"/>
          <w:sz w:val="24"/>
        </w:rPr>
        <w:t>制造较为理想的涂层材料之一</w:t>
      </w:r>
      <w:r>
        <w:rPr>
          <w:rFonts w:hint="eastAsia"/>
          <w:sz w:val="24"/>
        </w:rPr>
        <w:t>，采用火焰喷涂制备的</w:t>
      </w:r>
      <w:proofErr w:type="gramStart"/>
      <w:r w:rsidR="002B0D10" w:rsidRPr="002B0D10">
        <w:rPr>
          <w:rFonts w:hint="eastAsia"/>
          <w:sz w:val="24"/>
        </w:rPr>
        <w:t>涂覆层易流入</w:t>
      </w:r>
      <w:proofErr w:type="gramEnd"/>
      <w:r w:rsidR="002B0D10" w:rsidRPr="002B0D10">
        <w:rPr>
          <w:rFonts w:hint="eastAsia"/>
          <w:sz w:val="24"/>
        </w:rPr>
        <w:t>缺陷处进行修复，易在表面形成致密的涂层</w:t>
      </w:r>
      <w:r>
        <w:rPr>
          <w:rFonts w:hint="eastAsia"/>
          <w:sz w:val="24"/>
        </w:rPr>
        <w:t>，</w:t>
      </w:r>
      <w:r w:rsidR="002B0D10">
        <w:rPr>
          <w:rFonts w:hint="eastAsia"/>
          <w:sz w:val="24"/>
        </w:rPr>
        <w:t>涂层</w:t>
      </w:r>
      <w:r w:rsidR="002B0D10" w:rsidRPr="002B0D10">
        <w:rPr>
          <w:rFonts w:hint="eastAsia"/>
          <w:sz w:val="24"/>
        </w:rPr>
        <w:t>加工性能极好，，能延长工件使用寿命和工业部件</w:t>
      </w:r>
      <w:proofErr w:type="gramStart"/>
      <w:r w:rsidR="002B0D10" w:rsidRPr="002B0D10">
        <w:rPr>
          <w:rFonts w:hint="eastAsia"/>
          <w:sz w:val="24"/>
        </w:rPr>
        <w:t>修复再</w:t>
      </w:r>
      <w:proofErr w:type="gramEnd"/>
      <w:r w:rsidR="002B0D10" w:rsidRPr="002B0D10">
        <w:rPr>
          <w:rFonts w:hint="eastAsia"/>
          <w:sz w:val="24"/>
        </w:rPr>
        <w:t>利用。</w:t>
      </w:r>
      <w:r w:rsidR="002B0D10">
        <w:rPr>
          <w:rFonts w:hint="eastAsia"/>
          <w:sz w:val="24"/>
        </w:rPr>
        <w:t>热喷涂用</w:t>
      </w:r>
      <w:r w:rsidR="002B0D10">
        <w:rPr>
          <w:rFonts w:hint="eastAsia"/>
          <w:bCs/>
          <w:sz w:val="24"/>
        </w:rPr>
        <w:t>镍铬</w:t>
      </w:r>
      <w:r w:rsidR="002B0D10">
        <w:rPr>
          <w:rFonts w:hint="eastAsia"/>
          <w:bCs/>
          <w:sz w:val="24"/>
        </w:rPr>
        <w:lastRenderedPageBreak/>
        <w:t>磷粉末</w:t>
      </w:r>
      <w:r w:rsidR="003F6A35">
        <w:rPr>
          <w:rFonts w:hint="eastAsia"/>
          <w:sz w:val="24"/>
        </w:rPr>
        <w:t>标准的</w:t>
      </w:r>
      <w:r w:rsidR="00E45C46">
        <w:rPr>
          <w:rFonts w:hint="eastAsia"/>
          <w:sz w:val="24"/>
        </w:rPr>
        <w:t>修订</w:t>
      </w:r>
      <w:r w:rsidR="003F6A35">
        <w:rPr>
          <w:rFonts w:hint="eastAsia"/>
          <w:sz w:val="24"/>
        </w:rPr>
        <w:t>能够推进该产品向具有高性能粉末质量控制技术要求不断</w:t>
      </w:r>
      <w:r w:rsidR="003F6A35">
        <w:rPr>
          <w:rFonts w:ascii="宋体" w:hAnsi="宋体" w:hint="eastAsia"/>
          <w:sz w:val="24"/>
        </w:rPr>
        <w:t>发展。为体现</w:t>
      </w:r>
      <w:r w:rsidR="003F6A35">
        <w:rPr>
          <w:rFonts w:hint="eastAsia"/>
          <w:sz w:val="24"/>
        </w:rPr>
        <w:t>对国内相关热喷涂粉末材料生产企业的技术特点及检测手段的支持，本标准规定了</w:t>
      </w:r>
      <w:r w:rsidR="0099752D">
        <w:rPr>
          <w:rFonts w:hint="eastAsia"/>
          <w:sz w:val="24"/>
        </w:rPr>
        <w:t>镍铬磷合金粉末</w:t>
      </w:r>
      <w:r w:rsidR="003F6A35">
        <w:rPr>
          <w:rFonts w:hint="eastAsia"/>
          <w:sz w:val="24"/>
        </w:rPr>
        <w:t>的产品要求，</w:t>
      </w:r>
      <w:r w:rsidR="003F6A35">
        <w:rPr>
          <w:rFonts w:ascii="宋体" w:hAnsi="宋体" w:hint="eastAsia"/>
          <w:sz w:val="24"/>
        </w:rPr>
        <w:t>试验方法、检验规则及标志、包装、运输、贮存、随行文件和合同（或订货单）等内容，</w:t>
      </w:r>
      <w:r w:rsidR="003F6A35">
        <w:rPr>
          <w:rFonts w:hint="eastAsia"/>
          <w:sz w:val="24"/>
        </w:rPr>
        <w:t>使之能够适应热喷涂工艺等的应用，满足相关行业工艺技术及设备不断发展的需求。</w:t>
      </w:r>
    </w:p>
    <w:p w14:paraId="709FB5E7" w14:textId="77777777" w:rsidR="003F6A35" w:rsidRPr="00914D0F" w:rsidRDefault="003F6A35">
      <w:pPr>
        <w:spacing w:line="360" w:lineRule="auto"/>
        <w:jc w:val="left"/>
        <w:rPr>
          <w:rFonts w:ascii="黑体" w:eastAsia="黑体" w:hAnsi="宋体" w:hint="eastAsia"/>
          <w:sz w:val="24"/>
        </w:rPr>
      </w:pPr>
      <w:r w:rsidRPr="00914D0F">
        <w:rPr>
          <w:rFonts w:ascii="黑体" w:eastAsia="黑体" w:hAnsi="宋体" w:hint="eastAsia"/>
          <w:sz w:val="24"/>
        </w:rPr>
        <w:t>2.2.</w:t>
      </w:r>
      <w:r w:rsidRPr="00914D0F">
        <w:rPr>
          <w:rFonts w:ascii="黑体" w:eastAsia="黑体" w:hAnsi="宋体"/>
          <w:sz w:val="24"/>
        </w:rPr>
        <w:t>1</w:t>
      </w:r>
      <w:r w:rsidRPr="00914D0F">
        <w:rPr>
          <w:rFonts w:ascii="黑体" w:eastAsia="黑体" w:hAnsi="宋体" w:hint="eastAsia"/>
          <w:sz w:val="24"/>
        </w:rPr>
        <w:t xml:space="preserve">  化学成分</w:t>
      </w:r>
    </w:p>
    <w:p w14:paraId="3A124D37" w14:textId="77777777" w:rsidR="003F6A35" w:rsidRDefault="00557D7C">
      <w:pPr>
        <w:spacing w:line="360" w:lineRule="auto"/>
        <w:ind w:firstLineChars="200" w:firstLine="480"/>
        <w:rPr>
          <w:sz w:val="24"/>
        </w:rPr>
      </w:pPr>
      <w:r>
        <w:rPr>
          <w:rFonts w:hint="eastAsia"/>
          <w:sz w:val="24"/>
        </w:rPr>
        <w:t>根据元素含量不同镍铬磷产品分为两个牌号</w:t>
      </w:r>
      <w:r w:rsidRPr="00557D7C">
        <w:rPr>
          <w:sz w:val="24"/>
        </w:rPr>
        <w:t>FH-NiCr25P10</w:t>
      </w:r>
      <w:r w:rsidRPr="00557D7C">
        <w:rPr>
          <w:sz w:val="24"/>
        </w:rPr>
        <w:t>和</w:t>
      </w:r>
      <w:r w:rsidRPr="00557D7C">
        <w:rPr>
          <w:sz w:val="24"/>
        </w:rPr>
        <w:t>FH-NiCr20P8</w:t>
      </w:r>
      <w:r w:rsidRPr="00557D7C">
        <w:rPr>
          <w:sz w:val="24"/>
        </w:rPr>
        <w:t>。</w:t>
      </w:r>
      <w:r>
        <w:rPr>
          <w:sz w:val="24"/>
        </w:rPr>
        <w:t>本产品中主元素为</w:t>
      </w:r>
      <w:r>
        <w:rPr>
          <w:rFonts w:hint="eastAsia"/>
          <w:sz w:val="24"/>
        </w:rPr>
        <w:t>Cr</w:t>
      </w:r>
      <w:r>
        <w:rPr>
          <w:rFonts w:hint="eastAsia"/>
          <w:sz w:val="24"/>
        </w:rPr>
        <w:t>、</w:t>
      </w:r>
      <w:r>
        <w:rPr>
          <w:rFonts w:hint="eastAsia"/>
          <w:sz w:val="24"/>
        </w:rPr>
        <w:t>P</w:t>
      </w:r>
      <w:r>
        <w:rPr>
          <w:rFonts w:hint="eastAsia"/>
          <w:sz w:val="24"/>
        </w:rPr>
        <w:t>，</w:t>
      </w:r>
      <w:r w:rsidR="003F6A35">
        <w:rPr>
          <w:sz w:val="24"/>
        </w:rPr>
        <w:t>通过调研相关单位生产的</w:t>
      </w:r>
      <w:r w:rsidR="00AB3624">
        <w:rPr>
          <w:rFonts w:hint="eastAsia"/>
          <w:sz w:val="24"/>
        </w:rPr>
        <w:t>热喷涂</w:t>
      </w:r>
      <w:r w:rsidR="0099752D">
        <w:rPr>
          <w:rFonts w:hint="eastAsia"/>
          <w:sz w:val="24"/>
        </w:rPr>
        <w:t>镍铬磷合金粉末</w:t>
      </w:r>
      <w:r w:rsidR="003F6A35">
        <w:rPr>
          <w:sz w:val="24"/>
        </w:rPr>
        <w:t>化学成分报告以及实际应用需求设置恰当合理的化学成分范围。</w:t>
      </w:r>
      <w:r w:rsidR="003F6A35">
        <w:rPr>
          <w:rFonts w:hint="eastAsia"/>
          <w:sz w:val="24"/>
        </w:rPr>
        <w:t>另外，</w:t>
      </w:r>
      <w:r w:rsidR="003F6A35">
        <w:rPr>
          <w:sz w:val="24"/>
        </w:rPr>
        <w:t>杂质元素为</w:t>
      </w:r>
      <w:r w:rsidR="003F6A35">
        <w:rPr>
          <w:rFonts w:hint="eastAsia"/>
          <w:sz w:val="24"/>
        </w:rPr>
        <w:t>F</w:t>
      </w:r>
      <w:r w:rsidR="003F6A35">
        <w:rPr>
          <w:sz w:val="24"/>
        </w:rPr>
        <w:t>e</w:t>
      </w:r>
      <w:r w:rsidR="003F6A35">
        <w:rPr>
          <w:rFonts w:hint="eastAsia"/>
          <w:sz w:val="24"/>
        </w:rPr>
        <w:t>、</w:t>
      </w:r>
      <w:r w:rsidR="008D3832">
        <w:rPr>
          <w:rFonts w:hint="eastAsia"/>
          <w:sz w:val="24"/>
        </w:rPr>
        <w:t>Si</w:t>
      </w:r>
      <w:r w:rsidR="008D3832">
        <w:rPr>
          <w:rFonts w:hint="eastAsia"/>
          <w:sz w:val="24"/>
        </w:rPr>
        <w:t>、</w:t>
      </w:r>
      <w:r w:rsidR="003F6A35">
        <w:rPr>
          <w:sz w:val="24"/>
        </w:rPr>
        <w:t>O</w:t>
      </w:r>
      <w:r w:rsidR="003F6A35">
        <w:rPr>
          <w:rFonts w:hint="eastAsia"/>
          <w:sz w:val="24"/>
        </w:rPr>
        <w:t>，</w:t>
      </w:r>
      <w:r w:rsidR="003F6A35">
        <w:rPr>
          <w:sz w:val="24"/>
        </w:rPr>
        <w:t>这些杂质的存在对涂层性能产生不利影响</w:t>
      </w:r>
      <w:r w:rsidR="003F6A35">
        <w:rPr>
          <w:rFonts w:hint="eastAsia"/>
          <w:sz w:val="24"/>
        </w:rPr>
        <w:t>，</w:t>
      </w:r>
      <w:r w:rsidR="003F6A35">
        <w:rPr>
          <w:sz w:val="24"/>
        </w:rPr>
        <w:t>应进行控制</w:t>
      </w:r>
      <w:r w:rsidR="003F6A35">
        <w:rPr>
          <w:rFonts w:hint="eastAsia"/>
          <w:sz w:val="24"/>
        </w:rPr>
        <w:t>。</w:t>
      </w:r>
    </w:p>
    <w:p w14:paraId="6B28F8D7" w14:textId="77777777" w:rsidR="003F6A35" w:rsidRDefault="003F6A35">
      <w:pPr>
        <w:spacing w:line="360" w:lineRule="auto"/>
        <w:ind w:firstLineChars="200" w:firstLine="480"/>
      </w:pPr>
      <w:r>
        <w:rPr>
          <w:rFonts w:hint="eastAsia"/>
          <w:sz w:val="24"/>
        </w:rPr>
        <w:t>国内相关厂家提供的</w:t>
      </w:r>
      <w:r w:rsidR="0099752D">
        <w:rPr>
          <w:rFonts w:hint="eastAsia"/>
          <w:sz w:val="24"/>
        </w:rPr>
        <w:t>热喷涂用镍铬磷合金粉</w:t>
      </w:r>
      <w:r>
        <w:rPr>
          <w:sz w:val="24"/>
        </w:rPr>
        <w:t>末的化学成分</w:t>
      </w:r>
      <w:r>
        <w:rPr>
          <w:rFonts w:hint="eastAsia"/>
          <w:sz w:val="24"/>
        </w:rPr>
        <w:t>如表</w:t>
      </w:r>
      <w:r>
        <w:rPr>
          <w:rFonts w:hint="eastAsia"/>
          <w:sz w:val="24"/>
        </w:rPr>
        <w:t>2</w:t>
      </w:r>
      <w:r>
        <w:rPr>
          <w:rFonts w:hint="eastAsia"/>
          <w:sz w:val="24"/>
        </w:rPr>
        <w:t>所示，本标准规定的化学成分</w:t>
      </w:r>
      <w:r>
        <w:rPr>
          <w:sz w:val="24"/>
        </w:rPr>
        <w:t>如表</w:t>
      </w:r>
      <w:r>
        <w:rPr>
          <w:sz w:val="24"/>
        </w:rPr>
        <w:t>3</w:t>
      </w:r>
      <w:r>
        <w:rPr>
          <w:rFonts w:hint="eastAsia"/>
          <w:sz w:val="24"/>
        </w:rPr>
        <w:t xml:space="preserve"> </w:t>
      </w:r>
      <w:r>
        <w:rPr>
          <w:rFonts w:hint="eastAsia"/>
          <w:sz w:val="24"/>
        </w:rPr>
        <w:t>所示。</w:t>
      </w:r>
      <w:bookmarkStart w:id="1" w:name="_Hlk519542641"/>
      <w:r>
        <w:t xml:space="preserve"> </w:t>
      </w:r>
    </w:p>
    <w:p w14:paraId="1DDF4359" w14:textId="77777777" w:rsidR="003F6A35" w:rsidRPr="009D798B" w:rsidRDefault="003F6A35" w:rsidP="00866FC8">
      <w:pPr>
        <w:pStyle w:val="af2"/>
        <w:spacing w:beforeLines="50" w:before="156" w:afterLines="50" w:after="156" w:line="240" w:lineRule="atLeast"/>
        <w:ind w:firstLineChars="0" w:firstLine="0"/>
        <w:jc w:val="center"/>
      </w:pPr>
      <w:r>
        <w:rPr>
          <w:rFonts w:ascii="黑体" w:eastAsia="黑体" w:hAnsi="宋体" w:hint="eastAsia"/>
        </w:rPr>
        <w:t xml:space="preserve">         </w:t>
      </w:r>
      <w:r w:rsidR="008D3832">
        <w:rPr>
          <w:rFonts w:ascii="黑体" w:eastAsia="黑体" w:hAnsi="宋体"/>
        </w:rPr>
        <w:t xml:space="preserve"> </w:t>
      </w:r>
      <w:r>
        <w:rPr>
          <w:rFonts w:ascii="黑体" w:eastAsia="黑体" w:hAnsi="宋体" w:hint="eastAsia"/>
        </w:rPr>
        <w:t xml:space="preserve">        </w:t>
      </w:r>
      <w:bookmarkStart w:id="2" w:name="_Hlk96349194"/>
      <w:r w:rsidRPr="001673DF">
        <w:rPr>
          <w:rFonts w:ascii="黑体" w:eastAsia="黑体" w:hAnsi="黑体" w:hint="eastAsia"/>
        </w:rPr>
        <w:t>表</w:t>
      </w:r>
      <w:r w:rsidRPr="001673DF">
        <w:rPr>
          <w:rFonts w:ascii="黑体" w:eastAsia="黑体" w:hAnsi="黑体"/>
        </w:rPr>
        <w:t>2</w:t>
      </w:r>
      <w:r w:rsidRPr="001673DF">
        <w:rPr>
          <w:rFonts w:ascii="黑体" w:eastAsia="黑体" w:hAnsi="黑体" w:hint="eastAsia"/>
        </w:rPr>
        <w:t xml:space="preserve">  相关厂家</w:t>
      </w:r>
      <w:r w:rsidR="0099752D" w:rsidRPr="001673DF">
        <w:rPr>
          <w:rFonts w:ascii="黑体" w:eastAsia="黑体" w:hAnsi="黑体" w:hint="eastAsia"/>
        </w:rPr>
        <w:t>热喷涂用镍铬磷合金粉末</w:t>
      </w:r>
      <w:r w:rsidRPr="001673DF">
        <w:rPr>
          <w:rFonts w:ascii="黑体" w:eastAsia="黑体" w:hAnsi="黑体" w:hint="eastAsia"/>
        </w:rPr>
        <w:t>化学成分</w:t>
      </w:r>
      <w:r w:rsidRPr="001673DF">
        <w:rPr>
          <w:rFonts w:hAnsi="宋体" w:hint="eastAsia"/>
        </w:rPr>
        <w:t xml:space="preserve">    </w:t>
      </w:r>
      <w:r w:rsidR="008D3832" w:rsidRPr="001673DF">
        <w:rPr>
          <w:rFonts w:hAnsi="宋体"/>
        </w:rPr>
        <w:t xml:space="preserve"> </w:t>
      </w:r>
      <w:r w:rsidRPr="001673DF">
        <w:rPr>
          <w:rFonts w:hAnsi="宋体" w:hint="eastAsia"/>
        </w:rPr>
        <w:t xml:space="preserve">  </w:t>
      </w:r>
      <w:r w:rsidRPr="001673DF">
        <w:rPr>
          <w:rFonts w:hAnsi="宋体" w:hint="eastAsia"/>
          <w:sz w:val="18"/>
          <w:szCs w:val="16"/>
        </w:rPr>
        <w:t xml:space="preserve"> </w:t>
      </w:r>
      <w:r w:rsidRPr="001673DF">
        <w:rPr>
          <w:rFonts w:ascii="黑体" w:eastAsia="黑体" w:hAnsi="黑体" w:hint="eastAsia"/>
          <w:sz w:val="18"/>
          <w:szCs w:val="18"/>
        </w:rPr>
        <w:t>质量分数/</w:t>
      </w:r>
      <w:r w:rsidRPr="001673DF">
        <w:rPr>
          <w:rFonts w:ascii="黑体" w:eastAsia="黑体" w:hAnsi="黑体"/>
          <w:sz w:val="18"/>
          <w:szCs w:val="18"/>
        </w:rPr>
        <w:t>%</w:t>
      </w:r>
    </w:p>
    <w:tbl>
      <w:tblPr>
        <w:tblW w:w="0" w:type="auto"/>
        <w:jc w:val="center"/>
        <w:tblBorders>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05"/>
        <w:gridCol w:w="808"/>
        <w:gridCol w:w="1415"/>
        <w:gridCol w:w="1241"/>
        <w:gridCol w:w="604"/>
        <w:gridCol w:w="768"/>
        <w:gridCol w:w="768"/>
        <w:gridCol w:w="768"/>
        <w:gridCol w:w="657"/>
        <w:gridCol w:w="657"/>
      </w:tblGrid>
      <w:tr w:rsidR="00623DC3" w14:paraId="3F2E202D" w14:textId="77777777" w:rsidTr="001673DF">
        <w:trPr>
          <w:trHeight w:val="454"/>
          <w:jc w:val="center"/>
        </w:trPr>
        <w:tc>
          <w:tcPr>
            <w:tcW w:w="605" w:type="dxa"/>
            <w:tcBorders>
              <w:top w:val="single" w:sz="4" w:space="0" w:color="auto"/>
              <w:left w:val="single" w:sz="4" w:space="0" w:color="auto"/>
              <w:bottom w:val="single" w:sz="4" w:space="0" w:color="auto"/>
            </w:tcBorders>
            <w:vAlign w:val="center"/>
          </w:tcPr>
          <w:p w14:paraId="19276EE6" w14:textId="77777777" w:rsidR="003019F7" w:rsidRPr="008D1E81" w:rsidRDefault="003019F7" w:rsidP="001673DF">
            <w:pPr>
              <w:pStyle w:val="af2"/>
              <w:ind w:firstLineChars="0" w:firstLine="0"/>
              <w:jc w:val="center"/>
              <w:rPr>
                <w:rFonts w:ascii="Times New Roman"/>
                <w:kern w:val="2"/>
                <w:sz w:val="18"/>
                <w:szCs w:val="18"/>
              </w:rPr>
            </w:pPr>
            <w:bookmarkStart w:id="3" w:name="_Hlk155622457"/>
            <w:r w:rsidRPr="008D1E81">
              <w:rPr>
                <w:rFonts w:ascii="Times New Roman"/>
                <w:kern w:val="2"/>
                <w:sz w:val="18"/>
                <w:szCs w:val="18"/>
              </w:rPr>
              <w:t>序号</w:t>
            </w:r>
          </w:p>
        </w:tc>
        <w:tc>
          <w:tcPr>
            <w:tcW w:w="808" w:type="dxa"/>
            <w:tcBorders>
              <w:top w:val="single" w:sz="4" w:space="0" w:color="auto"/>
              <w:bottom w:val="single" w:sz="4" w:space="0" w:color="auto"/>
              <w:tl2br w:val="nil"/>
            </w:tcBorders>
            <w:vAlign w:val="center"/>
          </w:tcPr>
          <w:p w14:paraId="18D61E8F" w14:textId="77777777" w:rsidR="003019F7" w:rsidRPr="008D1E81" w:rsidRDefault="003019F7" w:rsidP="001673DF">
            <w:pPr>
              <w:pStyle w:val="af2"/>
              <w:ind w:firstLineChars="0" w:firstLine="0"/>
              <w:jc w:val="center"/>
              <w:rPr>
                <w:rFonts w:ascii="Times New Roman"/>
                <w:kern w:val="2"/>
                <w:sz w:val="18"/>
                <w:szCs w:val="18"/>
              </w:rPr>
            </w:pPr>
            <w:r w:rsidRPr="008D1E81">
              <w:rPr>
                <w:rFonts w:ascii="Times New Roman" w:hint="eastAsia"/>
                <w:kern w:val="2"/>
                <w:sz w:val="18"/>
                <w:szCs w:val="18"/>
              </w:rPr>
              <w:t>单位</w:t>
            </w:r>
          </w:p>
        </w:tc>
        <w:tc>
          <w:tcPr>
            <w:tcW w:w="1415" w:type="dxa"/>
            <w:tcBorders>
              <w:top w:val="single" w:sz="4" w:space="0" w:color="auto"/>
              <w:bottom w:val="single" w:sz="4" w:space="0" w:color="auto"/>
            </w:tcBorders>
            <w:vAlign w:val="center"/>
          </w:tcPr>
          <w:p w14:paraId="695F25D8" w14:textId="77777777" w:rsidR="003019F7" w:rsidRPr="008D1E81" w:rsidRDefault="003019F7" w:rsidP="001673DF">
            <w:pPr>
              <w:pStyle w:val="af2"/>
              <w:ind w:firstLineChars="0" w:firstLine="0"/>
              <w:jc w:val="center"/>
              <w:rPr>
                <w:rFonts w:ascii="Times New Roman"/>
                <w:kern w:val="2"/>
                <w:sz w:val="18"/>
                <w:szCs w:val="18"/>
              </w:rPr>
            </w:pPr>
            <w:r>
              <w:rPr>
                <w:rFonts w:ascii="Times New Roman" w:hint="eastAsia"/>
                <w:kern w:val="2"/>
                <w:sz w:val="18"/>
                <w:szCs w:val="18"/>
              </w:rPr>
              <w:t>牌号</w:t>
            </w:r>
          </w:p>
        </w:tc>
        <w:tc>
          <w:tcPr>
            <w:tcW w:w="1241" w:type="dxa"/>
            <w:tcBorders>
              <w:top w:val="single" w:sz="4" w:space="0" w:color="auto"/>
              <w:bottom w:val="single" w:sz="4" w:space="0" w:color="auto"/>
            </w:tcBorders>
            <w:vAlign w:val="center"/>
          </w:tcPr>
          <w:p w14:paraId="023BBDC4" w14:textId="77777777" w:rsidR="003019F7" w:rsidRPr="008D1E81" w:rsidRDefault="003019F7" w:rsidP="001673DF">
            <w:pPr>
              <w:pStyle w:val="af2"/>
              <w:ind w:firstLineChars="0" w:firstLine="0"/>
              <w:jc w:val="center"/>
              <w:rPr>
                <w:rFonts w:ascii="Times New Roman"/>
                <w:kern w:val="2"/>
                <w:sz w:val="18"/>
                <w:szCs w:val="18"/>
              </w:rPr>
            </w:pPr>
            <w:r w:rsidRPr="008D1E81">
              <w:rPr>
                <w:rFonts w:ascii="Times New Roman"/>
                <w:kern w:val="2"/>
                <w:sz w:val="18"/>
                <w:szCs w:val="18"/>
              </w:rPr>
              <w:t>产品批号</w:t>
            </w:r>
          </w:p>
        </w:tc>
        <w:tc>
          <w:tcPr>
            <w:tcW w:w="604" w:type="dxa"/>
            <w:tcBorders>
              <w:top w:val="single" w:sz="4" w:space="0" w:color="auto"/>
              <w:bottom w:val="single" w:sz="4" w:space="0" w:color="auto"/>
            </w:tcBorders>
            <w:vAlign w:val="center"/>
          </w:tcPr>
          <w:p w14:paraId="48EBCA11" w14:textId="77777777" w:rsidR="003019F7" w:rsidRDefault="003019F7" w:rsidP="001673DF">
            <w:pPr>
              <w:pStyle w:val="af2"/>
              <w:ind w:firstLineChars="0" w:firstLine="0"/>
              <w:jc w:val="center"/>
              <w:rPr>
                <w:rFonts w:ascii="Times New Roman"/>
                <w:kern w:val="2"/>
                <w:sz w:val="18"/>
                <w:szCs w:val="18"/>
              </w:rPr>
            </w:pPr>
            <w:r>
              <w:rPr>
                <w:rFonts w:ascii="Times New Roman" w:hint="eastAsia"/>
                <w:kern w:val="2"/>
                <w:sz w:val="18"/>
                <w:szCs w:val="18"/>
              </w:rPr>
              <w:t>N</w:t>
            </w:r>
            <w:r>
              <w:rPr>
                <w:rFonts w:ascii="Times New Roman"/>
                <w:kern w:val="2"/>
                <w:sz w:val="18"/>
                <w:szCs w:val="18"/>
              </w:rPr>
              <w:t>i</w:t>
            </w:r>
          </w:p>
        </w:tc>
        <w:tc>
          <w:tcPr>
            <w:tcW w:w="768" w:type="dxa"/>
            <w:tcBorders>
              <w:top w:val="single" w:sz="4" w:space="0" w:color="auto"/>
              <w:bottom w:val="single" w:sz="4" w:space="0" w:color="auto"/>
            </w:tcBorders>
            <w:vAlign w:val="center"/>
          </w:tcPr>
          <w:p w14:paraId="18B3BB0F" w14:textId="77777777" w:rsidR="003019F7" w:rsidRPr="008D1E81" w:rsidRDefault="003019F7" w:rsidP="001673DF">
            <w:pPr>
              <w:pStyle w:val="af2"/>
              <w:ind w:firstLineChars="0" w:firstLine="0"/>
              <w:jc w:val="center"/>
              <w:rPr>
                <w:rFonts w:ascii="Times New Roman"/>
                <w:kern w:val="2"/>
                <w:sz w:val="18"/>
                <w:szCs w:val="18"/>
              </w:rPr>
            </w:pPr>
            <w:r>
              <w:rPr>
                <w:rFonts w:ascii="Times New Roman" w:hint="eastAsia"/>
                <w:kern w:val="2"/>
                <w:sz w:val="18"/>
                <w:szCs w:val="18"/>
              </w:rPr>
              <w:t>Cr</w:t>
            </w:r>
          </w:p>
        </w:tc>
        <w:tc>
          <w:tcPr>
            <w:tcW w:w="768" w:type="dxa"/>
            <w:tcBorders>
              <w:top w:val="single" w:sz="4" w:space="0" w:color="auto"/>
              <w:bottom w:val="single" w:sz="4" w:space="0" w:color="auto"/>
            </w:tcBorders>
            <w:vAlign w:val="center"/>
          </w:tcPr>
          <w:p w14:paraId="421BE080" w14:textId="77777777" w:rsidR="003019F7" w:rsidRPr="008D1E81" w:rsidRDefault="003019F7" w:rsidP="001673DF">
            <w:pPr>
              <w:pStyle w:val="af2"/>
              <w:ind w:firstLineChars="0" w:firstLine="0"/>
              <w:jc w:val="center"/>
              <w:rPr>
                <w:rFonts w:ascii="Times New Roman"/>
                <w:kern w:val="2"/>
                <w:sz w:val="18"/>
                <w:szCs w:val="18"/>
              </w:rPr>
            </w:pPr>
            <w:r>
              <w:rPr>
                <w:rFonts w:ascii="Times New Roman" w:hint="eastAsia"/>
                <w:kern w:val="2"/>
                <w:sz w:val="18"/>
                <w:szCs w:val="18"/>
              </w:rPr>
              <w:t>P</w:t>
            </w:r>
          </w:p>
        </w:tc>
        <w:tc>
          <w:tcPr>
            <w:tcW w:w="768" w:type="dxa"/>
            <w:tcBorders>
              <w:top w:val="single" w:sz="4" w:space="0" w:color="auto"/>
              <w:bottom w:val="single" w:sz="4" w:space="0" w:color="auto"/>
            </w:tcBorders>
            <w:vAlign w:val="center"/>
          </w:tcPr>
          <w:p w14:paraId="4280753A" w14:textId="77777777" w:rsidR="003019F7" w:rsidRPr="008D1E81" w:rsidRDefault="003019F7" w:rsidP="001673DF">
            <w:pPr>
              <w:pStyle w:val="af2"/>
              <w:ind w:firstLineChars="0" w:firstLine="0"/>
              <w:jc w:val="center"/>
              <w:rPr>
                <w:rFonts w:ascii="Times New Roman"/>
                <w:kern w:val="2"/>
                <w:sz w:val="18"/>
                <w:szCs w:val="18"/>
              </w:rPr>
            </w:pPr>
            <w:r>
              <w:rPr>
                <w:rFonts w:ascii="Times New Roman" w:hint="eastAsia"/>
                <w:kern w:val="2"/>
                <w:sz w:val="18"/>
                <w:szCs w:val="18"/>
              </w:rPr>
              <w:t>O</w:t>
            </w:r>
          </w:p>
        </w:tc>
        <w:tc>
          <w:tcPr>
            <w:tcW w:w="657" w:type="dxa"/>
            <w:tcBorders>
              <w:top w:val="single" w:sz="4" w:space="0" w:color="auto"/>
              <w:bottom w:val="single" w:sz="4" w:space="0" w:color="auto"/>
            </w:tcBorders>
            <w:vAlign w:val="center"/>
          </w:tcPr>
          <w:p w14:paraId="551E0D08" w14:textId="77777777" w:rsidR="003019F7" w:rsidRPr="008D1E81" w:rsidRDefault="003019F7" w:rsidP="001673DF">
            <w:pPr>
              <w:pStyle w:val="af2"/>
              <w:ind w:firstLineChars="0" w:firstLine="0"/>
              <w:jc w:val="center"/>
              <w:rPr>
                <w:rFonts w:ascii="Times New Roman"/>
                <w:kern w:val="2"/>
                <w:sz w:val="18"/>
                <w:szCs w:val="18"/>
              </w:rPr>
            </w:pPr>
            <w:r>
              <w:rPr>
                <w:rFonts w:ascii="Times New Roman" w:hint="eastAsia"/>
                <w:kern w:val="2"/>
                <w:sz w:val="18"/>
                <w:szCs w:val="18"/>
              </w:rPr>
              <w:t>Si</w:t>
            </w:r>
          </w:p>
        </w:tc>
        <w:tc>
          <w:tcPr>
            <w:tcW w:w="657" w:type="dxa"/>
            <w:tcBorders>
              <w:top w:val="single" w:sz="4" w:space="0" w:color="auto"/>
              <w:bottom w:val="single" w:sz="4" w:space="0" w:color="auto"/>
            </w:tcBorders>
            <w:vAlign w:val="center"/>
          </w:tcPr>
          <w:p w14:paraId="7CE6D960" w14:textId="77777777" w:rsidR="003019F7" w:rsidRPr="008D1E81" w:rsidRDefault="003019F7" w:rsidP="001673DF">
            <w:pPr>
              <w:pStyle w:val="af2"/>
              <w:ind w:firstLineChars="0" w:firstLine="0"/>
              <w:jc w:val="center"/>
              <w:rPr>
                <w:rFonts w:ascii="Times New Roman"/>
                <w:kern w:val="2"/>
                <w:sz w:val="18"/>
                <w:szCs w:val="18"/>
              </w:rPr>
            </w:pPr>
            <w:r>
              <w:rPr>
                <w:rFonts w:ascii="Times New Roman" w:hint="eastAsia"/>
                <w:kern w:val="2"/>
                <w:sz w:val="18"/>
                <w:szCs w:val="18"/>
              </w:rPr>
              <w:t>Fe</w:t>
            </w:r>
          </w:p>
        </w:tc>
      </w:tr>
      <w:tr w:rsidR="00623DC3" w14:paraId="33C09520" w14:textId="77777777" w:rsidTr="001673DF">
        <w:trPr>
          <w:trHeight w:val="397"/>
          <w:jc w:val="center"/>
        </w:trPr>
        <w:tc>
          <w:tcPr>
            <w:tcW w:w="605" w:type="dxa"/>
            <w:tcBorders>
              <w:top w:val="single" w:sz="4" w:space="0" w:color="auto"/>
              <w:left w:val="single" w:sz="4" w:space="0" w:color="auto"/>
              <w:bottom w:val="single" w:sz="4" w:space="0" w:color="auto"/>
            </w:tcBorders>
            <w:vAlign w:val="center"/>
          </w:tcPr>
          <w:p w14:paraId="67953231" w14:textId="77777777" w:rsidR="003019F7" w:rsidRPr="008D1E81" w:rsidRDefault="003019F7" w:rsidP="001673DF">
            <w:pPr>
              <w:pStyle w:val="af2"/>
              <w:ind w:firstLineChars="0" w:firstLine="0"/>
              <w:jc w:val="center"/>
              <w:rPr>
                <w:rFonts w:ascii="Times New Roman"/>
                <w:kern w:val="2"/>
                <w:sz w:val="18"/>
                <w:szCs w:val="18"/>
              </w:rPr>
            </w:pPr>
            <w:r w:rsidRPr="008D1E81">
              <w:rPr>
                <w:rFonts w:ascii="Times New Roman" w:hint="eastAsia"/>
                <w:kern w:val="2"/>
                <w:sz w:val="18"/>
                <w:szCs w:val="18"/>
              </w:rPr>
              <w:t>1</w:t>
            </w:r>
          </w:p>
        </w:tc>
        <w:tc>
          <w:tcPr>
            <w:tcW w:w="808" w:type="dxa"/>
            <w:tcBorders>
              <w:top w:val="single" w:sz="4" w:space="0" w:color="auto"/>
              <w:bottom w:val="single" w:sz="4" w:space="0" w:color="auto"/>
            </w:tcBorders>
            <w:vAlign w:val="center"/>
          </w:tcPr>
          <w:p w14:paraId="61B36574" w14:textId="77777777" w:rsidR="003019F7" w:rsidRDefault="003019F7" w:rsidP="001673DF">
            <w:pPr>
              <w:spacing w:line="240" w:lineRule="atLeast"/>
              <w:jc w:val="center"/>
              <w:rPr>
                <w:sz w:val="18"/>
                <w:szCs w:val="18"/>
              </w:rPr>
            </w:pPr>
            <w:r>
              <w:rPr>
                <w:sz w:val="18"/>
                <w:szCs w:val="18"/>
              </w:rPr>
              <w:t>单位</w:t>
            </w:r>
            <w:r>
              <w:rPr>
                <w:sz w:val="18"/>
                <w:szCs w:val="18"/>
              </w:rPr>
              <w:t>1</w:t>
            </w:r>
          </w:p>
        </w:tc>
        <w:tc>
          <w:tcPr>
            <w:tcW w:w="1415" w:type="dxa"/>
            <w:tcBorders>
              <w:top w:val="single" w:sz="4" w:space="0" w:color="auto"/>
              <w:bottom w:val="single" w:sz="4" w:space="0" w:color="auto"/>
            </w:tcBorders>
            <w:vAlign w:val="center"/>
          </w:tcPr>
          <w:p w14:paraId="3A48034F" w14:textId="77777777" w:rsidR="003019F7" w:rsidRPr="00E447B7" w:rsidRDefault="003019F7" w:rsidP="001673DF">
            <w:pPr>
              <w:spacing w:line="240" w:lineRule="atLeast"/>
              <w:jc w:val="center"/>
              <w:rPr>
                <w:sz w:val="18"/>
                <w:szCs w:val="18"/>
              </w:rPr>
            </w:pPr>
            <w:r w:rsidRPr="00E447B7">
              <w:rPr>
                <w:sz w:val="18"/>
                <w:szCs w:val="18"/>
              </w:rPr>
              <w:t>FH-NiCr25P10</w:t>
            </w:r>
          </w:p>
        </w:tc>
        <w:tc>
          <w:tcPr>
            <w:tcW w:w="1241" w:type="dxa"/>
            <w:tcBorders>
              <w:top w:val="single" w:sz="4" w:space="0" w:color="auto"/>
              <w:bottom w:val="single" w:sz="4" w:space="0" w:color="auto"/>
            </w:tcBorders>
            <w:vAlign w:val="center"/>
          </w:tcPr>
          <w:p w14:paraId="77B3C450" w14:textId="77777777" w:rsidR="003019F7" w:rsidRPr="008D1E81" w:rsidRDefault="00982B1E" w:rsidP="001673DF">
            <w:pPr>
              <w:pStyle w:val="af2"/>
              <w:ind w:firstLineChars="0" w:firstLine="0"/>
              <w:jc w:val="center"/>
              <w:rPr>
                <w:rFonts w:ascii="Times New Roman"/>
                <w:kern w:val="2"/>
                <w:sz w:val="18"/>
                <w:szCs w:val="18"/>
              </w:rPr>
            </w:pPr>
            <w:r w:rsidRPr="00982B1E">
              <w:rPr>
                <w:rFonts w:ascii="Times New Roman" w:hint="eastAsia"/>
                <w:kern w:val="2"/>
                <w:sz w:val="18"/>
                <w:szCs w:val="18"/>
              </w:rPr>
              <w:t>S</w:t>
            </w:r>
            <w:r w:rsidRPr="00982B1E">
              <w:rPr>
                <w:rFonts w:ascii="Times New Roman"/>
                <w:kern w:val="2"/>
                <w:sz w:val="18"/>
                <w:szCs w:val="18"/>
              </w:rPr>
              <w:t>23051200</w:t>
            </w:r>
          </w:p>
        </w:tc>
        <w:tc>
          <w:tcPr>
            <w:tcW w:w="604" w:type="dxa"/>
            <w:tcBorders>
              <w:top w:val="single" w:sz="4" w:space="0" w:color="auto"/>
              <w:bottom w:val="single" w:sz="4" w:space="0" w:color="auto"/>
            </w:tcBorders>
            <w:vAlign w:val="center"/>
          </w:tcPr>
          <w:p w14:paraId="467F305E" w14:textId="77777777" w:rsidR="003019F7" w:rsidRPr="008D1E81" w:rsidRDefault="003019F7" w:rsidP="001673DF">
            <w:pPr>
              <w:widowControl/>
              <w:jc w:val="center"/>
              <w:rPr>
                <w:sz w:val="18"/>
                <w:szCs w:val="18"/>
              </w:rPr>
            </w:pPr>
            <w:r>
              <w:rPr>
                <w:rFonts w:hint="eastAsia"/>
                <w:sz w:val="18"/>
                <w:szCs w:val="18"/>
              </w:rPr>
              <w:t>余量</w:t>
            </w:r>
          </w:p>
        </w:tc>
        <w:tc>
          <w:tcPr>
            <w:tcW w:w="768" w:type="dxa"/>
            <w:tcBorders>
              <w:top w:val="single" w:sz="4" w:space="0" w:color="auto"/>
              <w:bottom w:val="single" w:sz="4" w:space="0" w:color="auto"/>
            </w:tcBorders>
            <w:vAlign w:val="center"/>
          </w:tcPr>
          <w:p w14:paraId="186F5101" w14:textId="77777777" w:rsidR="003019F7" w:rsidRPr="008D1E81" w:rsidRDefault="00982B1E" w:rsidP="001673DF">
            <w:pPr>
              <w:widowControl/>
              <w:jc w:val="center"/>
              <w:rPr>
                <w:sz w:val="18"/>
                <w:szCs w:val="18"/>
              </w:rPr>
            </w:pPr>
            <w:r>
              <w:rPr>
                <w:rFonts w:hint="eastAsia"/>
                <w:sz w:val="18"/>
                <w:szCs w:val="18"/>
              </w:rPr>
              <w:t>2</w:t>
            </w:r>
            <w:r>
              <w:rPr>
                <w:sz w:val="18"/>
                <w:szCs w:val="18"/>
              </w:rPr>
              <w:t>3.56</w:t>
            </w:r>
          </w:p>
        </w:tc>
        <w:tc>
          <w:tcPr>
            <w:tcW w:w="768" w:type="dxa"/>
            <w:tcBorders>
              <w:top w:val="single" w:sz="4" w:space="0" w:color="auto"/>
              <w:bottom w:val="single" w:sz="4" w:space="0" w:color="auto"/>
            </w:tcBorders>
            <w:vAlign w:val="center"/>
          </w:tcPr>
          <w:p w14:paraId="01835874" w14:textId="77777777" w:rsidR="003019F7" w:rsidRPr="008D1E81" w:rsidRDefault="00982B1E" w:rsidP="001673DF">
            <w:pPr>
              <w:jc w:val="center"/>
              <w:rPr>
                <w:sz w:val="18"/>
                <w:szCs w:val="18"/>
              </w:rPr>
            </w:pPr>
            <w:r>
              <w:rPr>
                <w:rFonts w:hint="eastAsia"/>
                <w:sz w:val="18"/>
                <w:szCs w:val="18"/>
              </w:rPr>
              <w:t>1</w:t>
            </w:r>
            <w:r>
              <w:rPr>
                <w:sz w:val="18"/>
                <w:szCs w:val="18"/>
              </w:rPr>
              <w:t>0.31</w:t>
            </w:r>
          </w:p>
        </w:tc>
        <w:tc>
          <w:tcPr>
            <w:tcW w:w="768" w:type="dxa"/>
            <w:tcBorders>
              <w:top w:val="single" w:sz="4" w:space="0" w:color="auto"/>
              <w:bottom w:val="single" w:sz="4" w:space="0" w:color="auto"/>
            </w:tcBorders>
            <w:vAlign w:val="center"/>
          </w:tcPr>
          <w:p w14:paraId="26E4F963" w14:textId="7703B6DA" w:rsidR="003019F7" w:rsidRPr="008D1E81" w:rsidRDefault="00982B1E" w:rsidP="001673DF">
            <w:pPr>
              <w:jc w:val="center"/>
              <w:rPr>
                <w:sz w:val="18"/>
                <w:szCs w:val="18"/>
              </w:rPr>
            </w:pPr>
            <w:r>
              <w:rPr>
                <w:rFonts w:hint="eastAsia"/>
                <w:sz w:val="18"/>
                <w:szCs w:val="18"/>
              </w:rPr>
              <w:t>0</w:t>
            </w:r>
            <w:r>
              <w:rPr>
                <w:sz w:val="18"/>
                <w:szCs w:val="18"/>
              </w:rPr>
              <w:t>.0</w:t>
            </w:r>
            <w:r w:rsidR="00F3676E">
              <w:rPr>
                <w:sz w:val="18"/>
                <w:szCs w:val="18"/>
              </w:rPr>
              <w:t>68</w:t>
            </w:r>
          </w:p>
        </w:tc>
        <w:tc>
          <w:tcPr>
            <w:tcW w:w="657" w:type="dxa"/>
            <w:tcBorders>
              <w:top w:val="single" w:sz="4" w:space="0" w:color="auto"/>
              <w:bottom w:val="single" w:sz="4" w:space="0" w:color="auto"/>
            </w:tcBorders>
            <w:vAlign w:val="center"/>
          </w:tcPr>
          <w:p w14:paraId="39401AFD" w14:textId="77777777" w:rsidR="003019F7" w:rsidRPr="008D1E81" w:rsidRDefault="00982B1E" w:rsidP="001673DF">
            <w:pPr>
              <w:jc w:val="center"/>
              <w:rPr>
                <w:sz w:val="18"/>
                <w:szCs w:val="18"/>
              </w:rPr>
            </w:pPr>
            <w:r>
              <w:rPr>
                <w:rFonts w:hint="eastAsia"/>
                <w:sz w:val="18"/>
                <w:szCs w:val="18"/>
              </w:rPr>
              <w:t>0</w:t>
            </w:r>
            <w:r>
              <w:rPr>
                <w:sz w:val="18"/>
                <w:szCs w:val="18"/>
              </w:rPr>
              <w:t>.06</w:t>
            </w:r>
          </w:p>
        </w:tc>
        <w:tc>
          <w:tcPr>
            <w:tcW w:w="657" w:type="dxa"/>
            <w:tcBorders>
              <w:top w:val="single" w:sz="4" w:space="0" w:color="auto"/>
              <w:bottom w:val="single" w:sz="4" w:space="0" w:color="auto"/>
            </w:tcBorders>
            <w:vAlign w:val="center"/>
          </w:tcPr>
          <w:p w14:paraId="6B5840F3" w14:textId="77777777" w:rsidR="003019F7" w:rsidRPr="008D1E81" w:rsidRDefault="00982B1E" w:rsidP="001673DF">
            <w:pPr>
              <w:jc w:val="center"/>
              <w:rPr>
                <w:sz w:val="18"/>
                <w:szCs w:val="18"/>
              </w:rPr>
            </w:pPr>
            <w:r>
              <w:rPr>
                <w:rFonts w:hint="eastAsia"/>
                <w:sz w:val="18"/>
                <w:szCs w:val="18"/>
              </w:rPr>
              <w:t>0</w:t>
            </w:r>
            <w:r>
              <w:rPr>
                <w:sz w:val="18"/>
                <w:szCs w:val="18"/>
              </w:rPr>
              <w:t>.08</w:t>
            </w:r>
          </w:p>
        </w:tc>
      </w:tr>
      <w:tr w:rsidR="00623DC3" w14:paraId="55E15868" w14:textId="77777777" w:rsidTr="001673DF">
        <w:trPr>
          <w:trHeight w:val="397"/>
          <w:jc w:val="center"/>
        </w:trPr>
        <w:tc>
          <w:tcPr>
            <w:tcW w:w="605" w:type="dxa"/>
            <w:tcBorders>
              <w:top w:val="single" w:sz="4" w:space="0" w:color="auto"/>
              <w:left w:val="single" w:sz="4" w:space="0" w:color="auto"/>
              <w:bottom w:val="single" w:sz="4" w:space="0" w:color="auto"/>
            </w:tcBorders>
            <w:vAlign w:val="center"/>
          </w:tcPr>
          <w:p w14:paraId="7E25C75C" w14:textId="77777777" w:rsidR="003019F7" w:rsidRPr="008D1E81" w:rsidRDefault="003019F7" w:rsidP="001673DF">
            <w:pPr>
              <w:pStyle w:val="af2"/>
              <w:ind w:firstLineChars="0" w:firstLine="0"/>
              <w:jc w:val="center"/>
              <w:rPr>
                <w:rFonts w:ascii="Times New Roman"/>
                <w:kern w:val="2"/>
                <w:sz w:val="18"/>
                <w:szCs w:val="18"/>
              </w:rPr>
            </w:pPr>
            <w:r w:rsidRPr="008D1E81">
              <w:rPr>
                <w:rFonts w:ascii="Times New Roman" w:hint="eastAsia"/>
                <w:kern w:val="2"/>
                <w:sz w:val="18"/>
                <w:szCs w:val="18"/>
              </w:rPr>
              <w:t>2</w:t>
            </w:r>
          </w:p>
        </w:tc>
        <w:tc>
          <w:tcPr>
            <w:tcW w:w="808" w:type="dxa"/>
            <w:tcBorders>
              <w:top w:val="single" w:sz="4" w:space="0" w:color="auto"/>
              <w:bottom w:val="single" w:sz="4" w:space="0" w:color="auto"/>
            </w:tcBorders>
            <w:vAlign w:val="center"/>
          </w:tcPr>
          <w:p w14:paraId="0A5E135B" w14:textId="77777777" w:rsidR="003019F7" w:rsidRDefault="003019F7" w:rsidP="001673DF">
            <w:pPr>
              <w:spacing w:line="240" w:lineRule="atLeast"/>
              <w:jc w:val="center"/>
              <w:rPr>
                <w:sz w:val="18"/>
                <w:szCs w:val="18"/>
              </w:rPr>
            </w:pPr>
            <w:r>
              <w:rPr>
                <w:sz w:val="18"/>
                <w:szCs w:val="18"/>
              </w:rPr>
              <w:t>单位</w:t>
            </w:r>
            <w:r>
              <w:rPr>
                <w:sz w:val="18"/>
                <w:szCs w:val="18"/>
              </w:rPr>
              <w:t>1</w:t>
            </w:r>
          </w:p>
        </w:tc>
        <w:tc>
          <w:tcPr>
            <w:tcW w:w="1415" w:type="dxa"/>
            <w:tcBorders>
              <w:top w:val="single" w:sz="4" w:space="0" w:color="auto"/>
              <w:bottom w:val="single" w:sz="4" w:space="0" w:color="auto"/>
            </w:tcBorders>
            <w:vAlign w:val="center"/>
          </w:tcPr>
          <w:p w14:paraId="56193225" w14:textId="77777777" w:rsidR="003019F7" w:rsidRPr="00E447B7" w:rsidRDefault="003019F7" w:rsidP="001673DF">
            <w:pPr>
              <w:widowControl/>
              <w:jc w:val="center"/>
              <w:textAlignment w:val="center"/>
              <w:rPr>
                <w:sz w:val="18"/>
                <w:szCs w:val="18"/>
              </w:rPr>
            </w:pPr>
            <w:r w:rsidRPr="00E447B7">
              <w:rPr>
                <w:sz w:val="18"/>
                <w:szCs w:val="18"/>
              </w:rPr>
              <w:t>FH-NiCr20P8</w:t>
            </w:r>
          </w:p>
        </w:tc>
        <w:tc>
          <w:tcPr>
            <w:tcW w:w="1241" w:type="dxa"/>
            <w:tcBorders>
              <w:top w:val="single" w:sz="4" w:space="0" w:color="auto"/>
              <w:bottom w:val="single" w:sz="4" w:space="0" w:color="auto"/>
            </w:tcBorders>
            <w:vAlign w:val="center"/>
          </w:tcPr>
          <w:p w14:paraId="1FA5961A" w14:textId="77777777" w:rsidR="003019F7" w:rsidRPr="008D1E81" w:rsidRDefault="00982B1E" w:rsidP="001673DF">
            <w:pPr>
              <w:pStyle w:val="af2"/>
              <w:ind w:firstLineChars="0" w:firstLine="0"/>
              <w:jc w:val="center"/>
              <w:rPr>
                <w:rFonts w:ascii="Times New Roman"/>
                <w:kern w:val="2"/>
                <w:sz w:val="18"/>
                <w:szCs w:val="18"/>
              </w:rPr>
            </w:pPr>
            <w:r w:rsidRPr="00982B1E">
              <w:rPr>
                <w:rFonts w:ascii="Times New Roman" w:hint="eastAsia"/>
                <w:kern w:val="2"/>
                <w:sz w:val="18"/>
                <w:szCs w:val="18"/>
              </w:rPr>
              <w:t>S</w:t>
            </w:r>
            <w:r w:rsidRPr="00982B1E">
              <w:rPr>
                <w:rFonts w:ascii="Times New Roman"/>
                <w:kern w:val="2"/>
                <w:sz w:val="18"/>
                <w:szCs w:val="18"/>
              </w:rPr>
              <w:t>23070800</w:t>
            </w:r>
          </w:p>
        </w:tc>
        <w:tc>
          <w:tcPr>
            <w:tcW w:w="604" w:type="dxa"/>
            <w:tcBorders>
              <w:top w:val="single" w:sz="4" w:space="0" w:color="auto"/>
              <w:bottom w:val="single" w:sz="4" w:space="0" w:color="auto"/>
            </w:tcBorders>
            <w:vAlign w:val="center"/>
          </w:tcPr>
          <w:p w14:paraId="2E7C2310" w14:textId="77777777" w:rsidR="003019F7" w:rsidRPr="008D1E81" w:rsidRDefault="003019F7" w:rsidP="001673DF">
            <w:pPr>
              <w:jc w:val="center"/>
              <w:rPr>
                <w:sz w:val="18"/>
                <w:szCs w:val="18"/>
              </w:rPr>
            </w:pPr>
            <w:r w:rsidRPr="006947E6">
              <w:rPr>
                <w:rFonts w:hint="eastAsia"/>
                <w:sz w:val="18"/>
                <w:szCs w:val="18"/>
              </w:rPr>
              <w:t>余量</w:t>
            </w:r>
          </w:p>
        </w:tc>
        <w:tc>
          <w:tcPr>
            <w:tcW w:w="768" w:type="dxa"/>
            <w:tcBorders>
              <w:top w:val="single" w:sz="4" w:space="0" w:color="auto"/>
              <w:bottom w:val="single" w:sz="4" w:space="0" w:color="auto"/>
            </w:tcBorders>
            <w:vAlign w:val="center"/>
          </w:tcPr>
          <w:p w14:paraId="6B59D874" w14:textId="77777777" w:rsidR="003019F7" w:rsidRPr="008D1E81" w:rsidRDefault="00982B1E" w:rsidP="001673DF">
            <w:pPr>
              <w:jc w:val="center"/>
              <w:rPr>
                <w:sz w:val="18"/>
                <w:szCs w:val="18"/>
              </w:rPr>
            </w:pPr>
            <w:r>
              <w:rPr>
                <w:rFonts w:hint="eastAsia"/>
                <w:sz w:val="18"/>
                <w:szCs w:val="18"/>
              </w:rPr>
              <w:t>1</w:t>
            </w:r>
            <w:r>
              <w:rPr>
                <w:sz w:val="18"/>
                <w:szCs w:val="18"/>
              </w:rPr>
              <w:t>9.35</w:t>
            </w:r>
          </w:p>
        </w:tc>
        <w:tc>
          <w:tcPr>
            <w:tcW w:w="768" w:type="dxa"/>
            <w:tcBorders>
              <w:top w:val="single" w:sz="4" w:space="0" w:color="auto"/>
              <w:bottom w:val="single" w:sz="4" w:space="0" w:color="auto"/>
            </w:tcBorders>
            <w:vAlign w:val="center"/>
          </w:tcPr>
          <w:p w14:paraId="70D1CA75" w14:textId="77777777" w:rsidR="003019F7" w:rsidRPr="008D1E81" w:rsidRDefault="00982B1E" w:rsidP="001673DF">
            <w:pPr>
              <w:jc w:val="center"/>
              <w:rPr>
                <w:sz w:val="18"/>
                <w:szCs w:val="18"/>
              </w:rPr>
            </w:pPr>
            <w:r>
              <w:rPr>
                <w:rFonts w:hint="eastAsia"/>
                <w:sz w:val="18"/>
                <w:szCs w:val="18"/>
              </w:rPr>
              <w:t>8</w:t>
            </w:r>
            <w:r>
              <w:rPr>
                <w:sz w:val="18"/>
                <w:szCs w:val="18"/>
              </w:rPr>
              <w:t>.66</w:t>
            </w:r>
          </w:p>
        </w:tc>
        <w:tc>
          <w:tcPr>
            <w:tcW w:w="768" w:type="dxa"/>
            <w:tcBorders>
              <w:top w:val="single" w:sz="4" w:space="0" w:color="auto"/>
              <w:bottom w:val="single" w:sz="4" w:space="0" w:color="auto"/>
            </w:tcBorders>
            <w:vAlign w:val="center"/>
          </w:tcPr>
          <w:p w14:paraId="3B50CF22" w14:textId="64B9063E" w:rsidR="003019F7" w:rsidRPr="008D1E81" w:rsidRDefault="00982B1E" w:rsidP="001673DF">
            <w:pPr>
              <w:jc w:val="center"/>
              <w:rPr>
                <w:sz w:val="18"/>
                <w:szCs w:val="18"/>
              </w:rPr>
            </w:pPr>
            <w:r>
              <w:rPr>
                <w:rFonts w:hint="eastAsia"/>
                <w:sz w:val="18"/>
                <w:szCs w:val="18"/>
              </w:rPr>
              <w:t>0</w:t>
            </w:r>
            <w:r>
              <w:rPr>
                <w:sz w:val="18"/>
                <w:szCs w:val="18"/>
              </w:rPr>
              <w:t>.0</w:t>
            </w:r>
            <w:r w:rsidR="00F3676E">
              <w:rPr>
                <w:sz w:val="18"/>
                <w:szCs w:val="18"/>
              </w:rPr>
              <w:t>59</w:t>
            </w:r>
          </w:p>
        </w:tc>
        <w:tc>
          <w:tcPr>
            <w:tcW w:w="657" w:type="dxa"/>
            <w:tcBorders>
              <w:top w:val="single" w:sz="4" w:space="0" w:color="auto"/>
              <w:bottom w:val="single" w:sz="4" w:space="0" w:color="auto"/>
            </w:tcBorders>
            <w:vAlign w:val="center"/>
          </w:tcPr>
          <w:p w14:paraId="26272318" w14:textId="77777777" w:rsidR="003019F7" w:rsidRPr="008D1E81" w:rsidRDefault="00982B1E" w:rsidP="001673DF">
            <w:pPr>
              <w:jc w:val="center"/>
              <w:rPr>
                <w:sz w:val="18"/>
                <w:szCs w:val="18"/>
              </w:rPr>
            </w:pPr>
            <w:r>
              <w:rPr>
                <w:rFonts w:hint="eastAsia"/>
                <w:sz w:val="18"/>
                <w:szCs w:val="18"/>
              </w:rPr>
              <w:t>0</w:t>
            </w:r>
            <w:r>
              <w:rPr>
                <w:sz w:val="18"/>
                <w:szCs w:val="18"/>
              </w:rPr>
              <w:t>.04</w:t>
            </w:r>
          </w:p>
        </w:tc>
        <w:tc>
          <w:tcPr>
            <w:tcW w:w="657" w:type="dxa"/>
            <w:tcBorders>
              <w:top w:val="single" w:sz="4" w:space="0" w:color="auto"/>
              <w:bottom w:val="single" w:sz="4" w:space="0" w:color="auto"/>
            </w:tcBorders>
            <w:vAlign w:val="center"/>
          </w:tcPr>
          <w:p w14:paraId="467A1E18" w14:textId="77777777" w:rsidR="003019F7" w:rsidRPr="008D1E81" w:rsidRDefault="00982B1E" w:rsidP="001673DF">
            <w:pPr>
              <w:jc w:val="center"/>
              <w:rPr>
                <w:sz w:val="18"/>
                <w:szCs w:val="18"/>
              </w:rPr>
            </w:pPr>
            <w:r>
              <w:rPr>
                <w:rFonts w:hint="eastAsia"/>
                <w:sz w:val="18"/>
                <w:szCs w:val="18"/>
              </w:rPr>
              <w:t>0</w:t>
            </w:r>
            <w:r>
              <w:rPr>
                <w:sz w:val="18"/>
                <w:szCs w:val="18"/>
              </w:rPr>
              <w:t>.04</w:t>
            </w:r>
          </w:p>
        </w:tc>
      </w:tr>
      <w:tr w:rsidR="00623DC3" w14:paraId="60C92A62" w14:textId="77777777" w:rsidTr="001673DF">
        <w:trPr>
          <w:trHeight w:val="397"/>
          <w:jc w:val="center"/>
        </w:trPr>
        <w:tc>
          <w:tcPr>
            <w:tcW w:w="605" w:type="dxa"/>
            <w:tcBorders>
              <w:top w:val="single" w:sz="4" w:space="0" w:color="auto"/>
              <w:left w:val="single" w:sz="4" w:space="0" w:color="auto"/>
              <w:bottom w:val="single" w:sz="4" w:space="0" w:color="auto"/>
            </w:tcBorders>
            <w:vAlign w:val="center"/>
          </w:tcPr>
          <w:p w14:paraId="410977E1" w14:textId="77777777" w:rsidR="00982B1E" w:rsidRPr="008D1E81" w:rsidRDefault="00982B1E" w:rsidP="001673DF">
            <w:pPr>
              <w:pStyle w:val="af2"/>
              <w:ind w:firstLineChars="0" w:firstLine="0"/>
              <w:jc w:val="center"/>
              <w:rPr>
                <w:rFonts w:ascii="Times New Roman"/>
                <w:kern w:val="2"/>
                <w:sz w:val="18"/>
                <w:szCs w:val="18"/>
              </w:rPr>
            </w:pPr>
            <w:r w:rsidRPr="008D1E81">
              <w:rPr>
                <w:rFonts w:ascii="Times New Roman"/>
                <w:kern w:val="2"/>
                <w:sz w:val="18"/>
                <w:szCs w:val="18"/>
              </w:rPr>
              <w:t>3</w:t>
            </w:r>
          </w:p>
        </w:tc>
        <w:tc>
          <w:tcPr>
            <w:tcW w:w="808" w:type="dxa"/>
            <w:tcBorders>
              <w:top w:val="single" w:sz="4" w:space="0" w:color="auto"/>
              <w:bottom w:val="single" w:sz="4" w:space="0" w:color="auto"/>
            </w:tcBorders>
            <w:vAlign w:val="center"/>
          </w:tcPr>
          <w:p w14:paraId="2348D45F" w14:textId="77777777" w:rsidR="00982B1E" w:rsidRDefault="00982B1E" w:rsidP="001673DF">
            <w:pPr>
              <w:spacing w:line="240" w:lineRule="atLeast"/>
              <w:jc w:val="center"/>
              <w:rPr>
                <w:sz w:val="18"/>
                <w:szCs w:val="18"/>
              </w:rPr>
            </w:pPr>
            <w:r>
              <w:rPr>
                <w:sz w:val="18"/>
                <w:szCs w:val="18"/>
              </w:rPr>
              <w:t>单位</w:t>
            </w:r>
            <w:r>
              <w:rPr>
                <w:sz w:val="18"/>
                <w:szCs w:val="18"/>
              </w:rPr>
              <w:t>2</w:t>
            </w:r>
          </w:p>
        </w:tc>
        <w:tc>
          <w:tcPr>
            <w:tcW w:w="1415" w:type="dxa"/>
            <w:tcBorders>
              <w:top w:val="single" w:sz="4" w:space="0" w:color="auto"/>
              <w:bottom w:val="single" w:sz="4" w:space="0" w:color="auto"/>
            </w:tcBorders>
            <w:vAlign w:val="center"/>
          </w:tcPr>
          <w:p w14:paraId="3C080DFD" w14:textId="77777777" w:rsidR="00982B1E" w:rsidRPr="008D1E81" w:rsidRDefault="00982B1E" w:rsidP="001673DF">
            <w:pPr>
              <w:pStyle w:val="af2"/>
              <w:ind w:firstLineChars="0" w:firstLine="0"/>
              <w:jc w:val="center"/>
              <w:rPr>
                <w:rFonts w:ascii="Times New Roman"/>
                <w:kern w:val="2"/>
                <w:sz w:val="18"/>
                <w:szCs w:val="18"/>
              </w:rPr>
            </w:pPr>
            <w:r w:rsidRPr="00982B1E">
              <w:rPr>
                <w:rFonts w:ascii="Times New Roman"/>
                <w:kern w:val="2"/>
                <w:sz w:val="18"/>
                <w:szCs w:val="18"/>
              </w:rPr>
              <w:t>FH-NiCr25P10</w:t>
            </w:r>
          </w:p>
        </w:tc>
        <w:tc>
          <w:tcPr>
            <w:tcW w:w="1241" w:type="dxa"/>
            <w:tcBorders>
              <w:top w:val="single" w:sz="4" w:space="0" w:color="auto"/>
              <w:bottom w:val="single" w:sz="4" w:space="0" w:color="auto"/>
            </w:tcBorders>
            <w:vAlign w:val="center"/>
          </w:tcPr>
          <w:p w14:paraId="1C0D75B5" w14:textId="77777777" w:rsidR="00982B1E" w:rsidRPr="008D1E81" w:rsidRDefault="00982B1E" w:rsidP="001673DF">
            <w:pPr>
              <w:pStyle w:val="af2"/>
              <w:ind w:firstLineChars="0" w:firstLine="0"/>
              <w:jc w:val="center"/>
              <w:rPr>
                <w:rFonts w:ascii="Times New Roman"/>
                <w:kern w:val="2"/>
                <w:sz w:val="18"/>
                <w:szCs w:val="18"/>
              </w:rPr>
            </w:pPr>
            <w:r>
              <w:rPr>
                <w:rFonts w:ascii="Times New Roman" w:hint="eastAsia"/>
                <w:kern w:val="2"/>
                <w:sz w:val="18"/>
                <w:szCs w:val="18"/>
              </w:rPr>
              <w:t>B</w:t>
            </w:r>
            <w:r w:rsidRPr="008D1E81">
              <w:rPr>
                <w:rFonts w:ascii="Times New Roman" w:hint="eastAsia"/>
                <w:kern w:val="2"/>
                <w:sz w:val="18"/>
                <w:szCs w:val="18"/>
              </w:rPr>
              <w:t>2</w:t>
            </w:r>
            <w:r w:rsidR="00623DC3">
              <w:rPr>
                <w:rFonts w:ascii="Times New Roman"/>
                <w:kern w:val="2"/>
                <w:sz w:val="18"/>
                <w:szCs w:val="18"/>
              </w:rPr>
              <w:t>1</w:t>
            </w:r>
            <w:r>
              <w:rPr>
                <w:rFonts w:ascii="Times New Roman"/>
                <w:kern w:val="2"/>
                <w:sz w:val="18"/>
                <w:szCs w:val="18"/>
              </w:rPr>
              <w:t>101100</w:t>
            </w:r>
          </w:p>
        </w:tc>
        <w:tc>
          <w:tcPr>
            <w:tcW w:w="604" w:type="dxa"/>
            <w:tcBorders>
              <w:top w:val="single" w:sz="4" w:space="0" w:color="auto"/>
              <w:bottom w:val="single" w:sz="4" w:space="0" w:color="auto"/>
            </w:tcBorders>
            <w:vAlign w:val="center"/>
          </w:tcPr>
          <w:p w14:paraId="4B696F94" w14:textId="77777777" w:rsidR="00982B1E" w:rsidRPr="008D1E81" w:rsidRDefault="00982B1E" w:rsidP="001673DF">
            <w:pPr>
              <w:widowControl/>
              <w:jc w:val="center"/>
              <w:rPr>
                <w:sz w:val="18"/>
                <w:szCs w:val="18"/>
              </w:rPr>
            </w:pPr>
            <w:r w:rsidRPr="006947E6">
              <w:rPr>
                <w:rFonts w:hint="eastAsia"/>
                <w:sz w:val="18"/>
                <w:szCs w:val="18"/>
              </w:rPr>
              <w:t>余量</w:t>
            </w:r>
          </w:p>
        </w:tc>
        <w:tc>
          <w:tcPr>
            <w:tcW w:w="768" w:type="dxa"/>
            <w:tcBorders>
              <w:top w:val="single" w:sz="4" w:space="0" w:color="auto"/>
              <w:bottom w:val="single" w:sz="4" w:space="0" w:color="auto"/>
            </w:tcBorders>
            <w:vAlign w:val="center"/>
          </w:tcPr>
          <w:p w14:paraId="26EA5DE7" w14:textId="77777777" w:rsidR="00982B1E" w:rsidRPr="008D1E81" w:rsidRDefault="00623DC3" w:rsidP="001673DF">
            <w:pPr>
              <w:widowControl/>
              <w:jc w:val="center"/>
              <w:rPr>
                <w:sz w:val="18"/>
                <w:szCs w:val="18"/>
              </w:rPr>
            </w:pPr>
            <w:r>
              <w:rPr>
                <w:rFonts w:hint="eastAsia"/>
                <w:sz w:val="18"/>
                <w:szCs w:val="18"/>
              </w:rPr>
              <w:t>2</w:t>
            </w:r>
            <w:r w:rsidR="00CE6CDE">
              <w:rPr>
                <w:sz w:val="18"/>
                <w:szCs w:val="18"/>
              </w:rPr>
              <w:t>5</w:t>
            </w:r>
            <w:r>
              <w:rPr>
                <w:sz w:val="18"/>
                <w:szCs w:val="18"/>
              </w:rPr>
              <w:t>.64</w:t>
            </w:r>
          </w:p>
        </w:tc>
        <w:tc>
          <w:tcPr>
            <w:tcW w:w="768" w:type="dxa"/>
            <w:tcBorders>
              <w:top w:val="single" w:sz="4" w:space="0" w:color="auto"/>
              <w:bottom w:val="single" w:sz="4" w:space="0" w:color="auto"/>
            </w:tcBorders>
            <w:vAlign w:val="center"/>
          </w:tcPr>
          <w:p w14:paraId="0821384B" w14:textId="77777777" w:rsidR="00982B1E" w:rsidRPr="008D1E81" w:rsidRDefault="00954A64" w:rsidP="001673DF">
            <w:pPr>
              <w:jc w:val="center"/>
              <w:rPr>
                <w:sz w:val="18"/>
                <w:szCs w:val="18"/>
              </w:rPr>
            </w:pPr>
            <w:r>
              <w:rPr>
                <w:sz w:val="18"/>
                <w:szCs w:val="18"/>
              </w:rPr>
              <w:t>9.66</w:t>
            </w:r>
          </w:p>
        </w:tc>
        <w:tc>
          <w:tcPr>
            <w:tcW w:w="768" w:type="dxa"/>
            <w:tcBorders>
              <w:top w:val="single" w:sz="4" w:space="0" w:color="auto"/>
              <w:bottom w:val="single" w:sz="4" w:space="0" w:color="auto"/>
            </w:tcBorders>
            <w:vAlign w:val="center"/>
          </w:tcPr>
          <w:p w14:paraId="7D7952C2" w14:textId="77777777" w:rsidR="00982B1E" w:rsidRPr="008D1E81" w:rsidRDefault="00623DC3" w:rsidP="001673DF">
            <w:pPr>
              <w:jc w:val="center"/>
              <w:rPr>
                <w:sz w:val="18"/>
                <w:szCs w:val="18"/>
              </w:rPr>
            </w:pPr>
            <w:r>
              <w:rPr>
                <w:rFonts w:hint="eastAsia"/>
                <w:sz w:val="18"/>
                <w:szCs w:val="18"/>
              </w:rPr>
              <w:t>0</w:t>
            </w:r>
            <w:r>
              <w:rPr>
                <w:sz w:val="18"/>
                <w:szCs w:val="18"/>
              </w:rPr>
              <w:t>.043</w:t>
            </w:r>
          </w:p>
        </w:tc>
        <w:tc>
          <w:tcPr>
            <w:tcW w:w="657" w:type="dxa"/>
            <w:tcBorders>
              <w:top w:val="single" w:sz="4" w:space="0" w:color="auto"/>
              <w:bottom w:val="single" w:sz="4" w:space="0" w:color="auto"/>
            </w:tcBorders>
            <w:vAlign w:val="center"/>
          </w:tcPr>
          <w:p w14:paraId="3268E18D" w14:textId="77777777" w:rsidR="00982B1E" w:rsidRPr="008D1E81" w:rsidRDefault="00623DC3" w:rsidP="001673DF">
            <w:pPr>
              <w:jc w:val="center"/>
              <w:rPr>
                <w:sz w:val="18"/>
                <w:szCs w:val="18"/>
              </w:rPr>
            </w:pPr>
            <w:r>
              <w:rPr>
                <w:rFonts w:hint="eastAsia"/>
                <w:sz w:val="18"/>
                <w:szCs w:val="18"/>
              </w:rPr>
              <w:t>0</w:t>
            </w:r>
            <w:r>
              <w:rPr>
                <w:sz w:val="18"/>
                <w:szCs w:val="18"/>
              </w:rPr>
              <w:t>.32</w:t>
            </w:r>
          </w:p>
        </w:tc>
        <w:tc>
          <w:tcPr>
            <w:tcW w:w="657" w:type="dxa"/>
            <w:tcBorders>
              <w:top w:val="single" w:sz="4" w:space="0" w:color="auto"/>
              <w:bottom w:val="single" w:sz="4" w:space="0" w:color="auto"/>
            </w:tcBorders>
            <w:vAlign w:val="center"/>
          </w:tcPr>
          <w:p w14:paraId="7CA1A879" w14:textId="77777777" w:rsidR="00982B1E" w:rsidRPr="008D1E81" w:rsidRDefault="00623DC3" w:rsidP="001673DF">
            <w:pPr>
              <w:jc w:val="center"/>
              <w:rPr>
                <w:sz w:val="18"/>
                <w:szCs w:val="18"/>
              </w:rPr>
            </w:pPr>
            <w:r>
              <w:rPr>
                <w:rFonts w:hint="eastAsia"/>
                <w:sz w:val="18"/>
                <w:szCs w:val="18"/>
              </w:rPr>
              <w:t>0</w:t>
            </w:r>
            <w:r>
              <w:rPr>
                <w:sz w:val="18"/>
                <w:szCs w:val="18"/>
              </w:rPr>
              <w:t>.55</w:t>
            </w:r>
          </w:p>
        </w:tc>
      </w:tr>
      <w:tr w:rsidR="00623DC3" w14:paraId="638DCC3D" w14:textId="77777777" w:rsidTr="001673DF">
        <w:trPr>
          <w:trHeight w:val="397"/>
          <w:jc w:val="center"/>
        </w:trPr>
        <w:tc>
          <w:tcPr>
            <w:tcW w:w="605" w:type="dxa"/>
            <w:tcBorders>
              <w:top w:val="single" w:sz="4" w:space="0" w:color="auto"/>
              <w:left w:val="single" w:sz="4" w:space="0" w:color="auto"/>
              <w:bottom w:val="single" w:sz="4" w:space="0" w:color="auto"/>
            </w:tcBorders>
            <w:vAlign w:val="center"/>
          </w:tcPr>
          <w:p w14:paraId="206BD855" w14:textId="77777777" w:rsidR="00623DC3" w:rsidRPr="008D1E81" w:rsidRDefault="00623DC3" w:rsidP="001673DF">
            <w:pPr>
              <w:pStyle w:val="af2"/>
              <w:ind w:firstLineChars="0" w:firstLine="0"/>
              <w:jc w:val="center"/>
              <w:rPr>
                <w:rFonts w:ascii="Times New Roman"/>
                <w:kern w:val="2"/>
                <w:sz w:val="18"/>
                <w:szCs w:val="18"/>
              </w:rPr>
            </w:pPr>
            <w:r w:rsidRPr="008D1E81">
              <w:rPr>
                <w:rFonts w:ascii="Times New Roman"/>
                <w:kern w:val="2"/>
                <w:sz w:val="18"/>
                <w:szCs w:val="18"/>
              </w:rPr>
              <w:t>4</w:t>
            </w:r>
          </w:p>
        </w:tc>
        <w:tc>
          <w:tcPr>
            <w:tcW w:w="808" w:type="dxa"/>
            <w:tcBorders>
              <w:top w:val="single" w:sz="4" w:space="0" w:color="auto"/>
              <w:bottom w:val="single" w:sz="4" w:space="0" w:color="auto"/>
            </w:tcBorders>
            <w:vAlign w:val="center"/>
          </w:tcPr>
          <w:p w14:paraId="6456E97A" w14:textId="77777777" w:rsidR="00623DC3" w:rsidRDefault="00623DC3" w:rsidP="001673DF">
            <w:pPr>
              <w:spacing w:line="240" w:lineRule="atLeast"/>
              <w:jc w:val="center"/>
              <w:rPr>
                <w:sz w:val="18"/>
                <w:szCs w:val="18"/>
              </w:rPr>
            </w:pPr>
            <w:r>
              <w:rPr>
                <w:sz w:val="18"/>
                <w:szCs w:val="18"/>
              </w:rPr>
              <w:t>单位</w:t>
            </w:r>
            <w:r>
              <w:rPr>
                <w:sz w:val="18"/>
                <w:szCs w:val="18"/>
              </w:rPr>
              <w:t>2</w:t>
            </w:r>
          </w:p>
        </w:tc>
        <w:tc>
          <w:tcPr>
            <w:tcW w:w="1415" w:type="dxa"/>
            <w:tcBorders>
              <w:top w:val="single" w:sz="4" w:space="0" w:color="auto"/>
              <w:bottom w:val="single" w:sz="4" w:space="0" w:color="auto"/>
            </w:tcBorders>
            <w:vAlign w:val="center"/>
          </w:tcPr>
          <w:p w14:paraId="7547DACA" w14:textId="77777777" w:rsidR="00623DC3" w:rsidRDefault="00623DC3" w:rsidP="001673DF">
            <w:pPr>
              <w:spacing w:line="240" w:lineRule="atLeast"/>
              <w:jc w:val="center"/>
              <w:rPr>
                <w:sz w:val="18"/>
                <w:szCs w:val="18"/>
              </w:rPr>
            </w:pPr>
            <w:r w:rsidRPr="00DA277C">
              <w:rPr>
                <w:sz w:val="18"/>
                <w:szCs w:val="18"/>
              </w:rPr>
              <w:t>FH-NiCr25P10</w:t>
            </w:r>
          </w:p>
        </w:tc>
        <w:tc>
          <w:tcPr>
            <w:tcW w:w="1241" w:type="dxa"/>
            <w:tcBorders>
              <w:top w:val="single" w:sz="4" w:space="0" w:color="auto"/>
              <w:bottom w:val="single" w:sz="4" w:space="0" w:color="auto"/>
            </w:tcBorders>
            <w:vAlign w:val="center"/>
          </w:tcPr>
          <w:p w14:paraId="60A15FAE" w14:textId="77777777" w:rsidR="00623DC3" w:rsidRPr="008D1E81" w:rsidRDefault="00623DC3" w:rsidP="001673DF">
            <w:pPr>
              <w:pStyle w:val="af2"/>
              <w:ind w:firstLineChars="0" w:firstLine="0"/>
              <w:jc w:val="center"/>
              <w:rPr>
                <w:rFonts w:ascii="Times New Roman"/>
                <w:kern w:val="2"/>
                <w:sz w:val="18"/>
                <w:szCs w:val="18"/>
              </w:rPr>
            </w:pPr>
            <w:r w:rsidRPr="00623DC3">
              <w:rPr>
                <w:rFonts w:ascii="Times New Roman" w:hint="eastAsia"/>
                <w:kern w:val="2"/>
                <w:sz w:val="18"/>
                <w:szCs w:val="18"/>
              </w:rPr>
              <w:t>B</w:t>
            </w:r>
            <w:r w:rsidRPr="00623DC3">
              <w:rPr>
                <w:rFonts w:ascii="Times New Roman"/>
                <w:kern w:val="2"/>
                <w:sz w:val="18"/>
                <w:szCs w:val="18"/>
              </w:rPr>
              <w:t>22060900</w:t>
            </w:r>
          </w:p>
        </w:tc>
        <w:tc>
          <w:tcPr>
            <w:tcW w:w="604" w:type="dxa"/>
            <w:tcBorders>
              <w:top w:val="single" w:sz="4" w:space="0" w:color="auto"/>
              <w:bottom w:val="single" w:sz="4" w:space="0" w:color="auto"/>
            </w:tcBorders>
            <w:vAlign w:val="center"/>
          </w:tcPr>
          <w:p w14:paraId="29E0906C" w14:textId="77777777" w:rsidR="00623DC3" w:rsidRPr="008D1E81" w:rsidRDefault="00623DC3" w:rsidP="001673DF">
            <w:pPr>
              <w:widowControl/>
              <w:jc w:val="center"/>
              <w:rPr>
                <w:sz w:val="18"/>
                <w:szCs w:val="18"/>
              </w:rPr>
            </w:pPr>
            <w:r w:rsidRPr="006947E6">
              <w:rPr>
                <w:rFonts w:hint="eastAsia"/>
                <w:sz w:val="18"/>
                <w:szCs w:val="18"/>
              </w:rPr>
              <w:t>余量</w:t>
            </w:r>
          </w:p>
        </w:tc>
        <w:tc>
          <w:tcPr>
            <w:tcW w:w="768" w:type="dxa"/>
            <w:tcBorders>
              <w:top w:val="single" w:sz="4" w:space="0" w:color="auto"/>
              <w:bottom w:val="single" w:sz="4" w:space="0" w:color="auto"/>
            </w:tcBorders>
            <w:vAlign w:val="center"/>
          </w:tcPr>
          <w:p w14:paraId="27113C87" w14:textId="77777777" w:rsidR="00623DC3" w:rsidRPr="008D1E81" w:rsidRDefault="00623DC3" w:rsidP="001673DF">
            <w:pPr>
              <w:widowControl/>
              <w:jc w:val="center"/>
              <w:rPr>
                <w:sz w:val="18"/>
                <w:szCs w:val="18"/>
              </w:rPr>
            </w:pPr>
            <w:r>
              <w:rPr>
                <w:rFonts w:hint="eastAsia"/>
                <w:sz w:val="18"/>
                <w:szCs w:val="18"/>
              </w:rPr>
              <w:t>2</w:t>
            </w:r>
            <w:r w:rsidR="00CE6CDE">
              <w:rPr>
                <w:sz w:val="18"/>
                <w:szCs w:val="18"/>
              </w:rPr>
              <w:t>6</w:t>
            </w:r>
            <w:r>
              <w:rPr>
                <w:sz w:val="18"/>
                <w:szCs w:val="18"/>
              </w:rPr>
              <w:t>.</w:t>
            </w:r>
            <w:r w:rsidR="00954A64">
              <w:rPr>
                <w:sz w:val="18"/>
                <w:szCs w:val="18"/>
              </w:rPr>
              <w:t>21</w:t>
            </w:r>
          </w:p>
        </w:tc>
        <w:tc>
          <w:tcPr>
            <w:tcW w:w="768" w:type="dxa"/>
            <w:tcBorders>
              <w:top w:val="single" w:sz="4" w:space="0" w:color="auto"/>
              <w:bottom w:val="single" w:sz="4" w:space="0" w:color="auto"/>
            </w:tcBorders>
            <w:vAlign w:val="center"/>
          </w:tcPr>
          <w:p w14:paraId="5B4BD0D9" w14:textId="77777777" w:rsidR="00623DC3" w:rsidRPr="008D1E81" w:rsidRDefault="00954A64" w:rsidP="001673DF">
            <w:pPr>
              <w:jc w:val="center"/>
              <w:rPr>
                <w:sz w:val="18"/>
                <w:szCs w:val="18"/>
              </w:rPr>
            </w:pPr>
            <w:r>
              <w:rPr>
                <w:sz w:val="18"/>
                <w:szCs w:val="18"/>
              </w:rPr>
              <w:t>10.21</w:t>
            </w:r>
          </w:p>
        </w:tc>
        <w:tc>
          <w:tcPr>
            <w:tcW w:w="768" w:type="dxa"/>
            <w:tcBorders>
              <w:top w:val="single" w:sz="4" w:space="0" w:color="auto"/>
              <w:bottom w:val="single" w:sz="4" w:space="0" w:color="auto"/>
            </w:tcBorders>
            <w:vAlign w:val="center"/>
          </w:tcPr>
          <w:p w14:paraId="0697EB74" w14:textId="77777777" w:rsidR="00623DC3" w:rsidRPr="008D1E81" w:rsidRDefault="00623DC3" w:rsidP="001673DF">
            <w:pPr>
              <w:jc w:val="center"/>
              <w:rPr>
                <w:sz w:val="18"/>
                <w:szCs w:val="18"/>
              </w:rPr>
            </w:pPr>
            <w:r>
              <w:rPr>
                <w:rFonts w:hint="eastAsia"/>
                <w:sz w:val="18"/>
                <w:szCs w:val="18"/>
              </w:rPr>
              <w:t>0</w:t>
            </w:r>
            <w:r>
              <w:rPr>
                <w:sz w:val="18"/>
                <w:szCs w:val="18"/>
              </w:rPr>
              <w:t>.034</w:t>
            </w:r>
          </w:p>
        </w:tc>
        <w:tc>
          <w:tcPr>
            <w:tcW w:w="657" w:type="dxa"/>
            <w:tcBorders>
              <w:top w:val="single" w:sz="4" w:space="0" w:color="auto"/>
              <w:bottom w:val="single" w:sz="4" w:space="0" w:color="auto"/>
            </w:tcBorders>
            <w:vAlign w:val="center"/>
          </w:tcPr>
          <w:p w14:paraId="0D3073B8" w14:textId="77777777" w:rsidR="00623DC3" w:rsidRPr="008D1E81" w:rsidRDefault="00623DC3" w:rsidP="001673DF">
            <w:pPr>
              <w:jc w:val="center"/>
              <w:rPr>
                <w:sz w:val="18"/>
                <w:szCs w:val="18"/>
              </w:rPr>
            </w:pPr>
            <w:r>
              <w:rPr>
                <w:rFonts w:hint="eastAsia"/>
                <w:sz w:val="18"/>
                <w:szCs w:val="18"/>
              </w:rPr>
              <w:t>0</w:t>
            </w:r>
            <w:r>
              <w:rPr>
                <w:sz w:val="18"/>
                <w:szCs w:val="18"/>
              </w:rPr>
              <w:t>.36</w:t>
            </w:r>
          </w:p>
        </w:tc>
        <w:tc>
          <w:tcPr>
            <w:tcW w:w="657" w:type="dxa"/>
            <w:tcBorders>
              <w:top w:val="single" w:sz="4" w:space="0" w:color="auto"/>
              <w:bottom w:val="single" w:sz="4" w:space="0" w:color="auto"/>
            </w:tcBorders>
            <w:vAlign w:val="center"/>
          </w:tcPr>
          <w:p w14:paraId="16D424A0" w14:textId="77777777" w:rsidR="00623DC3" w:rsidRPr="008D1E81" w:rsidRDefault="00623DC3" w:rsidP="001673DF">
            <w:pPr>
              <w:jc w:val="center"/>
              <w:rPr>
                <w:sz w:val="18"/>
                <w:szCs w:val="18"/>
              </w:rPr>
            </w:pPr>
            <w:r>
              <w:rPr>
                <w:rFonts w:hint="eastAsia"/>
                <w:sz w:val="18"/>
                <w:szCs w:val="18"/>
              </w:rPr>
              <w:t>0</w:t>
            </w:r>
            <w:r>
              <w:rPr>
                <w:sz w:val="18"/>
                <w:szCs w:val="18"/>
              </w:rPr>
              <w:t>.32</w:t>
            </w:r>
          </w:p>
        </w:tc>
      </w:tr>
      <w:tr w:rsidR="00623DC3" w14:paraId="0ED80F08" w14:textId="77777777" w:rsidTr="001673DF">
        <w:trPr>
          <w:trHeight w:val="397"/>
          <w:jc w:val="center"/>
        </w:trPr>
        <w:tc>
          <w:tcPr>
            <w:tcW w:w="605" w:type="dxa"/>
            <w:tcBorders>
              <w:top w:val="single" w:sz="4" w:space="0" w:color="auto"/>
              <w:left w:val="single" w:sz="4" w:space="0" w:color="auto"/>
              <w:bottom w:val="single" w:sz="4" w:space="0" w:color="auto"/>
            </w:tcBorders>
            <w:vAlign w:val="center"/>
          </w:tcPr>
          <w:p w14:paraId="51E13041" w14:textId="77777777" w:rsidR="00623DC3" w:rsidRPr="008D1E81" w:rsidRDefault="00623DC3" w:rsidP="001673DF">
            <w:pPr>
              <w:pStyle w:val="af2"/>
              <w:ind w:firstLineChars="0" w:firstLine="0"/>
              <w:jc w:val="center"/>
              <w:rPr>
                <w:rFonts w:ascii="Times New Roman"/>
                <w:kern w:val="2"/>
                <w:sz w:val="18"/>
                <w:szCs w:val="18"/>
              </w:rPr>
            </w:pPr>
            <w:r w:rsidRPr="008D1E81">
              <w:rPr>
                <w:rFonts w:ascii="Times New Roman"/>
                <w:kern w:val="2"/>
                <w:sz w:val="18"/>
                <w:szCs w:val="18"/>
              </w:rPr>
              <w:t>5</w:t>
            </w:r>
          </w:p>
        </w:tc>
        <w:tc>
          <w:tcPr>
            <w:tcW w:w="808" w:type="dxa"/>
            <w:tcBorders>
              <w:top w:val="single" w:sz="4" w:space="0" w:color="auto"/>
              <w:bottom w:val="single" w:sz="4" w:space="0" w:color="auto"/>
            </w:tcBorders>
            <w:vAlign w:val="center"/>
          </w:tcPr>
          <w:p w14:paraId="4704FD43" w14:textId="77777777" w:rsidR="00623DC3" w:rsidRDefault="00623DC3" w:rsidP="001673DF">
            <w:pPr>
              <w:spacing w:line="240" w:lineRule="atLeast"/>
              <w:jc w:val="center"/>
              <w:rPr>
                <w:sz w:val="18"/>
                <w:szCs w:val="18"/>
              </w:rPr>
            </w:pPr>
            <w:r>
              <w:rPr>
                <w:sz w:val="18"/>
                <w:szCs w:val="18"/>
              </w:rPr>
              <w:t>单位</w:t>
            </w:r>
            <w:r>
              <w:rPr>
                <w:sz w:val="18"/>
                <w:szCs w:val="18"/>
              </w:rPr>
              <w:t>2</w:t>
            </w:r>
          </w:p>
        </w:tc>
        <w:tc>
          <w:tcPr>
            <w:tcW w:w="1415" w:type="dxa"/>
            <w:tcBorders>
              <w:top w:val="single" w:sz="4" w:space="0" w:color="auto"/>
              <w:bottom w:val="single" w:sz="4" w:space="0" w:color="auto"/>
            </w:tcBorders>
            <w:vAlign w:val="center"/>
          </w:tcPr>
          <w:p w14:paraId="2574D067" w14:textId="77777777" w:rsidR="00623DC3" w:rsidRDefault="00623DC3" w:rsidP="001673DF">
            <w:pPr>
              <w:spacing w:line="240" w:lineRule="atLeast"/>
              <w:jc w:val="center"/>
              <w:rPr>
                <w:sz w:val="18"/>
                <w:szCs w:val="18"/>
              </w:rPr>
            </w:pPr>
            <w:r w:rsidRPr="00E447B7">
              <w:rPr>
                <w:sz w:val="18"/>
                <w:szCs w:val="18"/>
              </w:rPr>
              <w:t>FH-NiCr20P8</w:t>
            </w:r>
          </w:p>
        </w:tc>
        <w:tc>
          <w:tcPr>
            <w:tcW w:w="1241" w:type="dxa"/>
            <w:tcBorders>
              <w:top w:val="single" w:sz="4" w:space="0" w:color="auto"/>
              <w:bottom w:val="single" w:sz="4" w:space="0" w:color="auto"/>
            </w:tcBorders>
            <w:vAlign w:val="center"/>
          </w:tcPr>
          <w:p w14:paraId="0D6BC9D3" w14:textId="77777777" w:rsidR="00623DC3" w:rsidRPr="008D1E81" w:rsidRDefault="00623DC3" w:rsidP="001673DF">
            <w:pPr>
              <w:pStyle w:val="af2"/>
              <w:ind w:firstLineChars="0" w:firstLine="0"/>
              <w:jc w:val="center"/>
              <w:rPr>
                <w:rFonts w:ascii="Times New Roman"/>
                <w:kern w:val="2"/>
                <w:sz w:val="18"/>
                <w:szCs w:val="18"/>
              </w:rPr>
            </w:pPr>
            <w:r w:rsidRPr="00623DC3">
              <w:rPr>
                <w:rFonts w:ascii="Times New Roman" w:hint="eastAsia"/>
                <w:kern w:val="2"/>
                <w:sz w:val="18"/>
                <w:szCs w:val="18"/>
              </w:rPr>
              <w:t>B</w:t>
            </w:r>
            <w:r w:rsidRPr="00623DC3">
              <w:rPr>
                <w:rFonts w:ascii="Times New Roman"/>
                <w:kern w:val="2"/>
                <w:sz w:val="18"/>
                <w:szCs w:val="18"/>
              </w:rPr>
              <w:t>19042300</w:t>
            </w:r>
          </w:p>
        </w:tc>
        <w:tc>
          <w:tcPr>
            <w:tcW w:w="604" w:type="dxa"/>
            <w:tcBorders>
              <w:top w:val="single" w:sz="4" w:space="0" w:color="auto"/>
              <w:bottom w:val="single" w:sz="4" w:space="0" w:color="auto"/>
            </w:tcBorders>
            <w:vAlign w:val="center"/>
          </w:tcPr>
          <w:p w14:paraId="7B2A6549" w14:textId="77777777" w:rsidR="00623DC3" w:rsidRPr="008D1E81" w:rsidRDefault="00623DC3" w:rsidP="001673DF">
            <w:pPr>
              <w:jc w:val="center"/>
              <w:rPr>
                <w:sz w:val="18"/>
                <w:szCs w:val="18"/>
              </w:rPr>
            </w:pPr>
            <w:r w:rsidRPr="006947E6">
              <w:rPr>
                <w:rFonts w:hint="eastAsia"/>
                <w:sz w:val="18"/>
                <w:szCs w:val="18"/>
              </w:rPr>
              <w:t>余量</w:t>
            </w:r>
          </w:p>
        </w:tc>
        <w:tc>
          <w:tcPr>
            <w:tcW w:w="768" w:type="dxa"/>
            <w:tcBorders>
              <w:top w:val="single" w:sz="4" w:space="0" w:color="auto"/>
              <w:bottom w:val="single" w:sz="4" w:space="0" w:color="auto"/>
            </w:tcBorders>
            <w:vAlign w:val="center"/>
          </w:tcPr>
          <w:p w14:paraId="247CA638" w14:textId="77777777" w:rsidR="00623DC3" w:rsidRPr="008D1E81" w:rsidRDefault="00954A64" w:rsidP="001673DF">
            <w:pPr>
              <w:jc w:val="center"/>
              <w:rPr>
                <w:sz w:val="18"/>
                <w:szCs w:val="18"/>
              </w:rPr>
            </w:pPr>
            <w:r>
              <w:rPr>
                <w:sz w:val="18"/>
                <w:szCs w:val="18"/>
              </w:rPr>
              <w:t>21</w:t>
            </w:r>
            <w:r w:rsidR="00623DC3">
              <w:rPr>
                <w:sz w:val="18"/>
                <w:szCs w:val="18"/>
              </w:rPr>
              <w:t>.</w:t>
            </w:r>
            <w:r>
              <w:rPr>
                <w:sz w:val="18"/>
                <w:szCs w:val="18"/>
              </w:rPr>
              <w:t>37</w:t>
            </w:r>
          </w:p>
        </w:tc>
        <w:tc>
          <w:tcPr>
            <w:tcW w:w="768" w:type="dxa"/>
            <w:tcBorders>
              <w:top w:val="single" w:sz="4" w:space="0" w:color="auto"/>
              <w:bottom w:val="single" w:sz="4" w:space="0" w:color="auto"/>
            </w:tcBorders>
            <w:vAlign w:val="center"/>
          </w:tcPr>
          <w:p w14:paraId="5D018031" w14:textId="77777777" w:rsidR="00623DC3" w:rsidRPr="008D1E81" w:rsidRDefault="00954A64" w:rsidP="001673DF">
            <w:pPr>
              <w:widowControl/>
              <w:jc w:val="center"/>
              <w:rPr>
                <w:sz w:val="18"/>
                <w:szCs w:val="18"/>
              </w:rPr>
            </w:pPr>
            <w:r>
              <w:rPr>
                <w:sz w:val="18"/>
                <w:szCs w:val="18"/>
              </w:rPr>
              <w:t>8.12</w:t>
            </w:r>
          </w:p>
        </w:tc>
        <w:tc>
          <w:tcPr>
            <w:tcW w:w="768" w:type="dxa"/>
            <w:tcBorders>
              <w:top w:val="single" w:sz="4" w:space="0" w:color="auto"/>
              <w:bottom w:val="single" w:sz="4" w:space="0" w:color="auto"/>
            </w:tcBorders>
            <w:vAlign w:val="center"/>
          </w:tcPr>
          <w:p w14:paraId="1D9FCD71" w14:textId="77777777" w:rsidR="00623DC3" w:rsidRPr="008D1E81" w:rsidRDefault="00623DC3" w:rsidP="001673DF">
            <w:pPr>
              <w:jc w:val="center"/>
              <w:rPr>
                <w:sz w:val="18"/>
                <w:szCs w:val="18"/>
              </w:rPr>
            </w:pPr>
            <w:r>
              <w:rPr>
                <w:rFonts w:hint="eastAsia"/>
                <w:sz w:val="18"/>
                <w:szCs w:val="18"/>
              </w:rPr>
              <w:t>0</w:t>
            </w:r>
            <w:r>
              <w:rPr>
                <w:sz w:val="18"/>
                <w:szCs w:val="18"/>
              </w:rPr>
              <w:t>.036</w:t>
            </w:r>
          </w:p>
        </w:tc>
        <w:tc>
          <w:tcPr>
            <w:tcW w:w="657" w:type="dxa"/>
            <w:tcBorders>
              <w:top w:val="single" w:sz="4" w:space="0" w:color="auto"/>
              <w:bottom w:val="single" w:sz="4" w:space="0" w:color="auto"/>
            </w:tcBorders>
            <w:vAlign w:val="center"/>
          </w:tcPr>
          <w:p w14:paraId="16992246" w14:textId="77777777" w:rsidR="00623DC3" w:rsidRPr="008D1E81" w:rsidRDefault="00623DC3" w:rsidP="001673DF">
            <w:pPr>
              <w:jc w:val="center"/>
              <w:rPr>
                <w:sz w:val="18"/>
                <w:szCs w:val="18"/>
              </w:rPr>
            </w:pPr>
            <w:r>
              <w:rPr>
                <w:rFonts w:hint="eastAsia"/>
                <w:sz w:val="18"/>
                <w:szCs w:val="18"/>
              </w:rPr>
              <w:t>0</w:t>
            </w:r>
            <w:r>
              <w:rPr>
                <w:sz w:val="18"/>
                <w:szCs w:val="18"/>
              </w:rPr>
              <w:t>.14</w:t>
            </w:r>
          </w:p>
        </w:tc>
        <w:tc>
          <w:tcPr>
            <w:tcW w:w="657" w:type="dxa"/>
            <w:tcBorders>
              <w:top w:val="single" w:sz="4" w:space="0" w:color="auto"/>
              <w:bottom w:val="single" w:sz="4" w:space="0" w:color="auto"/>
            </w:tcBorders>
            <w:vAlign w:val="center"/>
          </w:tcPr>
          <w:p w14:paraId="0BC49014" w14:textId="77777777" w:rsidR="00623DC3" w:rsidRPr="008D1E81" w:rsidRDefault="00623DC3" w:rsidP="001673DF">
            <w:pPr>
              <w:jc w:val="center"/>
              <w:rPr>
                <w:sz w:val="18"/>
                <w:szCs w:val="18"/>
              </w:rPr>
            </w:pPr>
            <w:r>
              <w:rPr>
                <w:rFonts w:hint="eastAsia"/>
                <w:sz w:val="18"/>
                <w:szCs w:val="18"/>
              </w:rPr>
              <w:t>0</w:t>
            </w:r>
            <w:r>
              <w:rPr>
                <w:sz w:val="18"/>
                <w:szCs w:val="18"/>
              </w:rPr>
              <w:t>.26</w:t>
            </w:r>
          </w:p>
        </w:tc>
      </w:tr>
      <w:tr w:rsidR="00623DC3" w14:paraId="579510A8" w14:textId="77777777" w:rsidTr="001673DF">
        <w:trPr>
          <w:trHeight w:val="397"/>
          <w:jc w:val="center"/>
        </w:trPr>
        <w:tc>
          <w:tcPr>
            <w:tcW w:w="605" w:type="dxa"/>
            <w:tcBorders>
              <w:top w:val="single" w:sz="4" w:space="0" w:color="auto"/>
              <w:left w:val="single" w:sz="4" w:space="0" w:color="auto"/>
              <w:bottom w:val="single" w:sz="4" w:space="0" w:color="auto"/>
            </w:tcBorders>
            <w:vAlign w:val="center"/>
          </w:tcPr>
          <w:p w14:paraId="11C56F7D" w14:textId="77777777" w:rsidR="00623DC3" w:rsidRDefault="00623DC3" w:rsidP="001673DF">
            <w:pPr>
              <w:jc w:val="center"/>
              <w:rPr>
                <w:sz w:val="18"/>
                <w:szCs w:val="18"/>
              </w:rPr>
            </w:pPr>
            <w:r>
              <w:rPr>
                <w:sz w:val="18"/>
                <w:szCs w:val="18"/>
              </w:rPr>
              <w:t>6</w:t>
            </w:r>
          </w:p>
        </w:tc>
        <w:tc>
          <w:tcPr>
            <w:tcW w:w="808" w:type="dxa"/>
            <w:tcBorders>
              <w:top w:val="single" w:sz="4" w:space="0" w:color="auto"/>
              <w:bottom w:val="single" w:sz="4" w:space="0" w:color="auto"/>
            </w:tcBorders>
            <w:vAlign w:val="center"/>
          </w:tcPr>
          <w:p w14:paraId="5E52D01F" w14:textId="77777777" w:rsidR="00623DC3" w:rsidRPr="008D1E81" w:rsidRDefault="00623DC3" w:rsidP="001673DF">
            <w:pPr>
              <w:jc w:val="center"/>
              <w:rPr>
                <w:sz w:val="18"/>
                <w:szCs w:val="18"/>
              </w:rPr>
            </w:pPr>
            <w:r>
              <w:rPr>
                <w:rFonts w:hint="eastAsia"/>
                <w:sz w:val="18"/>
                <w:szCs w:val="18"/>
              </w:rPr>
              <w:t>单位</w:t>
            </w:r>
            <w:r>
              <w:rPr>
                <w:sz w:val="18"/>
                <w:szCs w:val="18"/>
              </w:rPr>
              <w:t>2</w:t>
            </w:r>
          </w:p>
        </w:tc>
        <w:tc>
          <w:tcPr>
            <w:tcW w:w="1415" w:type="dxa"/>
            <w:tcBorders>
              <w:top w:val="single" w:sz="4" w:space="0" w:color="auto"/>
              <w:bottom w:val="single" w:sz="4" w:space="0" w:color="auto"/>
            </w:tcBorders>
            <w:vAlign w:val="center"/>
          </w:tcPr>
          <w:p w14:paraId="2A071A91" w14:textId="77777777" w:rsidR="00623DC3" w:rsidRDefault="00623DC3" w:rsidP="001673DF">
            <w:pPr>
              <w:spacing w:line="240" w:lineRule="atLeast"/>
              <w:jc w:val="center"/>
              <w:rPr>
                <w:sz w:val="18"/>
                <w:szCs w:val="18"/>
              </w:rPr>
            </w:pPr>
            <w:r w:rsidRPr="00E447B7">
              <w:rPr>
                <w:sz w:val="18"/>
                <w:szCs w:val="18"/>
              </w:rPr>
              <w:t>FH-NiCr20P8</w:t>
            </w:r>
          </w:p>
        </w:tc>
        <w:tc>
          <w:tcPr>
            <w:tcW w:w="1241" w:type="dxa"/>
            <w:tcBorders>
              <w:top w:val="single" w:sz="4" w:space="0" w:color="auto"/>
              <w:bottom w:val="single" w:sz="4" w:space="0" w:color="auto"/>
            </w:tcBorders>
            <w:vAlign w:val="center"/>
          </w:tcPr>
          <w:p w14:paraId="6D92F654" w14:textId="77777777" w:rsidR="00623DC3" w:rsidRPr="00623DC3" w:rsidRDefault="00623DC3" w:rsidP="001673DF">
            <w:pPr>
              <w:pStyle w:val="af2"/>
              <w:ind w:firstLineChars="0" w:firstLine="0"/>
              <w:jc w:val="center"/>
              <w:rPr>
                <w:rFonts w:ascii="Times New Roman"/>
                <w:kern w:val="2"/>
                <w:sz w:val="18"/>
                <w:szCs w:val="18"/>
              </w:rPr>
            </w:pPr>
            <w:r w:rsidRPr="00623DC3">
              <w:rPr>
                <w:rFonts w:ascii="Times New Roman" w:hint="eastAsia"/>
                <w:kern w:val="2"/>
                <w:sz w:val="18"/>
                <w:szCs w:val="18"/>
              </w:rPr>
              <w:t>B</w:t>
            </w:r>
            <w:r w:rsidRPr="00623DC3">
              <w:rPr>
                <w:rFonts w:ascii="Times New Roman"/>
                <w:kern w:val="2"/>
                <w:sz w:val="18"/>
                <w:szCs w:val="18"/>
              </w:rPr>
              <w:t>19070600</w:t>
            </w:r>
          </w:p>
        </w:tc>
        <w:tc>
          <w:tcPr>
            <w:tcW w:w="604" w:type="dxa"/>
            <w:tcBorders>
              <w:top w:val="single" w:sz="4" w:space="0" w:color="auto"/>
              <w:bottom w:val="single" w:sz="4" w:space="0" w:color="auto"/>
            </w:tcBorders>
            <w:vAlign w:val="center"/>
          </w:tcPr>
          <w:p w14:paraId="3A00E38F" w14:textId="77777777" w:rsidR="00623DC3" w:rsidRDefault="00623DC3" w:rsidP="001673DF">
            <w:pPr>
              <w:widowControl/>
              <w:jc w:val="center"/>
              <w:rPr>
                <w:sz w:val="18"/>
                <w:szCs w:val="18"/>
              </w:rPr>
            </w:pPr>
            <w:r w:rsidRPr="006947E6">
              <w:rPr>
                <w:rFonts w:hint="eastAsia"/>
                <w:sz w:val="18"/>
                <w:szCs w:val="18"/>
              </w:rPr>
              <w:t>余量</w:t>
            </w:r>
          </w:p>
        </w:tc>
        <w:tc>
          <w:tcPr>
            <w:tcW w:w="768" w:type="dxa"/>
            <w:tcBorders>
              <w:top w:val="single" w:sz="4" w:space="0" w:color="auto"/>
              <w:bottom w:val="single" w:sz="4" w:space="0" w:color="auto"/>
            </w:tcBorders>
            <w:vAlign w:val="center"/>
          </w:tcPr>
          <w:p w14:paraId="4F26C648" w14:textId="77777777" w:rsidR="00623DC3" w:rsidRDefault="00623DC3" w:rsidP="001673DF">
            <w:pPr>
              <w:widowControl/>
              <w:jc w:val="center"/>
              <w:rPr>
                <w:sz w:val="18"/>
                <w:szCs w:val="18"/>
              </w:rPr>
            </w:pPr>
            <w:r>
              <w:rPr>
                <w:rFonts w:hint="eastAsia"/>
                <w:sz w:val="18"/>
                <w:szCs w:val="18"/>
              </w:rPr>
              <w:t>2</w:t>
            </w:r>
            <w:r w:rsidR="00954A64">
              <w:rPr>
                <w:sz w:val="18"/>
                <w:szCs w:val="18"/>
              </w:rPr>
              <w:t>0</w:t>
            </w:r>
            <w:r>
              <w:rPr>
                <w:sz w:val="18"/>
                <w:szCs w:val="18"/>
              </w:rPr>
              <w:t>.</w:t>
            </w:r>
            <w:r w:rsidR="00954A64">
              <w:rPr>
                <w:sz w:val="18"/>
                <w:szCs w:val="18"/>
              </w:rPr>
              <w:t>12</w:t>
            </w:r>
          </w:p>
        </w:tc>
        <w:tc>
          <w:tcPr>
            <w:tcW w:w="768" w:type="dxa"/>
            <w:tcBorders>
              <w:top w:val="single" w:sz="4" w:space="0" w:color="auto"/>
              <w:bottom w:val="single" w:sz="4" w:space="0" w:color="auto"/>
            </w:tcBorders>
            <w:vAlign w:val="center"/>
          </w:tcPr>
          <w:p w14:paraId="1D919020" w14:textId="77777777" w:rsidR="00623DC3" w:rsidRDefault="00954A64" w:rsidP="001673DF">
            <w:pPr>
              <w:jc w:val="center"/>
              <w:rPr>
                <w:sz w:val="18"/>
                <w:szCs w:val="18"/>
              </w:rPr>
            </w:pPr>
            <w:r>
              <w:rPr>
                <w:sz w:val="18"/>
                <w:szCs w:val="18"/>
              </w:rPr>
              <w:t>7.86</w:t>
            </w:r>
          </w:p>
        </w:tc>
        <w:tc>
          <w:tcPr>
            <w:tcW w:w="768" w:type="dxa"/>
            <w:tcBorders>
              <w:top w:val="single" w:sz="4" w:space="0" w:color="auto"/>
              <w:bottom w:val="single" w:sz="4" w:space="0" w:color="auto"/>
            </w:tcBorders>
            <w:vAlign w:val="center"/>
          </w:tcPr>
          <w:p w14:paraId="7452D88A" w14:textId="77777777" w:rsidR="00623DC3" w:rsidRDefault="00623DC3" w:rsidP="001673DF">
            <w:pPr>
              <w:jc w:val="center"/>
              <w:rPr>
                <w:sz w:val="18"/>
                <w:szCs w:val="18"/>
              </w:rPr>
            </w:pPr>
            <w:r>
              <w:rPr>
                <w:rFonts w:hint="eastAsia"/>
                <w:sz w:val="18"/>
                <w:szCs w:val="18"/>
              </w:rPr>
              <w:t>0</w:t>
            </w:r>
            <w:r>
              <w:rPr>
                <w:sz w:val="18"/>
                <w:szCs w:val="18"/>
              </w:rPr>
              <w:t>.043</w:t>
            </w:r>
          </w:p>
        </w:tc>
        <w:tc>
          <w:tcPr>
            <w:tcW w:w="657" w:type="dxa"/>
            <w:tcBorders>
              <w:top w:val="single" w:sz="4" w:space="0" w:color="auto"/>
              <w:bottom w:val="single" w:sz="4" w:space="0" w:color="auto"/>
            </w:tcBorders>
            <w:vAlign w:val="center"/>
          </w:tcPr>
          <w:p w14:paraId="294A19D3" w14:textId="77777777" w:rsidR="00623DC3" w:rsidRDefault="00623DC3" w:rsidP="001673DF">
            <w:pPr>
              <w:jc w:val="center"/>
              <w:rPr>
                <w:sz w:val="18"/>
                <w:szCs w:val="18"/>
              </w:rPr>
            </w:pPr>
            <w:r>
              <w:rPr>
                <w:rFonts w:hint="eastAsia"/>
                <w:sz w:val="18"/>
                <w:szCs w:val="18"/>
              </w:rPr>
              <w:t>0</w:t>
            </w:r>
            <w:r>
              <w:rPr>
                <w:sz w:val="18"/>
                <w:szCs w:val="18"/>
              </w:rPr>
              <w:t>.24</w:t>
            </w:r>
          </w:p>
        </w:tc>
        <w:tc>
          <w:tcPr>
            <w:tcW w:w="657" w:type="dxa"/>
            <w:tcBorders>
              <w:top w:val="single" w:sz="4" w:space="0" w:color="auto"/>
              <w:bottom w:val="single" w:sz="4" w:space="0" w:color="auto"/>
            </w:tcBorders>
            <w:vAlign w:val="center"/>
          </w:tcPr>
          <w:p w14:paraId="1ACD7884" w14:textId="77777777" w:rsidR="00623DC3" w:rsidRDefault="00623DC3" w:rsidP="001673DF">
            <w:pPr>
              <w:jc w:val="center"/>
              <w:rPr>
                <w:sz w:val="18"/>
                <w:szCs w:val="18"/>
              </w:rPr>
            </w:pPr>
            <w:r>
              <w:rPr>
                <w:rFonts w:hint="eastAsia"/>
                <w:sz w:val="18"/>
                <w:szCs w:val="18"/>
              </w:rPr>
              <w:t>0</w:t>
            </w:r>
            <w:r>
              <w:rPr>
                <w:sz w:val="18"/>
                <w:szCs w:val="18"/>
              </w:rPr>
              <w:t>.33</w:t>
            </w:r>
          </w:p>
        </w:tc>
      </w:tr>
      <w:tr w:rsidR="001673DF" w14:paraId="51B6EB82" w14:textId="77777777" w:rsidTr="001673DF">
        <w:trPr>
          <w:trHeight w:val="397"/>
          <w:jc w:val="center"/>
        </w:trPr>
        <w:tc>
          <w:tcPr>
            <w:tcW w:w="605" w:type="dxa"/>
            <w:tcBorders>
              <w:top w:val="single" w:sz="4" w:space="0" w:color="auto"/>
              <w:left w:val="single" w:sz="4" w:space="0" w:color="auto"/>
              <w:bottom w:val="single" w:sz="4" w:space="0" w:color="auto"/>
            </w:tcBorders>
            <w:vAlign w:val="center"/>
          </w:tcPr>
          <w:p w14:paraId="0CACD96C" w14:textId="77777777" w:rsidR="001673DF" w:rsidRDefault="001673DF" w:rsidP="001673DF">
            <w:pPr>
              <w:jc w:val="center"/>
              <w:rPr>
                <w:sz w:val="18"/>
                <w:szCs w:val="18"/>
              </w:rPr>
            </w:pPr>
            <w:r>
              <w:rPr>
                <w:rFonts w:hint="eastAsia"/>
                <w:sz w:val="18"/>
                <w:szCs w:val="18"/>
              </w:rPr>
              <w:t>7</w:t>
            </w:r>
          </w:p>
        </w:tc>
        <w:tc>
          <w:tcPr>
            <w:tcW w:w="808" w:type="dxa"/>
            <w:tcBorders>
              <w:top w:val="single" w:sz="4" w:space="0" w:color="auto"/>
              <w:bottom w:val="single" w:sz="4" w:space="0" w:color="auto"/>
            </w:tcBorders>
            <w:vAlign w:val="center"/>
          </w:tcPr>
          <w:p w14:paraId="5E1DB649" w14:textId="77777777" w:rsidR="001673DF" w:rsidRPr="008D1E81" w:rsidRDefault="001673DF" w:rsidP="001673DF">
            <w:pPr>
              <w:jc w:val="center"/>
              <w:rPr>
                <w:sz w:val="18"/>
                <w:szCs w:val="18"/>
              </w:rPr>
            </w:pPr>
            <w:r>
              <w:rPr>
                <w:rFonts w:hint="eastAsia"/>
                <w:sz w:val="18"/>
                <w:szCs w:val="18"/>
              </w:rPr>
              <w:t>单位</w:t>
            </w:r>
            <w:r>
              <w:rPr>
                <w:sz w:val="18"/>
                <w:szCs w:val="18"/>
              </w:rPr>
              <w:t>3</w:t>
            </w:r>
          </w:p>
        </w:tc>
        <w:tc>
          <w:tcPr>
            <w:tcW w:w="1415" w:type="dxa"/>
            <w:tcBorders>
              <w:top w:val="single" w:sz="4" w:space="0" w:color="auto"/>
              <w:bottom w:val="single" w:sz="4" w:space="0" w:color="auto"/>
            </w:tcBorders>
            <w:vAlign w:val="center"/>
          </w:tcPr>
          <w:p w14:paraId="34E6F53F" w14:textId="614936C0" w:rsidR="001673DF" w:rsidRPr="001673DF" w:rsidRDefault="001673DF" w:rsidP="001673DF">
            <w:pPr>
              <w:pStyle w:val="af2"/>
              <w:ind w:firstLineChars="0" w:firstLine="0"/>
              <w:jc w:val="center"/>
              <w:rPr>
                <w:rFonts w:ascii="Times New Roman"/>
                <w:kern w:val="2"/>
                <w:sz w:val="18"/>
                <w:szCs w:val="18"/>
              </w:rPr>
            </w:pPr>
            <w:r w:rsidRPr="001673DF">
              <w:rPr>
                <w:rFonts w:ascii="Times New Roman" w:hint="eastAsia"/>
                <w:kern w:val="2"/>
                <w:sz w:val="18"/>
                <w:szCs w:val="18"/>
              </w:rPr>
              <w:t>FH-NiCr25P10</w:t>
            </w:r>
          </w:p>
        </w:tc>
        <w:tc>
          <w:tcPr>
            <w:tcW w:w="1241" w:type="dxa"/>
            <w:tcBorders>
              <w:top w:val="single" w:sz="4" w:space="0" w:color="auto"/>
              <w:bottom w:val="single" w:sz="4" w:space="0" w:color="auto"/>
            </w:tcBorders>
            <w:vAlign w:val="center"/>
          </w:tcPr>
          <w:p w14:paraId="1B5B4CDA" w14:textId="6E25BDF6" w:rsidR="001673DF" w:rsidRPr="00623DC3" w:rsidRDefault="001673DF" w:rsidP="001673DF">
            <w:pPr>
              <w:pStyle w:val="af2"/>
              <w:ind w:firstLineChars="0" w:firstLine="0"/>
              <w:jc w:val="center"/>
              <w:rPr>
                <w:rFonts w:ascii="Times New Roman"/>
                <w:kern w:val="2"/>
                <w:sz w:val="18"/>
                <w:szCs w:val="18"/>
              </w:rPr>
            </w:pPr>
            <w:r w:rsidRPr="001673DF">
              <w:rPr>
                <w:rFonts w:ascii="Times New Roman" w:hint="eastAsia"/>
                <w:kern w:val="2"/>
                <w:sz w:val="18"/>
                <w:szCs w:val="18"/>
              </w:rPr>
              <w:t>W202</w:t>
            </w:r>
            <w:r w:rsidR="0004536B">
              <w:rPr>
                <w:rFonts w:ascii="Times New Roman"/>
                <w:kern w:val="2"/>
                <w:sz w:val="18"/>
                <w:szCs w:val="18"/>
              </w:rPr>
              <w:t>310</w:t>
            </w:r>
            <w:r w:rsidRPr="001673DF">
              <w:rPr>
                <w:rFonts w:ascii="Times New Roman" w:hint="eastAsia"/>
                <w:kern w:val="2"/>
                <w:sz w:val="18"/>
                <w:szCs w:val="18"/>
              </w:rPr>
              <w:t>001</w:t>
            </w:r>
          </w:p>
        </w:tc>
        <w:tc>
          <w:tcPr>
            <w:tcW w:w="604" w:type="dxa"/>
            <w:tcBorders>
              <w:top w:val="single" w:sz="4" w:space="0" w:color="auto"/>
              <w:bottom w:val="single" w:sz="4" w:space="0" w:color="auto"/>
            </w:tcBorders>
            <w:vAlign w:val="center"/>
          </w:tcPr>
          <w:p w14:paraId="18A00E4E" w14:textId="45FA451A" w:rsidR="001673DF" w:rsidRDefault="001673DF" w:rsidP="001673DF">
            <w:pPr>
              <w:widowControl/>
              <w:jc w:val="center"/>
              <w:rPr>
                <w:sz w:val="18"/>
                <w:szCs w:val="18"/>
              </w:rPr>
            </w:pPr>
            <w:r w:rsidRPr="001673DF">
              <w:rPr>
                <w:rFonts w:hint="eastAsia"/>
                <w:sz w:val="18"/>
                <w:szCs w:val="18"/>
              </w:rPr>
              <w:t>余量</w:t>
            </w:r>
          </w:p>
        </w:tc>
        <w:tc>
          <w:tcPr>
            <w:tcW w:w="768" w:type="dxa"/>
            <w:tcBorders>
              <w:top w:val="single" w:sz="4" w:space="0" w:color="auto"/>
              <w:bottom w:val="single" w:sz="4" w:space="0" w:color="auto"/>
            </w:tcBorders>
            <w:vAlign w:val="center"/>
          </w:tcPr>
          <w:p w14:paraId="4F518846" w14:textId="2D39C738" w:rsidR="001673DF" w:rsidRDefault="001673DF" w:rsidP="001673DF">
            <w:pPr>
              <w:widowControl/>
              <w:jc w:val="center"/>
              <w:rPr>
                <w:sz w:val="18"/>
                <w:szCs w:val="18"/>
              </w:rPr>
            </w:pPr>
            <w:r w:rsidRPr="001673DF">
              <w:rPr>
                <w:rFonts w:hint="eastAsia"/>
                <w:sz w:val="18"/>
                <w:szCs w:val="18"/>
              </w:rPr>
              <w:t>25.87</w:t>
            </w:r>
          </w:p>
        </w:tc>
        <w:tc>
          <w:tcPr>
            <w:tcW w:w="768" w:type="dxa"/>
            <w:tcBorders>
              <w:top w:val="single" w:sz="4" w:space="0" w:color="auto"/>
              <w:bottom w:val="single" w:sz="4" w:space="0" w:color="auto"/>
            </w:tcBorders>
            <w:vAlign w:val="center"/>
          </w:tcPr>
          <w:p w14:paraId="05E5B947" w14:textId="1C9C81D8" w:rsidR="001673DF" w:rsidRDefault="001673DF" w:rsidP="001673DF">
            <w:pPr>
              <w:jc w:val="center"/>
              <w:rPr>
                <w:sz w:val="18"/>
                <w:szCs w:val="18"/>
              </w:rPr>
            </w:pPr>
            <w:r w:rsidRPr="001673DF">
              <w:rPr>
                <w:rFonts w:hint="eastAsia"/>
                <w:sz w:val="18"/>
                <w:szCs w:val="18"/>
              </w:rPr>
              <w:t>10.17</w:t>
            </w:r>
          </w:p>
        </w:tc>
        <w:tc>
          <w:tcPr>
            <w:tcW w:w="768" w:type="dxa"/>
            <w:tcBorders>
              <w:top w:val="single" w:sz="4" w:space="0" w:color="auto"/>
              <w:bottom w:val="single" w:sz="4" w:space="0" w:color="auto"/>
            </w:tcBorders>
            <w:vAlign w:val="center"/>
          </w:tcPr>
          <w:p w14:paraId="59019615" w14:textId="3B2DEE6C" w:rsidR="001673DF" w:rsidRDefault="001673DF" w:rsidP="001673DF">
            <w:pPr>
              <w:jc w:val="center"/>
              <w:rPr>
                <w:sz w:val="18"/>
                <w:szCs w:val="18"/>
              </w:rPr>
            </w:pPr>
            <w:r w:rsidRPr="001673DF">
              <w:rPr>
                <w:rFonts w:hint="eastAsia"/>
                <w:sz w:val="18"/>
                <w:szCs w:val="18"/>
              </w:rPr>
              <w:t>0.048</w:t>
            </w:r>
          </w:p>
        </w:tc>
        <w:tc>
          <w:tcPr>
            <w:tcW w:w="657" w:type="dxa"/>
            <w:tcBorders>
              <w:top w:val="single" w:sz="4" w:space="0" w:color="auto"/>
              <w:bottom w:val="single" w:sz="4" w:space="0" w:color="auto"/>
            </w:tcBorders>
            <w:vAlign w:val="center"/>
          </w:tcPr>
          <w:p w14:paraId="2CE793CC" w14:textId="6C206C7D" w:rsidR="001673DF" w:rsidRDefault="001673DF" w:rsidP="001673DF">
            <w:pPr>
              <w:jc w:val="center"/>
              <w:rPr>
                <w:sz w:val="18"/>
                <w:szCs w:val="18"/>
              </w:rPr>
            </w:pPr>
            <w:r w:rsidRPr="001673DF">
              <w:rPr>
                <w:rFonts w:hint="eastAsia"/>
                <w:sz w:val="18"/>
                <w:szCs w:val="18"/>
              </w:rPr>
              <w:t>0.36</w:t>
            </w:r>
          </w:p>
        </w:tc>
        <w:tc>
          <w:tcPr>
            <w:tcW w:w="657" w:type="dxa"/>
            <w:tcBorders>
              <w:top w:val="single" w:sz="4" w:space="0" w:color="auto"/>
              <w:bottom w:val="single" w:sz="4" w:space="0" w:color="auto"/>
            </w:tcBorders>
            <w:vAlign w:val="center"/>
          </w:tcPr>
          <w:p w14:paraId="4B1DCFBA" w14:textId="32EEEDA6" w:rsidR="001673DF" w:rsidRDefault="001673DF" w:rsidP="001673DF">
            <w:pPr>
              <w:jc w:val="center"/>
              <w:rPr>
                <w:sz w:val="18"/>
                <w:szCs w:val="18"/>
              </w:rPr>
            </w:pPr>
            <w:r w:rsidRPr="001673DF">
              <w:rPr>
                <w:rFonts w:hint="eastAsia"/>
                <w:sz w:val="18"/>
                <w:szCs w:val="18"/>
              </w:rPr>
              <w:t>0.48</w:t>
            </w:r>
          </w:p>
        </w:tc>
      </w:tr>
      <w:tr w:rsidR="001673DF" w14:paraId="68AC4F84" w14:textId="77777777" w:rsidTr="001673DF">
        <w:trPr>
          <w:trHeight w:val="397"/>
          <w:jc w:val="center"/>
        </w:trPr>
        <w:tc>
          <w:tcPr>
            <w:tcW w:w="605" w:type="dxa"/>
            <w:tcBorders>
              <w:top w:val="single" w:sz="4" w:space="0" w:color="auto"/>
              <w:left w:val="single" w:sz="4" w:space="0" w:color="auto"/>
              <w:bottom w:val="single" w:sz="4" w:space="0" w:color="auto"/>
            </w:tcBorders>
            <w:vAlign w:val="center"/>
          </w:tcPr>
          <w:p w14:paraId="7175CB5E" w14:textId="77777777" w:rsidR="001673DF" w:rsidRDefault="001673DF" w:rsidP="001673DF">
            <w:pPr>
              <w:jc w:val="center"/>
              <w:rPr>
                <w:sz w:val="18"/>
                <w:szCs w:val="18"/>
              </w:rPr>
            </w:pPr>
            <w:r>
              <w:rPr>
                <w:sz w:val="18"/>
                <w:szCs w:val="18"/>
              </w:rPr>
              <w:t>8</w:t>
            </w:r>
          </w:p>
        </w:tc>
        <w:tc>
          <w:tcPr>
            <w:tcW w:w="808" w:type="dxa"/>
            <w:tcBorders>
              <w:top w:val="single" w:sz="4" w:space="0" w:color="auto"/>
              <w:bottom w:val="single" w:sz="4" w:space="0" w:color="auto"/>
            </w:tcBorders>
            <w:vAlign w:val="center"/>
          </w:tcPr>
          <w:p w14:paraId="4F07B9A0" w14:textId="77777777" w:rsidR="001673DF" w:rsidRPr="008D1E81" w:rsidRDefault="001673DF" w:rsidP="001673DF">
            <w:pPr>
              <w:jc w:val="center"/>
              <w:rPr>
                <w:sz w:val="18"/>
                <w:szCs w:val="18"/>
              </w:rPr>
            </w:pPr>
            <w:r>
              <w:rPr>
                <w:rFonts w:hint="eastAsia"/>
                <w:sz w:val="18"/>
                <w:szCs w:val="18"/>
              </w:rPr>
              <w:t>单位</w:t>
            </w:r>
            <w:r>
              <w:rPr>
                <w:sz w:val="18"/>
                <w:szCs w:val="18"/>
              </w:rPr>
              <w:t>3</w:t>
            </w:r>
          </w:p>
        </w:tc>
        <w:tc>
          <w:tcPr>
            <w:tcW w:w="1415" w:type="dxa"/>
            <w:tcBorders>
              <w:top w:val="single" w:sz="4" w:space="0" w:color="auto"/>
              <w:bottom w:val="single" w:sz="4" w:space="0" w:color="auto"/>
            </w:tcBorders>
            <w:vAlign w:val="center"/>
          </w:tcPr>
          <w:p w14:paraId="76691F4A" w14:textId="131FC50F" w:rsidR="001673DF" w:rsidRDefault="001673DF" w:rsidP="001673DF">
            <w:pPr>
              <w:spacing w:line="240" w:lineRule="atLeast"/>
              <w:jc w:val="center"/>
              <w:rPr>
                <w:sz w:val="18"/>
                <w:szCs w:val="18"/>
              </w:rPr>
            </w:pPr>
            <w:r w:rsidRPr="001673DF">
              <w:rPr>
                <w:rFonts w:hint="eastAsia"/>
                <w:sz w:val="18"/>
                <w:szCs w:val="18"/>
              </w:rPr>
              <w:t>FH-NiCr20P8</w:t>
            </w:r>
          </w:p>
        </w:tc>
        <w:tc>
          <w:tcPr>
            <w:tcW w:w="1241" w:type="dxa"/>
            <w:tcBorders>
              <w:top w:val="single" w:sz="4" w:space="0" w:color="auto"/>
              <w:bottom w:val="single" w:sz="4" w:space="0" w:color="auto"/>
            </w:tcBorders>
            <w:vAlign w:val="center"/>
          </w:tcPr>
          <w:p w14:paraId="39E256DD" w14:textId="47ABFF61" w:rsidR="001673DF" w:rsidRPr="00623DC3" w:rsidRDefault="001673DF" w:rsidP="001673DF">
            <w:pPr>
              <w:pStyle w:val="af2"/>
              <w:ind w:firstLineChars="0" w:firstLine="0"/>
              <w:jc w:val="center"/>
              <w:rPr>
                <w:rFonts w:ascii="Times New Roman"/>
                <w:kern w:val="2"/>
                <w:sz w:val="18"/>
                <w:szCs w:val="18"/>
              </w:rPr>
            </w:pPr>
            <w:r w:rsidRPr="001673DF">
              <w:rPr>
                <w:rFonts w:ascii="Times New Roman" w:hint="eastAsia"/>
                <w:kern w:val="2"/>
                <w:sz w:val="18"/>
                <w:szCs w:val="18"/>
              </w:rPr>
              <w:t>W202</w:t>
            </w:r>
            <w:r w:rsidR="0004536B">
              <w:rPr>
                <w:rFonts w:ascii="Times New Roman"/>
                <w:kern w:val="2"/>
                <w:sz w:val="18"/>
                <w:szCs w:val="18"/>
              </w:rPr>
              <w:t>31</w:t>
            </w:r>
            <w:r w:rsidRPr="001673DF">
              <w:rPr>
                <w:rFonts w:ascii="Times New Roman" w:hint="eastAsia"/>
                <w:kern w:val="2"/>
                <w:sz w:val="18"/>
                <w:szCs w:val="18"/>
              </w:rPr>
              <w:t>1002</w:t>
            </w:r>
          </w:p>
        </w:tc>
        <w:tc>
          <w:tcPr>
            <w:tcW w:w="604" w:type="dxa"/>
            <w:tcBorders>
              <w:top w:val="single" w:sz="4" w:space="0" w:color="auto"/>
              <w:bottom w:val="single" w:sz="4" w:space="0" w:color="auto"/>
            </w:tcBorders>
            <w:vAlign w:val="center"/>
          </w:tcPr>
          <w:p w14:paraId="3B2B353A" w14:textId="6A355D33" w:rsidR="001673DF" w:rsidRDefault="001673DF" w:rsidP="001673DF">
            <w:pPr>
              <w:jc w:val="center"/>
              <w:rPr>
                <w:sz w:val="18"/>
                <w:szCs w:val="18"/>
              </w:rPr>
            </w:pPr>
            <w:r w:rsidRPr="001673DF">
              <w:rPr>
                <w:rFonts w:hint="eastAsia"/>
                <w:sz w:val="18"/>
                <w:szCs w:val="18"/>
              </w:rPr>
              <w:t>余量</w:t>
            </w:r>
          </w:p>
        </w:tc>
        <w:tc>
          <w:tcPr>
            <w:tcW w:w="768" w:type="dxa"/>
            <w:tcBorders>
              <w:top w:val="single" w:sz="4" w:space="0" w:color="auto"/>
              <w:bottom w:val="single" w:sz="4" w:space="0" w:color="auto"/>
            </w:tcBorders>
            <w:vAlign w:val="center"/>
          </w:tcPr>
          <w:p w14:paraId="03A5BCDA" w14:textId="1C456989" w:rsidR="001673DF" w:rsidRDefault="001673DF" w:rsidP="001673DF">
            <w:pPr>
              <w:jc w:val="center"/>
              <w:rPr>
                <w:sz w:val="18"/>
                <w:szCs w:val="18"/>
              </w:rPr>
            </w:pPr>
            <w:r w:rsidRPr="001673DF">
              <w:rPr>
                <w:rFonts w:hint="eastAsia"/>
                <w:sz w:val="18"/>
                <w:szCs w:val="18"/>
              </w:rPr>
              <w:t>20.21</w:t>
            </w:r>
          </w:p>
        </w:tc>
        <w:tc>
          <w:tcPr>
            <w:tcW w:w="768" w:type="dxa"/>
            <w:tcBorders>
              <w:top w:val="single" w:sz="4" w:space="0" w:color="auto"/>
              <w:bottom w:val="single" w:sz="4" w:space="0" w:color="auto"/>
            </w:tcBorders>
            <w:vAlign w:val="center"/>
          </w:tcPr>
          <w:p w14:paraId="084AB551" w14:textId="2DEE77D9" w:rsidR="001673DF" w:rsidRDefault="001673DF" w:rsidP="001673DF">
            <w:pPr>
              <w:jc w:val="center"/>
              <w:rPr>
                <w:sz w:val="18"/>
                <w:szCs w:val="18"/>
              </w:rPr>
            </w:pPr>
            <w:r w:rsidRPr="001673DF">
              <w:rPr>
                <w:rFonts w:hint="eastAsia"/>
                <w:sz w:val="18"/>
                <w:szCs w:val="18"/>
              </w:rPr>
              <w:t>8.11</w:t>
            </w:r>
          </w:p>
        </w:tc>
        <w:tc>
          <w:tcPr>
            <w:tcW w:w="768" w:type="dxa"/>
            <w:tcBorders>
              <w:top w:val="single" w:sz="4" w:space="0" w:color="auto"/>
              <w:bottom w:val="single" w:sz="4" w:space="0" w:color="auto"/>
            </w:tcBorders>
            <w:vAlign w:val="center"/>
          </w:tcPr>
          <w:p w14:paraId="351A87CB" w14:textId="307899D2" w:rsidR="001673DF" w:rsidRDefault="001673DF" w:rsidP="001673DF">
            <w:pPr>
              <w:jc w:val="center"/>
              <w:rPr>
                <w:sz w:val="18"/>
                <w:szCs w:val="18"/>
              </w:rPr>
            </w:pPr>
            <w:r w:rsidRPr="001673DF">
              <w:rPr>
                <w:rFonts w:hint="eastAsia"/>
                <w:sz w:val="18"/>
                <w:szCs w:val="18"/>
              </w:rPr>
              <w:t>0.039</w:t>
            </w:r>
          </w:p>
        </w:tc>
        <w:tc>
          <w:tcPr>
            <w:tcW w:w="657" w:type="dxa"/>
            <w:tcBorders>
              <w:top w:val="single" w:sz="4" w:space="0" w:color="auto"/>
              <w:bottom w:val="single" w:sz="4" w:space="0" w:color="auto"/>
            </w:tcBorders>
            <w:vAlign w:val="center"/>
          </w:tcPr>
          <w:p w14:paraId="55D84665" w14:textId="1DB1ECE6" w:rsidR="001673DF" w:rsidRDefault="001673DF" w:rsidP="001673DF">
            <w:pPr>
              <w:jc w:val="center"/>
              <w:rPr>
                <w:sz w:val="18"/>
                <w:szCs w:val="18"/>
              </w:rPr>
            </w:pPr>
            <w:r w:rsidRPr="001673DF">
              <w:rPr>
                <w:rFonts w:hint="eastAsia"/>
                <w:sz w:val="18"/>
                <w:szCs w:val="18"/>
              </w:rPr>
              <w:t>0.31</w:t>
            </w:r>
          </w:p>
        </w:tc>
        <w:tc>
          <w:tcPr>
            <w:tcW w:w="657" w:type="dxa"/>
            <w:tcBorders>
              <w:top w:val="single" w:sz="4" w:space="0" w:color="auto"/>
              <w:bottom w:val="single" w:sz="4" w:space="0" w:color="auto"/>
            </w:tcBorders>
            <w:vAlign w:val="center"/>
          </w:tcPr>
          <w:p w14:paraId="65116DC0" w14:textId="4DDA04B4" w:rsidR="001673DF" w:rsidRDefault="001673DF" w:rsidP="001673DF">
            <w:pPr>
              <w:jc w:val="center"/>
              <w:rPr>
                <w:sz w:val="18"/>
                <w:szCs w:val="18"/>
              </w:rPr>
            </w:pPr>
            <w:r w:rsidRPr="001673DF">
              <w:rPr>
                <w:rFonts w:hint="eastAsia"/>
                <w:sz w:val="18"/>
                <w:szCs w:val="18"/>
              </w:rPr>
              <w:t>0.43</w:t>
            </w:r>
          </w:p>
        </w:tc>
      </w:tr>
      <w:tr w:rsidR="001673DF" w14:paraId="28DE7943" w14:textId="77777777" w:rsidTr="001673DF">
        <w:trPr>
          <w:trHeight w:val="397"/>
          <w:jc w:val="center"/>
        </w:trPr>
        <w:tc>
          <w:tcPr>
            <w:tcW w:w="605" w:type="dxa"/>
            <w:tcBorders>
              <w:top w:val="single" w:sz="4" w:space="0" w:color="auto"/>
              <w:left w:val="single" w:sz="4" w:space="0" w:color="auto"/>
              <w:bottom w:val="single" w:sz="4" w:space="0" w:color="auto"/>
            </w:tcBorders>
            <w:vAlign w:val="center"/>
          </w:tcPr>
          <w:p w14:paraId="357362F4" w14:textId="77777777" w:rsidR="001673DF" w:rsidRDefault="001673DF" w:rsidP="001673DF">
            <w:pPr>
              <w:jc w:val="center"/>
              <w:rPr>
                <w:sz w:val="18"/>
                <w:szCs w:val="18"/>
              </w:rPr>
            </w:pPr>
            <w:r>
              <w:rPr>
                <w:rFonts w:hint="eastAsia"/>
                <w:sz w:val="18"/>
                <w:szCs w:val="18"/>
              </w:rPr>
              <w:t>9</w:t>
            </w:r>
          </w:p>
        </w:tc>
        <w:tc>
          <w:tcPr>
            <w:tcW w:w="808" w:type="dxa"/>
            <w:tcBorders>
              <w:top w:val="single" w:sz="4" w:space="0" w:color="auto"/>
              <w:bottom w:val="single" w:sz="4" w:space="0" w:color="auto"/>
            </w:tcBorders>
            <w:vAlign w:val="center"/>
          </w:tcPr>
          <w:p w14:paraId="26A808FA" w14:textId="77777777" w:rsidR="001673DF" w:rsidRPr="008D1E81" w:rsidRDefault="001673DF" w:rsidP="001673DF">
            <w:pPr>
              <w:jc w:val="center"/>
              <w:rPr>
                <w:sz w:val="18"/>
                <w:szCs w:val="18"/>
              </w:rPr>
            </w:pPr>
            <w:r>
              <w:rPr>
                <w:rFonts w:hint="eastAsia"/>
                <w:sz w:val="18"/>
                <w:szCs w:val="18"/>
              </w:rPr>
              <w:t>单位</w:t>
            </w:r>
            <w:r>
              <w:rPr>
                <w:sz w:val="18"/>
                <w:szCs w:val="18"/>
              </w:rPr>
              <w:t>4</w:t>
            </w:r>
          </w:p>
        </w:tc>
        <w:tc>
          <w:tcPr>
            <w:tcW w:w="1415" w:type="dxa"/>
            <w:tcBorders>
              <w:top w:val="single" w:sz="4" w:space="0" w:color="auto"/>
              <w:bottom w:val="single" w:sz="4" w:space="0" w:color="auto"/>
            </w:tcBorders>
            <w:vAlign w:val="center"/>
          </w:tcPr>
          <w:p w14:paraId="176D2C99" w14:textId="3822C6C2" w:rsidR="001673DF" w:rsidRDefault="001673DF" w:rsidP="001673DF">
            <w:pPr>
              <w:spacing w:line="240" w:lineRule="atLeast"/>
              <w:jc w:val="center"/>
              <w:rPr>
                <w:sz w:val="18"/>
                <w:szCs w:val="18"/>
              </w:rPr>
            </w:pPr>
            <w:r w:rsidRPr="00CB60EA">
              <w:rPr>
                <w:rFonts w:hint="eastAsia"/>
                <w:sz w:val="18"/>
                <w:szCs w:val="18"/>
              </w:rPr>
              <w:t>FH-NiCr25P10</w:t>
            </w:r>
          </w:p>
        </w:tc>
        <w:tc>
          <w:tcPr>
            <w:tcW w:w="1241" w:type="dxa"/>
            <w:tcBorders>
              <w:top w:val="single" w:sz="4" w:space="0" w:color="auto"/>
              <w:bottom w:val="single" w:sz="4" w:space="0" w:color="auto"/>
            </w:tcBorders>
            <w:vAlign w:val="center"/>
          </w:tcPr>
          <w:p w14:paraId="5254B1E3" w14:textId="292FD1DA" w:rsidR="001673DF" w:rsidRPr="00623DC3" w:rsidRDefault="001673DF" w:rsidP="001673DF">
            <w:pPr>
              <w:pStyle w:val="af2"/>
              <w:ind w:firstLineChars="0" w:firstLine="0"/>
              <w:jc w:val="center"/>
              <w:rPr>
                <w:rFonts w:ascii="Times New Roman"/>
                <w:kern w:val="2"/>
                <w:sz w:val="18"/>
                <w:szCs w:val="18"/>
              </w:rPr>
            </w:pPr>
            <w:r w:rsidRPr="00CB60EA">
              <w:rPr>
                <w:rFonts w:ascii="Times New Roman" w:hint="eastAsia"/>
                <w:kern w:val="2"/>
                <w:sz w:val="18"/>
                <w:szCs w:val="18"/>
              </w:rPr>
              <w:t>FQ2308001</w:t>
            </w:r>
          </w:p>
        </w:tc>
        <w:tc>
          <w:tcPr>
            <w:tcW w:w="604" w:type="dxa"/>
            <w:tcBorders>
              <w:top w:val="single" w:sz="4" w:space="0" w:color="auto"/>
              <w:bottom w:val="single" w:sz="4" w:space="0" w:color="auto"/>
            </w:tcBorders>
            <w:vAlign w:val="center"/>
          </w:tcPr>
          <w:p w14:paraId="1639362C" w14:textId="4AEF05D4" w:rsidR="001673DF" w:rsidRDefault="001673DF" w:rsidP="001673DF">
            <w:pPr>
              <w:widowControl/>
              <w:jc w:val="center"/>
              <w:rPr>
                <w:sz w:val="18"/>
                <w:szCs w:val="18"/>
              </w:rPr>
            </w:pPr>
            <w:r w:rsidRPr="00CB60EA">
              <w:rPr>
                <w:rFonts w:hint="eastAsia"/>
                <w:sz w:val="18"/>
                <w:szCs w:val="18"/>
              </w:rPr>
              <w:t>余量</w:t>
            </w:r>
          </w:p>
        </w:tc>
        <w:tc>
          <w:tcPr>
            <w:tcW w:w="768" w:type="dxa"/>
            <w:tcBorders>
              <w:top w:val="single" w:sz="4" w:space="0" w:color="auto"/>
              <w:bottom w:val="single" w:sz="4" w:space="0" w:color="auto"/>
            </w:tcBorders>
            <w:vAlign w:val="center"/>
          </w:tcPr>
          <w:p w14:paraId="2BDFEE42" w14:textId="4EBF6045" w:rsidR="001673DF" w:rsidRDefault="001673DF" w:rsidP="001673DF">
            <w:pPr>
              <w:widowControl/>
              <w:jc w:val="center"/>
              <w:rPr>
                <w:sz w:val="18"/>
                <w:szCs w:val="18"/>
              </w:rPr>
            </w:pPr>
            <w:r w:rsidRPr="00CB60EA">
              <w:rPr>
                <w:rFonts w:hint="eastAsia"/>
                <w:sz w:val="18"/>
                <w:szCs w:val="18"/>
              </w:rPr>
              <w:t>24.78</w:t>
            </w:r>
          </w:p>
        </w:tc>
        <w:tc>
          <w:tcPr>
            <w:tcW w:w="768" w:type="dxa"/>
            <w:tcBorders>
              <w:top w:val="single" w:sz="4" w:space="0" w:color="auto"/>
              <w:bottom w:val="single" w:sz="4" w:space="0" w:color="auto"/>
            </w:tcBorders>
            <w:vAlign w:val="center"/>
          </w:tcPr>
          <w:p w14:paraId="48C41D43" w14:textId="1EDD1122" w:rsidR="001673DF" w:rsidRDefault="001673DF" w:rsidP="001673DF">
            <w:pPr>
              <w:jc w:val="center"/>
              <w:rPr>
                <w:sz w:val="18"/>
                <w:szCs w:val="18"/>
              </w:rPr>
            </w:pPr>
            <w:r w:rsidRPr="00CB60EA">
              <w:rPr>
                <w:rFonts w:hint="eastAsia"/>
                <w:sz w:val="18"/>
                <w:szCs w:val="18"/>
              </w:rPr>
              <w:t>10.03</w:t>
            </w:r>
          </w:p>
        </w:tc>
        <w:tc>
          <w:tcPr>
            <w:tcW w:w="768" w:type="dxa"/>
            <w:tcBorders>
              <w:top w:val="single" w:sz="4" w:space="0" w:color="auto"/>
              <w:bottom w:val="single" w:sz="4" w:space="0" w:color="auto"/>
            </w:tcBorders>
            <w:vAlign w:val="center"/>
          </w:tcPr>
          <w:p w14:paraId="26A37187" w14:textId="21E70591" w:rsidR="001673DF" w:rsidRPr="00F3676E" w:rsidRDefault="001673DF" w:rsidP="001673DF">
            <w:pPr>
              <w:jc w:val="center"/>
              <w:rPr>
                <w:color w:val="000000" w:themeColor="text1"/>
                <w:sz w:val="18"/>
                <w:szCs w:val="18"/>
              </w:rPr>
            </w:pPr>
            <w:r w:rsidRPr="00F3676E">
              <w:rPr>
                <w:rFonts w:hint="eastAsia"/>
                <w:color w:val="000000" w:themeColor="text1"/>
                <w:sz w:val="18"/>
                <w:szCs w:val="18"/>
              </w:rPr>
              <w:t>0.051</w:t>
            </w:r>
          </w:p>
        </w:tc>
        <w:tc>
          <w:tcPr>
            <w:tcW w:w="657" w:type="dxa"/>
            <w:tcBorders>
              <w:top w:val="single" w:sz="4" w:space="0" w:color="auto"/>
              <w:bottom w:val="single" w:sz="4" w:space="0" w:color="auto"/>
            </w:tcBorders>
            <w:vAlign w:val="center"/>
          </w:tcPr>
          <w:p w14:paraId="674707E1" w14:textId="36CD58B4" w:rsidR="001673DF" w:rsidRDefault="001673DF" w:rsidP="001673DF">
            <w:pPr>
              <w:jc w:val="center"/>
              <w:rPr>
                <w:sz w:val="18"/>
                <w:szCs w:val="18"/>
              </w:rPr>
            </w:pPr>
            <w:r w:rsidRPr="00CB60EA">
              <w:rPr>
                <w:rFonts w:hint="eastAsia"/>
                <w:sz w:val="18"/>
                <w:szCs w:val="18"/>
              </w:rPr>
              <w:t>0.38</w:t>
            </w:r>
          </w:p>
        </w:tc>
        <w:tc>
          <w:tcPr>
            <w:tcW w:w="657" w:type="dxa"/>
            <w:tcBorders>
              <w:top w:val="single" w:sz="4" w:space="0" w:color="auto"/>
              <w:bottom w:val="single" w:sz="4" w:space="0" w:color="auto"/>
            </w:tcBorders>
            <w:vAlign w:val="center"/>
          </w:tcPr>
          <w:p w14:paraId="2B0639A7" w14:textId="7ED0C0BC" w:rsidR="001673DF" w:rsidRDefault="001673DF" w:rsidP="001673DF">
            <w:pPr>
              <w:jc w:val="center"/>
              <w:rPr>
                <w:sz w:val="18"/>
                <w:szCs w:val="18"/>
              </w:rPr>
            </w:pPr>
            <w:r w:rsidRPr="00CB60EA">
              <w:rPr>
                <w:rFonts w:hint="eastAsia"/>
                <w:sz w:val="18"/>
                <w:szCs w:val="18"/>
              </w:rPr>
              <w:t>0.47</w:t>
            </w:r>
          </w:p>
        </w:tc>
      </w:tr>
      <w:tr w:rsidR="001673DF" w14:paraId="4AF0B1CF" w14:textId="77777777" w:rsidTr="001673DF">
        <w:trPr>
          <w:trHeight w:val="397"/>
          <w:jc w:val="center"/>
        </w:trPr>
        <w:tc>
          <w:tcPr>
            <w:tcW w:w="605" w:type="dxa"/>
            <w:tcBorders>
              <w:top w:val="single" w:sz="4" w:space="0" w:color="auto"/>
              <w:left w:val="single" w:sz="4" w:space="0" w:color="auto"/>
              <w:bottom w:val="single" w:sz="4" w:space="0" w:color="auto"/>
            </w:tcBorders>
            <w:vAlign w:val="center"/>
          </w:tcPr>
          <w:p w14:paraId="79DEBEA7" w14:textId="77777777" w:rsidR="001673DF" w:rsidRDefault="001673DF" w:rsidP="001673DF">
            <w:pPr>
              <w:jc w:val="center"/>
              <w:rPr>
                <w:sz w:val="18"/>
                <w:szCs w:val="18"/>
              </w:rPr>
            </w:pPr>
            <w:r>
              <w:rPr>
                <w:rFonts w:hint="eastAsia"/>
                <w:sz w:val="18"/>
                <w:szCs w:val="18"/>
              </w:rPr>
              <w:t>1</w:t>
            </w:r>
            <w:r>
              <w:rPr>
                <w:sz w:val="18"/>
                <w:szCs w:val="18"/>
              </w:rPr>
              <w:t>0</w:t>
            </w:r>
          </w:p>
        </w:tc>
        <w:tc>
          <w:tcPr>
            <w:tcW w:w="808" w:type="dxa"/>
            <w:tcBorders>
              <w:top w:val="single" w:sz="4" w:space="0" w:color="auto"/>
              <w:bottom w:val="single" w:sz="4" w:space="0" w:color="auto"/>
            </w:tcBorders>
            <w:vAlign w:val="center"/>
          </w:tcPr>
          <w:p w14:paraId="7144F929" w14:textId="77777777" w:rsidR="001673DF" w:rsidRPr="008D1E81" w:rsidRDefault="001673DF" w:rsidP="001673DF">
            <w:pPr>
              <w:jc w:val="center"/>
              <w:rPr>
                <w:sz w:val="18"/>
                <w:szCs w:val="18"/>
              </w:rPr>
            </w:pPr>
            <w:r>
              <w:rPr>
                <w:rFonts w:hint="eastAsia"/>
                <w:sz w:val="18"/>
                <w:szCs w:val="18"/>
              </w:rPr>
              <w:t>单位</w:t>
            </w:r>
            <w:r>
              <w:rPr>
                <w:sz w:val="18"/>
                <w:szCs w:val="18"/>
              </w:rPr>
              <w:t>4</w:t>
            </w:r>
          </w:p>
        </w:tc>
        <w:tc>
          <w:tcPr>
            <w:tcW w:w="1415" w:type="dxa"/>
            <w:tcBorders>
              <w:top w:val="single" w:sz="4" w:space="0" w:color="auto"/>
              <w:bottom w:val="single" w:sz="4" w:space="0" w:color="auto"/>
            </w:tcBorders>
            <w:vAlign w:val="center"/>
          </w:tcPr>
          <w:p w14:paraId="7E179AB1" w14:textId="297EFA36" w:rsidR="001673DF" w:rsidRDefault="001673DF" w:rsidP="001673DF">
            <w:pPr>
              <w:spacing w:line="240" w:lineRule="atLeast"/>
              <w:jc w:val="center"/>
              <w:rPr>
                <w:sz w:val="18"/>
                <w:szCs w:val="18"/>
              </w:rPr>
            </w:pPr>
            <w:r w:rsidRPr="00CB60EA">
              <w:rPr>
                <w:rFonts w:hint="eastAsia"/>
                <w:sz w:val="18"/>
                <w:szCs w:val="18"/>
              </w:rPr>
              <w:t>FH-NiCr20P8</w:t>
            </w:r>
          </w:p>
        </w:tc>
        <w:tc>
          <w:tcPr>
            <w:tcW w:w="1241" w:type="dxa"/>
            <w:tcBorders>
              <w:top w:val="single" w:sz="4" w:space="0" w:color="auto"/>
              <w:bottom w:val="single" w:sz="4" w:space="0" w:color="auto"/>
            </w:tcBorders>
            <w:vAlign w:val="center"/>
          </w:tcPr>
          <w:p w14:paraId="6A9681CB" w14:textId="0751C4A9" w:rsidR="001673DF" w:rsidRPr="00623DC3" w:rsidRDefault="001673DF" w:rsidP="001673DF">
            <w:pPr>
              <w:pStyle w:val="af2"/>
              <w:ind w:firstLineChars="0" w:firstLine="0"/>
              <w:jc w:val="center"/>
              <w:rPr>
                <w:rFonts w:ascii="Times New Roman"/>
                <w:kern w:val="2"/>
                <w:sz w:val="18"/>
                <w:szCs w:val="18"/>
              </w:rPr>
            </w:pPr>
            <w:r w:rsidRPr="00CB60EA">
              <w:rPr>
                <w:rFonts w:ascii="Times New Roman" w:hint="eastAsia"/>
                <w:kern w:val="2"/>
                <w:sz w:val="18"/>
                <w:szCs w:val="18"/>
              </w:rPr>
              <w:t>FQ230</w:t>
            </w:r>
            <w:r>
              <w:rPr>
                <w:rFonts w:ascii="Times New Roman"/>
                <w:kern w:val="2"/>
                <w:sz w:val="18"/>
                <w:szCs w:val="18"/>
              </w:rPr>
              <w:t>7</w:t>
            </w:r>
            <w:r w:rsidRPr="00CB60EA">
              <w:rPr>
                <w:rFonts w:ascii="Times New Roman" w:hint="eastAsia"/>
                <w:kern w:val="2"/>
                <w:sz w:val="18"/>
                <w:szCs w:val="18"/>
              </w:rPr>
              <w:t>001</w:t>
            </w:r>
          </w:p>
        </w:tc>
        <w:tc>
          <w:tcPr>
            <w:tcW w:w="604" w:type="dxa"/>
            <w:tcBorders>
              <w:top w:val="single" w:sz="4" w:space="0" w:color="auto"/>
              <w:bottom w:val="single" w:sz="4" w:space="0" w:color="auto"/>
            </w:tcBorders>
            <w:vAlign w:val="center"/>
          </w:tcPr>
          <w:p w14:paraId="2AFE2E93" w14:textId="740602FC" w:rsidR="001673DF" w:rsidRDefault="001673DF" w:rsidP="001673DF">
            <w:pPr>
              <w:jc w:val="center"/>
              <w:rPr>
                <w:sz w:val="18"/>
                <w:szCs w:val="18"/>
              </w:rPr>
            </w:pPr>
            <w:r w:rsidRPr="00CB60EA">
              <w:rPr>
                <w:rFonts w:hint="eastAsia"/>
                <w:sz w:val="18"/>
                <w:szCs w:val="18"/>
              </w:rPr>
              <w:t>余量</w:t>
            </w:r>
          </w:p>
        </w:tc>
        <w:tc>
          <w:tcPr>
            <w:tcW w:w="768" w:type="dxa"/>
            <w:tcBorders>
              <w:top w:val="single" w:sz="4" w:space="0" w:color="auto"/>
              <w:bottom w:val="single" w:sz="4" w:space="0" w:color="auto"/>
            </w:tcBorders>
            <w:vAlign w:val="center"/>
          </w:tcPr>
          <w:p w14:paraId="744D9178" w14:textId="25AD7822" w:rsidR="001673DF" w:rsidRDefault="001673DF" w:rsidP="001673DF">
            <w:pPr>
              <w:jc w:val="center"/>
              <w:rPr>
                <w:sz w:val="18"/>
                <w:szCs w:val="18"/>
              </w:rPr>
            </w:pPr>
            <w:r w:rsidRPr="00CB60EA">
              <w:rPr>
                <w:rFonts w:hint="eastAsia"/>
                <w:sz w:val="18"/>
                <w:szCs w:val="18"/>
              </w:rPr>
              <w:t>20.16</w:t>
            </w:r>
          </w:p>
        </w:tc>
        <w:tc>
          <w:tcPr>
            <w:tcW w:w="768" w:type="dxa"/>
            <w:tcBorders>
              <w:top w:val="single" w:sz="4" w:space="0" w:color="auto"/>
              <w:bottom w:val="single" w:sz="4" w:space="0" w:color="auto"/>
            </w:tcBorders>
            <w:vAlign w:val="center"/>
          </w:tcPr>
          <w:p w14:paraId="5ED2A127" w14:textId="0AE66A20" w:rsidR="001673DF" w:rsidRDefault="001673DF" w:rsidP="001673DF">
            <w:pPr>
              <w:widowControl/>
              <w:jc w:val="center"/>
              <w:rPr>
                <w:sz w:val="18"/>
                <w:szCs w:val="18"/>
              </w:rPr>
            </w:pPr>
            <w:r w:rsidRPr="00CB60EA">
              <w:rPr>
                <w:rFonts w:hint="eastAsia"/>
                <w:sz w:val="18"/>
                <w:szCs w:val="18"/>
              </w:rPr>
              <w:t>8.07</w:t>
            </w:r>
          </w:p>
        </w:tc>
        <w:tc>
          <w:tcPr>
            <w:tcW w:w="768" w:type="dxa"/>
            <w:tcBorders>
              <w:top w:val="single" w:sz="4" w:space="0" w:color="auto"/>
              <w:bottom w:val="single" w:sz="4" w:space="0" w:color="auto"/>
            </w:tcBorders>
            <w:vAlign w:val="center"/>
          </w:tcPr>
          <w:p w14:paraId="517D390C" w14:textId="448202D3" w:rsidR="001673DF" w:rsidRDefault="001673DF" w:rsidP="001673DF">
            <w:pPr>
              <w:jc w:val="center"/>
              <w:rPr>
                <w:sz w:val="18"/>
                <w:szCs w:val="18"/>
              </w:rPr>
            </w:pPr>
            <w:r w:rsidRPr="00CB60EA">
              <w:rPr>
                <w:rFonts w:hint="eastAsia"/>
                <w:sz w:val="18"/>
                <w:szCs w:val="18"/>
              </w:rPr>
              <w:t>0.047</w:t>
            </w:r>
          </w:p>
        </w:tc>
        <w:tc>
          <w:tcPr>
            <w:tcW w:w="657" w:type="dxa"/>
            <w:tcBorders>
              <w:top w:val="single" w:sz="4" w:space="0" w:color="auto"/>
              <w:bottom w:val="single" w:sz="4" w:space="0" w:color="auto"/>
            </w:tcBorders>
            <w:vAlign w:val="center"/>
          </w:tcPr>
          <w:p w14:paraId="4C026011" w14:textId="4AB33124" w:rsidR="001673DF" w:rsidRDefault="001673DF" w:rsidP="001673DF">
            <w:pPr>
              <w:jc w:val="center"/>
              <w:rPr>
                <w:sz w:val="18"/>
                <w:szCs w:val="18"/>
              </w:rPr>
            </w:pPr>
            <w:r w:rsidRPr="00CB60EA">
              <w:rPr>
                <w:rFonts w:hint="eastAsia"/>
                <w:sz w:val="18"/>
                <w:szCs w:val="18"/>
              </w:rPr>
              <w:t>0.21</w:t>
            </w:r>
          </w:p>
        </w:tc>
        <w:tc>
          <w:tcPr>
            <w:tcW w:w="657" w:type="dxa"/>
            <w:tcBorders>
              <w:top w:val="single" w:sz="4" w:space="0" w:color="auto"/>
              <w:bottom w:val="single" w:sz="4" w:space="0" w:color="auto"/>
            </w:tcBorders>
            <w:vAlign w:val="center"/>
          </w:tcPr>
          <w:p w14:paraId="122C5CCC" w14:textId="57711FC6" w:rsidR="001673DF" w:rsidRDefault="001673DF" w:rsidP="001673DF">
            <w:pPr>
              <w:jc w:val="center"/>
              <w:rPr>
                <w:sz w:val="18"/>
                <w:szCs w:val="18"/>
              </w:rPr>
            </w:pPr>
            <w:r w:rsidRPr="00CB60EA">
              <w:rPr>
                <w:rFonts w:hint="eastAsia"/>
                <w:sz w:val="18"/>
                <w:szCs w:val="18"/>
              </w:rPr>
              <w:t>0.38</w:t>
            </w:r>
          </w:p>
        </w:tc>
      </w:tr>
      <w:tr w:rsidR="00966468" w14:paraId="304AC0AF" w14:textId="77777777" w:rsidTr="001673DF">
        <w:trPr>
          <w:trHeight w:val="397"/>
          <w:jc w:val="center"/>
        </w:trPr>
        <w:tc>
          <w:tcPr>
            <w:tcW w:w="605" w:type="dxa"/>
            <w:tcBorders>
              <w:top w:val="single" w:sz="4" w:space="0" w:color="auto"/>
              <w:left w:val="single" w:sz="4" w:space="0" w:color="auto"/>
              <w:bottom w:val="single" w:sz="4" w:space="0" w:color="auto"/>
            </w:tcBorders>
            <w:vAlign w:val="center"/>
          </w:tcPr>
          <w:p w14:paraId="2423F051" w14:textId="322D266D" w:rsidR="00966468" w:rsidRDefault="00762CF5" w:rsidP="00966468">
            <w:pPr>
              <w:jc w:val="center"/>
              <w:rPr>
                <w:rFonts w:hint="eastAsia"/>
                <w:sz w:val="18"/>
                <w:szCs w:val="18"/>
              </w:rPr>
            </w:pPr>
            <w:r>
              <w:rPr>
                <w:rFonts w:hint="eastAsia"/>
                <w:sz w:val="18"/>
                <w:szCs w:val="18"/>
              </w:rPr>
              <w:t>11</w:t>
            </w:r>
          </w:p>
        </w:tc>
        <w:tc>
          <w:tcPr>
            <w:tcW w:w="808" w:type="dxa"/>
            <w:tcBorders>
              <w:top w:val="single" w:sz="4" w:space="0" w:color="auto"/>
              <w:bottom w:val="single" w:sz="4" w:space="0" w:color="auto"/>
            </w:tcBorders>
            <w:vAlign w:val="center"/>
          </w:tcPr>
          <w:p w14:paraId="11C724BA" w14:textId="28319B89" w:rsidR="00966468" w:rsidRPr="00966468" w:rsidRDefault="00966468" w:rsidP="00966468">
            <w:pPr>
              <w:jc w:val="center"/>
              <w:rPr>
                <w:sz w:val="18"/>
                <w:szCs w:val="18"/>
              </w:rPr>
            </w:pPr>
            <w:r w:rsidRPr="00966468">
              <w:rPr>
                <w:sz w:val="18"/>
                <w:szCs w:val="18"/>
              </w:rPr>
              <w:t>单位</w:t>
            </w:r>
            <w:r w:rsidRPr="00966468">
              <w:rPr>
                <w:sz w:val="18"/>
                <w:szCs w:val="18"/>
              </w:rPr>
              <w:t>5</w:t>
            </w:r>
          </w:p>
        </w:tc>
        <w:tc>
          <w:tcPr>
            <w:tcW w:w="1415" w:type="dxa"/>
            <w:tcBorders>
              <w:top w:val="single" w:sz="4" w:space="0" w:color="auto"/>
              <w:bottom w:val="single" w:sz="4" w:space="0" w:color="auto"/>
            </w:tcBorders>
            <w:vAlign w:val="center"/>
          </w:tcPr>
          <w:p w14:paraId="1FD8AA1F" w14:textId="2FDA24EE" w:rsidR="00966468" w:rsidRPr="00CB60EA" w:rsidRDefault="00966468" w:rsidP="00966468">
            <w:pPr>
              <w:spacing w:line="240" w:lineRule="atLeast"/>
              <w:jc w:val="center"/>
              <w:rPr>
                <w:sz w:val="18"/>
                <w:szCs w:val="18"/>
              </w:rPr>
            </w:pPr>
            <w:r w:rsidRPr="00886585">
              <w:rPr>
                <w:sz w:val="18"/>
                <w:szCs w:val="18"/>
              </w:rPr>
              <w:t>FH-NiCr25P10</w:t>
            </w:r>
          </w:p>
        </w:tc>
        <w:tc>
          <w:tcPr>
            <w:tcW w:w="1241" w:type="dxa"/>
            <w:tcBorders>
              <w:top w:val="single" w:sz="4" w:space="0" w:color="auto"/>
              <w:bottom w:val="single" w:sz="4" w:space="0" w:color="auto"/>
            </w:tcBorders>
            <w:vAlign w:val="center"/>
          </w:tcPr>
          <w:p w14:paraId="560323BA" w14:textId="5EC79D65" w:rsidR="00966468" w:rsidRPr="00CB60EA" w:rsidRDefault="00966468" w:rsidP="00966468">
            <w:pPr>
              <w:pStyle w:val="af2"/>
              <w:ind w:firstLineChars="0" w:firstLine="0"/>
              <w:jc w:val="center"/>
              <w:rPr>
                <w:rFonts w:ascii="Times New Roman"/>
                <w:kern w:val="2"/>
                <w:sz w:val="18"/>
                <w:szCs w:val="18"/>
              </w:rPr>
            </w:pPr>
            <w:r>
              <w:rPr>
                <w:rFonts w:ascii="Times New Roman" w:hint="eastAsia"/>
                <w:sz w:val="18"/>
                <w:szCs w:val="18"/>
              </w:rPr>
              <w:t>ZJN220614</w:t>
            </w:r>
          </w:p>
        </w:tc>
        <w:tc>
          <w:tcPr>
            <w:tcW w:w="604" w:type="dxa"/>
            <w:tcBorders>
              <w:top w:val="single" w:sz="4" w:space="0" w:color="auto"/>
              <w:bottom w:val="single" w:sz="4" w:space="0" w:color="auto"/>
            </w:tcBorders>
            <w:vAlign w:val="center"/>
          </w:tcPr>
          <w:p w14:paraId="517E86D0" w14:textId="2AEE0ADA" w:rsidR="00966468" w:rsidRPr="00CB60EA" w:rsidRDefault="00966468" w:rsidP="00966468">
            <w:pPr>
              <w:jc w:val="center"/>
              <w:rPr>
                <w:sz w:val="18"/>
                <w:szCs w:val="18"/>
              </w:rPr>
            </w:pPr>
            <w:r w:rsidRPr="006947E6">
              <w:rPr>
                <w:rFonts w:hint="eastAsia"/>
                <w:sz w:val="18"/>
                <w:szCs w:val="18"/>
              </w:rPr>
              <w:t>余量</w:t>
            </w:r>
          </w:p>
        </w:tc>
        <w:tc>
          <w:tcPr>
            <w:tcW w:w="768" w:type="dxa"/>
            <w:tcBorders>
              <w:top w:val="single" w:sz="4" w:space="0" w:color="auto"/>
              <w:bottom w:val="single" w:sz="4" w:space="0" w:color="auto"/>
            </w:tcBorders>
            <w:vAlign w:val="center"/>
          </w:tcPr>
          <w:p w14:paraId="7E06B725" w14:textId="09231AE6" w:rsidR="00966468" w:rsidRPr="00CB60EA" w:rsidRDefault="00966468" w:rsidP="00966468">
            <w:pPr>
              <w:jc w:val="center"/>
              <w:rPr>
                <w:sz w:val="18"/>
                <w:szCs w:val="18"/>
              </w:rPr>
            </w:pPr>
            <w:r>
              <w:rPr>
                <w:rFonts w:hint="eastAsia"/>
                <w:sz w:val="18"/>
                <w:szCs w:val="18"/>
              </w:rPr>
              <w:t>24.62</w:t>
            </w:r>
          </w:p>
        </w:tc>
        <w:tc>
          <w:tcPr>
            <w:tcW w:w="768" w:type="dxa"/>
            <w:tcBorders>
              <w:top w:val="single" w:sz="4" w:space="0" w:color="auto"/>
              <w:bottom w:val="single" w:sz="4" w:space="0" w:color="auto"/>
            </w:tcBorders>
            <w:vAlign w:val="center"/>
          </w:tcPr>
          <w:p w14:paraId="62AD019F" w14:textId="22CBAAE5" w:rsidR="00966468" w:rsidRPr="00CB60EA" w:rsidRDefault="00966468" w:rsidP="00966468">
            <w:pPr>
              <w:widowControl/>
              <w:jc w:val="center"/>
              <w:rPr>
                <w:sz w:val="18"/>
                <w:szCs w:val="18"/>
              </w:rPr>
            </w:pPr>
            <w:r>
              <w:rPr>
                <w:rFonts w:hint="eastAsia"/>
                <w:sz w:val="18"/>
                <w:szCs w:val="18"/>
              </w:rPr>
              <w:t>10.21</w:t>
            </w:r>
          </w:p>
        </w:tc>
        <w:tc>
          <w:tcPr>
            <w:tcW w:w="768" w:type="dxa"/>
            <w:tcBorders>
              <w:top w:val="single" w:sz="4" w:space="0" w:color="auto"/>
              <w:bottom w:val="single" w:sz="4" w:space="0" w:color="auto"/>
            </w:tcBorders>
            <w:vAlign w:val="center"/>
          </w:tcPr>
          <w:p w14:paraId="22242248" w14:textId="7A67D5A6" w:rsidR="00966468" w:rsidRPr="00CB60EA" w:rsidRDefault="00966468" w:rsidP="00966468">
            <w:pPr>
              <w:jc w:val="center"/>
              <w:rPr>
                <w:sz w:val="18"/>
                <w:szCs w:val="18"/>
              </w:rPr>
            </w:pPr>
            <w:r>
              <w:rPr>
                <w:rFonts w:hint="eastAsia"/>
                <w:sz w:val="18"/>
                <w:szCs w:val="18"/>
              </w:rPr>
              <w:t>0.028</w:t>
            </w:r>
          </w:p>
        </w:tc>
        <w:tc>
          <w:tcPr>
            <w:tcW w:w="657" w:type="dxa"/>
            <w:tcBorders>
              <w:top w:val="single" w:sz="4" w:space="0" w:color="auto"/>
              <w:bottom w:val="single" w:sz="4" w:space="0" w:color="auto"/>
            </w:tcBorders>
            <w:vAlign w:val="center"/>
          </w:tcPr>
          <w:p w14:paraId="5F43DEC0" w14:textId="7C7C45ED" w:rsidR="00966468" w:rsidRPr="00CB60EA" w:rsidRDefault="00966468" w:rsidP="00966468">
            <w:pPr>
              <w:jc w:val="center"/>
              <w:rPr>
                <w:sz w:val="18"/>
                <w:szCs w:val="18"/>
              </w:rPr>
            </w:pPr>
            <w:r>
              <w:rPr>
                <w:rFonts w:hint="eastAsia"/>
                <w:sz w:val="18"/>
                <w:szCs w:val="18"/>
              </w:rPr>
              <w:t>0.13</w:t>
            </w:r>
          </w:p>
        </w:tc>
        <w:tc>
          <w:tcPr>
            <w:tcW w:w="657" w:type="dxa"/>
            <w:tcBorders>
              <w:top w:val="single" w:sz="4" w:space="0" w:color="auto"/>
              <w:bottom w:val="single" w:sz="4" w:space="0" w:color="auto"/>
            </w:tcBorders>
            <w:vAlign w:val="center"/>
          </w:tcPr>
          <w:p w14:paraId="49C5473D" w14:textId="4693826B" w:rsidR="00966468" w:rsidRPr="00CB60EA" w:rsidRDefault="00966468" w:rsidP="00966468">
            <w:pPr>
              <w:jc w:val="center"/>
              <w:rPr>
                <w:sz w:val="18"/>
                <w:szCs w:val="18"/>
              </w:rPr>
            </w:pPr>
            <w:r>
              <w:rPr>
                <w:rFonts w:hint="eastAsia"/>
                <w:sz w:val="18"/>
                <w:szCs w:val="18"/>
              </w:rPr>
              <w:t>0.47</w:t>
            </w:r>
          </w:p>
        </w:tc>
      </w:tr>
      <w:tr w:rsidR="00966468" w14:paraId="36B74B68" w14:textId="77777777" w:rsidTr="001673DF">
        <w:trPr>
          <w:trHeight w:val="397"/>
          <w:jc w:val="center"/>
        </w:trPr>
        <w:tc>
          <w:tcPr>
            <w:tcW w:w="605" w:type="dxa"/>
            <w:tcBorders>
              <w:top w:val="single" w:sz="4" w:space="0" w:color="auto"/>
              <w:left w:val="single" w:sz="4" w:space="0" w:color="auto"/>
              <w:bottom w:val="single" w:sz="4" w:space="0" w:color="auto"/>
            </w:tcBorders>
            <w:vAlign w:val="center"/>
          </w:tcPr>
          <w:p w14:paraId="3D6DF8A5" w14:textId="5A9AACBE" w:rsidR="00966468" w:rsidRDefault="00762CF5" w:rsidP="00966468">
            <w:pPr>
              <w:jc w:val="center"/>
              <w:rPr>
                <w:rFonts w:hint="eastAsia"/>
                <w:sz w:val="18"/>
                <w:szCs w:val="18"/>
              </w:rPr>
            </w:pPr>
            <w:r>
              <w:rPr>
                <w:rFonts w:hint="eastAsia"/>
                <w:sz w:val="18"/>
                <w:szCs w:val="18"/>
              </w:rPr>
              <w:t>12</w:t>
            </w:r>
          </w:p>
        </w:tc>
        <w:tc>
          <w:tcPr>
            <w:tcW w:w="808" w:type="dxa"/>
            <w:tcBorders>
              <w:top w:val="single" w:sz="4" w:space="0" w:color="auto"/>
              <w:bottom w:val="single" w:sz="4" w:space="0" w:color="auto"/>
            </w:tcBorders>
            <w:vAlign w:val="center"/>
          </w:tcPr>
          <w:p w14:paraId="3EE8A796" w14:textId="3C7C9452" w:rsidR="00966468" w:rsidRPr="00966468" w:rsidRDefault="00966468" w:rsidP="00966468">
            <w:pPr>
              <w:jc w:val="center"/>
              <w:rPr>
                <w:sz w:val="18"/>
                <w:szCs w:val="18"/>
              </w:rPr>
            </w:pPr>
            <w:r w:rsidRPr="00966468">
              <w:rPr>
                <w:sz w:val="18"/>
                <w:szCs w:val="18"/>
              </w:rPr>
              <w:t>单位</w:t>
            </w:r>
            <w:r w:rsidRPr="00966468">
              <w:rPr>
                <w:sz w:val="18"/>
                <w:szCs w:val="18"/>
              </w:rPr>
              <w:t>5</w:t>
            </w:r>
          </w:p>
        </w:tc>
        <w:tc>
          <w:tcPr>
            <w:tcW w:w="1415" w:type="dxa"/>
            <w:tcBorders>
              <w:top w:val="single" w:sz="4" w:space="0" w:color="auto"/>
              <w:bottom w:val="single" w:sz="4" w:space="0" w:color="auto"/>
            </w:tcBorders>
            <w:vAlign w:val="center"/>
          </w:tcPr>
          <w:p w14:paraId="7E71F091" w14:textId="0D1442C2" w:rsidR="00966468" w:rsidRPr="00CB60EA" w:rsidRDefault="00966468" w:rsidP="00966468">
            <w:pPr>
              <w:spacing w:line="240" w:lineRule="atLeast"/>
              <w:jc w:val="center"/>
              <w:rPr>
                <w:sz w:val="18"/>
                <w:szCs w:val="18"/>
              </w:rPr>
            </w:pPr>
            <w:r w:rsidRPr="00886585">
              <w:rPr>
                <w:sz w:val="18"/>
                <w:szCs w:val="18"/>
              </w:rPr>
              <w:t>FH-NiCr20P8</w:t>
            </w:r>
          </w:p>
        </w:tc>
        <w:tc>
          <w:tcPr>
            <w:tcW w:w="1241" w:type="dxa"/>
            <w:tcBorders>
              <w:top w:val="single" w:sz="4" w:space="0" w:color="auto"/>
              <w:bottom w:val="single" w:sz="4" w:space="0" w:color="auto"/>
            </w:tcBorders>
            <w:vAlign w:val="center"/>
          </w:tcPr>
          <w:p w14:paraId="7426EB06" w14:textId="5D51C4E5" w:rsidR="00966468" w:rsidRPr="00CB60EA" w:rsidRDefault="00966468" w:rsidP="00966468">
            <w:pPr>
              <w:pStyle w:val="af2"/>
              <w:ind w:firstLineChars="0" w:firstLine="0"/>
              <w:jc w:val="center"/>
              <w:rPr>
                <w:rFonts w:ascii="Times New Roman"/>
                <w:kern w:val="2"/>
                <w:sz w:val="18"/>
                <w:szCs w:val="18"/>
              </w:rPr>
            </w:pPr>
            <w:r>
              <w:rPr>
                <w:rFonts w:ascii="Times New Roman" w:hint="eastAsia"/>
                <w:sz w:val="18"/>
                <w:szCs w:val="18"/>
              </w:rPr>
              <w:t>ZJN230501</w:t>
            </w:r>
          </w:p>
        </w:tc>
        <w:tc>
          <w:tcPr>
            <w:tcW w:w="604" w:type="dxa"/>
            <w:tcBorders>
              <w:top w:val="single" w:sz="4" w:space="0" w:color="auto"/>
              <w:bottom w:val="single" w:sz="4" w:space="0" w:color="auto"/>
            </w:tcBorders>
            <w:vAlign w:val="center"/>
          </w:tcPr>
          <w:p w14:paraId="14134B3B" w14:textId="24FB7CC7" w:rsidR="00966468" w:rsidRPr="00CB60EA" w:rsidRDefault="00966468" w:rsidP="00966468">
            <w:pPr>
              <w:jc w:val="center"/>
              <w:rPr>
                <w:sz w:val="18"/>
                <w:szCs w:val="18"/>
              </w:rPr>
            </w:pPr>
            <w:r w:rsidRPr="006947E6">
              <w:rPr>
                <w:rFonts w:hint="eastAsia"/>
                <w:sz w:val="18"/>
                <w:szCs w:val="18"/>
              </w:rPr>
              <w:t>余量</w:t>
            </w:r>
          </w:p>
        </w:tc>
        <w:tc>
          <w:tcPr>
            <w:tcW w:w="768" w:type="dxa"/>
            <w:tcBorders>
              <w:top w:val="single" w:sz="4" w:space="0" w:color="auto"/>
              <w:bottom w:val="single" w:sz="4" w:space="0" w:color="auto"/>
            </w:tcBorders>
            <w:vAlign w:val="center"/>
          </w:tcPr>
          <w:p w14:paraId="4339C843" w14:textId="5EEEB43C" w:rsidR="00966468" w:rsidRPr="00CB60EA" w:rsidRDefault="00966468" w:rsidP="00966468">
            <w:pPr>
              <w:jc w:val="center"/>
              <w:rPr>
                <w:sz w:val="18"/>
                <w:szCs w:val="18"/>
              </w:rPr>
            </w:pPr>
            <w:r>
              <w:rPr>
                <w:rFonts w:hint="eastAsia"/>
                <w:sz w:val="18"/>
                <w:szCs w:val="18"/>
              </w:rPr>
              <w:t>19.55</w:t>
            </w:r>
          </w:p>
        </w:tc>
        <w:tc>
          <w:tcPr>
            <w:tcW w:w="768" w:type="dxa"/>
            <w:tcBorders>
              <w:top w:val="single" w:sz="4" w:space="0" w:color="auto"/>
              <w:bottom w:val="single" w:sz="4" w:space="0" w:color="auto"/>
            </w:tcBorders>
            <w:vAlign w:val="center"/>
          </w:tcPr>
          <w:p w14:paraId="1AC4842A" w14:textId="068548C1" w:rsidR="00966468" w:rsidRPr="00CB60EA" w:rsidRDefault="00966468" w:rsidP="00966468">
            <w:pPr>
              <w:widowControl/>
              <w:jc w:val="center"/>
              <w:rPr>
                <w:sz w:val="18"/>
                <w:szCs w:val="18"/>
              </w:rPr>
            </w:pPr>
            <w:r>
              <w:rPr>
                <w:rFonts w:hint="eastAsia"/>
                <w:sz w:val="18"/>
                <w:szCs w:val="18"/>
              </w:rPr>
              <w:t>7.94</w:t>
            </w:r>
          </w:p>
        </w:tc>
        <w:tc>
          <w:tcPr>
            <w:tcW w:w="768" w:type="dxa"/>
            <w:tcBorders>
              <w:top w:val="single" w:sz="4" w:space="0" w:color="auto"/>
              <w:bottom w:val="single" w:sz="4" w:space="0" w:color="auto"/>
            </w:tcBorders>
            <w:vAlign w:val="center"/>
          </w:tcPr>
          <w:p w14:paraId="000F003A" w14:textId="4244B741" w:rsidR="00966468" w:rsidRPr="00CB60EA" w:rsidRDefault="00966468" w:rsidP="00966468">
            <w:pPr>
              <w:jc w:val="center"/>
              <w:rPr>
                <w:sz w:val="18"/>
                <w:szCs w:val="18"/>
              </w:rPr>
            </w:pPr>
            <w:r>
              <w:rPr>
                <w:rFonts w:hint="eastAsia"/>
                <w:sz w:val="18"/>
                <w:szCs w:val="18"/>
              </w:rPr>
              <w:t>0.031</w:t>
            </w:r>
          </w:p>
        </w:tc>
        <w:tc>
          <w:tcPr>
            <w:tcW w:w="657" w:type="dxa"/>
            <w:tcBorders>
              <w:top w:val="single" w:sz="4" w:space="0" w:color="auto"/>
              <w:bottom w:val="single" w:sz="4" w:space="0" w:color="auto"/>
            </w:tcBorders>
            <w:vAlign w:val="center"/>
          </w:tcPr>
          <w:p w14:paraId="5A8850B0" w14:textId="613719B8" w:rsidR="00966468" w:rsidRPr="00CB60EA" w:rsidRDefault="00966468" w:rsidP="00966468">
            <w:pPr>
              <w:jc w:val="center"/>
              <w:rPr>
                <w:sz w:val="18"/>
                <w:szCs w:val="18"/>
              </w:rPr>
            </w:pPr>
            <w:r>
              <w:rPr>
                <w:rFonts w:hint="eastAsia"/>
                <w:sz w:val="18"/>
                <w:szCs w:val="18"/>
              </w:rPr>
              <w:t>0.16</w:t>
            </w:r>
          </w:p>
        </w:tc>
        <w:tc>
          <w:tcPr>
            <w:tcW w:w="657" w:type="dxa"/>
            <w:tcBorders>
              <w:top w:val="single" w:sz="4" w:space="0" w:color="auto"/>
              <w:bottom w:val="single" w:sz="4" w:space="0" w:color="auto"/>
            </w:tcBorders>
            <w:vAlign w:val="center"/>
          </w:tcPr>
          <w:p w14:paraId="3A8C62CE" w14:textId="19E29145" w:rsidR="00966468" w:rsidRPr="00CB60EA" w:rsidRDefault="00966468" w:rsidP="00966468">
            <w:pPr>
              <w:jc w:val="center"/>
              <w:rPr>
                <w:sz w:val="18"/>
                <w:szCs w:val="18"/>
              </w:rPr>
            </w:pPr>
            <w:r>
              <w:rPr>
                <w:rFonts w:hint="eastAsia"/>
                <w:sz w:val="18"/>
                <w:szCs w:val="18"/>
              </w:rPr>
              <w:t>0.39</w:t>
            </w:r>
          </w:p>
        </w:tc>
      </w:tr>
      <w:tr w:rsidR="00623DC3" w14:paraId="17A8F752" w14:textId="77777777" w:rsidTr="001673DF">
        <w:trPr>
          <w:trHeight w:val="454"/>
          <w:jc w:val="center"/>
        </w:trPr>
        <w:tc>
          <w:tcPr>
            <w:tcW w:w="8291" w:type="dxa"/>
            <w:gridSpan w:val="10"/>
            <w:tcBorders>
              <w:top w:val="single" w:sz="4" w:space="0" w:color="auto"/>
              <w:left w:val="single" w:sz="4" w:space="0" w:color="auto"/>
              <w:bottom w:val="single" w:sz="4" w:space="0" w:color="auto"/>
              <w:right w:val="single" w:sz="4" w:space="0" w:color="auto"/>
            </w:tcBorders>
            <w:vAlign w:val="center"/>
          </w:tcPr>
          <w:p w14:paraId="0EE238C8" w14:textId="01B75882" w:rsidR="00623DC3" w:rsidRDefault="00623DC3" w:rsidP="001673DF">
            <w:pPr>
              <w:pStyle w:val="af2"/>
              <w:ind w:firstLineChars="0" w:firstLine="0"/>
              <w:jc w:val="left"/>
              <w:rPr>
                <w:rFonts w:ascii="Times New Roman"/>
                <w:sz w:val="18"/>
                <w:szCs w:val="18"/>
              </w:rPr>
            </w:pPr>
            <w:r>
              <w:rPr>
                <w:rFonts w:ascii="Times New Roman" w:hint="eastAsia"/>
                <w:sz w:val="18"/>
                <w:szCs w:val="18"/>
              </w:rPr>
              <w:t>注：单位</w:t>
            </w:r>
            <w:r>
              <w:rPr>
                <w:rFonts w:ascii="Times New Roman" w:hint="eastAsia"/>
                <w:sz w:val="18"/>
                <w:szCs w:val="18"/>
              </w:rPr>
              <w:t>1</w:t>
            </w:r>
            <w:r>
              <w:rPr>
                <w:rFonts w:ascii="Times New Roman" w:hint="eastAsia"/>
                <w:sz w:val="18"/>
                <w:szCs w:val="18"/>
              </w:rPr>
              <w:t>—矿冶科技集团有限公司；单位</w:t>
            </w:r>
            <w:r>
              <w:rPr>
                <w:rFonts w:ascii="Times New Roman" w:hint="eastAsia"/>
                <w:sz w:val="18"/>
                <w:szCs w:val="18"/>
              </w:rPr>
              <w:t>2</w:t>
            </w:r>
            <w:r>
              <w:rPr>
                <w:rFonts w:ascii="Times New Roman" w:hint="eastAsia"/>
                <w:sz w:val="18"/>
                <w:szCs w:val="18"/>
              </w:rPr>
              <w:t>—北矿新材科技有限公司；单位</w:t>
            </w:r>
            <w:r>
              <w:rPr>
                <w:rFonts w:ascii="Times New Roman" w:hint="eastAsia"/>
                <w:sz w:val="18"/>
                <w:szCs w:val="18"/>
              </w:rPr>
              <w:t>3</w:t>
            </w:r>
            <w:r>
              <w:rPr>
                <w:rFonts w:ascii="Times New Roman"/>
                <w:sz w:val="18"/>
                <w:szCs w:val="18"/>
              </w:rPr>
              <w:t>-</w:t>
            </w:r>
            <w:r>
              <w:rPr>
                <w:rFonts w:ascii="Times New Roman" w:hint="eastAsia"/>
                <w:sz w:val="18"/>
                <w:szCs w:val="18"/>
              </w:rPr>
              <w:t>江苏威拉里新材料科技有限公司；单位</w:t>
            </w:r>
            <w:r>
              <w:rPr>
                <w:rFonts w:ascii="Times New Roman"/>
                <w:sz w:val="18"/>
                <w:szCs w:val="18"/>
              </w:rPr>
              <w:t>4</w:t>
            </w:r>
            <w:r>
              <w:rPr>
                <w:rFonts w:ascii="Times New Roman" w:hint="eastAsia"/>
                <w:sz w:val="18"/>
                <w:szCs w:val="18"/>
              </w:rPr>
              <w:t>-</w:t>
            </w:r>
            <w:r>
              <w:rPr>
                <w:rFonts w:ascii="Times New Roman" w:hint="eastAsia"/>
                <w:sz w:val="18"/>
                <w:szCs w:val="18"/>
              </w:rPr>
              <w:t>浙江亚通焊材有限公司</w:t>
            </w:r>
            <w:r w:rsidR="00966468">
              <w:rPr>
                <w:rFonts w:ascii="Times New Roman" w:hint="eastAsia"/>
                <w:sz w:val="18"/>
                <w:szCs w:val="18"/>
              </w:rPr>
              <w:t>；单位</w:t>
            </w:r>
            <w:r w:rsidR="00966468">
              <w:rPr>
                <w:rFonts w:ascii="Times New Roman" w:hint="eastAsia"/>
                <w:sz w:val="18"/>
                <w:szCs w:val="18"/>
              </w:rPr>
              <w:t>5-</w:t>
            </w:r>
            <w:r w:rsidR="00966468" w:rsidRPr="00966468">
              <w:rPr>
                <w:rFonts w:ascii="Times New Roman" w:hint="eastAsia"/>
                <w:sz w:val="18"/>
                <w:szCs w:val="18"/>
              </w:rPr>
              <w:t>天津铸金科技开发股份有限公司</w:t>
            </w:r>
            <w:r>
              <w:rPr>
                <w:rFonts w:ascii="Times New Roman" w:hint="eastAsia"/>
                <w:sz w:val="18"/>
                <w:szCs w:val="18"/>
              </w:rPr>
              <w:t>。</w:t>
            </w:r>
          </w:p>
        </w:tc>
      </w:tr>
    </w:tbl>
    <w:bookmarkEnd w:id="2"/>
    <w:bookmarkEnd w:id="3"/>
    <w:p w14:paraId="4824D423" w14:textId="77777777" w:rsidR="003F6A35" w:rsidRPr="0009425A" w:rsidRDefault="003F6A35" w:rsidP="0009425A">
      <w:pPr>
        <w:pStyle w:val="afa"/>
        <w:adjustRightInd w:val="0"/>
        <w:snapToGrid w:val="0"/>
        <w:spacing w:before="156" w:after="156" w:line="240" w:lineRule="atLeast"/>
        <w:ind w:left="0"/>
        <w:jc w:val="both"/>
        <w:rPr>
          <w:rFonts w:hAnsi="黑体" w:hint="eastAsia"/>
        </w:rPr>
      </w:pPr>
      <w:r>
        <w:rPr>
          <w:rFonts w:hAnsi="黑体" w:hint="eastAsia"/>
        </w:rPr>
        <w:t xml:space="preserve">                           </w:t>
      </w:r>
      <w:r>
        <w:rPr>
          <w:rFonts w:hAnsi="黑体"/>
        </w:rPr>
        <w:t>表3</w:t>
      </w:r>
      <w:r>
        <w:rPr>
          <w:rFonts w:hAnsi="黑体" w:hint="eastAsia"/>
        </w:rPr>
        <w:t xml:space="preserve"> </w:t>
      </w:r>
      <w:r w:rsidR="00003A31">
        <w:rPr>
          <w:rFonts w:hAnsi="黑体" w:hint="eastAsia"/>
        </w:rPr>
        <w:t xml:space="preserve"> 产品的</w:t>
      </w:r>
      <w:r>
        <w:rPr>
          <w:rFonts w:hAnsi="黑体"/>
        </w:rPr>
        <w:t>化学成分</w:t>
      </w:r>
      <w:bookmarkEnd w:id="1"/>
    </w:p>
    <w:tbl>
      <w:tblPr>
        <w:tblW w:w="8389" w:type="dxa"/>
        <w:jc w:val="center"/>
        <w:tblBorders>
          <w:top w:val="single" w:sz="4" w:space="0" w:color="auto"/>
          <w:left w:val="single" w:sz="4" w:space="0" w:color="auto"/>
          <w:bottom w:val="single" w:sz="4" w:space="0" w:color="auto"/>
          <w:right w:val="single" w:sz="12" w:space="0" w:color="auto"/>
          <w:insideH w:val="single" w:sz="4" w:space="0" w:color="auto"/>
          <w:insideV w:val="single" w:sz="4" w:space="0" w:color="auto"/>
        </w:tblBorders>
        <w:tblLook w:val="0000" w:firstRow="0" w:lastRow="0" w:firstColumn="0" w:lastColumn="0" w:noHBand="0" w:noVBand="0"/>
      </w:tblPr>
      <w:tblGrid>
        <w:gridCol w:w="1376"/>
        <w:gridCol w:w="1222"/>
        <w:gridCol w:w="1223"/>
        <w:gridCol w:w="1223"/>
        <w:gridCol w:w="1115"/>
        <w:gridCol w:w="1115"/>
        <w:gridCol w:w="1115"/>
      </w:tblGrid>
      <w:tr w:rsidR="00003A31" w14:paraId="49CA805B" w14:textId="77777777" w:rsidTr="00003A31">
        <w:trPr>
          <w:trHeight w:val="431"/>
          <w:jc w:val="center"/>
        </w:trPr>
        <w:tc>
          <w:tcPr>
            <w:tcW w:w="1376" w:type="dxa"/>
            <w:vMerge w:val="restart"/>
            <w:vAlign w:val="center"/>
          </w:tcPr>
          <w:p w14:paraId="47EB2A44" w14:textId="77777777" w:rsidR="00003A31" w:rsidRPr="001673DF" w:rsidRDefault="00003A31" w:rsidP="0009425A">
            <w:pPr>
              <w:jc w:val="center"/>
              <w:rPr>
                <w:color w:val="000000" w:themeColor="text1"/>
                <w:sz w:val="18"/>
                <w:szCs w:val="18"/>
              </w:rPr>
            </w:pPr>
            <w:r w:rsidRPr="001673DF">
              <w:rPr>
                <w:rFonts w:hint="eastAsia"/>
                <w:color w:val="000000" w:themeColor="text1"/>
                <w:sz w:val="18"/>
                <w:szCs w:val="18"/>
              </w:rPr>
              <w:t>牌号</w:t>
            </w:r>
          </w:p>
        </w:tc>
        <w:tc>
          <w:tcPr>
            <w:tcW w:w="7013" w:type="dxa"/>
            <w:gridSpan w:val="6"/>
            <w:tcBorders>
              <w:right w:val="single" w:sz="4" w:space="0" w:color="auto"/>
            </w:tcBorders>
            <w:vAlign w:val="center"/>
          </w:tcPr>
          <w:p w14:paraId="77D9EE54" w14:textId="77777777" w:rsidR="00121F9C" w:rsidRDefault="00003A31" w:rsidP="0009425A">
            <w:pPr>
              <w:jc w:val="center"/>
              <w:rPr>
                <w:rFonts w:ascii="宋体" w:hAnsi="宋体" w:hint="eastAsia"/>
                <w:color w:val="000000" w:themeColor="text1"/>
                <w:sz w:val="18"/>
                <w:szCs w:val="18"/>
              </w:rPr>
            </w:pPr>
            <w:r w:rsidRPr="001673DF">
              <w:rPr>
                <w:rFonts w:hint="eastAsia"/>
                <w:color w:val="000000" w:themeColor="text1"/>
                <w:sz w:val="18"/>
                <w:szCs w:val="18"/>
              </w:rPr>
              <w:t>元素</w:t>
            </w:r>
            <w:r w:rsidRPr="001673DF">
              <w:rPr>
                <w:color w:val="000000" w:themeColor="text1"/>
                <w:sz w:val="18"/>
                <w:szCs w:val="18"/>
              </w:rPr>
              <w:t>含量</w:t>
            </w:r>
            <w:r w:rsidRPr="001673DF">
              <w:rPr>
                <w:rFonts w:hint="eastAsia"/>
                <w:color w:val="000000" w:themeColor="text1"/>
                <w:sz w:val="18"/>
                <w:szCs w:val="18"/>
              </w:rPr>
              <w:t>，</w:t>
            </w:r>
            <w:r w:rsidRPr="001673DF">
              <w:rPr>
                <w:rFonts w:ascii="宋体" w:hAnsi="宋体" w:hint="eastAsia"/>
                <w:color w:val="000000" w:themeColor="text1"/>
                <w:sz w:val="18"/>
                <w:szCs w:val="18"/>
              </w:rPr>
              <w:t>质量分数</w:t>
            </w:r>
          </w:p>
          <w:p w14:paraId="23C14D98" w14:textId="5B0C099F" w:rsidR="00003A31" w:rsidRPr="001673DF" w:rsidRDefault="00003A31" w:rsidP="0009425A">
            <w:pPr>
              <w:jc w:val="center"/>
              <w:rPr>
                <w:color w:val="000000" w:themeColor="text1"/>
                <w:sz w:val="18"/>
                <w:szCs w:val="18"/>
              </w:rPr>
            </w:pPr>
            <w:r w:rsidRPr="001673DF">
              <w:rPr>
                <w:color w:val="000000" w:themeColor="text1"/>
                <w:sz w:val="18"/>
                <w:szCs w:val="18"/>
              </w:rPr>
              <w:t>%</w:t>
            </w:r>
          </w:p>
        </w:tc>
      </w:tr>
      <w:tr w:rsidR="00003A31" w14:paraId="329D4E1F" w14:textId="77777777" w:rsidTr="00003A31">
        <w:trPr>
          <w:trHeight w:val="431"/>
          <w:jc w:val="center"/>
        </w:trPr>
        <w:tc>
          <w:tcPr>
            <w:tcW w:w="1376" w:type="dxa"/>
            <w:vMerge/>
            <w:vAlign w:val="center"/>
          </w:tcPr>
          <w:p w14:paraId="78AB0F7A" w14:textId="77777777" w:rsidR="00003A31" w:rsidRPr="001673DF" w:rsidRDefault="00003A31" w:rsidP="0009425A">
            <w:pPr>
              <w:jc w:val="center"/>
              <w:rPr>
                <w:color w:val="000000" w:themeColor="text1"/>
                <w:sz w:val="18"/>
                <w:szCs w:val="18"/>
              </w:rPr>
            </w:pPr>
          </w:p>
        </w:tc>
        <w:tc>
          <w:tcPr>
            <w:tcW w:w="3668" w:type="dxa"/>
            <w:gridSpan w:val="3"/>
            <w:vAlign w:val="center"/>
          </w:tcPr>
          <w:p w14:paraId="557DB527" w14:textId="77777777" w:rsidR="00003A31" w:rsidRPr="001673DF" w:rsidRDefault="00003A31" w:rsidP="0009425A">
            <w:pPr>
              <w:jc w:val="center"/>
              <w:rPr>
                <w:color w:val="000000" w:themeColor="text1"/>
                <w:sz w:val="18"/>
                <w:szCs w:val="18"/>
              </w:rPr>
            </w:pPr>
            <w:r w:rsidRPr="001673DF">
              <w:rPr>
                <w:color w:val="000000" w:themeColor="text1"/>
                <w:sz w:val="18"/>
                <w:szCs w:val="18"/>
              </w:rPr>
              <w:t>主元素</w:t>
            </w:r>
          </w:p>
        </w:tc>
        <w:tc>
          <w:tcPr>
            <w:tcW w:w="3345" w:type="dxa"/>
            <w:gridSpan w:val="3"/>
            <w:tcBorders>
              <w:right w:val="single" w:sz="4" w:space="0" w:color="auto"/>
            </w:tcBorders>
            <w:vAlign w:val="center"/>
          </w:tcPr>
          <w:p w14:paraId="529B807E" w14:textId="77777777" w:rsidR="00003A31" w:rsidRPr="001673DF" w:rsidRDefault="00003A31" w:rsidP="0009425A">
            <w:pPr>
              <w:jc w:val="center"/>
              <w:rPr>
                <w:color w:val="000000" w:themeColor="text1"/>
                <w:sz w:val="18"/>
                <w:szCs w:val="18"/>
              </w:rPr>
            </w:pPr>
            <w:r w:rsidRPr="001673DF">
              <w:rPr>
                <w:color w:val="000000" w:themeColor="text1"/>
                <w:sz w:val="18"/>
                <w:szCs w:val="18"/>
              </w:rPr>
              <w:t>杂质元素</w:t>
            </w:r>
          </w:p>
        </w:tc>
      </w:tr>
      <w:tr w:rsidR="00003A31" w14:paraId="2B70723A" w14:textId="77777777" w:rsidTr="00003A31">
        <w:trPr>
          <w:trHeight w:val="431"/>
          <w:jc w:val="center"/>
        </w:trPr>
        <w:tc>
          <w:tcPr>
            <w:tcW w:w="1376" w:type="dxa"/>
            <w:vMerge/>
            <w:vAlign w:val="center"/>
          </w:tcPr>
          <w:p w14:paraId="57CAC7C3" w14:textId="77777777" w:rsidR="00003A31" w:rsidRPr="001673DF" w:rsidRDefault="00003A31" w:rsidP="0009425A">
            <w:pPr>
              <w:widowControl/>
              <w:jc w:val="center"/>
              <w:textAlignment w:val="center"/>
              <w:rPr>
                <w:color w:val="000000" w:themeColor="text1"/>
                <w:kern w:val="0"/>
                <w:sz w:val="18"/>
                <w:szCs w:val="18"/>
              </w:rPr>
            </w:pPr>
          </w:p>
        </w:tc>
        <w:tc>
          <w:tcPr>
            <w:tcW w:w="1222" w:type="dxa"/>
            <w:vAlign w:val="center"/>
          </w:tcPr>
          <w:p w14:paraId="195E6F24" w14:textId="77777777" w:rsidR="00003A31" w:rsidRPr="001673DF" w:rsidRDefault="00003A31" w:rsidP="0009425A">
            <w:pPr>
              <w:widowControl/>
              <w:jc w:val="center"/>
              <w:textAlignment w:val="center"/>
              <w:rPr>
                <w:color w:val="000000" w:themeColor="text1"/>
                <w:sz w:val="18"/>
                <w:szCs w:val="18"/>
              </w:rPr>
            </w:pPr>
            <w:r w:rsidRPr="001673DF">
              <w:rPr>
                <w:rFonts w:hint="eastAsia"/>
                <w:color w:val="000000" w:themeColor="text1"/>
                <w:kern w:val="0"/>
                <w:sz w:val="18"/>
                <w:szCs w:val="18"/>
              </w:rPr>
              <w:t>Ni</w:t>
            </w:r>
          </w:p>
        </w:tc>
        <w:tc>
          <w:tcPr>
            <w:tcW w:w="1223" w:type="dxa"/>
            <w:vAlign w:val="center"/>
          </w:tcPr>
          <w:p w14:paraId="56DA6FC0" w14:textId="77777777" w:rsidR="00003A31" w:rsidRPr="001673DF" w:rsidRDefault="00003A31" w:rsidP="0009425A">
            <w:pPr>
              <w:widowControl/>
              <w:jc w:val="center"/>
              <w:textAlignment w:val="center"/>
              <w:rPr>
                <w:color w:val="000000" w:themeColor="text1"/>
                <w:kern w:val="0"/>
                <w:sz w:val="18"/>
                <w:szCs w:val="18"/>
              </w:rPr>
            </w:pPr>
            <w:r w:rsidRPr="001673DF">
              <w:rPr>
                <w:rFonts w:hint="eastAsia"/>
                <w:color w:val="000000" w:themeColor="text1"/>
                <w:sz w:val="18"/>
                <w:szCs w:val="18"/>
              </w:rPr>
              <w:t>Cr</w:t>
            </w:r>
          </w:p>
        </w:tc>
        <w:tc>
          <w:tcPr>
            <w:tcW w:w="1223" w:type="dxa"/>
            <w:vAlign w:val="center"/>
          </w:tcPr>
          <w:p w14:paraId="14FDF105" w14:textId="77777777" w:rsidR="00003A31" w:rsidRPr="001673DF" w:rsidRDefault="00003A31" w:rsidP="0009425A">
            <w:pPr>
              <w:widowControl/>
              <w:jc w:val="center"/>
              <w:textAlignment w:val="center"/>
              <w:rPr>
                <w:color w:val="000000" w:themeColor="text1"/>
                <w:kern w:val="0"/>
                <w:sz w:val="18"/>
                <w:szCs w:val="18"/>
              </w:rPr>
            </w:pPr>
            <w:r w:rsidRPr="001673DF">
              <w:rPr>
                <w:rFonts w:hint="eastAsia"/>
                <w:color w:val="000000" w:themeColor="text1"/>
                <w:kern w:val="0"/>
                <w:sz w:val="18"/>
                <w:szCs w:val="18"/>
              </w:rPr>
              <w:t>P</w:t>
            </w:r>
          </w:p>
        </w:tc>
        <w:tc>
          <w:tcPr>
            <w:tcW w:w="1115" w:type="dxa"/>
            <w:vAlign w:val="center"/>
          </w:tcPr>
          <w:p w14:paraId="6D13FF3E" w14:textId="77777777" w:rsidR="00003A31" w:rsidRPr="001673DF" w:rsidRDefault="00003A31" w:rsidP="0009425A">
            <w:pPr>
              <w:jc w:val="center"/>
              <w:rPr>
                <w:color w:val="000000" w:themeColor="text1"/>
                <w:kern w:val="0"/>
                <w:sz w:val="18"/>
                <w:szCs w:val="18"/>
              </w:rPr>
            </w:pPr>
            <w:r w:rsidRPr="001673DF">
              <w:rPr>
                <w:color w:val="000000" w:themeColor="text1"/>
                <w:sz w:val="18"/>
                <w:szCs w:val="18"/>
              </w:rPr>
              <w:t>Fe</w:t>
            </w:r>
          </w:p>
        </w:tc>
        <w:tc>
          <w:tcPr>
            <w:tcW w:w="1115" w:type="dxa"/>
            <w:vAlign w:val="center"/>
          </w:tcPr>
          <w:p w14:paraId="3333D0BB" w14:textId="77777777" w:rsidR="00003A31" w:rsidRPr="001673DF" w:rsidRDefault="00003A31" w:rsidP="0009425A">
            <w:pPr>
              <w:jc w:val="center"/>
              <w:rPr>
                <w:color w:val="000000" w:themeColor="text1"/>
                <w:kern w:val="0"/>
                <w:sz w:val="18"/>
                <w:szCs w:val="18"/>
              </w:rPr>
            </w:pPr>
            <w:r w:rsidRPr="001673DF">
              <w:rPr>
                <w:rFonts w:hint="eastAsia"/>
                <w:color w:val="000000" w:themeColor="text1"/>
                <w:sz w:val="18"/>
                <w:szCs w:val="18"/>
              </w:rPr>
              <w:t>S</w:t>
            </w:r>
            <w:r w:rsidRPr="001673DF">
              <w:rPr>
                <w:color w:val="000000" w:themeColor="text1"/>
                <w:sz w:val="18"/>
                <w:szCs w:val="18"/>
              </w:rPr>
              <w:t>i</w:t>
            </w:r>
          </w:p>
        </w:tc>
        <w:tc>
          <w:tcPr>
            <w:tcW w:w="1115" w:type="dxa"/>
            <w:tcBorders>
              <w:right w:val="single" w:sz="4" w:space="0" w:color="auto"/>
            </w:tcBorders>
            <w:vAlign w:val="center"/>
          </w:tcPr>
          <w:p w14:paraId="65DB5C4A" w14:textId="77777777" w:rsidR="00003A31" w:rsidRPr="00F3676E" w:rsidRDefault="00003A31" w:rsidP="0009425A">
            <w:pPr>
              <w:jc w:val="center"/>
              <w:rPr>
                <w:color w:val="000000" w:themeColor="text1"/>
                <w:kern w:val="0"/>
                <w:sz w:val="18"/>
                <w:szCs w:val="18"/>
              </w:rPr>
            </w:pPr>
            <w:r w:rsidRPr="00F3676E">
              <w:rPr>
                <w:color w:val="000000" w:themeColor="text1"/>
                <w:sz w:val="18"/>
                <w:szCs w:val="18"/>
              </w:rPr>
              <w:t>O</w:t>
            </w:r>
          </w:p>
        </w:tc>
      </w:tr>
      <w:tr w:rsidR="00003A31" w14:paraId="0167CCC1" w14:textId="77777777" w:rsidTr="00003A31">
        <w:trPr>
          <w:trHeight w:val="431"/>
          <w:jc w:val="center"/>
        </w:trPr>
        <w:tc>
          <w:tcPr>
            <w:tcW w:w="1376" w:type="dxa"/>
            <w:vAlign w:val="center"/>
          </w:tcPr>
          <w:p w14:paraId="13DAF1C4" w14:textId="77777777" w:rsidR="00003A31" w:rsidRPr="001673DF" w:rsidRDefault="00003A31" w:rsidP="0009425A">
            <w:pPr>
              <w:widowControl/>
              <w:jc w:val="center"/>
              <w:textAlignment w:val="center"/>
              <w:rPr>
                <w:color w:val="000000" w:themeColor="text1"/>
                <w:sz w:val="18"/>
                <w:szCs w:val="18"/>
              </w:rPr>
            </w:pPr>
            <w:bookmarkStart w:id="4" w:name="_Hlk96279496"/>
            <w:r w:rsidRPr="001673DF">
              <w:rPr>
                <w:color w:val="000000" w:themeColor="text1"/>
                <w:sz w:val="18"/>
                <w:szCs w:val="18"/>
              </w:rPr>
              <w:t>FH-NiCr20P8</w:t>
            </w:r>
          </w:p>
        </w:tc>
        <w:tc>
          <w:tcPr>
            <w:tcW w:w="1222" w:type="dxa"/>
            <w:vAlign w:val="center"/>
          </w:tcPr>
          <w:p w14:paraId="5179A5BF" w14:textId="77777777" w:rsidR="00003A31" w:rsidRPr="001673DF" w:rsidRDefault="00003A31" w:rsidP="0009425A">
            <w:pPr>
              <w:widowControl/>
              <w:jc w:val="center"/>
              <w:textAlignment w:val="center"/>
              <w:rPr>
                <w:color w:val="000000" w:themeColor="text1"/>
                <w:kern w:val="0"/>
                <w:sz w:val="18"/>
                <w:szCs w:val="18"/>
              </w:rPr>
            </w:pPr>
            <w:r w:rsidRPr="001673DF">
              <w:rPr>
                <w:color w:val="000000" w:themeColor="text1"/>
                <w:sz w:val="18"/>
                <w:szCs w:val="18"/>
              </w:rPr>
              <w:t>余量</w:t>
            </w:r>
          </w:p>
        </w:tc>
        <w:tc>
          <w:tcPr>
            <w:tcW w:w="1223" w:type="dxa"/>
            <w:vAlign w:val="center"/>
          </w:tcPr>
          <w:p w14:paraId="42D87D68" w14:textId="77777777" w:rsidR="00003A31" w:rsidRPr="001673DF" w:rsidRDefault="00003A31" w:rsidP="0009425A">
            <w:pPr>
              <w:widowControl/>
              <w:jc w:val="center"/>
              <w:textAlignment w:val="center"/>
              <w:rPr>
                <w:color w:val="000000" w:themeColor="text1"/>
                <w:sz w:val="18"/>
                <w:szCs w:val="18"/>
              </w:rPr>
            </w:pPr>
            <w:r w:rsidRPr="001673DF">
              <w:rPr>
                <w:rFonts w:hint="eastAsia"/>
                <w:color w:val="000000" w:themeColor="text1"/>
                <w:sz w:val="18"/>
                <w:szCs w:val="18"/>
              </w:rPr>
              <w:t>1</w:t>
            </w:r>
            <w:r w:rsidRPr="001673DF">
              <w:rPr>
                <w:color w:val="000000" w:themeColor="text1"/>
                <w:sz w:val="18"/>
                <w:szCs w:val="18"/>
              </w:rPr>
              <w:t>8</w:t>
            </w:r>
            <w:r w:rsidRPr="001673DF">
              <w:rPr>
                <w:rFonts w:hint="eastAsia"/>
                <w:color w:val="000000" w:themeColor="text1"/>
                <w:sz w:val="18"/>
                <w:szCs w:val="18"/>
              </w:rPr>
              <w:t>.0</w:t>
            </w:r>
            <w:r w:rsidRPr="001673DF">
              <w:rPr>
                <w:rFonts w:hint="eastAsia"/>
                <w:color w:val="000000" w:themeColor="text1"/>
                <w:sz w:val="18"/>
                <w:szCs w:val="18"/>
              </w:rPr>
              <w:t>～</w:t>
            </w:r>
            <w:r w:rsidRPr="001673DF">
              <w:rPr>
                <w:color w:val="000000" w:themeColor="text1"/>
                <w:sz w:val="18"/>
                <w:szCs w:val="18"/>
              </w:rPr>
              <w:t>22</w:t>
            </w:r>
            <w:r w:rsidRPr="001673DF">
              <w:rPr>
                <w:rFonts w:hint="eastAsia"/>
                <w:color w:val="000000" w:themeColor="text1"/>
                <w:sz w:val="18"/>
                <w:szCs w:val="18"/>
              </w:rPr>
              <w:t>.0</w:t>
            </w:r>
          </w:p>
        </w:tc>
        <w:tc>
          <w:tcPr>
            <w:tcW w:w="1223" w:type="dxa"/>
            <w:vAlign w:val="center"/>
          </w:tcPr>
          <w:p w14:paraId="064FE3A3" w14:textId="77777777" w:rsidR="00003A31" w:rsidRPr="001673DF" w:rsidRDefault="00003A31" w:rsidP="0009425A">
            <w:pPr>
              <w:widowControl/>
              <w:jc w:val="center"/>
              <w:textAlignment w:val="center"/>
              <w:rPr>
                <w:color w:val="000000" w:themeColor="text1"/>
                <w:kern w:val="0"/>
                <w:sz w:val="18"/>
                <w:szCs w:val="18"/>
              </w:rPr>
            </w:pPr>
            <w:r w:rsidRPr="001673DF">
              <w:rPr>
                <w:rFonts w:hint="eastAsia"/>
                <w:color w:val="000000" w:themeColor="text1"/>
                <w:sz w:val="18"/>
                <w:szCs w:val="18"/>
              </w:rPr>
              <w:t>7</w:t>
            </w:r>
            <w:r w:rsidRPr="001673DF">
              <w:rPr>
                <w:color w:val="000000" w:themeColor="text1"/>
                <w:sz w:val="18"/>
                <w:szCs w:val="18"/>
              </w:rPr>
              <w:t>.0~9.0</w:t>
            </w:r>
          </w:p>
        </w:tc>
        <w:tc>
          <w:tcPr>
            <w:tcW w:w="1115" w:type="dxa"/>
            <w:vAlign w:val="center"/>
          </w:tcPr>
          <w:p w14:paraId="41DCAA6C" w14:textId="77777777" w:rsidR="00003A31" w:rsidRPr="001673DF" w:rsidRDefault="00003A31" w:rsidP="0009425A">
            <w:pPr>
              <w:jc w:val="center"/>
              <w:rPr>
                <w:color w:val="000000" w:themeColor="text1"/>
                <w:sz w:val="18"/>
                <w:szCs w:val="18"/>
              </w:rPr>
            </w:pPr>
            <w:r w:rsidRPr="001673DF">
              <w:rPr>
                <w:rFonts w:hint="eastAsia"/>
                <w:color w:val="000000" w:themeColor="text1"/>
                <w:sz w:val="18"/>
                <w:szCs w:val="18"/>
              </w:rPr>
              <w:t>&lt;</w:t>
            </w:r>
            <w:r w:rsidRPr="001673DF">
              <w:rPr>
                <w:color w:val="000000" w:themeColor="text1"/>
                <w:sz w:val="18"/>
                <w:szCs w:val="18"/>
              </w:rPr>
              <w:t>0.8</w:t>
            </w:r>
          </w:p>
        </w:tc>
        <w:tc>
          <w:tcPr>
            <w:tcW w:w="1115" w:type="dxa"/>
            <w:vAlign w:val="center"/>
          </w:tcPr>
          <w:p w14:paraId="4982D2A4" w14:textId="77777777" w:rsidR="00003A31" w:rsidRPr="001673DF" w:rsidRDefault="00003A31" w:rsidP="0009425A">
            <w:pPr>
              <w:jc w:val="center"/>
              <w:rPr>
                <w:color w:val="000000" w:themeColor="text1"/>
                <w:sz w:val="18"/>
                <w:szCs w:val="18"/>
              </w:rPr>
            </w:pPr>
            <w:r w:rsidRPr="001673DF">
              <w:rPr>
                <w:rFonts w:hint="eastAsia"/>
                <w:color w:val="000000" w:themeColor="text1"/>
                <w:sz w:val="18"/>
                <w:szCs w:val="18"/>
              </w:rPr>
              <w:t>&lt;</w:t>
            </w:r>
            <w:r w:rsidRPr="001673DF">
              <w:rPr>
                <w:color w:val="000000" w:themeColor="text1"/>
                <w:sz w:val="18"/>
                <w:szCs w:val="18"/>
              </w:rPr>
              <w:t>0.5</w:t>
            </w:r>
          </w:p>
        </w:tc>
        <w:tc>
          <w:tcPr>
            <w:tcW w:w="1115" w:type="dxa"/>
            <w:tcBorders>
              <w:right w:val="single" w:sz="4" w:space="0" w:color="auto"/>
            </w:tcBorders>
            <w:vAlign w:val="center"/>
          </w:tcPr>
          <w:p w14:paraId="3AD7BC83" w14:textId="4067EA4E" w:rsidR="00003A31" w:rsidRPr="00F3676E" w:rsidRDefault="00003A31" w:rsidP="0009425A">
            <w:pPr>
              <w:jc w:val="center"/>
              <w:rPr>
                <w:color w:val="000000" w:themeColor="text1"/>
                <w:sz w:val="18"/>
                <w:szCs w:val="18"/>
              </w:rPr>
            </w:pPr>
            <w:r w:rsidRPr="00F3676E">
              <w:rPr>
                <w:rFonts w:hint="eastAsia"/>
                <w:color w:val="000000" w:themeColor="text1"/>
                <w:sz w:val="18"/>
                <w:szCs w:val="18"/>
              </w:rPr>
              <w:t>&lt;</w:t>
            </w:r>
            <w:r w:rsidRPr="00F3676E">
              <w:rPr>
                <w:color w:val="000000" w:themeColor="text1"/>
                <w:sz w:val="18"/>
                <w:szCs w:val="18"/>
              </w:rPr>
              <w:t>0.</w:t>
            </w:r>
            <w:r w:rsidR="00F3676E" w:rsidRPr="00F3676E">
              <w:rPr>
                <w:color w:val="000000" w:themeColor="text1"/>
                <w:sz w:val="18"/>
                <w:szCs w:val="18"/>
              </w:rPr>
              <w:t>08</w:t>
            </w:r>
          </w:p>
        </w:tc>
      </w:tr>
      <w:tr w:rsidR="00003A31" w14:paraId="2F9D97B8" w14:textId="77777777" w:rsidTr="00003A31">
        <w:trPr>
          <w:trHeight w:val="431"/>
          <w:jc w:val="center"/>
        </w:trPr>
        <w:tc>
          <w:tcPr>
            <w:tcW w:w="1376" w:type="dxa"/>
            <w:vAlign w:val="center"/>
          </w:tcPr>
          <w:p w14:paraId="0626AF74" w14:textId="77777777" w:rsidR="00003A31" w:rsidRPr="001673DF" w:rsidRDefault="00003A31" w:rsidP="0009425A">
            <w:pPr>
              <w:widowControl/>
              <w:jc w:val="center"/>
              <w:textAlignment w:val="center"/>
              <w:rPr>
                <w:color w:val="000000" w:themeColor="text1"/>
                <w:sz w:val="18"/>
                <w:szCs w:val="18"/>
              </w:rPr>
            </w:pPr>
            <w:r w:rsidRPr="001673DF">
              <w:rPr>
                <w:color w:val="000000" w:themeColor="text1"/>
                <w:sz w:val="18"/>
                <w:szCs w:val="18"/>
              </w:rPr>
              <w:t>FH-NiCr25P10</w:t>
            </w:r>
          </w:p>
        </w:tc>
        <w:tc>
          <w:tcPr>
            <w:tcW w:w="1222" w:type="dxa"/>
            <w:vAlign w:val="center"/>
          </w:tcPr>
          <w:p w14:paraId="1525B67B" w14:textId="77777777" w:rsidR="00003A31" w:rsidRPr="001673DF" w:rsidRDefault="00003A31" w:rsidP="0009425A">
            <w:pPr>
              <w:pStyle w:val="af2"/>
              <w:tabs>
                <w:tab w:val="center" w:pos="4201"/>
                <w:tab w:val="right" w:leader="dot" w:pos="9298"/>
              </w:tabs>
              <w:ind w:firstLineChars="0" w:firstLine="0"/>
              <w:jc w:val="center"/>
              <w:rPr>
                <w:rFonts w:ascii="Times New Roman"/>
                <w:color w:val="000000" w:themeColor="text1"/>
                <w:sz w:val="18"/>
                <w:szCs w:val="18"/>
              </w:rPr>
            </w:pPr>
            <w:r w:rsidRPr="001673DF">
              <w:rPr>
                <w:rFonts w:ascii="Times New Roman"/>
                <w:color w:val="000000" w:themeColor="text1"/>
                <w:sz w:val="18"/>
                <w:szCs w:val="18"/>
              </w:rPr>
              <w:t>余量</w:t>
            </w:r>
          </w:p>
        </w:tc>
        <w:tc>
          <w:tcPr>
            <w:tcW w:w="1223" w:type="dxa"/>
            <w:vAlign w:val="center"/>
          </w:tcPr>
          <w:p w14:paraId="62D65AA4" w14:textId="77777777" w:rsidR="00003A31" w:rsidRPr="001673DF" w:rsidRDefault="00003A31" w:rsidP="0009425A">
            <w:pPr>
              <w:pStyle w:val="af2"/>
              <w:tabs>
                <w:tab w:val="center" w:pos="4201"/>
                <w:tab w:val="right" w:leader="dot" w:pos="9298"/>
              </w:tabs>
              <w:ind w:firstLineChars="0" w:firstLine="0"/>
              <w:jc w:val="center"/>
              <w:rPr>
                <w:rFonts w:ascii="Times New Roman"/>
                <w:color w:val="000000" w:themeColor="text1"/>
                <w:sz w:val="18"/>
                <w:szCs w:val="18"/>
              </w:rPr>
            </w:pPr>
            <w:r w:rsidRPr="001673DF">
              <w:rPr>
                <w:rFonts w:ascii="Times New Roman" w:hint="eastAsia"/>
                <w:color w:val="000000" w:themeColor="text1"/>
                <w:kern w:val="2"/>
                <w:sz w:val="18"/>
                <w:szCs w:val="18"/>
              </w:rPr>
              <w:t>2</w:t>
            </w:r>
            <w:r w:rsidRPr="001673DF">
              <w:rPr>
                <w:rFonts w:ascii="Times New Roman"/>
                <w:color w:val="000000" w:themeColor="text1"/>
                <w:kern w:val="2"/>
                <w:sz w:val="18"/>
                <w:szCs w:val="18"/>
              </w:rPr>
              <w:t>3.0</w:t>
            </w:r>
            <w:r w:rsidRPr="001673DF">
              <w:rPr>
                <w:rFonts w:hint="eastAsia"/>
                <w:color w:val="000000" w:themeColor="text1"/>
                <w:sz w:val="18"/>
                <w:szCs w:val="18"/>
              </w:rPr>
              <w:t>～</w:t>
            </w:r>
            <w:r w:rsidRPr="001673DF">
              <w:rPr>
                <w:rFonts w:ascii="Times New Roman"/>
                <w:color w:val="000000" w:themeColor="text1"/>
                <w:kern w:val="2"/>
                <w:sz w:val="18"/>
                <w:szCs w:val="18"/>
              </w:rPr>
              <w:t>27.0</w:t>
            </w:r>
          </w:p>
        </w:tc>
        <w:tc>
          <w:tcPr>
            <w:tcW w:w="1223" w:type="dxa"/>
            <w:vAlign w:val="center"/>
          </w:tcPr>
          <w:p w14:paraId="54602ADD" w14:textId="77777777" w:rsidR="00003A31" w:rsidRPr="001673DF" w:rsidRDefault="00003A31" w:rsidP="0009425A">
            <w:pPr>
              <w:pStyle w:val="af2"/>
              <w:tabs>
                <w:tab w:val="center" w:pos="4201"/>
                <w:tab w:val="right" w:leader="dot" w:pos="9298"/>
              </w:tabs>
              <w:ind w:firstLineChars="0" w:firstLine="0"/>
              <w:jc w:val="center"/>
              <w:rPr>
                <w:rFonts w:ascii="Times New Roman"/>
                <w:color w:val="000000" w:themeColor="text1"/>
                <w:sz w:val="18"/>
                <w:szCs w:val="18"/>
              </w:rPr>
            </w:pPr>
            <w:r w:rsidRPr="001673DF">
              <w:rPr>
                <w:rFonts w:ascii="Times New Roman" w:hint="eastAsia"/>
                <w:color w:val="000000" w:themeColor="text1"/>
                <w:kern w:val="2"/>
                <w:sz w:val="18"/>
                <w:szCs w:val="18"/>
              </w:rPr>
              <w:t>9</w:t>
            </w:r>
            <w:r w:rsidRPr="001673DF">
              <w:rPr>
                <w:rFonts w:ascii="Times New Roman"/>
                <w:color w:val="000000" w:themeColor="text1"/>
                <w:kern w:val="2"/>
                <w:sz w:val="18"/>
                <w:szCs w:val="18"/>
              </w:rPr>
              <w:t>.0</w:t>
            </w:r>
            <w:r w:rsidRPr="001673DF">
              <w:rPr>
                <w:rFonts w:hint="eastAsia"/>
                <w:color w:val="000000" w:themeColor="text1"/>
                <w:sz w:val="18"/>
                <w:szCs w:val="18"/>
              </w:rPr>
              <w:t>～</w:t>
            </w:r>
            <w:r w:rsidRPr="001673DF">
              <w:rPr>
                <w:rFonts w:ascii="Times New Roman"/>
                <w:color w:val="000000" w:themeColor="text1"/>
                <w:kern w:val="2"/>
                <w:sz w:val="18"/>
                <w:szCs w:val="18"/>
              </w:rPr>
              <w:t>11.0</w:t>
            </w:r>
          </w:p>
        </w:tc>
        <w:tc>
          <w:tcPr>
            <w:tcW w:w="1115" w:type="dxa"/>
            <w:vAlign w:val="center"/>
          </w:tcPr>
          <w:p w14:paraId="085931D0" w14:textId="77777777" w:rsidR="00003A31" w:rsidRPr="001673DF" w:rsidRDefault="00003A31" w:rsidP="0009425A">
            <w:pPr>
              <w:pStyle w:val="af2"/>
              <w:tabs>
                <w:tab w:val="center" w:pos="4201"/>
                <w:tab w:val="right" w:leader="dot" w:pos="9298"/>
              </w:tabs>
              <w:ind w:firstLineChars="0" w:firstLine="0"/>
              <w:jc w:val="center"/>
              <w:rPr>
                <w:rFonts w:ascii="Times New Roman"/>
                <w:color w:val="000000" w:themeColor="text1"/>
                <w:sz w:val="18"/>
                <w:szCs w:val="18"/>
              </w:rPr>
            </w:pPr>
            <w:r w:rsidRPr="001673DF">
              <w:rPr>
                <w:rFonts w:ascii="Times New Roman" w:hint="eastAsia"/>
                <w:color w:val="000000" w:themeColor="text1"/>
                <w:sz w:val="18"/>
                <w:szCs w:val="18"/>
              </w:rPr>
              <w:t>&lt;</w:t>
            </w:r>
            <w:r w:rsidRPr="001673DF">
              <w:rPr>
                <w:rFonts w:ascii="Times New Roman"/>
                <w:color w:val="000000" w:themeColor="text1"/>
                <w:sz w:val="18"/>
                <w:szCs w:val="18"/>
              </w:rPr>
              <w:t>0.8</w:t>
            </w:r>
          </w:p>
        </w:tc>
        <w:tc>
          <w:tcPr>
            <w:tcW w:w="1115" w:type="dxa"/>
            <w:vAlign w:val="center"/>
          </w:tcPr>
          <w:p w14:paraId="60D89DA6" w14:textId="77777777" w:rsidR="00003A31" w:rsidRPr="001673DF" w:rsidRDefault="00003A31" w:rsidP="0009425A">
            <w:pPr>
              <w:pStyle w:val="af2"/>
              <w:tabs>
                <w:tab w:val="center" w:pos="4201"/>
                <w:tab w:val="right" w:leader="dot" w:pos="9298"/>
              </w:tabs>
              <w:ind w:firstLineChars="0" w:firstLine="0"/>
              <w:jc w:val="center"/>
              <w:rPr>
                <w:rFonts w:ascii="Times New Roman"/>
                <w:color w:val="000000" w:themeColor="text1"/>
                <w:sz w:val="18"/>
                <w:szCs w:val="18"/>
              </w:rPr>
            </w:pPr>
            <w:r w:rsidRPr="001673DF">
              <w:rPr>
                <w:rFonts w:ascii="Times New Roman" w:hint="eastAsia"/>
                <w:color w:val="000000" w:themeColor="text1"/>
                <w:sz w:val="18"/>
                <w:szCs w:val="18"/>
              </w:rPr>
              <w:t>&lt;</w:t>
            </w:r>
            <w:r w:rsidRPr="001673DF">
              <w:rPr>
                <w:rFonts w:ascii="Times New Roman"/>
                <w:color w:val="000000" w:themeColor="text1"/>
                <w:sz w:val="18"/>
                <w:szCs w:val="18"/>
              </w:rPr>
              <w:t>0.5</w:t>
            </w:r>
          </w:p>
        </w:tc>
        <w:tc>
          <w:tcPr>
            <w:tcW w:w="1115" w:type="dxa"/>
            <w:tcBorders>
              <w:right w:val="single" w:sz="4" w:space="0" w:color="auto"/>
            </w:tcBorders>
            <w:vAlign w:val="center"/>
          </w:tcPr>
          <w:p w14:paraId="7124E622" w14:textId="075A9E95" w:rsidR="00003A31" w:rsidRPr="00F3676E" w:rsidRDefault="00003A31" w:rsidP="0009425A">
            <w:pPr>
              <w:pStyle w:val="af2"/>
              <w:tabs>
                <w:tab w:val="center" w:pos="4201"/>
                <w:tab w:val="right" w:leader="dot" w:pos="9298"/>
              </w:tabs>
              <w:ind w:firstLineChars="0" w:firstLine="0"/>
              <w:jc w:val="center"/>
              <w:rPr>
                <w:rFonts w:ascii="Times New Roman"/>
                <w:color w:val="000000" w:themeColor="text1"/>
                <w:sz w:val="18"/>
                <w:szCs w:val="18"/>
              </w:rPr>
            </w:pPr>
            <w:r w:rsidRPr="00F3676E">
              <w:rPr>
                <w:rFonts w:ascii="Times New Roman" w:hint="eastAsia"/>
                <w:color w:val="000000" w:themeColor="text1"/>
                <w:sz w:val="18"/>
                <w:szCs w:val="18"/>
              </w:rPr>
              <w:t>&lt;</w:t>
            </w:r>
            <w:r w:rsidRPr="00F3676E">
              <w:rPr>
                <w:rFonts w:ascii="Times New Roman"/>
                <w:color w:val="000000" w:themeColor="text1"/>
                <w:sz w:val="18"/>
                <w:szCs w:val="18"/>
              </w:rPr>
              <w:t>0.</w:t>
            </w:r>
            <w:r w:rsidR="00F3676E" w:rsidRPr="00F3676E">
              <w:rPr>
                <w:rFonts w:ascii="Times New Roman"/>
                <w:color w:val="000000" w:themeColor="text1"/>
                <w:sz w:val="18"/>
                <w:szCs w:val="18"/>
              </w:rPr>
              <w:t>08</w:t>
            </w:r>
          </w:p>
        </w:tc>
      </w:tr>
      <w:bookmarkEnd w:id="4"/>
    </w:tbl>
    <w:p w14:paraId="4BD240F0" w14:textId="77777777" w:rsidR="00AF5049" w:rsidRDefault="00AF5049" w:rsidP="00AF5049">
      <w:pPr>
        <w:spacing w:line="360" w:lineRule="auto"/>
        <w:ind w:firstLineChars="200" w:firstLine="480"/>
        <w:rPr>
          <w:sz w:val="24"/>
        </w:rPr>
      </w:pPr>
    </w:p>
    <w:p w14:paraId="5C1221E2" w14:textId="77777777" w:rsidR="003F6A35" w:rsidRDefault="00455561" w:rsidP="00AF5049">
      <w:pPr>
        <w:spacing w:line="360" w:lineRule="auto"/>
        <w:ind w:firstLineChars="200" w:firstLine="480"/>
      </w:pPr>
      <w:r w:rsidRPr="00455561">
        <w:rPr>
          <w:rFonts w:hint="eastAsia"/>
          <w:sz w:val="24"/>
        </w:rPr>
        <w:t>产品</w:t>
      </w:r>
      <w:r w:rsidR="006105C3">
        <w:rPr>
          <w:rFonts w:hint="eastAsia"/>
          <w:sz w:val="24"/>
        </w:rPr>
        <w:t>Cr</w:t>
      </w:r>
      <w:r w:rsidRPr="00455561">
        <w:rPr>
          <w:rFonts w:hint="eastAsia"/>
          <w:sz w:val="24"/>
        </w:rPr>
        <w:t>含量的</w:t>
      </w:r>
      <w:proofErr w:type="gramStart"/>
      <w:r w:rsidRPr="00455561">
        <w:rPr>
          <w:rFonts w:hint="eastAsia"/>
          <w:sz w:val="24"/>
        </w:rPr>
        <w:t>测定按</w:t>
      </w:r>
      <w:proofErr w:type="gramEnd"/>
      <w:r w:rsidR="00AF5049" w:rsidRPr="00AF5049">
        <w:rPr>
          <w:sz w:val="24"/>
        </w:rPr>
        <w:t>YS/T 539.4</w:t>
      </w:r>
      <w:r w:rsidR="00AF5049">
        <w:rPr>
          <w:rFonts w:hint="eastAsia"/>
          <w:sz w:val="24"/>
        </w:rPr>
        <w:t>《</w:t>
      </w:r>
      <w:r w:rsidR="00AF5049" w:rsidRPr="00AF5049">
        <w:rPr>
          <w:sz w:val="24"/>
        </w:rPr>
        <w:t>镍基合金粉化学分析方法</w:t>
      </w:r>
      <w:r w:rsidR="00AF5049" w:rsidRPr="00AF5049">
        <w:rPr>
          <w:sz w:val="24"/>
        </w:rPr>
        <w:t xml:space="preserve"> </w:t>
      </w:r>
      <w:r w:rsidR="00AF5049" w:rsidRPr="00AF5049">
        <w:rPr>
          <w:sz w:val="24"/>
        </w:rPr>
        <w:t>第</w:t>
      </w:r>
      <w:r w:rsidR="00AF5049" w:rsidRPr="00AF5049">
        <w:rPr>
          <w:sz w:val="24"/>
        </w:rPr>
        <w:t>4</w:t>
      </w:r>
      <w:r w:rsidR="00AF5049" w:rsidRPr="00AF5049">
        <w:rPr>
          <w:sz w:val="24"/>
        </w:rPr>
        <w:t>部分：铬量的测定</w:t>
      </w:r>
      <w:r w:rsidR="00AF5049" w:rsidRPr="00AF5049">
        <w:rPr>
          <w:sz w:val="24"/>
        </w:rPr>
        <w:t xml:space="preserve"> </w:t>
      </w:r>
      <w:r w:rsidR="00AF5049" w:rsidRPr="00AF5049">
        <w:rPr>
          <w:sz w:val="24"/>
        </w:rPr>
        <w:t>过硫酸铵氧化滴定法</w:t>
      </w:r>
      <w:r w:rsidR="00AF5049">
        <w:rPr>
          <w:rFonts w:hint="eastAsia"/>
          <w:sz w:val="24"/>
        </w:rPr>
        <w:t>》</w:t>
      </w:r>
      <w:r w:rsidRPr="00455561">
        <w:rPr>
          <w:rFonts w:hint="eastAsia"/>
          <w:sz w:val="24"/>
        </w:rPr>
        <w:t>的规</w:t>
      </w:r>
      <w:r w:rsidRPr="001673DF">
        <w:rPr>
          <w:rFonts w:hint="eastAsia"/>
          <w:color w:val="000000" w:themeColor="text1"/>
          <w:sz w:val="24"/>
        </w:rPr>
        <w:t>定进行</w:t>
      </w:r>
      <w:r w:rsidR="003F6A35" w:rsidRPr="001673DF">
        <w:rPr>
          <w:rFonts w:hint="eastAsia"/>
          <w:color w:val="000000" w:themeColor="text1"/>
          <w:sz w:val="24"/>
        </w:rPr>
        <w:t>，</w:t>
      </w:r>
      <w:r w:rsidR="00AF5049" w:rsidRPr="001673DF">
        <w:rPr>
          <w:rFonts w:hint="eastAsia"/>
          <w:color w:val="000000" w:themeColor="text1"/>
          <w:sz w:val="24"/>
        </w:rPr>
        <w:t>P</w:t>
      </w:r>
      <w:r w:rsidR="00AF5049" w:rsidRPr="001673DF">
        <w:rPr>
          <w:rFonts w:hint="eastAsia"/>
          <w:color w:val="000000" w:themeColor="text1"/>
          <w:sz w:val="24"/>
        </w:rPr>
        <w:t>元素</w:t>
      </w:r>
      <w:r w:rsidR="00212183" w:rsidRPr="001673DF">
        <w:rPr>
          <w:rFonts w:hint="eastAsia"/>
          <w:color w:val="000000" w:themeColor="text1"/>
          <w:sz w:val="24"/>
        </w:rPr>
        <w:t>含量的测定参考</w:t>
      </w:r>
      <w:r w:rsidR="00AB5E4F" w:rsidRPr="001673DF">
        <w:rPr>
          <w:rFonts w:hint="eastAsia"/>
          <w:color w:val="000000" w:themeColor="text1"/>
          <w:sz w:val="24"/>
        </w:rPr>
        <w:t xml:space="preserve">YS/T 539.12    </w:t>
      </w:r>
      <w:r w:rsidR="00AB5E4F" w:rsidRPr="001673DF">
        <w:rPr>
          <w:rFonts w:hint="eastAsia"/>
          <w:color w:val="000000" w:themeColor="text1"/>
          <w:sz w:val="24"/>
        </w:rPr>
        <w:t>《镍基合金粉化学分析方法</w:t>
      </w:r>
      <w:r w:rsidR="00AB5E4F" w:rsidRPr="001673DF">
        <w:rPr>
          <w:rFonts w:hint="eastAsia"/>
          <w:color w:val="000000" w:themeColor="text1"/>
          <w:sz w:val="24"/>
        </w:rPr>
        <w:t xml:space="preserve"> </w:t>
      </w:r>
      <w:r w:rsidR="00AB5E4F" w:rsidRPr="001673DF">
        <w:rPr>
          <w:rFonts w:hint="eastAsia"/>
          <w:color w:val="000000" w:themeColor="text1"/>
          <w:sz w:val="24"/>
        </w:rPr>
        <w:t>第</w:t>
      </w:r>
      <w:r w:rsidR="00AB5E4F" w:rsidRPr="001673DF">
        <w:rPr>
          <w:rFonts w:hint="eastAsia"/>
          <w:color w:val="000000" w:themeColor="text1"/>
          <w:sz w:val="24"/>
        </w:rPr>
        <w:t>12</w:t>
      </w:r>
      <w:r w:rsidR="00AB5E4F" w:rsidRPr="001673DF">
        <w:rPr>
          <w:rFonts w:hint="eastAsia"/>
          <w:color w:val="000000" w:themeColor="text1"/>
          <w:sz w:val="24"/>
        </w:rPr>
        <w:t>部分：磷量的测定</w:t>
      </w:r>
      <w:r w:rsidR="00AB5E4F" w:rsidRPr="001673DF">
        <w:rPr>
          <w:rFonts w:hint="eastAsia"/>
          <w:color w:val="000000" w:themeColor="text1"/>
          <w:sz w:val="24"/>
        </w:rPr>
        <w:t xml:space="preserve"> </w:t>
      </w:r>
      <w:r w:rsidR="00AB5E4F" w:rsidRPr="001673DF">
        <w:rPr>
          <w:rFonts w:hint="eastAsia"/>
          <w:color w:val="000000" w:themeColor="text1"/>
          <w:sz w:val="24"/>
        </w:rPr>
        <w:t>正丁醇</w:t>
      </w:r>
      <w:r w:rsidR="00AB5E4F" w:rsidRPr="001673DF">
        <w:rPr>
          <w:rFonts w:hint="eastAsia"/>
          <w:color w:val="000000" w:themeColor="text1"/>
          <w:sz w:val="24"/>
        </w:rPr>
        <w:t>-</w:t>
      </w:r>
      <w:r w:rsidR="00AB5E4F" w:rsidRPr="001673DF">
        <w:rPr>
          <w:rFonts w:hint="eastAsia"/>
          <w:color w:val="000000" w:themeColor="text1"/>
          <w:sz w:val="24"/>
        </w:rPr>
        <w:t>三氯甲烷萃取分光光度法》进行测定，</w:t>
      </w:r>
      <w:r w:rsidR="003F6A35" w:rsidRPr="001673DF">
        <w:rPr>
          <w:rFonts w:hint="eastAsia"/>
          <w:color w:val="000000" w:themeColor="text1"/>
          <w:sz w:val="24"/>
        </w:rPr>
        <w:t>Fe</w:t>
      </w:r>
      <w:r w:rsidR="003F6A35" w:rsidRPr="001673DF">
        <w:rPr>
          <w:rFonts w:hint="eastAsia"/>
          <w:color w:val="000000" w:themeColor="text1"/>
          <w:sz w:val="24"/>
        </w:rPr>
        <w:t>元素含量</w:t>
      </w:r>
      <w:r w:rsidR="00AF5049" w:rsidRPr="001673DF">
        <w:rPr>
          <w:rFonts w:hint="eastAsia"/>
          <w:color w:val="000000" w:themeColor="text1"/>
          <w:sz w:val="24"/>
        </w:rPr>
        <w:t>的测定</w:t>
      </w:r>
      <w:r w:rsidRPr="001673DF">
        <w:rPr>
          <w:rFonts w:hint="eastAsia"/>
          <w:color w:val="000000" w:themeColor="text1"/>
          <w:sz w:val="24"/>
        </w:rPr>
        <w:t>参考</w:t>
      </w:r>
      <w:r w:rsidR="00212183" w:rsidRPr="001673DF">
        <w:rPr>
          <w:rFonts w:hint="eastAsia"/>
          <w:color w:val="000000" w:themeColor="text1"/>
          <w:sz w:val="24"/>
        </w:rPr>
        <w:t>YS/T 539.6</w:t>
      </w:r>
      <w:r w:rsidR="00212183" w:rsidRPr="001673DF">
        <w:rPr>
          <w:rFonts w:hint="eastAsia"/>
          <w:color w:val="000000" w:themeColor="text1"/>
          <w:sz w:val="24"/>
        </w:rPr>
        <w:t>《镍基合金粉化学分析方法</w:t>
      </w:r>
      <w:r w:rsidR="00212183" w:rsidRPr="001673DF">
        <w:rPr>
          <w:rFonts w:hint="eastAsia"/>
          <w:color w:val="000000" w:themeColor="text1"/>
          <w:sz w:val="24"/>
        </w:rPr>
        <w:t xml:space="preserve"> </w:t>
      </w:r>
      <w:r w:rsidR="00212183" w:rsidRPr="001673DF">
        <w:rPr>
          <w:rFonts w:hint="eastAsia"/>
          <w:color w:val="000000" w:themeColor="text1"/>
          <w:sz w:val="24"/>
        </w:rPr>
        <w:t>第</w:t>
      </w:r>
      <w:r w:rsidR="00212183" w:rsidRPr="001673DF">
        <w:rPr>
          <w:rFonts w:hint="eastAsia"/>
          <w:color w:val="000000" w:themeColor="text1"/>
          <w:sz w:val="24"/>
        </w:rPr>
        <w:t>6</w:t>
      </w:r>
      <w:r w:rsidR="00212183" w:rsidRPr="001673DF">
        <w:rPr>
          <w:rFonts w:hint="eastAsia"/>
          <w:color w:val="000000" w:themeColor="text1"/>
          <w:sz w:val="24"/>
        </w:rPr>
        <w:t>部分：铁量的测定</w:t>
      </w:r>
      <w:r w:rsidR="00212183" w:rsidRPr="001673DF">
        <w:rPr>
          <w:rFonts w:hint="eastAsia"/>
          <w:color w:val="000000" w:themeColor="text1"/>
          <w:sz w:val="24"/>
        </w:rPr>
        <w:t xml:space="preserve"> </w:t>
      </w:r>
      <w:r w:rsidR="00212183" w:rsidRPr="001673DF">
        <w:rPr>
          <w:rFonts w:hint="eastAsia"/>
          <w:color w:val="000000" w:themeColor="text1"/>
          <w:sz w:val="24"/>
        </w:rPr>
        <w:t>三氯化钛</w:t>
      </w:r>
      <w:r w:rsidR="00212183" w:rsidRPr="001673DF">
        <w:rPr>
          <w:rFonts w:hint="eastAsia"/>
          <w:color w:val="000000" w:themeColor="text1"/>
          <w:sz w:val="24"/>
        </w:rPr>
        <w:t>-</w:t>
      </w:r>
      <w:r w:rsidR="00212183" w:rsidRPr="001673DF">
        <w:rPr>
          <w:rFonts w:hint="eastAsia"/>
          <w:color w:val="000000" w:themeColor="text1"/>
          <w:sz w:val="24"/>
        </w:rPr>
        <w:t>重铬酸钾滴定法》</w:t>
      </w:r>
      <w:r w:rsidR="003F6A35" w:rsidRPr="001673DF">
        <w:rPr>
          <w:rFonts w:hint="eastAsia"/>
          <w:color w:val="000000" w:themeColor="text1"/>
          <w:sz w:val="24"/>
        </w:rPr>
        <w:t>进行测定，</w:t>
      </w:r>
      <w:r w:rsidRPr="001673DF">
        <w:rPr>
          <w:rFonts w:hint="eastAsia"/>
          <w:color w:val="000000" w:themeColor="text1"/>
          <w:sz w:val="24"/>
        </w:rPr>
        <w:t>S</w:t>
      </w:r>
      <w:r w:rsidR="00AF5049" w:rsidRPr="001673DF">
        <w:rPr>
          <w:rFonts w:hint="eastAsia"/>
          <w:color w:val="000000" w:themeColor="text1"/>
          <w:sz w:val="24"/>
        </w:rPr>
        <w:t>i</w:t>
      </w:r>
      <w:r w:rsidRPr="001673DF">
        <w:rPr>
          <w:rFonts w:hint="eastAsia"/>
          <w:color w:val="000000" w:themeColor="text1"/>
          <w:sz w:val="24"/>
        </w:rPr>
        <w:t>含量</w:t>
      </w:r>
      <w:r w:rsidR="00AF5049" w:rsidRPr="001673DF">
        <w:rPr>
          <w:rFonts w:hint="eastAsia"/>
          <w:color w:val="000000" w:themeColor="text1"/>
          <w:sz w:val="24"/>
        </w:rPr>
        <w:t>的测定</w:t>
      </w:r>
      <w:r w:rsidRPr="001673DF">
        <w:rPr>
          <w:rFonts w:hint="eastAsia"/>
          <w:color w:val="000000" w:themeColor="text1"/>
          <w:sz w:val="24"/>
        </w:rPr>
        <w:t>参考</w:t>
      </w:r>
      <w:r w:rsidR="00AF5049" w:rsidRPr="001673DF">
        <w:rPr>
          <w:rFonts w:hint="eastAsia"/>
          <w:color w:val="000000" w:themeColor="text1"/>
          <w:sz w:val="24"/>
        </w:rPr>
        <w:t>YS/T 5</w:t>
      </w:r>
      <w:r w:rsidR="00AF5049" w:rsidRPr="00AF5049">
        <w:rPr>
          <w:rFonts w:hint="eastAsia"/>
          <w:sz w:val="24"/>
        </w:rPr>
        <w:t>39.3</w:t>
      </w:r>
      <w:r w:rsidR="00AF5049">
        <w:rPr>
          <w:rFonts w:hint="eastAsia"/>
          <w:sz w:val="24"/>
        </w:rPr>
        <w:t>《</w:t>
      </w:r>
      <w:r w:rsidR="00AF5049" w:rsidRPr="00AF5049">
        <w:rPr>
          <w:rFonts w:hint="eastAsia"/>
          <w:sz w:val="24"/>
        </w:rPr>
        <w:t>镍基合金粉化学分析方法</w:t>
      </w:r>
      <w:r w:rsidR="00AF5049" w:rsidRPr="00AF5049">
        <w:rPr>
          <w:rFonts w:hint="eastAsia"/>
          <w:sz w:val="24"/>
        </w:rPr>
        <w:t xml:space="preserve"> </w:t>
      </w:r>
      <w:r w:rsidR="00AF5049" w:rsidRPr="00AF5049">
        <w:rPr>
          <w:rFonts w:hint="eastAsia"/>
          <w:sz w:val="24"/>
        </w:rPr>
        <w:t>第</w:t>
      </w:r>
      <w:r w:rsidR="00AF5049" w:rsidRPr="00AF5049">
        <w:rPr>
          <w:rFonts w:hint="eastAsia"/>
          <w:sz w:val="24"/>
        </w:rPr>
        <w:t>3</w:t>
      </w:r>
      <w:r w:rsidR="00AF5049" w:rsidRPr="00AF5049">
        <w:rPr>
          <w:rFonts w:hint="eastAsia"/>
          <w:sz w:val="24"/>
        </w:rPr>
        <w:t>部分：硅量的测定　高氯酸脱水称量法</w:t>
      </w:r>
      <w:r w:rsidR="00AF5049">
        <w:rPr>
          <w:rFonts w:hint="eastAsia"/>
          <w:sz w:val="24"/>
        </w:rPr>
        <w:t>》</w:t>
      </w:r>
      <w:r>
        <w:rPr>
          <w:rFonts w:hint="eastAsia"/>
          <w:sz w:val="24"/>
        </w:rPr>
        <w:t>进行测定，</w:t>
      </w:r>
      <w:r w:rsidR="003F6A35">
        <w:rPr>
          <w:rFonts w:hint="eastAsia"/>
          <w:sz w:val="24"/>
        </w:rPr>
        <w:t>O</w:t>
      </w:r>
      <w:r w:rsidR="003F6A35">
        <w:rPr>
          <w:rFonts w:hint="eastAsia"/>
          <w:sz w:val="24"/>
        </w:rPr>
        <w:t>含量</w:t>
      </w:r>
      <w:r w:rsidR="00E05112">
        <w:rPr>
          <w:rFonts w:hint="eastAsia"/>
          <w:sz w:val="24"/>
        </w:rPr>
        <w:t>的</w:t>
      </w:r>
      <w:proofErr w:type="gramStart"/>
      <w:r w:rsidR="00E05112">
        <w:rPr>
          <w:rFonts w:hint="eastAsia"/>
          <w:sz w:val="24"/>
        </w:rPr>
        <w:t>测定按</w:t>
      </w:r>
      <w:proofErr w:type="gramEnd"/>
      <w:r w:rsidR="00E05112" w:rsidRPr="00E05112">
        <w:rPr>
          <w:rFonts w:hint="eastAsia"/>
          <w:sz w:val="24"/>
        </w:rPr>
        <w:t>YS/T 539.13</w:t>
      </w:r>
      <w:r w:rsidR="00E05112">
        <w:rPr>
          <w:rFonts w:hint="eastAsia"/>
          <w:sz w:val="24"/>
        </w:rPr>
        <w:t>《</w:t>
      </w:r>
      <w:r w:rsidR="00E05112" w:rsidRPr="00E05112">
        <w:rPr>
          <w:rFonts w:hint="eastAsia"/>
          <w:sz w:val="24"/>
        </w:rPr>
        <w:t>镍基合金粉化学分析方法</w:t>
      </w:r>
      <w:r w:rsidR="00E05112" w:rsidRPr="00E05112">
        <w:rPr>
          <w:rFonts w:hint="eastAsia"/>
          <w:sz w:val="24"/>
        </w:rPr>
        <w:t xml:space="preserve"> </w:t>
      </w:r>
      <w:r w:rsidR="00E05112" w:rsidRPr="00E05112">
        <w:rPr>
          <w:rFonts w:hint="eastAsia"/>
          <w:sz w:val="24"/>
        </w:rPr>
        <w:t>第</w:t>
      </w:r>
      <w:r w:rsidR="00E05112" w:rsidRPr="00E05112">
        <w:rPr>
          <w:rFonts w:hint="eastAsia"/>
          <w:sz w:val="24"/>
        </w:rPr>
        <w:t>13</w:t>
      </w:r>
      <w:r w:rsidR="00E05112" w:rsidRPr="00E05112">
        <w:rPr>
          <w:rFonts w:hint="eastAsia"/>
          <w:sz w:val="24"/>
        </w:rPr>
        <w:t>部分：氧量的测定</w:t>
      </w:r>
      <w:r w:rsidR="00E05112" w:rsidRPr="00E05112">
        <w:rPr>
          <w:rFonts w:hint="eastAsia"/>
          <w:sz w:val="24"/>
        </w:rPr>
        <w:t xml:space="preserve"> </w:t>
      </w:r>
      <w:r w:rsidR="00E05112" w:rsidRPr="00E05112">
        <w:rPr>
          <w:rFonts w:hint="eastAsia"/>
          <w:sz w:val="24"/>
        </w:rPr>
        <w:t>脉冲加热惰气熔融</w:t>
      </w:r>
      <w:r w:rsidR="00E05112" w:rsidRPr="00E05112">
        <w:rPr>
          <w:rFonts w:hint="eastAsia"/>
          <w:sz w:val="24"/>
        </w:rPr>
        <w:t>-</w:t>
      </w:r>
      <w:r w:rsidR="00E05112" w:rsidRPr="00E05112">
        <w:rPr>
          <w:rFonts w:hint="eastAsia"/>
          <w:sz w:val="24"/>
        </w:rPr>
        <w:t>红外线吸收法</w:t>
      </w:r>
      <w:r w:rsidR="00E05112">
        <w:rPr>
          <w:rFonts w:hint="eastAsia"/>
          <w:sz w:val="24"/>
        </w:rPr>
        <w:t>》</w:t>
      </w:r>
      <w:r w:rsidR="003F6A35">
        <w:rPr>
          <w:rFonts w:hint="eastAsia"/>
          <w:sz w:val="24"/>
        </w:rPr>
        <w:t>进行测定。</w:t>
      </w:r>
      <w:r w:rsidR="003F6A35">
        <w:t xml:space="preserve"> </w:t>
      </w:r>
    </w:p>
    <w:p w14:paraId="3EAACE1E" w14:textId="77777777" w:rsidR="003F6A35" w:rsidRDefault="003F6A35">
      <w:pPr>
        <w:spacing w:line="360" w:lineRule="auto"/>
        <w:jc w:val="left"/>
        <w:rPr>
          <w:rFonts w:ascii="黑体" w:eastAsia="黑体" w:hAnsi="宋体" w:hint="eastAsia"/>
          <w:sz w:val="24"/>
        </w:rPr>
      </w:pPr>
      <w:r>
        <w:rPr>
          <w:rFonts w:ascii="黑体" w:eastAsia="黑体" w:hAnsi="宋体" w:hint="eastAsia"/>
          <w:sz w:val="24"/>
        </w:rPr>
        <w:t>2.2.</w:t>
      </w:r>
      <w:r>
        <w:rPr>
          <w:rFonts w:ascii="黑体" w:eastAsia="黑体" w:hAnsi="宋体"/>
          <w:sz w:val="24"/>
        </w:rPr>
        <w:t>2</w:t>
      </w:r>
      <w:r>
        <w:rPr>
          <w:rFonts w:ascii="黑体" w:eastAsia="黑体" w:hAnsi="宋体" w:hint="eastAsia"/>
          <w:sz w:val="24"/>
        </w:rPr>
        <w:t xml:space="preserve">  粒度组成</w:t>
      </w:r>
    </w:p>
    <w:p w14:paraId="39B227C5" w14:textId="77777777" w:rsidR="003F6A35" w:rsidRDefault="0099752D">
      <w:pPr>
        <w:spacing w:line="360" w:lineRule="auto"/>
        <w:ind w:firstLineChars="200" w:firstLine="480"/>
        <w:rPr>
          <w:sz w:val="24"/>
        </w:rPr>
      </w:pPr>
      <w:r>
        <w:rPr>
          <w:rFonts w:hint="eastAsia"/>
          <w:sz w:val="24"/>
        </w:rPr>
        <w:t>热喷涂用镍铬磷合金粉末</w:t>
      </w:r>
      <w:r w:rsidR="003F6A35">
        <w:rPr>
          <w:sz w:val="24"/>
        </w:rPr>
        <w:t>采用感应熔炼</w:t>
      </w:r>
      <w:r w:rsidR="003F6A35">
        <w:rPr>
          <w:rFonts w:hint="eastAsia"/>
          <w:sz w:val="24"/>
        </w:rPr>
        <w:t>+</w:t>
      </w:r>
      <w:r w:rsidR="003F6A35">
        <w:rPr>
          <w:sz w:val="24"/>
        </w:rPr>
        <w:t>惰性气体雾化</w:t>
      </w:r>
      <w:r w:rsidR="003F6A35">
        <w:rPr>
          <w:rFonts w:hint="eastAsia"/>
          <w:sz w:val="24"/>
        </w:rPr>
        <w:t>工艺</w:t>
      </w:r>
      <w:r w:rsidR="003F6A35">
        <w:rPr>
          <w:sz w:val="24"/>
        </w:rPr>
        <w:t>制备，</w:t>
      </w:r>
      <w:bookmarkStart w:id="5" w:name="_Hlk96280175"/>
      <w:r w:rsidR="00AB5E4F">
        <w:rPr>
          <w:rFonts w:hint="eastAsia"/>
          <w:sz w:val="24"/>
        </w:rPr>
        <w:t>主要喷涂方法为火焰喷涂</w:t>
      </w:r>
      <w:r w:rsidR="00AB5E4F">
        <w:rPr>
          <w:sz w:val="24"/>
        </w:rPr>
        <w:t>，参考</w:t>
      </w:r>
      <w:r w:rsidR="00AB5E4F">
        <w:rPr>
          <w:rFonts w:hint="eastAsia"/>
          <w:sz w:val="24"/>
        </w:rPr>
        <w:t>矿冶科技集团有限公司、北矿新材科技有限公司、</w:t>
      </w:r>
      <w:r w:rsidR="00AB5E4F">
        <w:rPr>
          <w:sz w:val="24"/>
        </w:rPr>
        <w:t>江苏威拉里新材料科技有限公司、浙江亚通焊材有限公司</w:t>
      </w:r>
      <w:r w:rsidR="00AB5E4F">
        <w:rPr>
          <w:rFonts w:hint="eastAsia"/>
          <w:sz w:val="24"/>
        </w:rPr>
        <w:t>提供的产品数据，</w:t>
      </w:r>
      <w:r w:rsidR="00AB5E4F">
        <w:rPr>
          <w:sz w:val="24"/>
        </w:rPr>
        <w:t>以及标准会议上生产单位、用户、科研院所的充分讨论，</w:t>
      </w:r>
      <w:r w:rsidR="00AB5E4F">
        <w:rPr>
          <w:rFonts w:hint="eastAsia"/>
          <w:sz w:val="24"/>
        </w:rPr>
        <w:t>粉末粒度规格为</w:t>
      </w:r>
      <w:r w:rsidR="00AB5E4F">
        <w:rPr>
          <w:rFonts w:hint="eastAsia"/>
          <w:sz w:val="24"/>
        </w:rPr>
        <w:t>4</w:t>
      </w:r>
      <w:r w:rsidR="00AB5E4F">
        <w:rPr>
          <w:sz w:val="24"/>
        </w:rPr>
        <w:t>5μm</w:t>
      </w:r>
      <w:r w:rsidR="005464E5">
        <w:rPr>
          <w:rFonts w:ascii="宋体" w:hAnsi="宋体" w:hint="eastAsia"/>
          <w:sz w:val="24"/>
        </w:rPr>
        <w:t>～</w:t>
      </w:r>
      <w:r w:rsidR="00AB5E4F">
        <w:rPr>
          <w:sz w:val="24"/>
        </w:rPr>
        <w:t>10</w:t>
      </w:r>
      <w:r w:rsidR="00AB5E4F">
        <w:rPr>
          <w:rFonts w:hint="eastAsia"/>
          <w:sz w:val="24"/>
        </w:rPr>
        <w:t>6</w:t>
      </w:r>
      <w:r w:rsidR="00AB5E4F">
        <w:rPr>
          <w:sz w:val="24"/>
        </w:rPr>
        <w:t>μm</w:t>
      </w:r>
      <w:r w:rsidR="00AB5E4F">
        <w:rPr>
          <w:rFonts w:hint="eastAsia"/>
          <w:sz w:val="24"/>
        </w:rPr>
        <w:t>，粒度组成要求如表</w:t>
      </w:r>
      <w:r w:rsidR="00AB5E4F">
        <w:rPr>
          <w:sz w:val="24"/>
        </w:rPr>
        <w:t>4</w:t>
      </w:r>
      <w:r w:rsidR="00AB5E4F">
        <w:rPr>
          <w:rFonts w:hint="eastAsia"/>
          <w:sz w:val="24"/>
        </w:rPr>
        <w:t>所示。</w:t>
      </w:r>
      <w:bookmarkEnd w:id="5"/>
    </w:p>
    <w:p w14:paraId="02AC865D" w14:textId="77777777" w:rsidR="003F6A35" w:rsidRDefault="003F6A35" w:rsidP="00866FC8">
      <w:pPr>
        <w:spacing w:beforeLines="50" w:before="156" w:afterLines="50" w:after="156" w:line="240" w:lineRule="atLeast"/>
        <w:jc w:val="center"/>
        <w:rPr>
          <w:rFonts w:ascii="黑体" w:eastAsia="黑体" w:hAnsi="黑体" w:hint="eastAsia"/>
          <w:kern w:val="0"/>
          <w:szCs w:val="20"/>
        </w:rPr>
      </w:pPr>
      <w:bookmarkStart w:id="6" w:name="_Hlk96349529"/>
      <w:r w:rsidRPr="007D5A55">
        <w:rPr>
          <w:rFonts w:ascii="黑体" w:eastAsia="黑体" w:hAnsi="黑体" w:hint="eastAsia"/>
          <w:kern w:val="0"/>
          <w:szCs w:val="20"/>
        </w:rPr>
        <w:t>表</w:t>
      </w:r>
      <w:r w:rsidRPr="007D5A55">
        <w:rPr>
          <w:rFonts w:ascii="黑体" w:eastAsia="黑体" w:hAnsi="黑体"/>
          <w:kern w:val="0"/>
          <w:szCs w:val="20"/>
        </w:rPr>
        <w:t>4</w:t>
      </w:r>
      <w:r w:rsidRPr="007D5A55">
        <w:rPr>
          <w:rFonts w:ascii="黑体" w:eastAsia="黑体" w:hAnsi="黑体" w:hint="eastAsia"/>
          <w:kern w:val="0"/>
          <w:szCs w:val="20"/>
        </w:rPr>
        <w:t xml:space="preserve"> </w:t>
      </w:r>
      <w:r w:rsidR="0099752D" w:rsidRPr="007D5A55">
        <w:rPr>
          <w:rFonts w:ascii="黑体" w:eastAsia="黑体" w:hAnsi="黑体" w:hint="eastAsia"/>
          <w:kern w:val="0"/>
          <w:szCs w:val="20"/>
        </w:rPr>
        <w:t>热喷涂用镍铬磷合金粉末</w:t>
      </w:r>
      <w:r w:rsidRPr="007D5A55">
        <w:rPr>
          <w:rFonts w:ascii="黑体" w:eastAsia="黑体" w:hAnsi="黑体" w:hint="eastAsia"/>
          <w:kern w:val="0"/>
          <w:szCs w:val="20"/>
        </w:rPr>
        <w:t>粒度组成测试结果</w:t>
      </w:r>
    </w:p>
    <w:tbl>
      <w:tblPr>
        <w:tblW w:w="846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firstRow="0" w:lastRow="0" w:firstColumn="0" w:lastColumn="0" w:noHBand="0" w:noVBand="0"/>
      </w:tblPr>
      <w:tblGrid>
        <w:gridCol w:w="426"/>
        <w:gridCol w:w="708"/>
        <w:gridCol w:w="1418"/>
        <w:gridCol w:w="1197"/>
        <w:gridCol w:w="4718"/>
      </w:tblGrid>
      <w:tr w:rsidR="00003A31" w:rsidRPr="000442F1" w14:paraId="654CB24F" w14:textId="77777777" w:rsidTr="00966468">
        <w:trPr>
          <w:trHeight w:val="397"/>
          <w:jc w:val="center"/>
        </w:trPr>
        <w:tc>
          <w:tcPr>
            <w:tcW w:w="426" w:type="dxa"/>
            <w:vAlign w:val="center"/>
          </w:tcPr>
          <w:p w14:paraId="2FAB5070" w14:textId="77777777" w:rsidR="00003A31" w:rsidRPr="000442F1" w:rsidRDefault="00003A31" w:rsidP="000442F1">
            <w:pPr>
              <w:spacing w:line="240" w:lineRule="atLeast"/>
              <w:jc w:val="center"/>
              <w:rPr>
                <w:sz w:val="18"/>
                <w:szCs w:val="18"/>
              </w:rPr>
            </w:pPr>
            <w:bookmarkStart w:id="7" w:name="_Hlk155622497"/>
            <w:r w:rsidRPr="000442F1">
              <w:rPr>
                <w:sz w:val="18"/>
                <w:szCs w:val="18"/>
              </w:rPr>
              <w:t>序号</w:t>
            </w:r>
          </w:p>
        </w:tc>
        <w:tc>
          <w:tcPr>
            <w:tcW w:w="708" w:type="dxa"/>
            <w:vAlign w:val="center"/>
          </w:tcPr>
          <w:p w14:paraId="5A39AA6F" w14:textId="77777777" w:rsidR="00003A31" w:rsidRPr="000442F1" w:rsidRDefault="00003A31" w:rsidP="000442F1">
            <w:pPr>
              <w:spacing w:line="240" w:lineRule="atLeast"/>
              <w:jc w:val="center"/>
              <w:rPr>
                <w:sz w:val="18"/>
                <w:szCs w:val="18"/>
              </w:rPr>
            </w:pPr>
            <w:r w:rsidRPr="000442F1">
              <w:rPr>
                <w:sz w:val="18"/>
                <w:szCs w:val="18"/>
              </w:rPr>
              <w:t>单位</w:t>
            </w:r>
          </w:p>
        </w:tc>
        <w:tc>
          <w:tcPr>
            <w:tcW w:w="1418" w:type="dxa"/>
            <w:vAlign w:val="center"/>
          </w:tcPr>
          <w:p w14:paraId="714C5BAF" w14:textId="77777777" w:rsidR="00003A31" w:rsidRPr="000442F1" w:rsidRDefault="00003A31" w:rsidP="000442F1">
            <w:pPr>
              <w:spacing w:line="240" w:lineRule="atLeast"/>
              <w:jc w:val="center"/>
              <w:rPr>
                <w:sz w:val="18"/>
                <w:szCs w:val="18"/>
              </w:rPr>
            </w:pPr>
            <w:r w:rsidRPr="000442F1">
              <w:rPr>
                <w:sz w:val="18"/>
                <w:szCs w:val="18"/>
              </w:rPr>
              <w:t>牌号</w:t>
            </w:r>
          </w:p>
        </w:tc>
        <w:tc>
          <w:tcPr>
            <w:tcW w:w="1197" w:type="dxa"/>
            <w:vAlign w:val="center"/>
          </w:tcPr>
          <w:p w14:paraId="19662FFA" w14:textId="77777777" w:rsidR="00003A31" w:rsidRPr="000442F1" w:rsidRDefault="00003A31" w:rsidP="000442F1">
            <w:pPr>
              <w:spacing w:line="240" w:lineRule="atLeast"/>
              <w:jc w:val="center"/>
              <w:rPr>
                <w:sz w:val="18"/>
                <w:szCs w:val="18"/>
              </w:rPr>
            </w:pPr>
            <w:r w:rsidRPr="000442F1">
              <w:rPr>
                <w:sz w:val="18"/>
                <w:szCs w:val="18"/>
              </w:rPr>
              <w:t>产品批号</w:t>
            </w:r>
          </w:p>
        </w:tc>
        <w:tc>
          <w:tcPr>
            <w:tcW w:w="4718" w:type="dxa"/>
            <w:vAlign w:val="center"/>
          </w:tcPr>
          <w:p w14:paraId="004B56C7" w14:textId="77777777" w:rsidR="00003A31" w:rsidRPr="000442F1" w:rsidRDefault="00003A31" w:rsidP="000442F1">
            <w:pPr>
              <w:spacing w:line="240" w:lineRule="atLeast"/>
              <w:jc w:val="center"/>
              <w:rPr>
                <w:sz w:val="18"/>
                <w:szCs w:val="18"/>
              </w:rPr>
            </w:pPr>
            <w:r w:rsidRPr="000442F1">
              <w:rPr>
                <w:sz w:val="18"/>
                <w:szCs w:val="18"/>
              </w:rPr>
              <w:t>测试结果</w:t>
            </w:r>
          </w:p>
        </w:tc>
      </w:tr>
      <w:tr w:rsidR="00003A31" w:rsidRPr="000442F1" w14:paraId="1379D958" w14:textId="77777777" w:rsidTr="00966468">
        <w:trPr>
          <w:trHeight w:val="397"/>
          <w:jc w:val="center"/>
        </w:trPr>
        <w:tc>
          <w:tcPr>
            <w:tcW w:w="426" w:type="dxa"/>
            <w:vAlign w:val="center"/>
          </w:tcPr>
          <w:p w14:paraId="4A616C5F" w14:textId="77777777" w:rsidR="00003A31" w:rsidRPr="000442F1" w:rsidRDefault="00003A31" w:rsidP="000442F1">
            <w:pPr>
              <w:spacing w:line="240" w:lineRule="atLeast"/>
              <w:jc w:val="center"/>
              <w:rPr>
                <w:sz w:val="18"/>
                <w:szCs w:val="18"/>
              </w:rPr>
            </w:pPr>
            <w:r w:rsidRPr="000442F1">
              <w:rPr>
                <w:sz w:val="18"/>
                <w:szCs w:val="18"/>
              </w:rPr>
              <w:t>1</w:t>
            </w:r>
          </w:p>
        </w:tc>
        <w:tc>
          <w:tcPr>
            <w:tcW w:w="708" w:type="dxa"/>
            <w:vAlign w:val="center"/>
          </w:tcPr>
          <w:p w14:paraId="1687616A" w14:textId="77777777" w:rsidR="00003A31" w:rsidRPr="000442F1" w:rsidRDefault="00003A31" w:rsidP="000442F1">
            <w:pPr>
              <w:spacing w:line="240" w:lineRule="atLeast"/>
              <w:jc w:val="center"/>
              <w:rPr>
                <w:sz w:val="18"/>
                <w:szCs w:val="18"/>
              </w:rPr>
            </w:pPr>
            <w:r w:rsidRPr="000442F1">
              <w:rPr>
                <w:sz w:val="18"/>
                <w:szCs w:val="18"/>
              </w:rPr>
              <w:t>单位</w:t>
            </w:r>
            <w:r w:rsidRPr="000442F1">
              <w:rPr>
                <w:sz w:val="18"/>
                <w:szCs w:val="18"/>
              </w:rPr>
              <w:t>1</w:t>
            </w:r>
          </w:p>
        </w:tc>
        <w:tc>
          <w:tcPr>
            <w:tcW w:w="1418" w:type="dxa"/>
            <w:vAlign w:val="center"/>
          </w:tcPr>
          <w:p w14:paraId="62B0DE5F" w14:textId="77777777" w:rsidR="00003A31" w:rsidRPr="000442F1" w:rsidRDefault="00003A31" w:rsidP="000442F1">
            <w:pPr>
              <w:spacing w:line="240" w:lineRule="atLeast"/>
              <w:jc w:val="center"/>
              <w:rPr>
                <w:sz w:val="18"/>
                <w:szCs w:val="18"/>
              </w:rPr>
            </w:pPr>
            <w:r w:rsidRPr="000442F1">
              <w:rPr>
                <w:sz w:val="18"/>
                <w:szCs w:val="18"/>
              </w:rPr>
              <w:t>FH-NiCr25P10</w:t>
            </w:r>
          </w:p>
        </w:tc>
        <w:tc>
          <w:tcPr>
            <w:tcW w:w="1197" w:type="dxa"/>
            <w:vAlign w:val="center"/>
          </w:tcPr>
          <w:p w14:paraId="364FCB90" w14:textId="77777777" w:rsidR="00003A31" w:rsidRPr="000442F1" w:rsidRDefault="00003A31" w:rsidP="000442F1">
            <w:pPr>
              <w:spacing w:line="240" w:lineRule="atLeast"/>
              <w:jc w:val="center"/>
              <w:rPr>
                <w:sz w:val="18"/>
                <w:szCs w:val="18"/>
              </w:rPr>
            </w:pPr>
            <w:r w:rsidRPr="000442F1">
              <w:rPr>
                <w:sz w:val="18"/>
                <w:szCs w:val="18"/>
              </w:rPr>
              <w:t>S23051200</w:t>
            </w:r>
          </w:p>
        </w:tc>
        <w:tc>
          <w:tcPr>
            <w:tcW w:w="4718" w:type="dxa"/>
            <w:vAlign w:val="center"/>
          </w:tcPr>
          <w:p w14:paraId="2E41201E" w14:textId="77777777" w:rsidR="00003A31" w:rsidRPr="000442F1" w:rsidRDefault="00003A31" w:rsidP="00F3676E">
            <w:pPr>
              <w:spacing w:line="240" w:lineRule="atLeast"/>
              <w:rPr>
                <w:sz w:val="18"/>
                <w:szCs w:val="18"/>
              </w:rPr>
            </w:pPr>
            <w:r w:rsidRPr="000442F1">
              <w:rPr>
                <w:sz w:val="18"/>
                <w:szCs w:val="18"/>
              </w:rPr>
              <w:t>≥106μm</w:t>
            </w:r>
            <w:r w:rsidRPr="000442F1">
              <w:rPr>
                <w:sz w:val="18"/>
                <w:szCs w:val="18"/>
              </w:rPr>
              <w:t>：</w:t>
            </w:r>
            <w:r>
              <w:rPr>
                <w:sz w:val="18"/>
                <w:szCs w:val="18"/>
              </w:rPr>
              <w:t>0</w:t>
            </w:r>
            <w:r w:rsidRPr="000442F1">
              <w:rPr>
                <w:sz w:val="18"/>
                <w:szCs w:val="18"/>
              </w:rPr>
              <w:t>%</w:t>
            </w:r>
            <w:r w:rsidRPr="000442F1">
              <w:rPr>
                <w:sz w:val="18"/>
                <w:szCs w:val="18"/>
              </w:rPr>
              <w:t>；</w:t>
            </w:r>
            <w:r w:rsidRPr="000442F1">
              <w:rPr>
                <w:sz w:val="18"/>
                <w:szCs w:val="18"/>
              </w:rPr>
              <w:t>45μm</w:t>
            </w:r>
            <w:r w:rsidRPr="000442F1">
              <w:rPr>
                <w:sz w:val="18"/>
                <w:szCs w:val="18"/>
              </w:rPr>
              <w:t>～</w:t>
            </w:r>
            <w:r w:rsidRPr="000442F1">
              <w:rPr>
                <w:sz w:val="18"/>
                <w:szCs w:val="18"/>
              </w:rPr>
              <w:t>106μm</w:t>
            </w:r>
            <w:r w:rsidRPr="000442F1">
              <w:rPr>
                <w:sz w:val="18"/>
                <w:szCs w:val="18"/>
              </w:rPr>
              <w:t>：</w:t>
            </w:r>
            <w:r w:rsidRPr="000442F1">
              <w:rPr>
                <w:sz w:val="18"/>
                <w:szCs w:val="18"/>
              </w:rPr>
              <w:t>92.</w:t>
            </w:r>
            <w:r>
              <w:rPr>
                <w:sz w:val="18"/>
                <w:szCs w:val="18"/>
              </w:rPr>
              <w:t>1</w:t>
            </w:r>
            <w:r w:rsidRPr="000442F1">
              <w:rPr>
                <w:sz w:val="18"/>
                <w:szCs w:val="18"/>
              </w:rPr>
              <w:t>%</w:t>
            </w:r>
            <w:r w:rsidRPr="000442F1">
              <w:rPr>
                <w:sz w:val="18"/>
                <w:szCs w:val="18"/>
              </w:rPr>
              <w:t>；</w:t>
            </w:r>
            <w:r w:rsidRPr="000442F1">
              <w:rPr>
                <w:sz w:val="18"/>
                <w:szCs w:val="18"/>
              </w:rPr>
              <w:t>&lt;45μm</w:t>
            </w:r>
            <w:r w:rsidRPr="000442F1">
              <w:rPr>
                <w:sz w:val="18"/>
                <w:szCs w:val="18"/>
              </w:rPr>
              <w:t>：</w:t>
            </w:r>
            <w:r>
              <w:rPr>
                <w:rFonts w:hint="eastAsia"/>
                <w:sz w:val="18"/>
                <w:szCs w:val="18"/>
              </w:rPr>
              <w:t>7</w:t>
            </w:r>
            <w:r>
              <w:rPr>
                <w:sz w:val="18"/>
                <w:szCs w:val="18"/>
              </w:rPr>
              <w:t>.9</w:t>
            </w:r>
            <w:r w:rsidRPr="000442F1">
              <w:rPr>
                <w:sz w:val="18"/>
                <w:szCs w:val="18"/>
              </w:rPr>
              <w:t>%</w:t>
            </w:r>
          </w:p>
        </w:tc>
      </w:tr>
      <w:tr w:rsidR="00003A31" w:rsidRPr="000442F1" w14:paraId="7E59ABD1" w14:textId="77777777" w:rsidTr="00966468">
        <w:trPr>
          <w:trHeight w:val="397"/>
          <w:jc w:val="center"/>
        </w:trPr>
        <w:tc>
          <w:tcPr>
            <w:tcW w:w="426" w:type="dxa"/>
            <w:vAlign w:val="center"/>
          </w:tcPr>
          <w:p w14:paraId="4493D285" w14:textId="77777777" w:rsidR="00003A31" w:rsidRPr="000442F1" w:rsidRDefault="00003A31" w:rsidP="000442F1">
            <w:pPr>
              <w:spacing w:line="240" w:lineRule="atLeast"/>
              <w:jc w:val="center"/>
              <w:rPr>
                <w:sz w:val="18"/>
                <w:szCs w:val="18"/>
              </w:rPr>
            </w:pPr>
            <w:r w:rsidRPr="000442F1">
              <w:rPr>
                <w:sz w:val="18"/>
                <w:szCs w:val="18"/>
              </w:rPr>
              <w:t>2</w:t>
            </w:r>
          </w:p>
        </w:tc>
        <w:tc>
          <w:tcPr>
            <w:tcW w:w="708" w:type="dxa"/>
            <w:vAlign w:val="center"/>
          </w:tcPr>
          <w:p w14:paraId="76001214" w14:textId="77777777" w:rsidR="00003A31" w:rsidRPr="000442F1" w:rsidRDefault="00003A31" w:rsidP="000442F1">
            <w:pPr>
              <w:spacing w:line="240" w:lineRule="atLeast"/>
              <w:jc w:val="center"/>
              <w:rPr>
                <w:sz w:val="18"/>
                <w:szCs w:val="18"/>
              </w:rPr>
            </w:pPr>
            <w:r w:rsidRPr="000442F1">
              <w:rPr>
                <w:sz w:val="18"/>
                <w:szCs w:val="18"/>
              </w:rPr>
              <w:t>单位</w:t>
            </w:r>
            <w:r w:rsidRPr="000442F1">
              <w:rPr>
                <w:sz w:val="18"/>
                <w:szCs w:val="18"/>
              </w:rPr>
              <w:t>1</w:t>
            </w:r>
          </w:p>
        </w:tc>
        <w:tc>
          <w:tcPr>
            <w:tcW w:w="1418" w:type="dxa"/>
            <w:vAlign w:val="center"/>
          </w:tcPr>
          <w:p w14:paraId="7BC27A54" w14:textId="77777777" w:rsidR="00003A31" w:rsidRPr="000442F1" w:rsidRDefault="00003A31" w:rsidP="000442F1">
            <w:pPr>
              <w:spacing w:line="240" w:lineRule="atLeast"/>
              <w:jc w:val="center"/>
              <w:rPr>
                <w:sz w:val="18"/>
                <w:szCs w:val="18"/>
              </w:rPr>
            </w:pPr>
            <w:r w:rsidRPr="000442F1">
              <w:rPr>
                <w:sz w:val="18"/>
                <w:szCs w:val="18"/>
              </w:rPr>
              <w:t>FH-NiCr20P8</w:t>
            </w:r>
          </w:p>
        </w:tc>
        <w:tc>
          <w:tcPr>
            <w:tcW w:w="1197" w:type="dxa"/>
            <w:vAlign w:val="center"/>
          </w:tcPr>
          <w:p w14:paraId="6EDBEC76" w14:textId="77777777" w:rsidR="00003A31" w:rsidRPr="000442F1" w:rsidRDefault="00003A31" w:rsidP="000442F1">
            <w:pPr>
              <w:spacing w:line="240" w:lineRule="atLeast"/>
              <w:jc w:val="center"/>
              <w:rPr>
                <w:sz w:val="18"/>
                <w:szCs w:val="18"/>
              </w:rPr>
            </w:pPr>
            <w:r w:rsidRPr="000442F1">
              <w:rPr>
                <w:sz w:val="18"/>
                <w:szCs w:val="18"/>
              </w:rPr>
              <w:t>S23070800</w:t>
            </w:r>
          </w:p>
        </w:tc>
        <w:tc>
          <w:tcPr>
            <w:tcW w:w="4718" w:type="dxa"/>
            <w:vAlign w:val="center"/>
          </w:tcPr>
          <w:p w14:paraId="060B6621" w14:textId="77777777" w:rsidR="00003A31" w:rsidRPr="000442F1" w:rsidRDefault="00003A31" w:rsidP="00F3676E">
            <w:pPr>
              <w:spacing w:line="240" w:lineRule="atLeast"/>
              <w:rPr>
                <w:sz w:val="18"/>
                <w:szCs w:val="18"/>
              </w:rPr>
            </w:pPr>
            <w:r w:rsidRPr="000442F1">
              <w:rPr>
                <w:sz w:val="18"/>
                <w:szCs w:val="18"/>
              </w:rPr>
              <w:t>≥106μm</w:t>
            </w:r>
            <w:r w:rsidRPr="000442F1">
              <w:rPr>
                <w:sz w:val="18"/>
                <w:szCs w:val="18"/>
              </w:rPr>
              <w:t>：</w:t>
            </w:r>
            <w:r>
              <w:rPr>
                <w:sz w:val="18"/>
                <w:szCs w:val="18"/>
              </w:rPr>
              <w:t>0.3</w:t>
            </w:r>
            <w:r w:rsidRPr="000442F1">
              <w:rPr>
                <w:sz w:val="18"/>
                <w:szCs w:val="18"/>
              </w:rPr>
              <w:t>%</w:t>
            </w:r>
            <w:r w:rsidRPr="000442F1">
              <w:rPr>
                <w:sz w:val="18"/>
                <w:szCs w:val="18"/>
              </w:rPr>
              <w:t>；</w:t>
            </w:r>
            <w:r w:rsidRPr="000442F1">
              <w:rPr>
                <w:sz w:val="18"/>
                <w:szCs w:val="18"/>
              </w:rPr>
              <w:t>45μm</w:t>
            </w:r>
            <w:r w:rsidRPr="000442F1">
              <w:rPr>
                <w:sz w:val="18"/>
                <w:szCs w:val="18"/>
              </w:rPr>
              <w:t>～</w:t>
            </w:r>
            <w:r w:rsidRPr="000442F1">
              <w:rPr>
                <w:sz w:val="18"/>
                <w:szCs w:val="18"/>
              </w:rPr>
              <w:t>106μm</w:t>
            </w:r>
            <w:r w:rsidRPr="000442F1">
              <w:rPr>
                <w:sz w:val="18"/>
                <w:szCs w:val="18"/>
              </w:rPr>
              <w:t>：</w:t>
            </w:r>
            <w:r w:rsidRPr="000442F1">
              <w:rPr>
                <w:sz w:val="18"/>
                <w:szCs w:val="18"/>
              </w:rPr>
              <w:t>9</w:t>
            </w:r>
            <w:r>
              <w:rPr>
                <w:sz w:val="18"/>
                <w:szCs w:val="18"/>
              </w:rPr>
              <w:t>3</w:t>
            </w:r>
            <w:r w:rsidRPr="000442F1">
              <w:rPr>
                <w:sz w:val="18"/>
                <w:szCs w:val="18"/>
              </w:rPr>
              <w:t>.</w:t>
            </w:r>
            <w:r>
              <w:rPr>
                <w:sz w:val="18"/>
                <w:szCs w:val="18"/>
              </w:rPr>
              <w:t>3</w:t>
            </w:r>
            <w:r w:rsidRPr="000442F1">
              <w:rPr>
                <w:sz w:val="18"/>
                <w:szCs w:val="18"/>
              </w:rPr>
              <w:t>%</w:t>
            </w:r>
            <w:r w:rsidRPr="000442F1">
              <w:rPr>
                <w:sz w:val="18"/>
                <w:szCs w:val="18"/>
              </w:rPr>
              <w:t>；</w:t>
            </w:r>
            <w:r w:rsidRPr="000442F1">
              <w:rPr>
                <w:sz w:val="18"/>
                <w:szCs w:val="18"/>
              </w:rPr>
              <w:t>&lt;45μm</w:t>
            </w:r>
            <w:r w:rsidRPr="000442F1">
              <w:rPr>
                <w:sz w:val="18"/>
                <w:szCs w:val="18"/>
              </w:rPr>
              <w:t>：</w:t>
            </w:r>
            <w:r w:rsidRPr="000442F1">
              <w:rPr>
                <w:sz w:val="18"/>
                <w:szCs w:val="18"/>
              </w:rPr>
              <w:t>6.</w:t>
            </w:r>
            <w:r>
              <w:rPr>
                <w:sz w:val="18"/>
                <w:szCs w:val="18"/>
              </w:rPr>
              <w:t>4</w:t>
            </w:r>
            <w:r w:rsidRPr="000442F1">
              <w:rPr>
                <w:sz w:val="18"/>
                <w:szCs w:val="18"/>
              </w:rPr>
              <w:t>%</w:t>
            </w:r>
          </w:p>
        </w:tc>
      </w:tr>
      <w:tr w:rsidR="00003A31" w:rsidRPr="000442F1" w14:paraId="6AF4AF1C" w14:textId="77777777" w:rsidTr="00966468">
        <w:trPr>
          <w:trHeight w:val="397"/>
          <w:jc w:val="center"/>
        </w:trPr>
        <w:tc>
          <w:tcPr>
            <w:tcW w:w="426" w:type="dxa"/>
            <w:vAlign w:val="center"/>
          </w:tcPr>
          <w:p w14:paraId="51217B18" w14:textId="77777777" w:rsidR="00003A31" w:rsidRPr="000442F1" w:rsidRDefault="00003A31" w:rsidP="000442F1">
            <w:pPr>
              <w:spacing w:line="240" w:lineRule="atLeast"/>
              <w:jc w:val="center"/>
              <w:rPr>
                <w:sz w:val="18"/>
                <w:szCs w:val="18"/>
              </w:rPr>
            </w:pPr>
            <w:r w:rsidRPr="000442F1">
              <w:rPr>
                <w:sz w:val="18"/>
                <w:szCs w:val="18"/>
              </w:rPr>
              <w:t>3</w:t>
            </w:r>
          </w:p>
        </w:tc>
        <w:tc>
          <w:tcPr>
            <w:tcW w:w="708" w:type="dxa"/>
            <w:vAlign w:val="center"/>
          </w:tcPr>
          <w:p w14:paraId="0C7C1F77" w14:textId="77777777" w:rsidR="00003A31" w:rsidRPr="000442F1" w:rsidRDefault="00003A31" w:rsidP="000442F1">
            <w:pPr>
              <w:spacing w:line="240" w:lineRule="atLeast"/>
              <w:jc w:val="center"/>
              <w:rPr>
                <w:sz w:val="18"/>
                <w:szCs w:val="18"/>
              </w:rPr>
            </w:pPr>
            <w:r w:rsidRPr="000442F1">
              <w:rPr>
                <w:sz w:val="18"/>
                <w:szCs w:val="18"/>
              </w:rPr>
              <w:t>单位</w:t>
            </w:r>
            <w:r w:rsidRPr="000442F1">
              <w:rPr>
                <w:sz w:val="18"/>
                <w:szCs w:val="18"/>
              </w:rPr>
              <w:t>2</w:t>
            </w:r>
          </w:p>
        </w:tc>
        <w:tc>
          <w:tcPr>
            <w:tcW w:w="1418" w:type="dxa"/>
            <w:vAlign w:val="center"/>
          </w:tcPr>
          <w:p w14:paraId="10CFC03F" w14:textId="77777777" w:rsidR="00003A31" w:rsidRPr="000442F1" w:rsidRDefault="00003A31" w:rsidP="000442F1">
            <w:pPr>
              <w:pStyle w:val="af2"/>
              <w:ind w:firstLineChars="0" w:firstLine="0"/>
              <w:jc w:val="center"/>
              <w:rPr>
                <w:rFonts w:ascii="Times New Roman"/>
                <w:sz w:val="18"/>
                <w:szCs w:val="18"/>
              </w:rPr>
            </w:pPr>
            <w:r w:rsidRPr="000442F1">
              <w:rPr>
                <w:rFonts w:ascii="Times New Roman"/>
                <w:kern w:val="2"/>
                <w:sz w:val="18"/>
                <w:szCs w:val="18"/>
              </w:rPr>
              <w:t>FH-NiCr25P10</w:t>
            </w:r>
          </w:p>
        </w:tc>
        <w:tc>
          <w:tcPr>
            <w:tcW w:w="1197" w:type="dxa"/>
            <w:vAlign w:val="center"/>
          </w:tcPr>
          <w:p w14:paraId="0D0EE437" w14:textId="77777777" w:rsidR="00003A31" w:rsidRPr="000442F1" w:rsidRDefault="00003A31" w:rsidP="000442F1">
            <w:pPr>
              <w:pStyle w:val="af2"/>
              <w:ind w:firstLineChars="0" w:firstLine="0"/>
              <w:jc w:val="center"/>
              <w:rPr>
                <w:rFonts w:ascii="Times New Roman"/>
                <w:sz w:val="18"/>
                <w:szCs w:val="18"/>
              </w:rPr>
            </w:pPr>
            <w:r w:rsidRPr="000442F1">
              <w:rPr>
                <w:rFonts w:ascii="Times New Roman"/>
                <w:kern w:val="2"/>
                <w:sz w:val="18"/>
                <w:szCs w:val="18"/>
              </w:rPr>
              <w:t>B21101100</w:t>
            </w:r>
          </w:p>
        </w:tc>
        <w:tc>
          <w:tcPr>
            <w:tcW w:w="4718" w:type="dxa"/>
            <w:vAlign w:val="center"/>
          </w:tcPr>
          <w:p w14:paraId="0F55D5B8" w14:textId="77777777" w:rsidR="00003A31" w:rsidRPr="000442F1" w:rsidRDefault="00003A31" w:rsidP="00F3676E">
            <w:pPr>
              <w:spacing w:line="240" w:lineRule="atLeast"/>
              <w:rPr>
                <w:sz w:val="18"/>
                <w:szCs w:val="18"/>
              </w:rPr>
            </w:pPr>
            <w:r w:rsidRPr="000442F1">
              <w:rPr>
                <w:sz w:val="18"/>
                <w:szCs w:val="18"/>
              </w:rPr>
              <w:t>≥106μm</w:t>
            </w:r>
            <w:r w:rsidRPr="000442F1">
              <w:rPr>
                <w:sz w:val="18"/>
                <w:szCs w:val="18"/>
              </w:rPr>
              <w:t>：</w:t>
            </w:r>
            <w:r>
              <w:rPr>
                <w:sz w:val="18"/>
                <w:szCs w:val="18"/>
              </w:rPr>
              <w:t>3</w:t>
            </w:r>
            <w:r w:rsidRPr="000442F1">
              <w:rPr>
                <w:sz w:val="18"/>
                <w:szCs w:val="18"/>
              </w:rPr>
              <w:t>.3%</w:t>
            </w:r>
            <w:r w:rsidRPr="000442F1">
              <w:rPr>
                <w:sz w:val="18"/>
                <w:szCs w:val="18"/>
              </w:rPr>
              <w:t>；</w:t>
            </w:r>
            <w:r w:rsidRPr="000442F1">
              <w:rPr>
                <w:sz w:val="18"/>
                <w:szCs w:val="18"/>
              </w:rPr>
              <w:t>45μm</w:t>
            </w:r>
            <w:r w:rsidRPr="000442F1">
              <w:rPr>
                <w:sz w:val="18"/>
                <w:szCs w:val="18"/>
              </w:rPr>
              <w:t>～</w:t>
            </w:r>
            <w:r w:rsidRPr="000442F1">
              <w:rPr>
                <w:sz w:val="18"/>
                <w:szCs w:val="18"/>
              </w:rPr>
              <w:t>106μm</w:t>
            </w:r>
            <w:r w:rsidRPr="000442F1">
              <w:rPr>
                <w:sz w:val="18"/>
                <w:szCs w:val="18"/>
              </w:rPr>
              <w:t>：</w:t>
            </w:r>
            <w:r>
              <w:rPr>
                <w:sz w:val="18"/>
                <w:szCs w:val="18"/>
              </w:rPr>
              <w:t>85.5</w:t>
            </w:r>
            <w:r w:rsidRPr="000442F1">
              <w:rPr>
                <w:sz w:val="18"/>
                <w:szCs w:val="18"/>
              </w:rPr>
              <w:t>%</w:t>
            </w:r>
            <w:r w:rsidRPr="000442F1">
              <w:rPr>
                <w:sz w:val="18"/>
                <w:szCs w:val="18"/>
              </w:rPr>
              <w:t>；</w:t>
            </w:r>
            <w:r w:rsidRPr="000442F1">
              <w:rPr>
                <w:sz w:val="18"/>
                <w:szCs w:val="18"/>
              </w:rPr>
              <w:t>&lt;45μm</w:t>
            </w:r>
            <w:r w:rsidRPr="000442F1">
              <w:rPr>
                <w:sz w:val="18"/>
                <w:szCs w:val="18"/>
              </w:rPr>
              <w:t>：</w:t>
            </w:r>
            <w:r>
              <w:rPr>
                <w:sz w:val="18"/>
                <w:szCs w:val="18"/>
              </w:rPr>
              <w:t>11.2</w:t>
            </w:r>
            <w:r w:rsidRPr="000442F1">
              <w:rPr>
                <w:sz w:val="18"/>
                <w:szCs w:val="18"/>
              </w:rPr>
              <w:t>%</w:t>
            </w:r>
          </w:p>
        </w:tc>
      </w:tr>
      <w:tr w:rsidR="00003A31" w:rsidRPr="000442F1" w14:paraId="38F3BE0E" w14:textId="77777777" w:rsidTr="00966468">
        <w:trPr>
          <w:trHeight w:val="397"/>
          <w:jc w:val="center"/>
        </w:trPr>
        <w:tc>
          <w:tcPr>
            <w:tcW w:w="426" w:type="dxa"/>
            <w:vAlign w:val="center"/>
          </w:tcPr>
          <w:p w14:paraId="47EEB903" w14:textId="77777777" w:rsidR="00003A31" w:rsidRPr="000442F1" w:rsidRDefault="00003A31" w:rsidP="000442F1">
            <w:pPr>
              <w:spacing w:line="240" w:lineRule="atLeast"/>
              <w:jc w:val="center"/>
              <w:rPr>
                <w:sz w:val="18"/>
                <w:szCs w:val="18"/>
              </w:rPr>
            </w:pPr>
            <w:r w:rsidRPr="000442F1">
              <w:rPr>
                <w:sz w:val="18"/>
                <w:szCs w:val="18"/>
              </w:rPr>
              <w:t>4</w:t>
            </w:r>
          </w:p>
        </w:tc>
        <w:tc>
          <w:tcPr>
            <w:tcW w:w="708" w:type="dxa"/>
            <w:vAlign w:val="center"/>
          </w:tcPr>
          <w:p w14:paraId="2C3C7B09" w14:textId="77777777" w:rsidR="00003A31" w:rsidRPr="000442F1" w:rsidRDefault="00003A31" w:rsidP="000442F1">
            <w:pPr>
              <w:spacing w:line="240" w:lineRule="atLeast"/>
              <w:jc w:val="center"/>
              <w:rPr>
                <w:sz w:val="18"/>
                <w:szCs w:val="18"/>
              </w:rPr>
            </w:pPr>
            <w:r w:rsidRPr="000442F1">
              <w:rPr>
                <w:sz w:val="18"/>
                <w:szCs w:val="18"/>
              </w:rPr>
              <w:t>单位</w:t>
            </w:r>
            <w:r w:rsidRPr="000442F1">
              <w:rPr>
                <w:sz w:val="18"/>
                <w:szCs w:val="18"/>
              </w:rPr>
              <w:t>2</w:t>
            </w:r>
          </w:p>
        </w:tc>
        <w:tc>
          <w:tcPr>
            <w:tcW w:w="1418" w:type="dxa"/>
            <w:vAlign w:val="center"/>
          </w:tcPr>
          <w:p w14:paraId="2748E508" w14:textId="77777777" w:rsidR="00003A31" w:rsidRPr="000442F1" w:rsidRDefault="00003A31" w:rsidP="000442F1">
            <w:pPr>
              <w:spacing w:line="240" w:lineRule="atLeast"/>
              <w:jc w:val="center"/>
              <w:rPr>
                <w:sz w:val="18"/>
                <w:szCs w:val="18"/>
              </w:rPr>
            </w:pPr>
            <w:r w:rsidRPr="000442F1">
              <w:rPr>
                <w:sz w:val="18"/>
                <w:szCs w:val="18"/>
              </w:rPr>
              <w:t>FH-NiCr25P10</w:t>
            </w:r>
          </w:p>
        </w:tc>
        <w:tc>
          <w:tcPr>
            <w:tcW w:w="1197" w:type="dxa"/>
            <w:vAlign w:val="center"/>
          </w:tcPr>
          <w:p w14:paraId="328738CD" w14:textId="77777777" w:rsidR="00003A31" w:rsidRPr="000442F1" w:rsidRDefault="00003A31" w:rsidP="000442F1">
            <w:pPr>
              <w:spacing w:line="240" w:lineRule="atLeast"/>
              <w:jc w:val="center"/>
              <w:rPr>
                <w:sz w:val="18"/>
                <w:szCs w:val="18"/>
              </w:rPr>
            </w:pPr>
            <w:r w:rsidRPr="000442F1">
              <w:rPr>
                <w:sz w:val="18"/>
                <w:szCs w:val="18"/>
              </w:rPr>
              <w:t>B22060900</w:t>
            </w:r>
          </w:p>
        </w:tc>
        <w:tc>
          <w:tcPr>
            <w:tcW w:w="4718" w:type="dxa"/>
            <w:vAlign w:val="center"/>
          </w:tcPr>
          <w:p w14:paraId="089AE299" w14:textId="77777777" w:rsidR="00003A31" w:rsidRPr="000442F1" w:rsidRDefault="00003A31" w:rsidP="00F3676E">
            <w:pPr>
              <w:spacing w:line="240" w:lineRule="atLeast"/>
              <w:rPr>
                <w:sz w:val="18"/>
                <w:szCs w:val="18"/>
              </w:rPr>
            </w:pPr>
            <w:r w:rsidRPr="00D13FC4">
              <w:rPr>
                <w:sz w:val="18"/>
                <w:szCs w:val="18"/>
              </w:rPr>
              <w:t>≥106μm</w:t>
            </w:r>
            <w:r w:rsidRPr="00D13FC4">
              <w:rPr>
                <w:sz w:val="18"/>
                <w:szCs w:val="18"/>
              </w:rPr>
              <w:t>：</w:t>
            </w:r>
            <w:r w:rsidRPr="00D13FC4">
              <w:rPr>
                <w:sz w:val="18"/>
                <w:szCs w:val="18"/>
              </w:rPr>
              <w:t>2.</w:t>
            </w:r>
            <w:r>
              <w:rPr>
                <w:sz w:val="18"/>
                <w:szCs w:val="18"/>
              </w:rPr>
              <w:t>1</w:t>
            </w:r>
            <w:r w:rsidRPr="00D13FC4">
              <w:rPr>
                <w:sz w:val="18"/>
                <w:szCs w:val="18"/>
              </w:rPr>
              <w:t>%</w:t>
            </w:r>
            <w:r w:rsidRPr="00D13FC4">
              <w:rPr>
                <w:sz w:val="18"/>
                <w:szCs w:val="18"/>
              </w:rPr>
              <w:t>；</w:t>
            </w:r>
            <w:r w:rsidRPr="00D13FC4">
              <w:rPr>
                <w:sz w:val="18"/>
                <w:szCs w:val="18"/>
              </w:rPr>
              <w:t>45μm</w:t>
            </w:r>
            <w:r w:rsidRPr="00D13FC4">
              <w:rPr>
                <w:sz w:val="18"/>
                <w:szCs w:val="18"/>
              </w:rPr>
              <w:t>～</w:t>
            </w:r>
            <w:r w:rsidRPr="00D13FC4">
              <w:rPr>
                <w:sz w:val="18"/>
                <w:szCs w:val="18"/>
              </w:rPr>
              <w:t>106μm</w:t>
            </w:r>
            <w:r w:rsidRPr="00D13FC4">
              <w:rPr>
                <w:sz w:val="18"/>
                <w:szCs w:val="18"/>
              </w:rPr>
              <w:t>：</w:t>
            </w:r>
            <w:r>
              <w:rPr>
                <w:sz w:val="18"/>
                <w:szCs w:val="18"/>
              </w:rPr>
              <w:t>8</w:t>
            </w:r>
            <w:r w:rsidRPr="00D13FC4">
              <w:rPr>
                <w:sz w:val="18"/>
                <w:szCs w:val="18"/>
              </w:rPr>
              <w:t>4.</w:t>
            </w:r>
            <w:r>
              <w:rPr>
                <w:sz w:val="18"/>
                <w:szCs w:val="18"/>
              </w:rPr>
              <w:t>3</w:t>
            </w:r>
            <w:r w:rsidRPr="00D13FC4">
              <w:rPr>
                <w:sz w:val="18"/>
                <w:szCs w:val="18"/>
              </w:rPr>
              <w:t>%</w:t>
            </w:r>
            <w:r w:rsidRPr="00D13FC4">
              <w:rPr>
                <w:sz w:val="18"/>
                <w:szCs w:val="18"/>
              </w:rPr>
              <w:t>；</w:t>
            </w:r>
            <w:r w:rsidRPr="00D13FC4">
              <w:rPr>
                <w:sz w:val="18"/>
                <w:szCs w:val="18"/>
              </w:rPr>
              <w:t>&lt;45μm</w:t>
            </w:r>
            <w:r w:rsidRPr="00D13FC4">
              <w:rPr>
                <w:sz w:val="18"/>
                <w:szCs w:val="18"/>
              </w:rPr>
              <w:t>：</w:t>
            </w:r>
            <w:r>
              <w:rPr>
                <w:sz w:val="18"/>
                <w:szCs w:val="18"/>
              </w:rPr>
              <w:t>13.6</w:t>
            </w:r>
            <w:r w:rsidRPr="00D13FC4">
              <w:rPr>
                <w:sz w:val="18"/>
                <w:szCs w:val="18"/>
              </w:rPr>
              <w:t>%</w:t>
            </w:r>
          </w:p>
        </w:tc>
      </w:tr>
      <w:tr w:rsidR="00003A31" w:rsidRPr="000442F1" w14:paraId="24F1D318" w14:textId="77777777" w:rsidTr="00966468">
        <w:trPr>
          <w:trHeight w:val="397"/>
          <w:jc w:val="center"/>
        </w:trPr>
        <w:tc>
          <w:tcPr>
            <w:tcW w:w="426" w:type="dxa"/>
            <w:vAlign w:val="center"/>
          </w:tcPr>
          <w:p w14:paraId="79CEFAF2" w14:textId="77777777" w:rsidR="00003A31" w:rsidRPr="000442F1" w:rsidRDefault="00003A31" w:rsidP="000442F1">
            <w:pPr>
              <w:spacing w:line="240" w:lineRule="atLeast"/>
              <w:jc w:val="center"/>
              <w:rPr>
                <w:sz w:val="18"/>
                <w:szCs w:val="18"/>
              </w:rPr>
            </w:pPr>
            <w:r w:rsidRPr="000442F1">
              <w:rPr>
                <w:sz w:val="18"/>
                <w:szCs w:val="18"/>
              </w:rPr>
              <w:t>5</w:t>
            </w:r>
          </w:p>
        </w:tc>
        <w:tc>
          <w:tcPr>
            <w:tcW w:w="708" w:type="dxa"/>
            <w:vAlign w:val="center"/>
          </w:tcPr>
          <w:p w14:paraId="147E0A48" w14:textId="77777777" w:rsidR="00003A31" w:rsidRPr="000442F1" w:rsidRDefault="00003A31" w:rsidP="000442F1">
            <w:pPr>
              <w:spacing w:line="240" w:lineRule="atLeast"/>
              <w:jc w:val="center"/>
              <w:rPr>
                <w:sz w:val="18"/>
                <w:szCs w:val="18"/>
              </w:rPr>
            </w:pPr>
            <w:r w:rsidRPr="000442F1">
              <w:rPr>
                <w:sz w:val="18"/>
                <w:szCs w:val="18"/>
              </w:rPr>
              <w:t>单位</w:t>
            </w:r>
            <w:r w:rsidRPr="000442F1">
              <w:rPr>
                <w:sz w:val="18"/>
                <w:szCs w:val="18"/>
              </w:rPr>
              <w:t>2</w:t>
            </w:r>
          </w:p>
        </w:tc>
        <w:tc>
          <w:tcPr>
            <w:tcW w:w="1418" w:type="dxa"/>
            <w:vAlign w:val="center"/>
          </w:tcPr>
          <w:p w14:paraId="425D2314" w14:textId="77777777" w:rsidR="00003A31" w:rsidRPr="000442F1" w:rsidRDefault="00003A31" w:rsidP="000442F1">
            <w:pPr>
              <w:spacing w:line="240" w:lineRule="atLeast"/>
              <w:jc w:val="center"/>
              <w:rPr>
                <w:sz w:val="18"/>
                <w:szCs w:val="18"/>
              </w:rPr>
            </w:pPr>
            <w:r w:rsidRPr="000442F1">
              <w:rPr>
                <w:sz w:val="18"/>
                <w:szCs w:val="18"/>
              </w:rPr>
              <w:t>FH-NiCr20P8</w:t>
            </w:r>
          </w:p>
        </w:tc>
        <w:tc>
          <w:tcPr>
            <w:tcW w:w="1197" w:type="dxa"/>
            <w:vAlign w:val="center"/>
          </w:tcPr>
          <w:p w14:paraId="0A179594" w14:textId="77777777" w:rsidR="00003A31" w:rsidRPr="000442F1" w:rsidRDefault="00003A31" w:rsidP="000442F1">
            <w:pPr>
              <w:spacing w:line="240" w:lineRule="atLeast"/>
              <w:jc w:val="center"/>
              <w:rPr>
                <w:sz w:val="18"/>
                <w:szCs w:val="18"/>
              </w:rPr>
            </w:pPr>
            <w:r w:rsidRPr="000442F1">
              <w:rPr>
                <w:sz w:val="18"/>
                <w:szCs w:val="18"/>
              </w:rPr>
              <w:t>B19042300</w:t>
            </w:r>
          </w:p>
        </w:tc>
        <w:tc>
          <w:tcPr>
            <w:tcW w:w="4718" w:type="dxa"/>
            <w:vAlign w:val="center"/>
          </w:tcPr>
          <w:p w14:paraId="45D2040A" w14:textId="77777777" w:rsidR="00003A31" w:rsidRPr="000442F1" w:rsidRDefault="00003A31" w:rsidP="00F3676E">
            <w:pPr>
              <w:spacing w:line="240" w:lineRule="atLeast"/>
              <w:rPr>
                <w:sz w:val="18"/>
                <w:szCs w:val="18"/>
              </w:rPr>
            </w:pPr>
            <w:r w:rsidRPr="00D13FC4">
              <w:rPr>
                <w:sz w:val="18"/>
                <w:szCs w:val="18"/>
              </w:rPr>
              <w:t>≥106μm</w:t>
            </w:r>
            <w:r w:rsidRPr="00D13FC4">
              <w:rPr>
                <w:sz w:val="18"/>
                <w:szCs w:val="18"/>
              </w:rPr>
              <w:t>：</w:t>
            </w:r>
            <w:r w:rsidRPr="00D13FC4">
              <w:rPr>
                <w:sz w:val="18"/>
                <w:szCs w:val="18"/>
              </w:rPr>
              <w:t>2.</w:t>
            </w:r>
            <w:r>
              <w:rPr>
                <w:sz w:val="18"/>
                <w:szCs w:val="18"/>
              </w:rPr>
              <w:t>5</w:t>
            </w:r>
            <w:r w:rsidRPr="00D13FC4">
              <w:rPr>
                <w:sz w:val="18"/>
                <w:szCs w:val="18"/>
              </w:rPr>
              <w:t>%</w:t>
            </w:r>
            <w:r w:rsidRPr="00D13FC4">
              <w:rPr>
                <w:sz w:val="18"/>
                <w:szCs w:val="18"/>
              </w:rPr>
              <w:t>；</w:t>
            </w:r>
            <w:r w:rsidRPr="00D13FC4">
              <w:rPr>
                <w:sz w:val="18"/>
                <w:szCs w:val="18"/>
              </w:rPr>
              <w:t>45μm</w:t>
            </w:r>
            <w:r w:rsidRPr="00D13FC4">
              <w:rPr>
                <w:sz w:val="18"/>
                <w:szCs w:val="18"/>
              </w:rPr>
              <w:t>～</w:t>
            </w:r>
            <w:r w:rsidRPr="00D13FC4">
              <w:rPr>
                <w:sz w:val="18"/>
                <w:szCs w:val="18"/>
              </w:rPr>
              <w:t>106μm</w:t>
            </w:r>
            <w:r w:rsidRPr="00D13FC4">
              <w:rPr>
                <w:sz w:val="18"/>
                <w:szCs w:val="18"/>
              </w:rPr>
              <w:t>：</w:t>
            </w:r>
            <w:r>
              <w:rPr>
                <w:sz w:val="18"/>
                <w:szCs w:val="18"/>
              </w:rPr>
              <w:t>85.4</w:t>
            </w:r>
            <w:r w:rsidRPr="00D13FC4">
              <w:rPr>
                <w:sz w:val="18"/>
                <w:szCs w:val="18"/>
              </w:rPr>
              <w:t>%</w:t>
            </w:r>
            <w:r w:rsidRPr="00D13FC4">
              <w:rPr>
                <w:sz w:val="18"/>
                <w:szCs w:val="18"/>
              </w:rPr>
              <w:t>；</w:t>
            </w:r>
            <w:r w:rsidRPr="00D13FC4">
              <w:rPr>
                <w:sz w:val="18"/>
                <w:szCs w:val="18"/>
              </w:rPr>
              <w:t>&lt;45μm</w:t>
            </w:r>
            <w:r w:rsidRPr="00D13FC4">
              <w:rPr>
                <w:sz w:val="18"/>
                <w:szCs w:val="18"/>
              </w:rPr>
              <w:t>：</w:t>
            </w:r>
            <w:r>
              <w:rPr>
                <w:sz w:val="18"/>
                <w:szCs w:val="18"/>
              </w:rPr>
              <w:t>12.1</w:t>
            </w:r>
            <w:r w:rsidRPr="00D13FC4">
              <w:rPr>
                <w:sz w:val="18"/>
                <w:szCs w:val="18"/>
              </w:rPr>
              <w:t>%</w:t>
            </w:r>
          </w:p>
        </w:tc>
      </w:tr>
      <w:tr w:rsidR="00003A31" w:rsidRPr="000442F1" w14:paraId="79597462" w14:textId="77777777" w:rsidTr="00966468">
        <w:trPr>
          <w:trHeight w:val="397"/>
          <w:jc w:val="center"/>
        </w:trPr>
        <w:tc>
          <w:tcPr>
            <w:tcW w:w="426" w:type="dxa"/>
            <w:vAlign w:val="center"/>
          </w:tcPr>
          <w:p w14:paraId="6C3C02ED" w14:textId="77777777" w:rsidR="00003A31" w:rsidRPr="000442F1" w:rsidRDefault="00003A31" w:rsidP="000442F1">
            <w:pPr>
              <w:spacing w:line="240" w:lineRule="atLeast"/>
              <w:jc w:val="center"/>
              <w:rPr>
                <w:sz w:val="18"/>
                <w:szCs w:val="18"/>
              </w:rPr>
            </w:pPr>
            <w:r w:rsidRPr="000442F1">
              <w:rPr>
                <w:sz w:val="18"/>
                <w:szCs w:val="18"/>
              </w:rPr>
              <w:t>6</w:t>
            </w:r>
          </w:p>
        </w:tc>
        <w:tc>
          <w:tcPr>
            <w:tcW w:w="708" w:type="dxa"/>
            <w:vAlign w:val="center"/>
          </w:tcPr>
          <w:p w14:paraId="55493BAD" w14:textId="77777777" w:rsidR="00003A31" w:rsidRPr="000442F1" w:rsidRDefault="00003A31" w:rsidP="000442F1">
            <w:pPr>
              <w:spacing w:line="240" w:lineRule="atLeast"/>
              <w:jc w:val="center"/>
              <w:rPr>
                <w:sz w:val="18"/>
                <w:szCs w:val="18"/>
              </w:rPr>
            </w:pPr>
            <w:r w:rsidRPr="000442F1">
              <w:rPr>
                <w:sz w:val="18"/>
                <w:szCs w:val="18"/>
              </w:rPr>
              <w:t>单位</w:t>
            </w:r>
            <w:r w:rsidRPr="000442F1">
              <w:rPr>
                <w:sz w:val="18"/>
                <w:szCs w:val="18"/>
              </w:rPr>
              <w:t>2</w:t>
            </w:r>
          </w:p>
        </w:tc>
        <w:tc>
          <w:tcPr>
            <w:tcW w:w="1418" w:type="dxa"/>
            <w:vAlign w:val="center"/>
          </w:tcPr>
          <w:p w14:paraId="7583462B" w14:textId="77777777" w:rsidR="00003A31" w:rsidRPr="000442F1" w:rsidRDefault="00003A31" w:rsidP="000442F1">
            <w:pPr>
              <w:spacing w:line="240" w:lineRule="atLeast"/>
              <w:jc w:val="center"/>
              <w:rPr>
                <w:sz w:val="18"/>
                <w:szCs w:val="18"/>
              </w:rPr>
            </w:pPr>
            <w:r w:rsidRPr="000442F1">
              <w:rPr>
                <w:sz w:val="18"/>
                <w:szCs w:val="18"/>
              </w:rPr>
              <w:t>FH-NiCr20P8</w:t>
            </w:r>
          </w:p>
        </w:tc>
        <w:tc>
          <w:tcPr>
            <w:tcW w:w="1197" w:type="dxa"/>
            <w:vAlign w:val="center"/>
          </w:tcPr>
          <w:p w14:paraId="4827D628" w14:textId="77777777" w:rsidR="00003A31" w:rsidRPr="000442F1" w:rsidRDefault="00003A31" w:rsidP="000442F1">
            <w:pPr>
              <w:spacing w:line="240" w:lineRule="atLeast"/>
              <w:jc w:val="center"/>
              <w:rPr>
                <w:sz w:val="18"/>
                <w:szCs w:val="18"/>
              </w:rPr>
            </w:pPr>
            <w:r w:rsidRPr="000442F1">
              <w:rPr>
                <w:sz w:val="18"/>
                <w:szCs w:val="18"/>
              </w:rPr>
              <w:t>B19070600</w:t>
            </w:r>
          </w:p>
        </w:tc>
        <w:tc>
          <w:tcPr>
            <w:tcW w:w="4718" w:type="dxa"/>
            <w:vAlign w:val="center"/>
          </w:tcPr>
          <w:p w14:paraId="3B4FA428" w14:textId="77777777" w:rsidR="00003A31" w:rsidRPr="000442F1" w:rsidRDefault="00003A31" w:rsidP="00F3676E">
            <w:pPr>
              <w:spacing w:line="240" w:lineRule="atLeast"/>
              <w:rPr>
                <w:sz w:val="18"/>
                <w:szCs w:val="18"/>
              </w:rPr>
            </w:pPr>
            <w:r w:rsidRPr="00D13FC4">
              <w:rPr>
                <w:sz w:val="18"/>
                <w:szCs w:val="18"/>
              </w:rPr>
              <w:t>≥106μm</w:t>
            </w:r>
            <w:r w:rsidRPr="00D13FC4">
              <w:rPr>
                <w:sz w:val="18"/>
                <w:szCs w:val="18"/>
              </w:rPr>
              <w:t>：</w:t>
            </w:r>
            <w:r>
              <w:rPr>
                <w:sz w:val="18"/>
                <w:szCs w:val="18"/>
              </w:rPr>
              <w:t>1.9</w:t>
            </w:r>
            <w:r w:rsidRPr="00D13FC4">
              <w:rPr>
                <w:sz w:val="18"/>
                <w:szCs w:val="18"/>
              </w:rPr>
              <w:t>%</w:t>
            </w:r>
            <w:r w:rsidRPr="00D13FC4">
              <w:rPr>
                <w:sz w:val="18"/>
                <w:szCs w:val="18"/>
              </w:rPr>
              <w:t>；</w:t>
            </w:r>
            <w:r w:rsidRPr="00D13FC4">
              <w:rPr>
                <w:sz w:val="18"/>
                <w:szCs w:val="18"/>
              </w:rPr>
              <w:t>45μm</w:t>
            </w:r>
            <w:r w:rsidRPr="00D13FC4">
              <w:rPr>
                <w:sz w:val="18"/>
                <w:szCs w:val="18"/>
              </w:rPr>
              <w:t>～</w:t>
            </w:r>
            <w:r w:rsidRPr="00D13FC4">
              <w:rPr>
                <w:sz w:val="18"/>
                <w:szCs w:val="18"/>
              </w:rPr>
              <w:t>106μm</w:t>
            </w:r>
            <w:r w:rsidRPr="00D13FC4">
              <w:rPr>
                <w:sz w:val="18"/>
                <w:szCs w:val="18"/>
              </w:rPr>
              <w:t>：</w:t>
            </w:r>
            <w:r>
              <w:rPr>
                <w:sz w:val="18"/>
                <w:szCs w:val="18"/>
              </w:rPr>
              <w:t>86.5</w:t>
            </w:r>
            <w:r w:rsidRPr="00D13FC4">
              <w:rPr>
                <w:sz w:val="18"/>
                <w:szCs w:val="18"/>
              </w:rPr>
              <w:t>%</w:t>
            </w:r>
            <w:r w:rsidRPr="00D13FC4">
              <w:rPr>
                <w:sz w:val="18"/>
                <w:szCs w:val="18"/>
              </w:rPr>
              <w:t>；</w:t>
            </w:r>
            <w:r w:rsidRPr="00D13FC4">
              <w:rPr>
                <w:sz w:val="18"/>
                <w:szCs w:val="18"/>
              </w:rPr>
              <w:t>&lt;45μm</w:t>
            </w:r>
            <w:r w:rsidRPr="00D13FC4">
              <w:rPr>
                <w:sz w:val="18"/>
                <w:szCs w:val="18"/>
              </w:rPr>
              <w:t>：</w:t>
            </w:r>
            <w:r>
              <w:rPr>
                <w:sz w:val="18"/>
                <w:szCs w:val="18"/>
              </w:rPr>
              <w:t>11.6</w:t>
            </w:r>
            <w:r w:rsidRPr="00D13FC4">
              <w:rPr>
                <w:sz w:val="18"/>
                <w:szCs w:val="18"/>
              </w:rPr>
              <w:t>%</w:t>
            </w:r>
          </w:p>
        </w:tc>
      </w:tr>
      <w:tr w:rsidR="0004536B" w:rsidRPr="007D5A55" w14:paraId="18D6AF84" w14:textId="77777777" w:rsidTr="00966468">
        <w:trPr>
          <w:trHeight w:val="397"/>
          <w:jc w:val="center"/>
        </w:trPr>
        <w:tc>
          <w:tcPr>
            <w:tcW w:w="426" w:type="dxa"/>
            <w:vAlign w:val="center"/>
          </w:tcPr>
          <w:p w14:paraId="77D2DC58" w14:textId="77777777" w:rsidR="0004536B" w:rsidRPr="007D5A55" w:rsidRDefault="0004536B" w:rsidP="0004536B">
            <w:pPr>
              <w:spacing w:line="240" w:lineRule="atLeast"/>
              <w:jc w:val="center"/>
              <w:rPr>
                <w:sz w:val="18"/>
                <w:szCs w:val="18"/>
              </w:rPr>
            </w:pPr>
            <w:r w:rsidRPr="007D5A55">
              <w:rPr>
                <w:sz w:val="18"/>
                <w:szCs w:val="18"/>
              </w:rPr>
              <w:t>7</w:t>
            </w:r>
          </w:p>
        </w:tc>
        <w:tc>
          <w:tcPr>
            <w:tcW w:w="708" w:type="dxa"/>
            <w:vAlign w:val="center"/>
          </w:tcPr>
          <w:p w14:paraId="6F5C08D6" w14:textId="77777777" w:rsidR="0004536B" w:rsidRPr="007D5A55" w:rsidRDefault="0004536B" w:rsidP="0004536B">
            <w:pPr>
              <w:spacing w:line="240" w:lineRule="atLeast"/>
              <w:jc w:val="center"/>
              <w:rPr>
                <w:sz w:val="18"/>
                <w:szCs w:val="18"/>
              </w:rPr>
            </w:pPr>
            <w:r w:rsidRPr="007D5A55">
              <w:rPr>
                <w:sz w:val="18"/>
                <w:szCs w:val="18"/>
              </w:rPr>
              <w:t>单位</w:t>
            </w:r>
            <w:r w:rsidRPr="007D5A55">
              <w:rPr>
                <w:sz w:val="18"/>
                <w:szCs w:val="18"/>
              </w:rPr>
              <w:t>3</w:t>
            </w:r>
          </w:p>
        </w:tc>
        <w:tc>
          <w:tcPr>
            <w:tcW w:w="1418" w:type="dxa"/>
            <w:vAlign w:val="center"/>
          </w:tcPr>
          <w:p w14:paraId="38CBF719" w14:textId="29888B3B" w:rsidR="0004536B" w:rsidRPr="007D5A55" w:rsidRDefault="0004536B" w:rsidP="0004536B">
            <w:pPr>
              <w:pStyle w:val="af2"/>
              <w:ind w:firstLineChars="0" w:firstLine="0"/>
              <w:jc w:val="center"/>
              <w:rPr>
                <w:rFonts w:ascii="Times New Roman"/>
                <w:sz w:val="18"/>
                <w:szCs w:val="18"/>
              </w:rPr>
            </w:pPr>
            <w:r w:rsidRPr="007D5A55">
              <w:rPr>
                <w:rFonts w:ascii="Times New Roman"/>
                <w:sz w:val="18"/>
                <w:szCs w:val="18"/>
              </w:rPr>
              <w:t>FH-NiCr25P10</w:t>
            </w:r>
          </w:p>
        </w:tc>
        <w:tc>
          <w:tcPr>
            <w:tcW w:w="1197" w:type="dxa"/>
            <w:vAlign w:val="center"/>
          </w:tcPr>
          <w:p w14:paraId="03D34F94" w14:textId="765218F8" w:rsidR="0004536B" w:rsidRPr="007D5A55" w:rsidRDefault="0004536B" w:rsidP="0004536B">
            <w:pPr>
              <w:pStyle w:val="af2"/>
              <w:ind w:firstLineChars="0" w:firstLine="0"/>
              <w:jc w:val="center"/>
              <w:rPr>
                <w:rFonts w:ascii="Times New Roman"/>
                <w:sz w:val="18"/>
                <w:szCs w:val="18"/>
              </w:rPr>
            </w:pPr>
            <w:r w:rsidRPr="007D5A55">
              <w:rPr>
                <w:rFonts w:ascii="Times New Roman" w:hint="eastAsia"/>
                <w:sz w:val="18"/>
                <w:szCs w:val="18"/>
              </w:rPr>
              <w:t>W202310001</w:t>
            </w:r>
          </w:p>
        </w:tc>
        <w:tc>
          <w:tcPr>
            <w:tcW w:w="4718" w:type="dxa"/>
            <w:vAlign w:val="center"/>
          </w:tcPr>
          <w:p w14:paraId="5CA09DE8" w14:textId="085B4E92" w:rsidR="0004536B" w:rsidRPr="007D5A55" w:rsidRDefault="0004536B" w:rsidP="00F3676E">
            <w:pPr>
              <w:spacing w:line="240" w:lineRule="atLeast"/>
              <w:rPr>
                <w:sz w:val="18"/>
                <w:szCs w:val="18"/>
              </w:rPr>
            </w:pPr>
            <w:r w:rsidRPr="007D5A55">
              <w:rPr>
                <w:sz w:val="18"/>
                <w:szCs w:val="18"/>
              </w:rPr>
              <w:t>≥106μm</w:t>
            </w:r>
            <w:r w:rsidRPr="007D5A55">
              <w:rPr>
                <w:sz w:val="18"/>
                <w:szCs w:val="18"/>
              </w:rPr>
              <w:t>：</w:t>
            </w:r>
            <w:r w:rsidRPr="007D5A55">
              <w:rPr>
                <w:rFonts w:hint="eastAsia"/>
                <w:sz w:val="18"/>
                <w:szCs w:val="18"/>
              </w:rPr>
              <w:t>2.9</w:t>
            </w:r>
            <w:r w:rsidRPr="007D5A55">
              <w:rPr>
                <w:sz w:val="18"/>
                <w:szCs w:val="18"/>
              </w:rPr>
              <w:t>%</w:t>
            </w:r>
            <w:r w:rsidRPr="007D5A55">
              <w:rPr>
                <w:sz w:val="18"/>
                <w:szCs w:val="18"/>
              </w:rPr>
              <w:t>；</w:t>
            </w:r>
            <w:r w:rsidRPr="007D5A55">
              <w:rPr>
                <w:sz w:val="18"/>
                <w:szCs w:val="18"/>
              </w:rPr>
              <w:t>45μm</w:t>
            </w:r>
            <w:r w:rsidRPr="007D5A55">
              <w:rPr>
                <w:sz w:val="18"/>
                <w:szCs w:val="18"/>
              </w:rPr>
              <w:t>～</w:t>
            </w:r>
            <w:r w:rsidRPr="007D5A55">
              <w:rPr>
                <w:sz w:val="18"/>
                <w:szCs w:val="18"/>
              </w:rPr>
              <w:t>106μm</w:t>
            </w:r>
            <w:r w:rsidRPr="007D5A55">
              <w:rPr>
                <w:sz w:val="18"/>
                <w:szCs w:val="18"/>
              </w:rPr>
              <w:t>：</w:t>
            </w:r>
            <w:r w:rsidRPr="007D5A55">
              <w:rPr>
                <w:sz w:val="18"/>
                <w:szCs w:val="18"/>
              </w:rPr>
              <w:t>8</w:t>
            </w:r>
            <w:r w:rsidRPr="007D5A55">
              <w:rPr>
                <w:rFonts w:hint="eastAsia"/>
                <w:sz w:val="18"/>
                <w:szCs w:val="18"/>
              </w:rPr>
              <w:t>6.7</w:t>
            </w:r>
            <w:r w:rsidRPr="007D5A55">
              <w:rPr>
                <w:sz w:val="18"/>
                <w:szCs w:val="18"/>
              </w:rPr>
              <w:t>%</w:t>
            </w:r>
            <w:r w:rsidRPr="007D5A55">
              <w:rPr>
                <w:sz w:val="18"/>
                <w:szCs w:val="18"/>
              </w:rPr>
              <w:t>；</w:t>
            </w:r>
            <w:r w:rsidRPr="007D5A55">
              <w:rPr>
                <w:sz w:val="18"/>
                <w:szCs w:val="18"/>
              </w:rPr>
              <w:t>&lt;45μm</w:t>
            </w:r>
            <w:r w:rsidRPr="007D5A55">
              <w:rPr>
                <w:sz w:val="18"/>
                <w:szCs w:val="18"/>
              </w:rPr>
              <w:t>：</w:t>
            </w:r>
            <w:r w:rsidRPr="007D5A55">
              <w:rPr>
                <w:rFonts w:hint="eastAsia"/>
                <w:sz w:val="18"/>
                <w:szCs w:val="18"/>
              </w:rPr>
              <w:t>10.4</w:t>
            </w:r>
            <w:r w:rsidRPr="007D5A55">
              <w:rPr>
                <w:sz w:val="18"/>
                <w:szCs w:val="18"/>
              </w:rPr>
              <w:t>%</w:t>
            </w:r>
          </w:p>
        </w:tc>
      </w:tr>
      <w:tr w:rsidR="0004536B" w:rsidRPr="000442F1" w14:paraId="640DEBC6" w14:textId="77777777" w:rsidTr="00966468">
        <w:trPr>
          <w:trHeight w:val="397"/>
          <w:jc w:val="center"/>
        </w:trPr>
        <w:tc>
          <w:tcPr>
            <w:tcW w:w="426" w:type="dxa"/>
            <w:vAlign w:val="center"/>
          </w:tcPr>
          <w:p w14:paraId="7F181372" w14:textId="77777777" w:rsidR="0004536B" w:rsidRPr="007D5A55" w:rsidRDefault="0004536B" w:rsidP="0004536B">
            <w:pPr>
              <w:spacing w:line="240" w:lineRule="atLeast"/>
              <w:jc w:val="center"/>
              <w:rPr>
                <w:sz w:val="18"/>
                <w:szCs w:val="18"/>
              </w:rPr>
            </w:pPr>
            <w:r w:rsidRPr="007D5A55">
              <w:rPr>
                <w:sz w:val="18"/>
                <w:szCs w:val="18"/>
              </w:rPr>
              <w:t>8</w:t>
            </w:r>
          </w:p>
        </w:tc>
        <w:tc>
          <w:tcPr>
            <w:tcW w:w="708" w:type="dxa"/>
            <w:vAlign w:val="center"/>
          </w:tcPr>
          <w:p w14:paraId="59AEFAF7" w14:textId="77777777" w:rsidR="0004536B" w:rsidRPr="007D5A55" w:rsidRDefault="0004536B" w:rsidP="0004536B">
            <w:pPr>
              <w:spacing w:line="240" w:lineRule="atLeast"/>
              <w:jc w:val="center"/>
              <w:rPr>
                <w:sz w:val="18"/>
                <w:szCs w:val="18"/>
              </w:rPr>
            </w:pPr>
            <w:r w:rsidRPr="007D5A55">
              <w:rPr>
                <w:sz w:val="18"/>
                <w:szCs w:val="18"/>
              </w:rPr>
              <w:t>单位</w:t>
            </w:r>
            <w:r w:rsidRPr="007D5A55">
              <w:rPr>
                <w:sz w:val="18"/>
                <w:szCs w:val="18"/>
              </w:rPr>
              <w:t>3</w:t>
            </w:r>
          </w:p>
        </w:tc>
        <w:tc>
          <w:tcPr>
            <w:tcW w:w="1418" w:type="dxa"/>
            <w:vAlign w:val="center"/>
          </w:tcPr>
          <w:p w14:paraId="28DECDFE" w14:textId="4694C752" w:rsidR="0004536B" w:rsidRPr="007D5A55" w:rsidRDefault="0004536B" w:rsidP="0004536B">
            <w:pPr>
              <w:spacing w:line="240" w:lineRule="atLeast"/>
              <w:jc w:val="center"/>
              <w:rPr>
                <w:sz w:val="18"/>
                <w:szCs w:val="18"/>
              </w:rPr>
            </w:pPr>
            <w:r w:rsidRPr="007D5A55">
              <w:rPr>
                <w:sz w:val="18"/>
                <w:szCs w:val="18"/>
              </w:rPr>
              <w:t>FH-NiCr20P8</w:t>
            </w:r>
          </w:p>
        </w:tc>
        <w:tc>
          <w:tcPr>
            <w:tcW w:w="1197" w:type="dxa"/>
            <w:vAlign w:val="center"/>
          </w:tcPr>
          <w:p w14:paraId="06915135" w14:textId="54AF7DEA" w:rsidR="0004536B" w:rsidRPr="007D5A55" w:rsidRDefault="0004536B" w:rsidP="0004536B">
            <w:pPr>
              <w:spacing w:line="240" w:lineRule="atLeast"/>
              <w:jc w:val="center"/>
              <w:rPr>
                <w:sz w:val="18"/>
                <w:szCs w:val="18"/>
              </w:rPr>
            </w:pPr>
            <w:r w:rsidRPr="007D5A55">
              <w:rPr>
                <w:rFonts w:hint="eastAsia"/>
                <w:sz w:val="18"/>
                <w:szCs w:val="18"/>
              </w:rPr>
              <w:t>W202311001</w:t>
            </w:r>
          </w:p>
        </w:tc>
        <w:tc>
          <w:tcPr>
            <w:tcW w:w="4718" w:type="dxa"/>
            <w:vAlign w:val="center"/>
          </w:tcPr>
          <w:p w14:paraId="0FE5201E" w14:textId="31E1E246" w:rsidR="0004536B" w:rsidRPr="000442F1" w:rsidRDefault="0004536B" w:rsidP="00F3676E">
            <w:pPr>
              <w:spacing w:line="240" w:lineRule="atLeast"/>
              <w:rPr>
                <w:sz w:val="18"/>
                <w:szCs w:val="18"/>
              </w:rPr>
            </w:pPr>
            <w:r w:rsidRPr="007D5A55">
              <w:rPr>
                <w:sz w:val="18"/>
                <w:szCs w:val="18"/>
              </w:rPr>
              <w:t>≥106μm</w:t>
            </w:r>
            <w:r w:rsidRPr="007D5A55">
              <w:rPr>
                <w:sz w:val="18"/>
                <w:szCs w:val="18"/>
              </w:rPr>
              <w:t>：</w:t>
            </w:r>
            <w:r w:rsidRPr="007D5A55">
              <w:rPr>
                <w:sz w:val="18"/>
                <w:szCs w:val="18"/>
              </w:rPr>
              <w:t>2.</w:t>
            </w:r>
            <w:r w:rsidRPr="007D5A55">
              <w:rPr>
                <w:rFonts w:hint="eastAsia"/>
                <w:sz w:val="18"/>
                <w:szCs w:val="18"/>
              </w:rPr>
              <w:t>4</w:t>
            </w:r>
            <w:r w:rsidRPr="007D5A55">
              <w:rPr>
                <w:sz w:val="18"/>
                <w:szCs w:val="18"/>
              </w:rPr>
              <w:t>%</w:t>
            </w:r>
            <w:r w:rsidRPr="007D5A55">
              <w:rPr>
                <w:sz w:val="18"/>
                <w:szCs w:val="18"/>
              </w:rPr>
              <w:t>；</w:t>
            </w:r>
            <w:r w:rsidRPr="007D5A55">
              <w:rPr>
                <w:sz w:val="18"/>
                <w:szCs w:val="18"/>
              </w:rPr>
              <w:t>45μm</w:t>
            </w:r>
            <w:r w:rsidRPr="007D5A55">
              <w:rPr>
                <w:sz w:val="18"/>
                <w:szCs w:val="18"/>
              </w:rPr>
              <w:t>～</w:t>
            </w:r>
            <w:r w:rsidRPr="007D5A55">
              <w:rPr>
                <w:sz w:val="18"/>
                <w:szCs w:val="18"/>
              </w:rPr>
              <w:t>106μm</w:t>
            </w:r>
            <w:r w:rsidRPr="007D5A55">
              <w:rPr>
                <w:sz w:val="18"/>
                <w:szCs w:val="18"/>
              </w:rPr>
              <w:t>：</w:t>
            </w:r>
            <w:r w:rsidRPr="007D5A55">
              <w:rPr>
                <w:sz w:val="18"/>
                <w:szCs w:val="18"/>
              </w:rPr>
              <w:t>8</w:t>
            </w:r>
            <w:r w:rsidRPr="007D5A55">
              <w:rPr>
                <w:rFonts w:hint="eastAsia"/>
                <w:sz w:val="18"/>
                <w:szCs w:val="18"/>
              </w:rPr>
              <w:t>5.3</w:t>
            </w:r>
            <w:r w:rsidRPr="007D5A55">
              <w:rPr>
                <w:sz w:val="18"/>
                <w:szCs w:val="18"/>
              </w:rPr>
              <w:t>%</w:t>
            </w:r>
            <w:r w:rsidRPr="007D5A55">
              <w:rPr>
                <w:sz w:val="18"/>
                <w:szCs w:val="18"/>
              </w:rPr>
              <w:t>；</w:t>
            </w:r>
            <w:r w:rsidRPr="007D5A55">
              <w:rPr>
                <w:sz w:val="18"/>
                <w:szCs w:val="18"/>
              </w:rPr>
              <w:t>&lt;45μm</w:t>
            </w:r>
            <w:r w:rsidRPr="007D5A55">
              <w:rPr>
                <w:sz w:val="18"/>
                <w:szCs w:val="18"/>
              </w:rPr>
              <w:t>：</w:t>
            </w:r>
            <w:r w:rsidRPr="007D5A55">
              <w:rPr>
                <w:rFonts w:hint="eastAsia"/>
                <w:sz w:val="18"/>
                <w:szCs w:val="18"/>
              </w:rPr>
              <w:t>12.3</w:t>
            </w:r>
            <w:r w:rsidRPr="007D5A55">
              <w:rPr>
                <w:sz w:val="18"/>
                <w:szCs w:val="18"/>
              </w:rPr>
              <w:t>%</w:t>
            </w:r>
          </w:p>
        </w:tc>
      </w:tr>
      <w:tr w:rsidR="002C3DD6" w:rsidRPr="000442F1" w14:paraId="62BB71DF" w14:textId="77777777" w:rsidTr="00966468">
        <w:trPr>
          <w:trHeight w:val="397"/>
          <w:jc w:val="center"/>
        </w:trPr>
        <w:tc>
          <w:tcPr>
            <w:tcW w:w="426" w:type="dxa"/>
            <w:vAlign w:val="center"/>
          </w:tcPr>
          <w:p w14:paraId="051AF2B6" w14:textId="77777777" w:rsidR="002C3DD6" w:rsidRPr="000442F1" w:rsidRDefault="002C3DD6" w:rsidP="002C3DD6">
            <w:pPr>
              <w:spacing w:line="240" w:lineRule="atLeast"/>
              <w:jc w:val="center"/>
              <w:rPr>
                <w:sz w:val="18"/>
                <w:szCs w:val="18"/>
              </w:rPr>
            </w:pPr>
            <w:r w:rsidRPr="000442F1">
              <w:rPr>
                <w:sz w:val="18"/>
                <w:szCs w:val="18"/>
              </w:rPr>
              <w:t>9</w:t>
            </w:r>
          </w:p>
        </w:tc>
        <w:tc>
          <w:tcPr>
            <w:tcW w:w="708" w:type="dxa"/>
            <w:vAlign w:val="center"/>
          </w:tcPr>
          <w:p w14:paraId="75DDD32E" w14:textId="77777777" w:rsidR="002C3DD6" w:rsidRPr="000442F1" w:rsidRDefault="002C3DD6" w:rsidP="002C3DD6">
            <w:pPr>
              <w:spacing w:line="240" w:lineRule="atLeast"/>
              <w:jc w:val="center"/>
              <w:rPr>
                <w:sz w:val="18"/>
                <w:szCs w:val="18"/>
              </w:rPr>
            </w:pPr>
            <w:r w:rsidRPr="000442F1">
              <w:rPr>
                <w:sz w:val="18"/>
                <w:szCs w:val="18"/>
              </w:rPr>
              <w:t>单位</w:t>
            </w:r>
            <w:r>
              <w:rPr>
                <w:sz w:val="18"/>
                <w:szCs w:val="18"/>
              </w:rPr>
              <w:t>4</w:t>
            </w:r>
          </w:p>
        </w:tc>
        <w:tc>
          <w:tcPr>
            <w:tcW w:w="1418" w:type="dxa"/>
            <w:vAlign w:val="center"/>
          </w:tcPr>
          <w:p w14:paraId="59FB8C36" w14:textId="53670788" w:rsidR="002C3DD6" w:rsidRPr="000442F1" w:rsidRDefault="002C3DD6" w:rsidP="002C3DD6">
            <w:pPr>
              <w:spacing w:line="240" w:lineRule="atLeast"/>
              <w:jc w:val="center"/>
              <w:rPr>
                <w:sz w:val="18"/>
                <w:szCs w:val="18"/>
              </w:rPr>
            </w:pPr>
            <w:r w:rsidRPr="00CB60EA">
              <w:rPr>
                <w:sz w:val="18"/>
                <w:szCs w:val="18"/>
              </w:rPr>
              <w:t>FH-NiCr25P10</w:t>
            </w:r>
          </w:p>
        </w:tc>
        <w:tc>
          <w:tcPr>
            <w:tcW w:w="1197" w:type="dxa"/>
            <w:vAlign w:val="center"/>
          </w:tcPr>
          <w:p w14:paraId="223EE13D" w14:textId="3298D5FB" w:rsidR="002C3DD6" w:rsidRPr="000442F1" w:rsidRDefault="002C3DD6" w:rsidP="002C3DD6">
            <w:pPr>
              <w:spacing w:line="240" w:lineRule="atLeast"/>
              <w:jc w:val="center"/>
              <w:rPr>
                <w:sz w:val="18"/>
                <w:szCs w:val="18"/>
              </w:rPr>
            </w:pPr>
            <w:r w:rsidRPr="00CB60EA">
              <w:rPr>
                <w:color w:val="000000" w:themeColor="text1"/>
                <w:sz w:val="18"/>
                <w:szCs w:val="18"/>
              </w:rPr>
              <w:t>FQ2308001</w:t>
            </w:r>
          </w:p>
        </w:tc>
        <w:tc>
          <w:tcPr>
            <w:tcW w:w="4718" w:type="dxa"/>
            <w:vAlign w:val="center"/>
          </w:tcPr>
          <w:p w14:paraId="6153B108" w14:textId="42A08986" w:rsidR="002C3DD6" w:rsidRPr="000442F1" w:rsidRDefault="002C3DD6" w:rsidP="00F3676E">
            <w:pPr>
              <w:spacing w:line="240" w:lineRule="atLeast"/>
              <w:rPr>
                <w:sz w:val="18"/>
                <w:szCs w:val="18"/>
              </w:rPr>
            </w:pPr>
            <w:r w:rsidRPr="00CB60EA">
              <w:rPr>
                <w:sz w:val="18"/>
                <w:szCs w:val="18"/>
              </w:rPr>
              <w:t>≥106μm</w:t>
            </w:r>
            <w:r w:rsidRPr="00CB60EA">
              <w:rPr>
                <w:sz w:val="18"/>
                <w:szCs w:val="18"/>
              </w:rPr>
              <w:t>：</w:t>
            </w:r>
            <w:r w:rsidRPr="00CB60EA">
              <w:rPr>
                <w:sz w:val="18"/>
                <w:szCs w:val="18"/>
              </w:rPr>
              <w:t>2.7%</w:t>
            </w:r>
            <w:r w:rsidRPr="00CB60EA">
              <w:rPr>
                <w:sz w:val="18"/>
                <w:szCs w:val="18"/>
              </w:rPr>
              <w:t>；</w:t>
            </w:r>
            <w:r w:rsidRPr="00CB60EA">
              <w:rPr>
                <w:sz w:val="18"/>
                <w:szCs w:val="18"/>
              </w:rPr>
              <w:t>45μm</w:t>
            </w:r>
            <w:r w:rsidRPr="00CB60EA">
              <w:rPr>
                <w:sz w:val="18"/>
                <w:szCs w:val="18"/>
              </w:rPr>
              <w:t>～</w:t>
            </w:r>
            <w:r w:rsidRPr="00CB60EA">
              <w:rPr>
                <w:sz w:val="18"/>
                <w:szCs w:val="18"/>
              </w:rPr>
              <w:t>106μm</w:t>
            </w:r>
            <w:r w:rsidRPr="00CB60EA">
              <w:rPr>
                <w:sz w:val="18"/>
                <w:szCs w:val="18"/>
              </w:rPr>
              <w:t>：</w:t>
            </w:r>
            <w:r w:rsidRPr="00CB60EA">
              <w:rPr>
                <w:sz w:val="18"/>
                <w:szCs w:val="18"/>
              </w:rPr>
              <w:t>85.8%</w:t>
            </w:r>
            <w:r w:rsidRPr="00CB60EA">
              <w:rPr>
                <w:sz w:val="18"/>
                <w:szCs w:val="18"/>
              </w:rPr>
              <w:t>；</w:t>
            </w:r>
            <w:r w:rsidRPr="00CB60EA">
              <w:rPr>
                <w:sz w:val="18"/>
                <w:szCs w:val="18"/>
              </w:rPr>
              <w:t>&lt;45μm</w:t>
            </w:r>
            <w:r w:rsidRPr="00CB60EA">
              <w:rPr>
                <w:sz w:val="18"/>
                <w:szCs w:val="18"/>
              </w:rPr>
              <w:t>：</w:t>
            </w:r>
            <w:r w:rsidRPr="00CB60EA">
              <w:rPr>
                <w:sz w:val="18"/>
                <w:szCs w:val="18"/>
              </w:rPr>
              <w:t>11.5%</w:t>
            </w:r>
          </w:p>
        </w:tc>
      </w:tr>
      <w:tr w:rsidR="002C3DD6" w:rsidRPr="000442F1" w14:paraId="2D5EADA2" w14:textId="77777777" w:rsidTr="00966468">
        <w:trPr>
          <w:trHeight w:val="397"/>
          <w:jc w:val="center"/>
        </w:trPr>
        <w:tc>
          <w:tcPr>
            <w:tcW w:w="426" w:type="dxa"/>
            <w:vAlign w:val="center"/>
          </w:tcPr>
          <w:p w14:paraId="4C0C5C6A" w14:textId="77777777" w:rsidR="002C3DD6" w:rsidRPr="000442F1" w:rsidRDefault="002C3DD6" w:rsidP="002C3DD6">
            <w:pPr>
              <w:spacing w:line="240" w:lineRule="atLeast"/>
              <w:jc w:val="center"/>
              <w:rPr>
                <w:sz w:val="18"/>
                <w:szCs w:val="18"/>
              </w:rPr>
            </w:pPr>
            <w:r w:rsidRPr="000442F1">
              <w:rPr>
                <w:sz w:val="18"/>
                <w:szCs w:val="18"/>
              </w:rPr>
              <w:t>10</w:t>
            </w:r>
          </w:p>
        </w:tc>
        <w:tc>
          <w:tcPr>
            <w:tcW w:w="708" w:type="dxa"/>
            <w:vAlign w:val="center"/>
          </w:tcPr>
          <w:p w14:paraId="114237A3" w14:textId="77777777" w:rsidR="002C3DD6" w:rsidRPr="000442F1" w:rsidRDefault="002C3DD6" w:rsidP="002C3DD6">
            <w:pPr>
              <w:spacing w:line="240" w:lineRule="atLeast"/>
              <w:jc w:val="center"/>
              <w:rPr>
                <w:sz w:val="18"/>
                <w:szCs w:val="18"/>
              </w:rPr>
            </w:pPr>
            <w:r w:rsidRPr="000442F1">
              <w:rPr>
                <w:sz w:val="18"/>
                <w:szCs w:val="18"/>
              </w:rPr>
              <w:t>单位</w:t>
            </w:r>
            <w:r>
              <w:rPr>
                <w:sz w:val="18"/>
                <w:szCs w:val="18"/>
              </w:rPr>
              <w:t>4</w:t>
            </w:r>
          </w:p>
        </w:tc>
        <w:tc>
          <w:tcPr>
            <w:tcW w:w="1418" w:type="dxa"/>
            <w:vAlign w:val="center"/>
          </w:tcPr>
          <w:p w14:paraId="345D159F" w14:textId="73E89460" w:rsidR="002C3DD6" w:rsidRPr="000442F1" w:rsidRDefault="002C3DD6" w:rsidP="002C3DD6">
            <w:pPr>
              <w:spacing w:line="240" w:lineRule="atLeast"/>
              <w:jc w:val="center"/>
              <w:rPr>
                <w:sz w:val="18"/>
                <w:szCs w:val="18"/>
              </w:rPr>
            </w:pPr>
            <w:r w:rsidRPr="00CB60EA">
              <w:rPr>
                <w:sz w:val="18"/>
                <w:szCs w:val="18"/>
              </w:rPr>
              <w:t>FH-NiCr20P8</w:t>
            </w:r>
          </w:p>
        </w:tc>
        <w:tc>
          <w:tcPr>
            <w:tcW w:w="1197" w:type="dxa"/>
            <w:vAlign w:val="center"/>
          </w:tcPr>
          <w:p w14:paraId="72135172" w14:textId="3C911D69" w:rsidR="002C3DD6" w:rsidRPr="000442F1" w:rsidRDefault="002C3DD6" w:rsidP="002C3DD6">
            <w:pPr>
              <w:spacing w:line="240" w:lineRule="atLeast"/>
              <w:jc w:val="center"/>
              <w:rPr>
                <w:sz w:val="18"/>
                <w:szCs w:val="18"/>
              </w:rPr>
            </w:pPr>
            <w:r w:rsidRPr="00CB60EA">
              <w:rPr>
                <w:color w:val="000000" w:themeColor="text1"/>
                <w:sz w:val="18"/>
                <w:szCs w:val="18"/>
              </w:rPr>
              <w:t>FQ2307001</w:t>
            </w:r>
          </w:p>
        </w:tc>
        <w:tc>
          <w:tcPr>
            <w:tcW w:w="4718" w:type="dxa"/>
            <w:vAlign w:val="center"/>
          </w:tcPr>
          <w:p w14:paraId="6A2876B3" w14:textId="77777777" w:rsidR="002C3DD6" w:rsidRPr="000442F1" w:rsidRDefault="002C3DD6" w:rsidP="00F3676E">
            <w:pPr>
              <w:spacing w:line="240" w:lineRule="atLeast"/>
              <w:rPr>
                <w:sz w:val="18"/>
                <w:szCs w:val="18"/>
              </w:rPr>
            </w:pPr>
            <w:r w:rsidRPr="00CB60EA">
              <w:rPr>
                <w:sz w:val="18"/>
                <w:szCs w:val="18"/>
              </w:rPr>
              <w:t>≥106μm</w:t>
            </w:r>
            <w:r w:rsidRPr="00CB60EA">
              <w:rPr>
                <w:sz w:val="18"/>
                <w:szCs w:val="18"/>
              </w:rPr>
              <w:t>：</w:t>
            </w:r>
            <w:r w:rsidRPr="00CB60EA">
              <w:rPr>
                <w:sz w:val="18"/>
                <w:szCs w:val="18"/>
              </w:rPr>
              <w:t>2.1%</w:t>
            </w:r>
            <w:r w:rsidRPr="00CB60EA">
              <w:rPr>
                <w:sz w:val="18"/>
                <w:szCs w:val="18"/>
              </w:rPr>
              <w:t>；</w:t>
            </w:r>
            <w:r w:rsidRPr="00CB60EA">
              <w:rPr>
                <w:sz w:val="18"/>
                <w:szCs w:val="18"/>
              </w:rPr>
              <w:t>45μm</w:t>
            </w:r>
            <w:r w:rsidRPr="00CB60EA">
              <w:rPr>
                <w:sz w:val="18"/>
                <w:szCs w:val="18"/>
              </w:rPr>
              <w:t>～</w:t>
            </w:r>
            <w:r w:rsidRPr="00CB60EA">
              <w:rPr>
                <w:sz w:val="18"/>
                <w:szCs w:val="18"/>
              </w:rPr>
              <w:t>106μm</w:t>
            </w:r>
            <w:r w:rsidRPr="00CB60EA">
              <w:rPr>
                <w:sz w:val="18"/>
                <w:szCs w:val="18"/>
              </w:rPr>
              <w:t>：</w:t>
            </w:r>
            <w:r w:rsidRPr="00CB60EA">
              <w:rPr>
                <w:sz w:val="18"/>
                <w:szCs w:val="18"/>
              </w:rPr>
              <w:t>86.3%</w:t>
            </w:r>
            <w:r w:rsidRPr="00CB60EA">
              <w:rPr>
                <w:sz w:val="18"/>
                <w:szCs w:val="18"/>
              </w:rPr>
              <w:t>；</w:t>
            </w:r>
            <w:r w:rsidRPr="00CB60EA">
              <w:rPr>
                <w:sz w:val="18"/>
                <w:szCs w:val="18"/>
              </w:rPr>
              <w:t>&lt;45μm</w:t>
            </w:r>
            <w:r w:rsidRPr="00CB60EA">
              <w:rPr>
                <w:sz w:val="18"/>
                <w:szCs w:val="18"/>
              </w:rPr>
              <w:t>：</w:t>
            </w:r>
            <w:r w:rsidRPr="00CB60EA">
              <w:rPr>
                <w:sz w:val="18"/>
                <w:szCs w:val="18"/>
              </w:rPr>
              <w:t>11.6%</w:t>
            </w:r>
          </w:p>
        </w:tc>
      </w:tr>
      <w:tr w:rsidR="00966468" w:rsidRPr="000442F1" w14:paraId="69FC6EE2" w14:textId="77777777" w:rsidTr="007471CB">
        <w:trPr>
          <w:trHeight w:val="397"/>
          <w:jc w:val="center"/>
        </w:trPr>
        <w:tc>
          <w:tcPr>
            <w:tcW w:w="426" w:type="dxa"/>
            <w:vAlign w:val="center"/>
          </w:tcPr>
          <w:p w14:paraId="5D618742" w14:textId="6F62FA9E" w:rsidR="00966468" w:rsidRPr="000442F1" w:rsidRDefault="00966468" w:rsidP="00966468">
            <w:pPr>
              <w:spacing w:line="240" w:lineRule="atLeast"/>
              <w:jc w:val="center"/>
              <w:rPr>
                <w:sz w:val="18"/>
                <w:szCs w:val="18"/>
              </w:rPr>
            </w:pPr>
            <w:r>
              <w:rPr>
                <w:rFonts w:hint="eastAsia"/>
                <w:sz w:val="18"/>
                <w:szCs w:val="18"/>
              </w:rPr>
              <w:lastRenderedPageBreak/>
              <w:t>11</w:t>
            </w:r>
          </w:p>
        </w:tc>
        <w:tc>
          <w:tcPr>
            <w:tcW w:w="708" w:type="dxa"/>
          </w:tcPr>
          <w:p w14:paraId="018EDE66" w14:textId="5EB69E17" w:rsidR="00966468" w:rsidRPr="000442F1" w:rsidRDefault="00966468" w:rsidP="00966468">
            <w:pPr>
              <w:spacing w:line="240" w:lineRule="atLeast"/>
              <w:jc w:val="center"/>
              <w:rPr>
                <w:sz w:val="18"/>
                <w:szCs w:val="18"/>
              </w:rPr>
            </w:pPr>
            <w:r w:rsidRPr="00EA6013">
              <w:rPr>
                <w:sz w:val="18"/>
                <w:szCs w:val="18"/>
              </w:rPr>
              <w:t>单位</w:t>
            </w:r>
            <w:r>
              <w:rPr>
                <w:rFonts w:hint="eastAsia"/>
                <w:sz w:val="18"/>
                <w:szCs w:val="18"/>
              </w:rPr>
              <w:t>5</w:t>
            </w:r>
          </w:p>
        </w:tc>
        <w:tc>
          <w:tcPr>
            <w:tcW w:w="1418" w:type="dxa"/>
            <w:vAlign w:val="center"/>
          </w:tcPr>
          <w:p w14:paraId="60F6A65A" w14:textId="04D30F8D" w:rsidR="00966468" w:rsidRPr="00CB60EA" w:rsidRDefault="00966468" w:rsidP="00966468">
            <w:pPr>
              <w:spacing w:line="240" w:lineRule="atLeast"/>
              <w:jc w:val="center"/>
              <w:rPr>
                <w:sz w:val="18"/>
                <w:szCs w:val="18"/>
              </w:rPr>
            </w:pPr>
            <w:r w:rsidRPr="000442F1">
              <w:rPr>
                <w:sz w:val="18"/>
                <w:szCs w:val="18"/>
              </w:rPr>
              <w:t>FH-NiCr25P10</w:t>
            </w:r>
          </w:p>
        </w:tc>
        <w:tc>
          <w:tcPr>
            <w:tcW w:w="1197" w:type="dxa"/>
            <w:vAlign w:val="center"/>
          </w:tcPr>
          <w:p w14:paraId="7158A67B" w14:textId="30084BBF" w:rsidR="00966468" w:rsidRPr="00CB60EA" w:rsidRDefault="00966468" w:rsidP="00966468">
            <w:pPr>
              <w:spacing w:line="240" w:lineRule="atLeast"/>
              <w:jc w:val="center"/>
              <w:rPr>
                <w:color w:val="000000" w:themeColor="text1"/>
                <w:sz w:val="18"/>
                <w:szCs w:val="18"/>
              </w:rPr>
            </w:pPr>
            <w:r>
              <w:rPr>
                <w:rFonts w:hint="eastAsia"/>
                <w:sz w:val="18"/>
                <w:szCs w:val="18"/>
              </w:rPr>
              <w:t>ZJN220614</w:t>
            </w:r>
          </w:p>
        </w:tc>
        <w:tc>
          <w:tcPr>
            <w:tcW w:w="4718" w:type="dxa"/>
            <w:vAlign w:val="center"/>
          </w:tcPr>
          <w:p w14:paraId="70F7B58A" w14:textId="1F32E891" w:rsidR="00966468" w:rsidRPr="00CB60EA" w:rsidRDefault="00966468" w:rsidP="00966468">
            <w:pPr>
              <w:spacing w:line="240" w:lineRule="atLeast"/>
              <w:rPr>
                <w:sz w:val="18"/>
                <w:szCs w:val="18"/>
              </w:rPr>
            </w:pPr>
            <w:r w:rsidRPr="000442F1">
              <w:rPr>
                <w:sz w:val="18"/>
                <w:szCs w:val="18"/>
              </w:rPr>
              <w:t>≥106μm</w:t>
            </w:r>
            <w:r w:rsidRPr="000442F1">
              <w:rPr>
                <w:sz w:val="18"/>
                <w:szCs w:val="18"/>
              </w:rPr>
              <w:t>：</w:t>
            </w:r>
            <w:r>
              <w:rPr>
                <w:rFonts w:hint="eastAsia"/>
                <w:sz w:val="18"/>
                <w:szCs w:val="18"/>
              </w:rPr>
              <w:t>0.8</w:t>
            </w:r>
            <w:r w:rsidRPr="000442F1">
              <w:rPr>
                <w:sz w:val="18"/>
                <w:szCs w:val="18"/>
              </w:rPr>
              <w:t>%</w:t>
            </w:r>
            <w:r w:rsidRPr="000442F1">
              <w:rPr>
                <w:sz w:val="18"/>
                <w:szCs w:val="18"/>
              </w:rPr>
              <w:t>；</w:t>
            </w:r>
            <w:r w:rsidRPr="000442F1">
              <w:rPr>
                <w:sz w:val="18"/>
                <w:szCs w:val="18"/>
              </w:rPr>
              <w:t>45μm</w:t>
            </w:r>
            <w:r w:rsidRPr="000442F1">
              <w:rPr>
                <w:sz w:val="18"/>
                <w:szCs w:val="18"/>
              </w:rPr>
              <w:t>～</w:t>
            </w:r>
            <w:r w:rsidRPr="000442F1">
              <w:rPr>
                <w:sz w:val="18"/>
                <w:szCs w:val="18"/>
              </w:rPr>
              <w:t>106μm</w:t>
            </w:r>
            <w:r w:rsidRPr="000442F1">
              <w:rPr>
                <w:sz w:val="18"/>
                <w:szCs w:val="18"/>
              </w:rPr>
              <w:t>：</w:t>
            </w:r>
            <w:r>
              <w:rPr>
                <w:rFonts w:hint="eastAsia"/>
                <w:sz w:val="18"/>
                <w:szCs w:val="18"/>
              </w:rPr>
              <w:t>95.3</w:t>
            </w:r>
            <w:r w:rsidRPr="000442F1">
              <w:rPr>
                <w:sz w:val="18"/>
                <w:szCs w:val="18"/>
              </w:rPr>
              <w:t>%</w:t>
            </w:r>
            <w:r w:rsidRPr="000442F1">
              <w:rPr>
                <w:sz w:val="18"/>
                <w:szCs w:val="18"/>
              </w:rPr>
              <w:t>；</w:t>
            </w:r>
            <w:r w:rsidRPr="000442F1">
              <w:rPr>
                <w:sz w:val="18"/>
                <w:szCs w:val="18"/>
              </w:rPr>
              <w:t>&lt;45μm</w:t>
            </w:r>
            <w:r w:rsidRPr="000442F1">
              <w:rPr>
                <w:sz w:val="18"/>
                <w:szCs w:val="18"/>
              </w:rPr>
              <w:t>：</w:t>
            </w:r>
            <w:r>
              <w:rPr>
                <w:rFonts w:hint="eastAsia"/>
                <w:sz w:val="18"/>
                <w:szCs w:val="18"/>
              </w:rPr>
              <w:t>3.9</w:t>
            </w:r>
            <w:r w:rsidRPr="000442F1">
              <w:rPr>
                <w:sz w:val="18"/>
                <w:szCs w:val="18"/>
              </w:rPr>
              <w:t>%</w:t>
            </w:r>
          </w:p>
        </w:tc>
      </w:tr>
      <w:tr w:rsidR="00966468" w:rsidRPr="000442F1" w14:paraId="675B7F79" w14:textId="77777777" w:rsidTr="007471CB">
        <w:trPr>
          <w:trHeight w:val="397"/>
          <w:jc w:val="center"/>
        </w:trPr>
        <w:tc>
          <w:tcPr>
            <w:tcW w:w="426" w:type="dxa"/>
            <w:vAlign w:val="center"/>
          </w:tcPr>
          <w:p w14:paraId="4C32C98D" w14:textId="7502D8FC" w:rsidR="00966468" w:rsidRPr="000442F1" w:rsidRDefault="00966468" w:rsidP="00966468">
            <w:pPr>
              <w:spacing w:line="240" w:lineRule="atLeast"/>
              <w:jc w:val="center"/>
              <w:rPr>
                <w:sz w:val="18"/>
                <w:szCs w:val="18"/>
              </w:rPr>
            </w:pPr>
            <w:r>
              <w:rPr>
                <w:rFonts w:hint="eastAsia"/>
                <w:sz w:val="18"/>
                <w:szCs w:val="18"/>
              </w:rPr>
              <w:t>12</w:t>
            </w:r>
          </w:p>
        </w:tc>
        <w:tc>
          <w:tcPr>
            <w:tcW w:w="708" w:type="dxa"/>
          </w:tcPr>
          <w:p w14:paraId="536B11AB" w14:textId="7101AF49" w:rsidR="00966468" w:rsidRPr="000442F1" w:rsidRDefault="00966468" w:rsidP="00966468">
            <w:pPr>
              <w:spacing w:line="240" w:lineRule="atLeast"/>
              <w:jc w:val="center"/>
              <w:rPr>
                <w:sz w:val="18"/>
                <w:szCs w:val="18"/>
              </w:rPr>
            </w:pPr>
            <w:r w:rsidRPr="00EA6013">
              <w:rPr>
                <w:sz w:val="18"/>
                <w:szCs w:val="18"/>
              </w:rPr>
              <w:t>单位</w:t>
            </w:r>
            <w:r>
              <w:rPr>
                <w:rFonts w:hint="eastAsia"/>
                <w:sz w:val="18"/>
                <w:szCs w:val="18"/>
              </w:rPr>
              <w:t>5</w:t>
            </w:r>
          </w:p>
        </w:tc>
        <w:tc>
          <w:tcPr>
            <w:tcW w:w="1418" w:type="dxa"/>
            <w:vAlign w:val="center"/>
          </w:tcPr>
          <w:p w14:paraId="4D91B918" w14:textId="69AB5583" w:rsidR="00966468" w:rsidRPr="00CB60EA" w:rsidRDefault="00966468" w:rsidP="00966468">
            <w:pPr>
              <w:spacing w:line="240" w:lineRule="atLeast"/>
              <w:jc w:val="center"/>
              <w:rPr>
                <w:sz w:val="18"/>
                <w:szCs w:val="18"/>
              </w:rPr>
            </w:pPr>
            <w:r w:rsidRPr="000442F1">
              <w:rPr>
                <w:sz w:val="18"/>
                <w:szCs w:val="18"/>
              </w:rPr>
              <w:t>FH-NiCr20P8</w:t>
            </w:r>
          </w:p>
        </w:tc>
        <w:tc>
          <w:tcPr>
            <w:tcW w:w="1197" w:type="dxa"/>
            <w:vAlign w:val="center"/>
          </w:tcPr>
          <w:p w14:paraId="6A769DBD" w14:textId="6CFC650B" w:rsidR="00966468" w:rsidRPr="00CB60EA" w:rsidRDefault="00966468" w:rsidP="00966468">
            <w:pPr>
              <w:spacing w:line="240" w:lineRule="atLeast"/>
              <w:jc w:val="center"/>
              <w:rPr>
                <w:color w:val="000000" w:themeColor="text1"/>
                <w:sz w:val="18"/>
                <w:szCs w:val="18"/>
              </w:rPr>
            </w:pPr>
            <w:r>
              <w:rPr>
                <w:rFonts w:hint="eastAsia"/>
                <w:sz w:val="18"/>
                <w:szCs w:val="18"/>
              </w:rPr>
              <w:t>ZJN230501</w:t>
            </w:r>
          </w:p>
        </w:tc>
        <w:tc>
          <w:tcPr>
            <w:tcW w:w="4718" w:type="dxa"/>
            <w:vAlign w:val="center"/>
          </w:tcPr>
          <w:p w14:paraId="638E5B90" w14:textId="432AF9AC" w:rsidR="00966468" w:rsidRPr="00CB60EA" w:rsidRDefault="00966468" w:rsidP="00966468">
            <w:pPr>
              <w:spacing w:line="240" w:lineRule="atLeast"/>
              <w:rPr>
                <w:sz w:val="18"/>
                <w:szCs w:val="18"/>
              </w:rPr>
            </w:pPr>
            <w:r w:rsidRPr="000442F1">
              <w:rPr>
                <w:sz w:val="18"/>
                <w:szCs w:val="18"/>
              </w:rPr>
              <w:t>≥106μm</w:t>
            </w:r>
            <w:r w:rsidRPr="000442F1">
              <w:rPr>
                <w:sz w:val="18"/>
                <w:szCs w:val="18"/>
              </w:rPr>
              <w:t>：</w:t>
            </w:r>
            <w:r>
              <w:rPr>
                <w:rFonts w:hint="eastAsia"/>
                <w:sz w:val="18"/>
                <w:szCs w:val="18"/>
              </w:rPr>
              <w:t>1.3</w:t>
            </w:r>
            <w:r w:rsidRPr="000442F1">
              <w:rPr>
                <w:sz w:val="18"/>
                <w:szCs w:val="18"/>
              </w:rPr>
              <w:t>%</w:t>
            </w:r>
            <w:r w:rsidRPr="000442F1">
              <w:rPr>
                <w:sz w:val="18"/>
                <w:szCs w:val="18"/>
              </w:rPr>
              <w:t>；</w:t>
            </w:r>
            <w:r w:rsidRPr="000442F1">
              <w:rPr>
                <w:sz w:val="18"/>
                <w:szCs w:val="18"/>
              </w:rPr>
              <w:t>45μm</w:t>
            </w:r>
            <w:r w:rsidRPr="000442F1">
              <w:rPr>
                <w:sz w:val="18"/>
                <w:szCs w:val="18"/>
              </w:rPr>
              <w:t>～</w:t>
            </w:r>
            <w:r w:rsidRPr="000442F1">
              <w:rPr>
                <w:sz w:val="18"/>
                <w:szCs w:val="18"/>
              </w:rPr>
              <w:t>106μm</w:t>
            </w:r>
            <w:r w:rsidRPr="000442F1">
              <w:rPr>
                <w:sz w:val="18"/>
                <w:szCs w:val="18"/>
              </w:rPr>
              <w:t>：</w:t>
            </w:r>
            <w:r>
              <w:rPr>
                <w:rFonts w:hint="eastAsia"/>
                <w:sz w:val="18"/>
                <w:szCs w:val="18"/>
              </w:rPr>
              <w:t>94.1</w:t>
            </w:r>
            <w:r w:rsidRPr="000442F1">
              <w:rPr>
                <w:sz w:val="18"/>
                <w:szCs w:val="18"/>
              </w:rPr>
              <w:t>%</w:t>
            </w:r>
            <w:r w:rsidRPr="000442F1">
              <w:rPr>
                <w:sz w:val="18"/>
                <w:szCs w:val="18"/>
              </w:rPr>
              <w:t>；</w:t>
            </w:r>
            <w:r w:rsidRPr="000442F1">
              <w:rPr>
                <w:sz w:val="18"/>
                <w:szCs w:val="18"/>
              </w:rPr>
              <w:t>&lt;45μm</w:t>
            </w:r>
            <w:r w:rsidRPr="000442F1">
              <w:rPr>
                <w:sz w:val="18"/>
                <w:szCs w:val="18"/>
              </w:rPr>
              <w:t>：</w:t>
            </w:r>
            <w:r>
              <w:rPr>
                <w:rFonts w:hint="eastAsia"/>
                <w:sz w:val="18"/>
                <w:szCs w:val="18"/>
              </w:rPr>
              <w:t>4.6</w:t>
            </w:r>
            <w:r w:rsidRPr="000442F1">
              <w:rPr>
                <w:sz w:val="18"/>
                <w:szCs w:val="18"/>
              </w:rPr>
              <w:t>%</w:t>
            </w:r>
          </w:p>
        </w:tc>
      </w:tr>
      <w:tr w:rsidR="00966468" w:rsidRPr="000442F1" w14:paraId="76A5D256" w14:textId="77777777" w:rsidTr="00966468">
        <w:trPr>
          <w:trHeight w:val="397"/>
          <w:jc w:val="center"/>
        </w:trPr>
        <w:tc>
          <w:tcPr>
            <w:tcW w:w="8467" w:type="dxa"/>
            <w:gridSpan w:val="5"/>
            <w:vAlign w:val="center"/>
          </w:tcPr>
          <w:p w14:paraId="1832F9CC" w14:textId="305F1EA8" w:rsidR="00966468" w:rsidRPr="00966468" w:rsidRDefault="00966468" w:rsidP="00F3676E">
            <w:pPr>
              <w:spacing w:line="240" w:lineRule="atLeast"/>
              <w:rPr>
                <w:sz w:val="18"/>
                <w:szCs w:val="18"/>
              </w:rPr>
            </w:pPr>
            <w:r>
              <w:rPr>
                <w:rFonts w:hint="eastAsia"/>
                <w:sz w:val="18"/>
                <w:szCs w:val="18"/>
              </w:rPr>
              <w:t>注：单位</w:t>
            </w:r>
            <w:r>
              <w:rPr>
                <w:rFonts w:hint="eastAsia"/>
                <w:sz w:val="18"/>
                <w:szCs w:val="18"/>
              </w:rPr>
              <w:t>1</w:t>
            </w:r>
            <w:r>
              <w:rPr>
                <w:rFonts w:hint="eastAsia"/>
                <w:sz w:val="18"/>
                <w:szCs w:val="18"/>
              </w:rPr>
              <w:t>—矿冶科技集团有限公司；单位</w:t>
            </w:r>
            <w:r>
              <w:rPr>
                <w:rFonts w:hint="eastAsia"/>
                <w:sz w:val="18"/>
                <w:szCs w:val="18"/>
              </w:rPr>
              <w:t>2</w:t>
            </w:r>
            <w:r>
              <w:rPr>
                <w:rFonts w:hint="eastAsia"/>
                <w:sz w:val="18"/>
                <w:szCs w:val="18"/>
              </w:rPr>
              <w:t>—北矿新材科技有限公司；单位</w:t>
            </w:r>
            <w:r>
              <w:rPr>
                <w:rFonts w:hint="eastAsia"/>
                <w:sz w:val="18"/>
                <w:szCs w:val="18"/>
              </w:rPr>
              <w:t>3</w:t>
            </w:r>
            <w:r>
              <w:rPr>
                <w:sz w:val="18"/>
                <w:szCs w:val="18"/>
              </w:rPr>
              <w:t>-</w:t>
            </w:r>
            <w:r>
              <w:rPr>
                <w:rFonts w:hint="eastAsia"/>
                <w:sz w:val="18"/>
                <w:szCs w:val="18"/>
              </w:rPr>
              <w:t>江苏威拉里新材料科技有限公司；单位</w:t>
            </w:r>
            <w:r>
              <w:rPr>
                <w:sz w:val="18"/>
                <w:szCs w:val="18"/>
              </w:rPr>
              <w:t>4</w:t>
            </w:r>
            <w:r>
              <w:rPr>
                <w:rFonts w:hint="eastAsia"/>
                <w:sz w:val="18"/>
                <w:szCs w:val="18"/>
              </w:rPr>
              <w:t>-</w:t>
            </w:r>
            <w:r>
              <w:rPr>
                <w:rFonts w:hint="eastAsia"/>
                <w:sz w:val="18"/>
                <w:szCs w:val="18"/>
              </w:rPr>
              <w:t>浙江亚通焊材有限公司；单位</w:t>
            </w:r>
            <w:r>
              <w:rPr>
                <w:rFonts w:hint="eastAsia"/>
                <w:sz w:val="18"/>
                <w:szCs w:val="18"/>
              </w:rPr>
              <w:t>5-</w:t>
            </w:r>
            <w:r w:rsidRPr="00966468">
              <w:rPr>
                <w:rFonts w:hint="eastAsia"/>
                <w:sz w:val="18"/>
                <w:szCs w:val="18"/>
              </w:rPr>
              <w:t>天津铸金科技开发股份有限公司</w:t>
            </w:r>
            <w:r>
              <w:rPr>
                <w:rFonts w:hint="eastAsia"/>
                <w:sz w:val="18"/>
                <w:szCs w:val="18"/>
              </w:rPr>
              <w:t>。</w:t>
            </w:r>
          </w:p>
        </w:tc>
      </w:tr>
    </w:tbl>
    <w:p w14:paraId="2437FC51" w14:textId="77777777" w:rsidR="003F6A35" w:rsidRDefault="003F6A35" w:rsidP="00866FC8">
      <w:pPr>
        <w:spacing w:beforeLines="50" w:before="156" w:afterLines="50" w:after="156" w:line="240" w:lineRule="atLeast"/>
        <w:ind w:leftChars="-1" w:left="-2"/>
        <w:jc w:val="center"/>
        <w:rPr>
          <w:rFonts w:ascii="黑体" w:eastAsia="黑体" w:hAnsi="黑体" w:hint="eastAsia"/>
          <w:kern w:val="0"/>
          <w:szCs w:val="22"/>
        </w:rPr>
      </w:pPr>
      <w:bookmarkStart w:id="8" w:name="_Hlk96349310"/>
      <w:bookmarkEnd w:id="6"/>
      <w:bookmarkEnd w:id="7"/>
      <w:r>
        <w:rPr>
          <w:rFonts w:ascii="黑体" w:eastAsia="黑体" w:hAnsi="黑体"/>
          <w:kern w:val="0"/>
          <w:szCs w:val="22"/>
        </w:rPr>
        <w:t>表5 粒度要求</w:t>
      </w: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7"/>
        <w:gridCol w:w="5828"/>
      </w:tblGrid>
      <w:tr w:rsidR="00AB5E4F" w14:paraId="52A95B27" w14:textId="77777777" w:rsidTr="005464E5">
        <w:trPr>
          <w:trHeight w:val="397"/>
          <w:jc w:val="center"/>
        </w:trPr>
        <w:tc>
          <w:tcPr>
            <w:tcW w:w="2627" w:type="dxa"/>
            <w:vAlign w:val="center"/>
          </w:tcPr>
          <w:p w14:paraId="12D76873" w14:textId="77777777" w:rsidR="00AB5E4F" w:rsidRDefault="00AB5E4F">
            <w:pPr>
              <w:jc w:val="center"/>
              <w:rPr>
                <w:sz w:val="18"/>
                <w:szCs w:val="18"/>
              </w:rPr>
            </w:pPr>
            <w:bookmarkStart w:id="9" w:name="_Hlk96280334"/>
            <w:r>
              <w:rPr>
                <w:sz w:val="18"/>
                <w:szCs w:val="18"/>
              </w:rPr>
              <w:t>粒度规格</w:t>
            </w:r>
          </w:p>
        </w:tc>
        <w:tc>
          <w:tcPr>
            <w:tcW w:w="5828" w:type="dxa"/>
            <w:vAlign w:val="center"/>
          </w:tcPr>
          <w:p w14:paraId="6CCEC004" w14:textId="77777777" w:rsidR="00AB5E4F" w:rsidRDefault="00AB5E4F">
            <w:pPr>
              <w:jc w:val="center"/>
              <w:rPr>
                <w:sz w:val="18"/>
                <w:szCs w:val="18"/>
              </w:rPr>
            </w:pPr>
            <w:r>
              <w:rPr>
                <w:sz w:val="18"/>
                <w:szCs w:val="18"/>
              </w:rPr>
              <w:t>粒度组成</w:t>
            </w:r>
          </w:p>
        </w:tc>
      </w:tr>
      <w:tr w:rsidR="00AB5E4F" w14:paraId="373BE9D4" w14:textId="77777777" w:rsidTr="005464E5">
        <w:trPr>
          <w:trHeight w:val="397"/>
          <w:jc w:val="center"/>
        </w:trPr>
        <w:tc>
          <w:tcPr>
            <w:tcW w:w="2627" w:type="dxa"/>
            <w:vAlign w:val="center"/>
          </w:tcPr>
          <w:p w14:paraId="461AD131" w14:textId="77777777" w:rsidR="00AB5E4F" w:rsidRDefault="00AB5E4F">
            <w:pPr>
              <w:jc w:val="center"/>
              <w:rPr>
                <w:sz w:val="18"/>
                <w:szCs w:val="18"/>
              </w:rPr>
            </w:pPr>
            <w:r>
              <w:rPr>
                <w:sz w:val="18"/>
                <w:szCs w:val="18"/>
              </w:rPr>
              <w:t>45μm</w:t>
            </w:r>
            <w:r>
              <w:rPr>
                <w:sz w:val="18"/>
                <w:szCs w:val="18"/>
              </w:rPr>
              <w:t>～</w:t>
            </w:r>
            <w:r>
              <w:rPr>
                <w:sz w:val="18"/>
                <w:szCs w:val="18"/>
              </w:rPr>
              <w:t>106μm</w:t>
            </w:r>
          </w:p>
        </w:tc>
        <w:tc>
          <w:tcPr>
            <w:tcW w:w="5828" w:type="dxa"/>
            <w:vAlign w:val="center"/>
          </w:tcPr>
          <w:p w14:paraId="0DD81F78" w14:textId="74F5EA26" w:rsidR="00AB5E4F" w:rsidRPr="00E447B7" w:rsidRDefault="00AB5E4F" w:rsidP="0009425A">
            <w:pPr>
              <w:jc w:val="center"/>
              <w:rPr>
                <w:sz w:val="18"/>
                <w:szCs w:val="18"/>
              </w:rPr>
            </w:pPr>
            <w:r>
              <w:rPr>
                <w:rFonts w:hint="eastAsia"/>
                <w:sz w:val="18"/>
                <w:szCs w:val="18"/>
              </w:rPr>
              <w:t>&lt;</w:t>
            </w:r>
            <w:r>
              <w:rPr>
                <w:sz w:val="18"/>
                <w:szCs w:val="18"/>
              </w:rPr>
              <w:t>45μm</w:t>
            </w:r>
            <w:r>
              <w:rPr>
                <w:sz w:val="18"/>
                <w:szCs w:val="18"/>
              </w:rPr>
              <w:t>不大于</w:t>
            </w:r>
            <w:r>
              <w:rPr>
                <w:sz w:val="18"/>
                <w:szCs w:val="18"/>
              </w:rPr>
              <w:t>1</w:t>
            </w:r>
            <w:r w:rsidR="00E447B7">
              <w:rPr>
                <w:sz w:val="18"/>
                <w:szCs w:val="18"/>
              </w:rPr>
              <w:t>5</w:t>
            </w:r>
            <w:r>
              <w:rPr>
                <w:sz w:val="18"/>
                <w:szCs w:val="18"/>
              </w:rPr>
              <w:t>%</w:t>
            </w:r>
            <w:r w:rsidR="00F3676E">
              <w:rPr>
                <w:rFonts w:hint="eastAsia"/>
                <w:sz w:val="18"/>
                <w:szCs w:val="18"/>
              </w:rPr>
              <w:t>，</w:t>
            </w:r>
            <w:r w:rsidRPr="00E447B7">
              <w:rPr>
                <w:sz w:val="18"/>
                <w:szCs w:val="18"/>
              </w:rPr>
              <w:t>≥106μm</w:t>
            </w:r>
            <w:r w:rsidRPr="00E447B7">
              <w:rPr>
                <w:sz w:val="18"/>
                <w:szCs w:val="18"/>
              </w:rPr>
              <w:t>不大于</w:t>
            </w:r>
            <w:r w:rsidR="00E447B7" w:rsidRPr="00E447B7">
              <w:rPr>
                <w:sz w:val="18"/>
                <w:szCs w:val="18"/>
              </w:rPr>
              <w:t>5</w:t>
            </w:r>
            <w:r w:rsidRPr="00E447B7">
              <w:rPr>
                <w:sz w:val="18"/>
                <w:szCs w:val="18"/>
              </w:rPr>
              <w:t>%</w:t>
            </w:r>
          </w:p>
        </w:tc>
      </w:tr>
      <w:tr w:rsidR="003F6A35" w14:paraId="08C9670A" w14:textId="77777777" w:rsidTr="0009425A">
        <w:trPr>
          <w:trHeight w:val="397"/>
          <w:jc w:val="center"/>
        </w:trPr>
        <w:tc>
          <w:tcPr>
            <w:tcW w:w="8455" w:type="dxa"/>
            <w:gridSpan w:val="2"/>
            <w:vAlign w:val="center"/>
          </w:tcPr>
          <w:p w14:paraId="10863C71" w14:textId="77777777" w:rsidR="003F6A35" w:rsidRDefault="003F6A35">
            <w:pPr>
              <w:pStyle w:val="af2"/>
              <w:tabs>
                <w:tab w:val="center" w:pos="4201"/>
                <w:tab w:val="right" w:leader="dot" w:pos="9298"/>
              </w:tabs>
              <w:ind w:firstLineChars="0" w:firstLine="0"/>
              <w:rPr>
                <w:rFonts w:ascii="Times New Roman"/>
                <w:bCs/>
                <w:sz w:val="18"/>
                <w:szCs w:val="18"/>
              </w:rPr>
            </w:pPr>
            <w:r>
              <w:rPr>
                <w:rFonts w:ascii="Times New Roman"/>
                <w:sz w:val="18"/>
                <w:szCs w:val="18"/>
              </w:rPr>
              <w:t>注：需方对粒度范围有特殊要求时，由供需双方协商确定。</w:t>
            </w:r>
          </w:p>
        </w:tc>
      </w:tr>
    </w:tbl>
    <w:bookmarkEnd w:id="8"/>
    <w:bookmarkEnd w:id="9"/>
    <w:p w14:paraId="31828FA6" w14:textId="77777777" w:rsidR="003F6A35" w:rsidRPr="000530A4" w:rsidRDefault="00E447B7" w:rsidP="00866FC8">
      <w:pPr>
        <w:spacing w:beforeLines="50" w:before="156" w:line="360" w:lineRule="auto"/>
        <w:ind w:firstLineChars="200" w:firstLine="480"/>
        <w:rPr>
          <w:kern w:val="0"/>
          <w:szCs w:val="22"/>
        </w:rPr>
      </w:pPr>
      <w:r>
        <w:rPr>
          <w:rFonts w:hint="eastAsia"/>
          <w:sz w:val="24"/>
        </w:rPr>
        <w:t>产品的</w:t>
      </w:r>
      <w:r w:rsidR="00712A12" w:rsidRPr="00712A12">
        <w:rPr>
          <w:rFonts w:hint="eastAsia"/>
          <w:sz w:val="24"/>
        </w:rPr>
        <w:t>粒度组成的</w:t>
      </w:r>
      <w:proofErr w:type="gramStart"/>
      <w:r w:rsidR="00712A12" w:rsidRPr="00712A12">
        <w:rPr>
          <w:rFonts w:hint="eastAsia"/>
          <w:sz w:val="24"/>
        </w:rPr>
        <w:t>测定按</w:t>
      </w:r>
      <w:proofErr w:type="gramEnd"/>
      <w:r w:rsidR="00712A12" w:rsidRPr="00712A12">
        <w:rPr>
          <w:rFonts w:hint="eastAsia"/>
          <w:sz w:val="24"/>
        </w:rPr>
        <w:t>GB/T 1480</w:t>
      </w:r>
      <w:r w:rsidR="00712A12" w:rsidRPr="00712A12">
        <w:rPr>
          <w:rFonts w:hint="eastAsia"/>
          <w:sz w:val="24"/>
        </w:rPr>
        <w:t>的规定进行。</w:t>
      </w:r>
    </w:p>
    <w:p w14:paraId="78CDA2CD" w14:textId="77777777" w:rsidR="003F6A35" w:rsidRDefault="003F6A35">
      <w:pPr>
        <w:spacing w:line="360" w:lineRule="auto"/>
        <w:jc w:val="left"/>
        <w:rPr>
          <w:rFonts w:ascii="黑体" w:eastAsia="黑体" w:hAnsi="宋体" w:hint="eastAsia"/>
          <w:sz w:val="24"/>
        </w:rPr>
      </w:pPr>
      <w:r>
        <w:rPr>
          <w:rFonts w:ascii="黑体" w:eastAsia="黑体" w:hAnsi="宋体"/>
          <w:sz w:val="24"/>
        </w:rPr>
        <w:t xml:space="preserve">2.2.3 </w:t>
      </w:r>
      <w:r>
        <w:rPr>
          <w:rFonts w:ascii="黑体" w:eastAsia="黑体" w:hAnsi="宋体" w:hint="eastAsia"/>
          <w:sz w:val="24"/>
        </w:rPr>
        <w:t xml:space="preserve"> </w:t>
      </w:r>
      <w:r>
        <w:rPr>
          <w:rFonts w:ascii="黑体" w:eastAsia="黑体" w:hAnsi="宋体"/>
          <w:sz w:val="24"/>
        </w:rPr>
        <w:t>松装密度</w:t>
      </w:r>
    </w:p>
    <w:p w14:paraId="03EB87F7" w14:textId="77777777" w:rsidR="003F6A35" w:rsidRDefault="003F6A35">
      <w:pPr>
        <w:spacing w:line="360" w:lineRule="auto"/>
        <w:ind w:firstLineChars="200" w:firstLine="480"/>
        <w:rPr>
          <w:sz w:val="24"/>
        </w:rPr>
      </w:pPr>
      <w:r>
        <w:rPr>
          <w:sz w:val="24"/>
        </w:rPr>
        <w:t>粉末松装密度是粉末在规定条件下自由充满标准容器后所测得的堆积密度，即粉末松散填装时单位体积的质量，是粉末的一种工艺性能。松装密度是粉末多种性能的综合体现，可以反映出粉末的密度、颗粒形状、颗粒密度和表面状态、粉末的粒度及粒度分布等。粉末颗粒形状越规则、颗粒表面越光滑、颗粒越致密，粉末的松装密度会越大。通常情况，松装密度随颗粒尺寸的减小、颗粒非球状系数的增大以及表面粗糙度的增加而减小。</w:t>
      </w:r>
    </w:p>
    <w:p w14:paraId="7DCBBB02" w14:textId="77777777" w:rsidR="003F6A35" w:rsidRDefault="003F6A35">
      <w:pPr>
        <w:spacing w:line="360" w:lineRule="auto"/>
        <w:ind w:firstLineChars="200" w:firstLine="480"/>
        <w:rPr>
          <w:sz w:val="24"/>
        </w:rPr>
      </w:pPr>
      <w:r>
        <w:rPr>
          <w:sz w:val="24"/>
        </w:rPr>
        <w:t>本标准结合</w:t>
      </w:r>
      <w:r>
        <w:rPr>
          <w:rFonts w:hint="eastAsia"/>
          <w:sz w:val="24"/>
        </w:rPr>
        <w:t>矿冶科技集团有限公司、北矿新材科技有限公、</w:t>
      </w:r>
      <w:r>
        <w:rPr>
          <w:sz w:val="24"/>
        </w:rPr>
        <w:t>江苏威拉里新材料科技有限公司</w:t>
      </w:r>
      <w:r w:rsidR="00A57243">
        <w:rPr>
          <w:sz w:val="24"/>
        </w:rPr>
        <w:t>、浙江亚通焊材有限公司</w:t>
      </w:r>
      <w:r>
        <w:rPr>
          <w:sz w:val="24"/>
        </w:rPr>
        <w:t>提供的</w:t>
      </w:r>
      <w:r w:rsidR="0099752D">
        <w:rPr>
          <w:rFonts w:hint="eastAsia"/>
          <w:sz w:val="24"/>
        </w:rPr>
        <w:t>热喷涂用镍铬磷合金粉末</w:t>
      </w:r>
      <w:r>
        <w:rPr>
          <w:sz w:val="24"/>
        </w:rPr>
        <w:t>松装密度的技术指标</w:t>
      </w:r>
      <w:r>
        <w:rPr>
          <w:rFonts w:hint="eastAsia"/>
          <w:sz w:val="24"/>
        </w:rPr>
        <w:t>，如表</w:t>
      </w:r>
      <w:r>
        <w:rPr>
          <w:rFonts w:hint="eastAsia"/>
          <w:sz w:val="24"/>
        </w:rPr>
        <w:t>6</w:t>
      </w:r>
      <w:r>
        <w:rPr>
          <w:rFonts w:hint="eastAsia"/>
          <w:sz w:val="24"/>
        </w:rPr>
        <w:t>所示</w:t>
      </w:r>
      <w:r>
        <w:rPr>
          <w:sz w:val="24"/>
        </w:rPr>
        <w:t>，</w:t>
      </w:r>
      <w:bookmarkStart w:id="10" w:name="_Hlk146728777"/>
      <w:r w:rsidR="000530A4">
        <w:rPr>
          <w:rFonts w:hint="eastAsia"/>
          <w:sz w:val="24"/>
        </w:rPr>
        <w:t>并根据喷涂工艺实际情况及经验，</w:t>
      </w:r>
      <w:bookmarkEnd w:id="10"/>
      <w:r>
        <w:rPr>
          <w:sz w:val="24"/>
        </w:rPr>
        <w:t>本标准对松装密度做出以下规定：</w:t>
      </w:r>
    </w:p>
    <w:p w14:paraId="0BD24958" w14:textId="77777777" w:rsidR="003F6A35" w:rsidRPr="009D798B" w:rsidRDefault="003F6A35">
      <w:pPr>
        <w:spacing w:line="360" w:lineRule="auto"/>
        <w:rPr>
          <w:sz w:val="24"/>
        </w:rPr>
      </w:pPr>
      <w:bookmarkStart w:id="11" w:name="_Hlk155622515"/>
      <w:bookmarkStart w:id="12" w:name="_Hlk96349623"/>
      <w:r>
        <w:rPr>
          <w:rFonts w:hint="eastAsia"/>
          <w:sz w:val="24"/>
        </w:rPr>
        <w:t xml:space="preserve">  </w:t>
      </w:r>
      <w:r w:rsidRPr="009D798B">
        <w:rPr>
          <w:rFonts w:hint="eastAsia"/>
          <w:sz w:val="24"/>
        </w:rPr>
        <w:t>a</w:t>
      </w:r>
      <w:r w:rsidRPr="009D798B">
        <w:rPr>
          <w:rFonts w:hint="eastAsia"/>
          <w:sz w:val="24"/>
        </w:rPr>
        <w:t>）</w:t>
      </w:r>
      <w:bookmarkStart w:id="13" w:name="_Hlk129680371"/>
      <w:r w:rsidRPr="009D798B">
        <w:rPr>
          <w:sz w:val="24"/>
        </w:rPr>
        <w:t>对于</w:t>
      </w:r>
      <w:r w:rsidR="00E447B7" w:rsidRPr="009D798B">
        <w:rPr>
          <w:rFonts w:hint="eastAsia"/>
          <w:sz w:val="24"/>
        </w:rPr>
        <w:t>牌号为</w:t>
      </w:r>
      <w:r w:rsidR="00E447B7" w:rsidRPr="009D798B">
        <w:rPr>
          <w:sz w:val="24"/>
        </w:rPr>
        <w:t>FH-NiCr25P10</w:t>
      </w:r>
      <w:r w:rsidRPr="009D798B">
        <w:rPr>
          <w:sz w:val="24"/>
        </w:rPr>
        <w:t>的产品</w:t>
      </w:r>
      <w:r w:rsidRPr="009D798B">
        <w:rPr>
          <w:rFonts w:hint="eastAsia"/>
          <w:sz w:val="24"/>
        </w:rPr>
        <w:t>，要求</w:t>
      </w:r>
      <w:r w:rsidRPr="009D798B">
        <w:rPr>
          <w:sz w:val="24"/>
        </w:rPr>
        <w:t>松装密度不小于</w:t>
      </w:r>
      <w:r w:rsidR="00DD4617" w:rsidRPr="009D798B">
        <w:rPr>
          <w:sz w:val="24"/>
        </w:rPr>
        <w:t>3.90</w:t>
      </w:r>
      <w:r w:rsidRPr="009D798B">
        <w:rPr>
          <w:sz w:val="24"/>
        </w:rPr>
        <w:t>/cm</w:t>
      </w:r>
      <w:r w:rsidRPr="009D798B">
        <w:rPr>
          <w:sz w:val="24"/>
          <w:vertAlign w:val="superscript"/>
        </w:rPr>
        <w:t>3</w:t>
      </w:r>
      <w:r w:rsidRPr="009D798B">
        <w:rPr>
          <w:rFonts w:hint="eastAsia"/>
          <w:sz w:val="24"/>
        </w:rPr>
        <w:t>；</w:t>
      </w:r>
    </w:p>
    <w:p w14:paraId="1D547423" w14:textId="77777777" w:rsidR="003F6A35" w:rsidRDefault="003F6A35">
      <w:pPr>
        <w:spacing w:line="360" w:lineRule="auto"/>
        <w:rPr>
          <w:sz w:val="24"/>
        </w:rPr>
      </w:pPr>
      <w:r w:rsidRPr="009D798B">
        <w:rPr>
          <w:rFonts w:hint="eastAsia"/>
          <w:sz w:val="24"/>
        </w:rPr>
        <w:t xml:space="preserve">  b</w:t>
      </w:r>
      <w:r w:rsidRPr="009D798B">
        <w:rPr>
          <w:rFonts w:hint="eastAsia"/>
          <w:sz w:val="24"/>
        </w:rPr>
        <w:t>）</w:t>
      </w:r>
      <w:r w:rsidRPr="009D798B">
        <w:rPr>
          <w:sz w:val="24"/>
        </w:rPr>
        <w:t>对于</w:t>
      </w:r>
      <w:r w:rsidR="00E447B7" w:rsidRPr="009D798B">
        <w:rPr>
          <w:rFonts w:hint="eastAsia"/>
          <w:sz w:val="24"/>
        </w:rPr>
        <w:t>牌号为</w:t>
      </w:r>
      <w:r w:rsidR="00E447B7" w:rsidRPr="009D798B">
        <w:rPr>
          <w:sz w:val="24"/>
        </w:rPr>
        <w:t>FH-NiCr20P8</w:t>
      </w:r>
      <w:r w:rsidRPr="009D798B">
        <w:rPr>
          <w:rFonts w:hint="eastAsia"/>
          <w:sz w:val="24"/>
        </w:rPr>
        <w:t>的产品，</w:t>
      </w:r>
      <w:r w:rsidRPr="009D798B">
        <w:rPr>
          <w:sz w:val="24"/>
        </w:rPr>
        <w:t>要求松装密度不小于</w:t>
      </w:r>
      <w:r w:rsidR="006B3A56" w:rsidRPr="009D798B">
        <w:rPr>
          <w:sz w:val="24"/>
        </w:rPr>
        <w:t>4.</w:t>
      </w:r>
      <w:r w:rsidR="00DD4617" w:rsidRPr="009D798B">
        <w:rPr>
          <w:sz w:val="24"/>
        </w:rPr>
        <w:t>0</w:t>
      </w:r>
      <w:r w:rsidR="006B3A56" w:rsidRPr="009D798B">
        <w:rPr>
          <w:sz w:val="24"/>
        </w:rPr>
        <w:t>0</w:t>
      </w:r>
      <w:r w:rsidRPr="009D798B">
        <w:rPr>
          <w:sz w:val="24"/>
        </w:rPr>
        <w:t>g/cm</w:t>
      </w:r>
      <w:r w:rsidRPr="009D798B">
        <w:rPr>
          <w:sz w:val="24"/>
          <w:vertAlign w:val="superscript"/>
        </w:rPr>
        <w:t>3</w:t>
      </w:r>
      <w:bookmarkEnd w:id="13"/>
      <w:r w:rsidRPr="009D798B">
        <w:rPr>
          <w:rFonts w:hint="eastAsia"/>
          <w:sz w:val="24"/>
        </w:rPr>
        <w:t>。</w:t>
      </w:r>
    </w:p>
    <w:p w14:paraId="4BF81AE9" w14:textId="77777777" w:rsidR="003F6A35" w:rsidRDefault="003F6A35" w:rsidP="00866FC8">
      <w:pPr>
        <w:spacing w:beforeLines="50" w:before="156" w:afterLines="50" w:after="156" w:line="240" w:lineRule="atLeast"/>
        <w:jc w:val="center"/>
        <w:rPr>
          <w:rFonts w:ascii="黑体" w:eastAsia="黑体" w:hAnsi="黑体" w:hint="eastAsia"/>
          <w:kern w:val="0"/>
          <w:szCs w:val="20"/>
        </w:rPr>
      </w:pPr>
      <w:bookmarkStart w:id="14" w:name="_Hlk96349766"/>
      <w:bookmarkEnd w:id="11"/>
      <w:r w:rsidRPr="009477DD">
        <w:rPr>
          <w:rFonts w:ascii="黑体" w:eastAsia="黑体" w:hAnsi="黑体" w:hint="eastAsia"/>
          <w:kern w:val="0"/>
          <w:szCs w:val="20"/>
        </w:rPr>
        <w:t>表</w:t>
      </w:r>
      <w:r w:rsidRPr="009477DD">
        <w:rPr>
          <w:rFonts w:ascii="黑体" w:eastAsia="黑体" w:hAnsi="黑体"/>
          <w:kern w:val="0"/>
          <w:szCs w:val="20"/>
        </w:rPr>
        <w:t>6</w:t>
      </w:r>
      <w:r w:rsidRPr="009477DD">
        <w:rPr>
          <w:rFonts w:ascii="黑体" w:eastAsia="黑体" w:hAnsi="黑体" w:hint="eastAsia"/>
          <w:kern w:val="0"/>
          <w:szCs w:val="20"/>
        </w:rPr>
        <w:t xml:space="preserve">  </w:t>
      </w:r>
      <w:bookmarkStart w:id="15" w:name="_Hlk129680423"/>
      <w:r w:rsidR="0099752D" w:rsidRPr="009477DD">
        <w:rPr>
          <w:rFonts w:ascii="黑体" w:eastAsia="黑体" w:hAnsi="黑体" w:hint="eastAsia"/>
          <w:kern w:val="0"/>
          <w:szCs w:val="20"/>
        </w:rPr>
        <w:t>热喷涂用镍铬磷合金粉末</w:t>
      </w:r>
      <w:r w:rsidRPr="009477DD">
        <w:rPr>
          <w:rFonts w:ascii="黑体" w:eastAsia="黑体" w:hAnsi="黑体" w:hint="eastAsia"/>
          <w:kern w:val="0"/>
          <w:szCs w:val="20"/>
        </w:rPr>
        <w:t>松装密度</w:t>
      </w:r>
    </w:p>
    <w:tbl>
      <w:tblPr>
        <w:tblW w:w="8352" w:type="dxa"/>
        <w:jc w:val="cente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ook w:val="0000" w:firstRow="0" w:lastRow="0" w:firstColumn="0" w:lastColumn="0" w:noHBand="0" w:noVBand="0"/>
      </w:tblPr>
      <w:tblGrid>
        <w:gridCol w:w="675"/>
        <w:gridCol w:w="1560"/>
        <w:gridCol w:w="2047"/>
        <w:gridCol w:w="2047"/>
        <w:gridCol w:w="2023"/>
      </w:tblGrid>
      <w:tr w:rsidR="00E447B7" w14:paraId="06A54CC4" w14:textId="77777777" w:rsidTr="0009425A">
        <w:trPr>
          <w:trHeight w:val="397"/>
          <w:jc w:val="center"/>
        </w:trPr>
        <w:tc>
          <w:tcPr>
            <w:tcW w:w="675" w:type="dxa"/>
            <w:tcBorders>
              <w:top w:val="single" w:sz="2" w:space="0" w:color="000000"/>
              <w:left w:val="single" w:sz="2" w:space="0" w:color="000000"/>
            </w:tcBorders>
            <w:vAlign w:val="center"/>
          </w:tcPr>
          <w:p w14:paraId="082D3F54" w14:textId="77777777" w:rsidR="00E447B7" w:rsidRDefault="00E447B7" w:rsidP="00E447B7">
            <w:pPr>
              <w:spacing w:line="240" w:lineRule="atLeast"/>
              <w:jc w:val="center"/>
              <w:rPr>
                <w:sz w:val="18"/>
                <w:szCs w:val="18"/>
              </w:rPr>
            </w:pPr>
            <w:bookmarkStart w:id="16" w:name="_Hlk129680439"/>
            <w:bookmarkEnd w:id="15"/>
            <w:r>
              <w:rPr>
                <w:sz w:val="18"/>
                <w:szCs w:val="18"/>
              </w:rPr>
              <w:t>序号</w:t>
            </w:r>
          </w:p>
        </w:tc>
        <w:tc>
          <w:tcPr>
            <w:tcW w:w="1560" w:type="dxa"/>
            <w:tcBorders>
              <w:top w:val="single" w:sz="2" w:space="0" w:color="000000"/>
            </w:tcBorders>
            <w:vAlign w:val="center"/>
          </w:tcPr>
          <w:p w14:paraId="4AE33575" w14:textId="77777777" w:rsidR="00E447B7" w:rsidRDefault="00E447B7" w:rsidP="00E447B7">
            <w:pPr>
              <w:spacing w:line="240" w:lineRule="atLeast"/>
              <w:jc w:val="center"/>
              <w:rPr>
                <w:sz w:val="18"/>
                <w:szCs w:val="18"/>
              </w:rPr>
            </w:pPr>
            <w:r>
              <w:rPr>
                <w:sz w:val="18"/>
                <w:szCs w:val="18"/>
              </w:rPr>
              <w:t>单位</w:t>
            </w:r>
          </w:p>
        </w:tc>
        <w:tc>
          <w:tcPr>
            <w:tcW w:w="2047" w:type="dxa"/>
            <w:tcBorders>
              <w:top w:val="single" w:sz="2" w:space="0" w:color="000000"/>
            </w:tcBorders>
            <w:vAlign w:val="center"/>
          </w:tcPr>
          <w:p w14:paraId="0986AF56" w14:textId="77777777" w:rsidR="00E447B7" w:rsidRDefault="00E447B7" w:rsidP="00E447B7">
            <w:pPr>
              <w:spacing w:line="240" w:lineRule="atLeast"/>
              <w:jc w:val="center"/>
              <w:rPr>
                <w:sz w:val="18"/>
                <w:szCs w:val="18"/>
              </w:rPr>
            </w:pPr>
            <w:r>
              <w:rPr>
                <w:rFonts w:hint="eastAsia"/>
                <w:sz w:val="18"/>
                <w:szCs w:val="18"/>
              </w:rPr>
              <w:t>牌号</w:t>
            </w:r>
          </w:p>
        </w:tc>
        <w:tc>
          <w:tcPr>
            <w:tcW w:w="2047" w:type="dxa"/>
            <w:tcBorders>
              <w:top w:val="single" w:sz="2" w:space="0" w:color="000000"/>
            </w:tcBorders>
            <w:vAlign w:val="center"/>
          </w:tcPr>
          <w:p w14:paraId="0F0123F4" w14:textId="77777777" w:rsidR="00E447B7" w:rsidRDefault="00E447B7" w:rsidP="00E447B7">
            <w:pPr>
              <w:spacing w:line="240" w:lineRule="atLeast"/>
              <w:jc w:val="center"/>
              <w:rPr>
                <w:sz w:val="18"/>
                <w:szCs w:val="18"/>
              </w:rPr>
            </w:pPr>
            <w:r>
              <w:rPr>
                <w:sz w:val="18"/>
                <w:szCs w:val="18"/>
              </w:rPr>
              <w:t>产品批号</w:t>
            </w:r>
          </w:p>
        </w:tc>
        <w:tc>
          <w:tcPr>
            <w:tcW w:w="2023" w:type="dxa"/>
            <w:tcBorders>
              <w:top w:val="single" w:sz="2" w:space="0" w:color="000000"/>
              <w:right w:val="single" w:sz="2" w:space="0" w:color="000000"/>
            </w:tcBorders>
            <w:vAlign w:val="center"/>
          </w:tcPr>
          <w:p w14:paraId="39CCF379" w14:textId="77777777" w:rsidR="00E447B7" w:rsidRDefault="00E447B7" w:rsidP="00E447B7">
            <w:pPr>
              <w:spacing w:line="240" w:lineRule="atLeast"/>
              <w:jc w:val="center"/>
              <w:rPr>
                <w:sz w:val="18"/>
                <w:szCs w:val="18"/>
              </w:rPr>
            </w:pPr>
            <w:r>
              <w:rPr>
                <w:sz w:val="18"/>
                <w:szCs w:val="18"/>
              </w:rPr>
              <w:t>测试结果（</w:t>
            </w:r>
            <w:r>
              <w:rPr>
                <w:sz w:val="18"/>
                <w:szCs w:val="18"/>
              </w:rPr>
              <w:t>g/cm</w:t>
            </w:r>
            <w:r>
              <w:rPr>
                <w:sz w:val="18"/>
                <w:szCs w:val="18"/>
                <w:vertAlign w:val="superscript"/>
              </w:rPr>
              <w:t>3</w:t>
            </w:r>
            <w:r>
              <w:rPr>
                <w:sz w:val="18"/>
                <w:szCs w:val="18"/>
              </w:rPr>
              <w:t>）</w:t>
            </w:r>
          </w:p>
        </w:tc>
      </w:tr>
      <w:tr w:rsidR="00DD4617" w14:paraId="4E0022B6" w14:textId="77777777" w:rsidTr="0009425A">
        <w:trPr>
          <w:trHeight w:val="397"/>
          <w:jc w:val="center"/>
        </w:trPr>
        <w:tc>
          <w:tcPr>
            <w:tcW w:w="675" w:type="dxa"/>
            <w:tcBorders>
              <w:left w:val="single" w:sz="2" w:space="0" w:color="000000"/>
            </w:tcBorders>
            <w:vAlign w:val="center"/>
          </w:tcPr>
          <w:p w14:paraId="0E7EAC96" w14:textId="77777777" w:rsidR="00DD4617" w:rsidRDefault="00DD4617" w:rsidP="00DD4617">
            <w:pPr>
              <w:spacing w:line="240" w:lineRule="atLeast"/>
              <w:jc w:val="center"/>
              <w:rPr>
                <w:sz w:val="18"/>
                <w:szCs w:val="18"/>
              </w:rPr>
            </w:pPr>
            <w:r>
              <w:rPr>
                <w:sz w:val="18"/>
                <w:szCs w:val="18"/>
              </w:rPr>
              <w:t>1</w:t>
            </w:r>
          </w:p>
        </w:tc>
        <w:tc>
          <w:tcPr>
            <w:tcW w:w="1560" w:type="dxa"/>
            <w:vAlign w:val="center"/>
          </w:tcPr>
          <w:p w14:paraId="2CAF9E81" w14:textId="77777777" w:rsidR="00DD4617" w:rsidRDefault="00DD4617" w:rsidP="00DD4617">
            <w:pPr>
              <w:spacing w:line="240" w:lineRule="atLeast"/>
              <w:jc w:val="center"/>
              <w:rPr>
                <w:sz w:val="18"/>
                <w:szCs w:val="18"/>
              </w:rPr>
            </w:pPr>
            <w:r>
              <w:rPr>
                <w:sz w:val="18"/>
                <w:szCs w:val="18"/>
              </w:rPr>
              <w:t>单位</w:t>
            </w:r>
            <w:r>
              <w:rPr>
                <w:sz w:val="18"/>
                <w:szCs w:val="18"/>
              </w:rPr>
              <w:t>1</w:t>
            </w:r>
          </w:p>
        </w:tc>
        <w:tc>
          <w:tcPr>
            <w:tcW w:w="2047" w:type="dxa"/>
            <w:vAlign w:val="center"/>
          </w:tcPr>
          <w:p w14:paraId="6860948D" w14:textId="77777777" w:rsidR="00DD4617" w:rsidRDefault="00DD4617" w:rsidP="00DD4617">
            <w:pPr>
              <w:spacing w:line="240" w:lineRule="atLeast"/>
              <w:jc w:val="center"/>
              <w:rPr>
                <w:sz w:val="18"/>
                <w:szCs w:val="18"/>
              </w:rPr>
            </w:pPr>
            <w:r w:rsidRPr="000442F1">
              <w:rPr>
                <w:sz w:val="18"/>
                <w:szCs w:val="18"/>
              </w:rPr>
              <w:t>FH-NiCr25P10</w:t>
            </w:r>
          </w:p>
        </w:tc>
        <w:tc>
          <w:tcPr>
            <w:tcW w:w="2047" w:type="dxa"/>
            <w:vAlign w:val="center"/>
          </w:tcPr>
          <w:p w14:paraId="5C2FCF52" w14:textId="77777777" w:rsidR="00DD4617" w:rsidRDefault="00DD4617" w:rsidP="00DD4617">
            <w:pPr>
              <w:spacing w:line="240" w:lineRule="atLeast"/>
              <w:jc w:val="center"/>
              <w:rPr>
                <w:sz w:val="18"/>
                <w:szCs w:val="18"/>
              </w:rPr>
            </w:pPr>
            <w:r w:rsidRPr="000442F1">
              <w:rPr>
                <w:sz w:val="18"/>
                <w:szCs w:val="18"/>
              </w:rPr>
              <w:t>S23051200</w:t>
            </w:r>
          </w:p>
        </w:tc>
        <w:tc>
          <w:tcPr>
            <w:tcW w:w="2023" w:type="dxa"/>
            <w:tcBorders>
              <w:right w:val="single" w:sz="2" w:space="0" w:color="000000"/>
            </w:tcBorders>
            <w:vAlign w:val="center"/>
          </w:tcPr>
          <w:p w14:paraId="31315E6C" w14:textId="77777777" w:rsidR="00DD4617" w:rsidRDefault="00DD4617" w:rsidP="00DD4617">
            <w:pPr>
              <w:spacing w:line="240" w:lineRule="atLeast"/>
              <w:jc w:val="center"/>
              <w:rPr>
                <w:sz w:val="18"/>
                <w:szCs w:val="18"/>
              </w:rPr>
            </w:pPr>
            <w:r>
              <w:rPr>
                <w:rFonts w:hint="eastAsia"/>
                <w:sz w:val="18"/>
                <w:szCs w:val="18"/>
              </w:rPr>
              <w:t>4</w:t>
            </w:r>
            <w:r>
              <w:rPr>
                <w:sz w:val="18"/>
                <w:szCs w:val="18"/>
              </w:rPr>
              <w:t>.29</w:t>
            </w:r>
          </w:p>
        </w:tc>
      </w:tr>
      <w:tr w:rsidR="00DD4617" w14:paraId="3496379E" w14:textId="77777777" w:rsidTr="0009425A">
        <w:trPr>
          <w:trHeight w:val="397"/>
          <w:jc w:val="center"/>
        </w:trPr>
        <w:tc>
          <w:tcPr>
            <w:tcW w:w="675" w:type="dxa"/>
            <w:tcBorders>
              <w:left w:val="single" w:sz="2" w:space="0" w:color="000000"/>
            </w:tcBorders>
            <w:vAlign w:val="center"/>
          </w:tcPr>
          <w:p w14:paraId="764072E9" w14:textId="77777777" w:rsidR="00DD4617" w:rsidRDefault="00DD4617" w:rsidP="00DD4617">
            <w:pPr>
              <w:spacing w:line="240" w:lineRule="atLeast"/>
              <w:jc w:val="center"/>
              <w:rPr>
                <w:sz w:val="18"/>
                <w:szCs w:val="18"/>
              </w:rPr>
            </w:pPr>
            <w:r>
              <w:rPr>
                <w:sz w:val="18"/>
                <w:szCs w:val="18"/>
              </w:rPr>
              <w:t>2</w:t>
            </w:r>
          </w:p>
        </w:tc>
        <w:tc>
          <w:tcPr>
            <w:tcW w:w="1560" w:type="dxa"/>
            <w:vAlign w:val="center"/>
          </w:tcPr>
          <w:p w14:paraId="218549D6" w14:textId="77777777" w:rsidR="00DD4617" w:rsidRDefault="00DD4617" w:rsidP="00DD4617">
            <w:pPr>
              <w:spacing w:line="240" w:lineRule="atLeast"/>
              <w:jc w:val="center"/>
              <w:rPr>
                <w:sz w:val="18"/>
                <w:szCs w:val="18"/>
              </w:rPr>
            </w:pPr>
            <w:r>
              <w:rPr>
                <w:sz w:val="18"/>
                <w:szCs w:val="18"/>
              </w:rPr>
              <w:t>单位</w:t>
            </w:r>
            <w:r>
              <w:rPr>
                <w:sz w:val="18"/>
                <w:szCs w:val="18"/>
              </w:rPr>
              <w:t>1</w:t>
            </w:r>
          </w:p>
        </w:tc>
        <w:tc>
          <w:tcPr>
            <w:tcW w:w="2047" w:type="dxa"/>
            <w:vAlign w:val="center"/>
          </w:tcPr>
          <w:p w14:paraId="116E4D85" w14:textId="77777777" w:rsidR="00DD4617" w:rsidRDefault="00DD4617" w:rsidP="00DD4617">
            <w:pPr>
              <w:spacing w:line="240" w:lineRule="atLeast"/>
              <w:jc w:val="center"/>
              <w:rPr>
                <w:sz w:val="18"/>
                <w:szCs w:val="18"/>
              </w:rPr>
            </w:pPr>
            <w:r w:rsidRPr="000442F1">
              <w:rPr>
                <w:sz w:val="18"/>
                <w:szCs w:val="18"/>
              </w:rPr>
              <w:t>FH-NiCr20P8</w:t>
            </w:r>
          </w:p>
        </w:tc>
        <w:tc>
          <w:tcPr>
            <w:tcW w:w="2047" w:type="dxa"/>
            <w:vAlign w:val="center"/>
          </w:tcPr>
          <w:p w14:paraId="4FA09253" w14:textId="77777777" w:rsidR="00DD4617" w:rsidRDefault="00DD4617" w:rsidP="00DD4617">
            <w:pPr>
              <w:spacing w:line="240" w:lineRule="atLeast"/>
              <w:jc w:val="center"/>
              <w:rPr>
                <w:sz w:val="18"/>
                <w:szCs w:val="18"/>
              </w:rPr>
            </w:pPr>
            <w:r w:rsidRPr="000442F1">
              <w:rPr>
                <w:sz w:val="18"/>
                <w:szCs w:val="18"/>
              </w:rPr>
              <w:t>S23070800</w:t>
            </w:r>
          </w:p>
        </w:tc>
        <w:tc>
          <w:tcPr>
            <w:tcW w:w="2023" w:type="dxa"/>
            <w:tcBorders>
              <w:right w:val="single" w:sz="2" w:space="0" w:color="000000"/>
            </w:tcBorders>
            <w:vAlign w:val="center"/>
          </w:tcPr>
          <w:p w14:paraId="5E1A5E08" w14:textId="77777777" w:rsidR="00DD4617" w:rsidRDefault="00DD4617" w:rsidP="00DD4617">
            <w:pPr>
              <w:spacing w:line="240" w:lineRule="atLeast"/>
              <w:jc w:val="center"/>
              <w:rPr>
                <w:sz w:val="18"/>
                <w:szCs w:val="18"/>
              </w:rPr>
            </w:pPr>
            <w:r>
              <w:rPr>
                <w:rFonts w:hint="eastAsia"/>
                <w:sz w:val="18"/>
                <w:szCs w:val="18"/>
              </w:rPr>
              <w:t>4</w:t>
            </w:r>
            <w:r>
              <w:rPr>
                <w:sz w:val="18"/>
                <w:szCs w:val="18"/>
              </w:rPr>
              <w:t>.44</w:t>
            </w:r>
          </w:p>
        </w:tc>
      </w:tr>
      <w:tr w:rsidR="00DD4617" w14:paraId="67A9F35E" w14:textId="77777777" w:rsidTr="0009425A">
        <w:trPr>
          <w:trHeight w:val="397"/>
          <w:jc w:val="center"/>
        </w:trPr>
        <w:tc>
          <w:tcPr>
            <w:tcW w:w="675" w:type="dxa"/>
            <w:tcBorders>
              <w:left w:val="single" w:sz="2" w:space="0" w:color="000000"/>
            </w:tcBorders>
            <w:vAlign w:val="center"/>
          </w:tcPr>
          <w:p w14:paraId="01E072A8" w14:textId="77777777" w:rsidR="00DD4617" w:rsidRDefault="00DD4617" w:rsidP="00DD4617">
            <w:pPr>
              <w:spacing w:line="240" w:lineRule="atLeast"/>
              <w:jc w:val="center"/>
              <w:rPr>
                <w:sz w:val="18"/>
                <w:szCs w:val="18"/>
              </w:rPr>
            </w:pPr>
            <w:r>
              <w:rPr>
                <w:sz w:val="18"/>
                <w:szCs w:val="18"/>
              </w:rPr>
              <w:t>3</w:t>
            </w:r>
          </w:p>
        </w:tc>
        <w:tc>
          <w:tcPr>
            <w:tcW w:w="1560" w:type="dxa"/>
            <w:vAlign w:val="center"/>
          </w:tcPr>
          <w:p w14:paraId="1A9B4ABC" w14:textId="77777777" w:rsidR="00DD4617" w:rsidRDefault="00DD4617" w:rsidP="00DD4617">
            <w:pPr>
              <w:spacing w:line="240" w:lineRule="atLeast"/>
              <w:jc w:val="center"/>
              <w:rPr>
                <w:sz w:val="18"/>
                <w:szCs w:val="18"/>
              </w:rPr>
            </w:pPr>
            <w:r>
              <w:rPr>
                <w:sz w:val="18"/>
                <w:szCs w:val="18"/>
              </w:rPr>
              <w:t>单位</w:t>
            </w:r>
            <w:r>
              <w:rPr>
                <w:sz w:val="18"/>
                <w:szCs w:val="18"/>
              </w:rPr>
              <w:t>2</w:t>
            </w:r>
          </w:p>
        </w:tc>
        <w:tc>
          <w:tcPr>
            <w:tcW w:w="2047" w:type="dxa"/>
            <w:vAlign w:val="center"/>
          </w:tcPr>
          <w:p w14:paraId="528ECE83" w14:textId="77777777" w:rsidR="00DD4617" w:rsidRDefault="00DD4617" w:rsidP="00DD4617">
            <w:pPr>
              <w:pStyle w:val="af2"/>
              <w:ind w:firstLineChars="0" w:firstLine="0"/>
              <w:jc w:val="center"/>
              <w:rPr>
                <w:rFonts w:ascii="Times New Roman"/>
                <w:sz w:val="18"/>
                <w:szCs w:val="18"/>
              </w:rPr>
            </w:pPr>
            <w:r w:rsidRPr="000442F1">
              <w:rPr>
                <w:rFonts w:ascii="Times New Roman"/>
                <w:kern w:val="2"/>
                <w:sz w:val="18"/>
                <w:szCs w:val="18"/>
              </w:rPr>
              <w:t>FH-NiCr25P10</w:t>
            </w:r>
          </w:p>
        </w:tc>
        <w:tc>
          <w:tcPr>
            <w:tcW w:w="2047" w:type="dxa"/>
            <w:vAlign w:val="center"/>
          </w:tcPr>
          <w:p w14:paraId="4B955B9E" w14:textId="77777777" w:rsidR="00DD4617" w:rsidRDefault="00DD4617" w:rsidP="00DD4617">
            <w:pPr>
              <w:pStyle w:val="af2"/>
              <w:ind w:firstLineChars="0" w:firstLine="0"/>
              <w:jc w:val="center"/>
              <w:rPr>
                <w:rFonts w:ascii="Times New Roman"/>
                <w:sz w:val="18"/>
                <w:szCs w:val="18"/>
              </w:rPr>
            </w:pPr>
            <w:r w:rsidRPr="000442F1">
              <w:rPr>
                <w:rFonts w:ascii="Times New Roman"/>
                <w:kern w:val="2"/>
                <w:sz w:val="18"/>
                <w:szCs w:val="18"/>
              </w:rPr>
              <w:t>B21101100</w:t>
            </w:r>
          </w:p>
        </w:tc>
        <w:tc>
          <w:tcPr>
            <w:tcW w:w="2023" w:type="dxa"/>
            <w:tcBorders>
              <w:right w:val="single" w:sz="2" w:space="0" w:color="000000"/>
            </w:tcBorders>
            <w:vAlign w:val="center"/>
          </w:tcPr>
          <w:p w14:paraId="3BE8A90C" w14:textId="77777777" w:rsidR="00DD4617" w:rsidRDefault="00DD4617" w:rsidP="00DD4617">
            <w:pPr>
              <w:spacing w:line="240" w:lineRule="atLeast"/>
              <w:jc w:val="center"/>
              <w:rPr>
                <w:sz w:val="18"/>
                <w:szCs w:val="18"/>
              </w:rPr>
            </w:pPr>
            <w:r>
              <w:rPr>
                <w:rFonts w:hint="eastAsia"/>
                <w:sz w:val="18"/>
                <w:szCs w:val="18"/>
              </w:rPr>
              <w:t>3</w:t>
            </w:r>
            <w:r>
              <w:rPr>
                <w:sz w:val="18"/>
                <w:szCs w:val="18"/>
              </w:rPr>
              <w:t>.98</w:t>
            </w:r>
          </w:p>
        </w:tc>
      </w:tr>
      <w:tr w:rsidR="00DD4617" w14:paraId="098C2F51" w14:textId="77777777" w:rsidTr="0009425A">
        <w:trPr>
          <w:trHeight w:val="397"/>
          <w:jc w:val="center"/>
        </w:trPr>
        <w:tc>
          <w:tcPr>
            <w:tcW w:w="675" w:type="dxa"/>
            <w:tcBorders>
              <w:left w:val="single" w:sz="2" w:space="0" w:color="000000"/>
            </w:tcBorders>
            <w:vAlign w:val="center"/>
          </w:tcPr>
          <w:p w14:paraId="7DEA5E52" w14:textId="77777777" w:rsidR="00DD4617" w:rsidRDefault="00DD4617" w:rsidP="00DD4617">
            <w:pPr>
              <w:spacing w:line="240" w:lineRule="atLeast"/>
              <w:jc w:val="center"/>
              <w:rPr>
                <w:sz w:val="18"/>
                <w:szCs w:val="18"/>
              </w:rPr>
            </w:pPr>
            <w:r>
              <w:rPr>
                <w:sz w:val="18"/>
                <w:szCs w:val="18"/>
              </w:rPr>
              <w:t>4</w:t>
            </w:r>
          </w:p>
        </w:tc>
        <w:tc>
          <w:tcPr>
            <w:tcW w:w="1560" w:type="dxa"/>
            <w:vAlign w:val="center"/>
          </w:tcPr>
          <w:p w14:paraId="233175B0" w14:textId="77777777" w:rsidR="00DD4617" w:rsidRDefault="00DD4617" w:rsidP="00DD4617">
            <w:pPr>
              <w:spacing w:line="240" w:lineRule="atLeast"/>
              <w:jc w:val="center"/>
              <w:rPr>
                <w:sz w:val="18"/>
                <w:szCs w:val="18"/>
              </w:rPr>
            </w:pPr>
            <w:r>
              <w:rPr>
                <w:sz w:val="18"/>
                <w:szCs w:val="18"/>
              </w:rPr>
              <w:t>单位</w:t>
            </w:r>
            <w:r>
              <w:rPr>
                <w:sz w:val="18"/>
                <w:szCs w:val="18"/>
              </w:rPr>
              <w:t>2</w:t>
            </w:r>
          </w:p>
        </w:tc>
        <w:tc>
          <w:tcPr>
            <w:tcW w:w="2047" w:type="dxa"/>
            <w:vAlign w:val="center"/>
          </w:tcPr>
          <w:p w14:paraId="3B7CAB31" w14:textId="77777777" w:rsidR="00DD4617" w:rsidRDefault="00DD4617" w:rsidP="00DD4617">
            <w:pPr>
              <w:spacing w:line="240" w:lineRule="atLeast"/>
              <w:jc w:val="center"/>
              <w:rPr>
                <w:sz w:val="18"/>
                <w:szCs w:val="18"/>
              </w:rPr>
            </w:pPr>
            <w:r w:rsidRPr="000442F1">
              <w:rPr>
                <w:sz w:val="18"/>
                <w:szCs w:val="18"/>
              </w:rPr>
              <w:t>FH-NiCr25P10</w:t>
            </w:r>
          </w:p>
        </w:tc>
        <w:tc>
          <w:tcPr>
            <w:tcW w:w="2047" w:type="dxa"/>
            <w:vAlign w:val="center"/>
          </w:tcPr>
          <w:p w14:paraId="38C050DE" w14:textId="77777777" w:rsidR="00DD4617" w:rsidRDefault="00DD4617" w:rsidP="00DD4617">
            <w:pPr>
              <w:spacing w:line="240" w:lineRule="atLeast"/>
              <w:jc w:val="center"/>
              <w:rPr>
                <w:sz w:val="18"/>
                <w:szCs w:val="18"/>
              </w:rPr>
            </w:pPr>
            <w:r w:rsidRPr="000442F1">
              <w:rPr>
                <w:sz w:val="18"/>
                <w:szCs w:val="18"/>
              </w:rPr>
              <w:t>B22060900</w:t>
            </w:r>
          </w:p>
        </w:tc>
        <w:tc>
          <w:tcPr>
            <w:tcW w:w="2023" w:type="dxa"/>
            <w:tcBorders>
              <w:right w:val="single" w:sz="2" w:space="0" w:color="000000"/>
            </w:tcBorders>
            <w:vAlign w:val="center"/>
          </w:tcPr>
          <w:p w14:paraId="44EB14DD" w14:textId="77777777" w:rsidR="00DD4617" w:rsidRDefault="00DD4617" w:rsidP="00DD4617">
            <w:pPr>
              <w:spacing w:line="240" w:lineRule="atLeast"/>
              <w:jc w:val="center"/>
              <w:rPr>
                <w:sz w:val="18"/>
                <w:szCs w:val="18"/>
              </w:rPr>
            </w:pPr>
            <w:r>
              <w:rPr>
                <w:rFonts w:hint="eastAsia"/>
                <w:sz w:val="18"/>
                <w:szCs w:val="18"/>
              </w:rPr>
              <w:t>4</w:t>
            </w:r>
            <w:r>
              <w:rPr>
                <w:sz w:val="18"/>
                <w:szCs w:val="18"/>
              </w:rPr>
              <w:t>.11</w:t>
            </w:r>
          </w:p>
        </w:tc>
      </w:tr>
      <w:tr w:rsidR="00DD4617" w14:paraId="11228D09" w14:textId="77777777" w:rsidTr="0009425A">
        <w:trPr>
          <w:trHeight w:val="397"/>
          <w:jc w:val="center"/>
        </w:trPr>
        <w:tc>
          <w:tcPr>
            <w:tcW w:w="675" w:type="dxa"/>
            <w:tcBorders>
              <w:left w:val="single" w:sz="2" w:space="0" w:color="000000"/>
            </w:tcBorders>
            <w:vAlign w:val="center"/>
          </w:tcPr>
          <w:p w14:paraId="61FFDF69" w14:textId="77777777" w:rsidR="00DD4617" w:rsidRDefault="00DD4617" w:rsidP="00DD4617">
            <w:pPr>
              <w:spacing w:line="240" w:lineRule="atLeast"/>
              <w:jc w:val="center"/>
              <w:rPr>
                <w:sz w:val="18"/>
                <w:szCs w:val="18"/>
              </w:rPr>
            </w:pPr>
            <w:r>
              <w:rPr>
                <w:sz w:val="18"/>
                <w:szCs w:val="18"/>
              </w:rPr>
              <w:t>5</w:t>
            </w:r>
          </w:p>
        </w:tc>
        <w:tc>
          <w:tcPr>
            <w:tcW w:w="1560" w:type="dxa"/>
            <w:vAlign w:val="center"/>
          </w:tcPr>
          <w:p w14:paraId="302AA6B2" w14:textId="77777777" w:rsidR="00DD4617" w:rsidRDefault="00DD4617" w:rsidP="00DD4617">
            <w:pPr>
              <w:spacing w:line="240" w:lineRule="atLeast"/>
              <w:jc w:val="center"/>
              <w:rPr>
                <w:sz w:val="18"/>
                <w:szCs w:val="18"/>
              </w:rPr>
            </w:pPr>
            <w:r>
              <w:rPr>
                <w:sz w:val="18"/>
                <w:szCs w:val="18"/>
              </w:rPr>
              <w:t>单位</w:t>
            </w:r>
            <w:r>
              <w:rPr>
                <w:sz w:val="18"/>
                <w:szCs w:val="18"/>
              </w:rPr>
              <w:t>2</w:t>
            </w:r>
          </w:p>
        </w:tc>
        <w:tc>
          <w:tcPr>
            <w:tcW w:w="2047" w:type="dxa"/>
            <w:vAlign w:val="center"/>
          </w:tcPr>
          <w:p w14:paraId="6F49D58D" w14:textId="77777777" w:rsidR="00DD4617" w:rsidRDefault="00DD4617" w:rsidP="00DD4617">
            <w:pPr>
              <w:spacing w:line="240" w:lineRule="atLeast"/>
              <w:jc w:val="center"/>
              <w:rPr>
                <w:sz w:val="18"/>
                <w:szCs w:val="18"/>
              </w:rPr>
            </w:pPr>
            <w:r w:rsidRPr="000442F1">
              <w:rPr>
                <w:sz w:val="18"/>
                <w:szCs w:val="18"/>
              </w:rPr>
              <w:t>FH-NiCr20P8</w:t>
            </w:r>
          </w:p>
        </w:tc>
        <w:tc>
          <w:tcPr>
            <w:tcW w:w="2047" w:type="dxa"/>
            <w:vAlign w:val="center"/>
          </w:tcPr>
          <w:p w14:paraId="7E9268B9" w14:textId="77777777" w:rsidR="00DD4617" w:rsidRDefault="00DD4617" w:rsidP="00DD4617">
            <w:pPr>
              <w:spacing w:line="240" w:lineRule="atLeast"/>
              <w:jc w:val="center"/>
              <w:rPr>
                <w:sz w:val="18"/>
                <w:szCs w:val="18"/>
              </w:rPr>
            </w:pPr>
            <w:r w:rsidRPr="000442F1">
              <w:rPr>
                <w:sz w:val="18"/>
                <w:szCs w:val="18"/>
              </w:rPr>
              <w:t>B19042300</w:t>
            </w:r>
          </w:p>
        </w:tc>
        <w:tc>
          <w:tcPr>
            <w:tcW w:w="2023" w:type="dxa"/>
            <w:tcBorders>
              <w:right w:val="single" w:sz="2" w:space="0" w:color="000000"/>
            </w:tcBorders>
            <w:vAlign w:val="center"/>
          </w:tcPr>
          <w:p w14:paraId="51C86DA1" w14:textId="77777777" w:rsidR="00DD4617" w:rsidRDefault="00DD4617" w:rsidP="00DD4617">
            <w:pPr>
              <w:spacing w:line="240" w:lineRule="atLeast"/>
              <w:jc w:val="center"/>
              <w:rPr>
                <w:sz w:val="18"/>
                <w:szCs w:val="18"/>
              </w:rPr>
            </w:pPr>
            <w:r>
              <w:rPr>
                <w:rFonts w:hint="eastAsia"/>
                <w:sz w:val="18"/>
                <w:szCs w:val="18"/>
              </w:rPr>
              <w:t>4</w:t>
            </w:r>
            <w:r>
              <w:rPr>
                <w:sz w:val="18"/>
                <w:szCs w:val="18"/>
              </w:rPr>
              <w:t>.19</w:t>
            </w:r>
          </w:p>
        </w:tc>
      </w:tr>
      <w:tr w:rsidR="00DD4617" w14:paraId="0B08EEAE" w14:textId="77777777" w:rsidTr="0009425A">
        <w:trPr>
          <w:trHeight w:val="397"/>
          <w:jc w:val="center"/>
        </w:trPr>
        <w:tc>
          <w:tcPr>
            <w:tcW w:w="675" w:type="dxa"/>
            <w:tcBorders>
              <w:left w:val="single" w:sz="2" w:space="0" w:color="000000"/>
            </w:tcBorders>
            <w:vAlign w:val="center"/>
          </w:tcPr>
          <w:p w14:paraId="75895A0C" w14:textId="77777777" w:rsidR="00DD4617" w:rsidRDefault="00DD4617" w:rsidP="00DD4617">
            <w:pPr>
              <w:spacing w:line="240" w:lineRule="atLeast"/>
              <w:jc w:val="center"/>
              <w:rPr>
                <w:sz w:val="18"/>
                <w:szCs w:val="18"/>
              </w:rPr>
            </w:pPr>
            <w:r>
              <w:rPr>
                <w:sz w:val="18"/>
                <w:szCs w:val="18"/>
              </w:rPr>
              <w:t>6</w:t>
            </w:r>
          </w:p>
        </w:tc>
        <w:tc>
          <w:tcPr>
            <w:tcW w:w="1560" w:type="dxa"/>
            <w:vAlign w:val="center"/>
          </w:tcPr>
          <w:p w14:paraId="31507F03" w14:textId="77777777" w:rsidR="00DD4617" w:rsidRDefault="00DD4617" w:rsidP="00DD4617">
            <w:pPr>
              <w:spacing w:line="240" w:lineRule="atLeast"/>
              <w:jc w:val="center"/>
              <w:rPr>
                <w:sz w:val="18"/>
                <w:szCs w:val="18"/>
              </w:rPr>
            </w:pPr>
            <w:r>
              <w:rPr>
                <w:sz w:val="18"/>
                <w:szCs w:val="18"/>
              </w:rPr>
              <w:t>单位</w:t>
            </w:r>
            <w:r>
              <w:rPr>
                <w:sz w:val="18"/>
                <w:szCs w:val="18"/>
              </w:rPr>
              <w:t>2</w:t>
            </w:r>
          </w:p>
        </w:tc>
        <w:tc>
          <w:tcPr>
            <w:tcW w:w="2047" w:type="dxa"/>
            <w:vAlign w:val="center"/>
          </w:tcPr>
          <w:p w14:paraId="78256B48" w14:textId="77777777" w:rsidR="00DD4617" w:rsidRDefault="00DD4617" w:rsidP="00DD4617">
            <w:pPr>
              <w:spacing w:line="240" w:lineRule="atLeast"/>
              <w:jc w:val="center"/>
              <w:rPr>
                <w:sz w:val="18"/>
                <w:szCs w:val="18"/>
              </w:rPr>
            </w:pPr>
            <w:r w:rsidRPr="000442F1">
              <w:rPr>
                <w:sz w:val="18"/>
                <w:szCs w:val="18"/>
              </w:rPr>
              <w:t>FH-NiCr20P8</w:t>
            </w:r>
          </w:p>
        </w:tc>
        <w:tc>
          <w:tcPr>
            <w:tcW w:w="2047" w:type="dxa"/>
            <w:vAlign w:val="center"/>
          </w:tcPr>
          <w:p w14:paraId="4E919727" w14:textId="77777777" w:rsidR="00DD4617" w:rsidRDefault="00DD4617" w:rsidP="00DD4617">
            <w:pPr>
              <w:spacing w:line="240" w:lineRule="atLeast"/>
              <w:jc w:val="center"/>
              <w:rPr>
                <w:sz w:val="18"/>
                <w:szCs w:val="18"/>
              </w:rPr>
            </w:pPr>
            <w:r w:rsidRPr="000442F1">
              <w:rPr>
                <w:sz w:val="18"/>
                <w:szCs w:val="18"/>
              </w:rPr>
              <w:t>B19070600</w:t>
            </w:r>
          </w:p>
        </w:tc>
        <w:tc>
          <w:tcPr>
            <w:tcW w:w="2023" w:type="dxa"/>
            <w:tcBorders>
              <w:right w:val="single" w:sz="2" w:space="0" w:color="000000"/>
            </w:tcBorders>
            <w:vAlign w:val="center"/>
          </w:tcPr>
          <w:p w14:paraId="42607F85" w14:textId="77777777" w:rsidR="00DD4617" w:rsidRDefault="00DD4617" w:rsidP="00DD4617">
            <w:pPr>
              <w:spacing w:line="240" w:lineRule="atLeast"/>
              <w:jc w:val="center"/>
              <w:rPr>
                <w:sz w:val="18"/>
                <w:szCs w:val="18"/>
              </w:rPr>
            </w:pPr>
            <w:r>
              <w:rPr>
                <w:rFonts w:hint="eastAsia"/>
                <w:sz w:val="18"/>
                <w:szCs w:val="18"/>
              </w:rPr>
              <w:t>4</w:t>
            </w:r>
            <w:r>
              <w:rPr>
                <w:sz w:val="18"/>
                <w:szCs w:val="18"/>
              </w:rPr>
              <w:t>.23</w:t>
            </w:r>
          </w:p>
        </w:tc>
      </w:tr>
      <w:tr w:rsidR="0004536B" w:rsidRPr="009477DD" w14:paraId="2359C66A" w14:textId="77777777" w:rsidTr="0009425A">
        <w:trPr>
          <w:trHeight w:val="397"/>
          <w:jc w:val="center"/>
        </w:trPr>
        <w:tc>
          <w:tcPr>
            <w:tcW w:w="675" w:type="dxa"/>
            <w:tcBorders>
              <w:left w:val="single" w:sz="2" w:space="0" w:color="000000"/>
            </w:tcBorders>
            <w:vAlign w:val="center"/>
          </w:tcPr>
          <w:p w14:paraId="70B9491F" w14:textId="77777777" w:rsidR="0004536B" w:rsidRPr="009477DD" w:rsidRDefault="0004536B" w:rsidP="0004536B">
            <w:pPr>
              <w:spacing w:line="240" w:lineRule="atLeast"/>
              <w:jc w:val="center"/>
              <w:rPr>
                <w:sz w:val="18"/>
                <w:szCs w:val="18"/>
              </w:rPr>
            </w:pPr>
            <w:r w:rsidRPr="009477DD">
              <w:rPr>
                <w:rFonts w:hint="eastAsia"/>
                <w:sz w:val="18"/>
                <w:szCs w:val="18"/>
              </w:rPr>
              <w:t>7</w:t>
            </w:r>
          </w:p>
        </w:tc>
        <w:tc>
          <w:tcPr>
            <w:tcW w:w="1560" w:type="dxa"/>
            <w:vAlign w:val="center"/>
          </w:tcPr>
          <w:p w14:paraId="0F372825" w14:textId="77777777" w:rsidR="0004536B" w:rsidRPr="009477DD" w:rsidRDefault="0004536B" w:rsidP="0004536B">
            <w:pPr>
              <w:spacing w:line="240" w:lineRule="atLeast"/>
              <w:jc w:val="center"/>
              <w:rPr>
                <w:sz w:val="18"/>
                <w:szCs w:val="18"/>
              </w:rPr>
            </w:pPr>
            <w:r w:rsidRPr="009477DD">
              <w:rPr>
                <w:sz w:val="18"/>
                <w:szCs w:val="18"/>
              </w:rPr>
              <w:t>单位</w:t>
            </w:r>
            <w:r w:rsidRPr="009477DD">
              <w:rPr>
                <w:sz w:val="18"/>
                <w:szCs w:val="18"/>
              </w:rPr>
              <w:t>3</w:t>
            </w:r>
          </w:p>
        </w:tc>
        <w:tc>
          <w:tcPr>
            <w:tcW w:w="2047" w:type="dxa"/>
            <w:vAlign w:val="center"/>
          </w:tcPr>
          <w:p w14:paraId="520BCCE9" w14:textId="46CE01B7" w:rsidR="0004536B" w:rsidRPr="009477DD" w:rsidRDefault="0004536B" w:rsidP="0004536B">
            <w:pPr>
              <w:pStyle w:val="af2"/>
              <w:ind w:firstLineChars="0" w:firstLine="0"/>
              <w:jc w:val="center"/>
              <w:rPr>
                <w:rFonts w:ascii="Times New Roman"/>
                <w:sz w:val="18"/>
                <w:szCs w:val="18"/>
              </w:rPr>
            </w:pPr>
            <w:r w:rsidRPr="009477DD">
              <w:rPr>
                <w:rFonts w:ascii="Times New Roman"/>
                <w:sz w:val="18"/>
                <w:szCs w:val="18"/>
              </w:rPr>
              <w:t>FH-NiCr25P10</w:t>
            </w:r>
          </w:p>
        </w:tc>
        <w:tc>
          <w:tcPr>
            <w:tcW w:w="2047" w:type="dxa"/>
            <w:vAlign w:val="center"/>
          </w:tcPr>
          <w:p w14:paraId="29C0ECB3" w14:textId="6824AD6F" w:rsidR="0004536B" w:rsidRPr="009477DD" w:rsidRDefault="0004536B" w:rsidP="0004536B">
            <w:pPr>
              <w:pStyle w:val="af2"/>
              <w:ind w:firstLineChars="0" w:firstLine="0"/>
              <w:jc w:val="center"/>
              <w:rPr>
                <w:rFonts w:ascii="Times New Roman"/>
                <w:sz w:val="18"/>
                <w:szCs w:val="18"/>
              </w:rPr>
            </w:pPr>
            <w:r w:rsidRPr="009477DD">
              <w:rPr>
                <w:rFonts w:ascii="Times New Roman" w:hint="eastAsia"/>
                <w:sz w:val="18"/>
                <w:szCs w:val="18"/>
              </w:rPr>
              <w:t>W202310001</w:t>
            </w:r>
          </w:p>
        </w:tc>
        <w:tc>
          <w:tcPr>
            <w:tcW w:w="2023" w:type="dxa"/>
            <w:tcBorders>
              <w:right w:val="single" w:sz="2" w:space="0" w:color="000000"/>
            </w:tcBorders>
            <w:vAlign w:val="center"/>
          </w:tcPr>
          <w:p w14:paraId="694551A3" w14:textId="621E6100" w:rsidR="0004536B" w:rsidRPr="009477DD" w:rsidRDefault="0004536B" w:rsidP="0004536B">
            <w:pPr>
              <w:spacing w:line="240" w:lineRule="atLeast"/>
              <w:jc w:val="center"/>
              <w:rPr>
                <w:sz w:val="18"/>
                <w:szCs w:val="18"/>
              </w:rPr>
            </w:pPr>
            <w:r w:rsidRPr="009477DD">
              <w:rPr>
                <w:rFonts w:hint="eastAsia"/>
                <w:sz w:val="18"/>
                <w:szCs w:val="18"/>
              </w:rPr>
              <w:t>4.08</w:t>
            </w:r>
          </w:p>
        </w:tc>
      </w:tr>
      <w:tr w:rsidR="0004536B" w14:paraId="6E494D58" w14:textId="77777777" w:rsidTr="0009425A">
        <w:trPr>
          <w:trHeight w:val="397"/>
          <w:jc w:val="center"/>
        </w:trPr>
        <w:tc>
          <w:tcPr>
            <w:tcW w:w="675" w:type="dxa"/>
            <w:tcBorders>
              <w:left w:val="single" w:sz="2" w:space="0" w:color="000000"/>
            </w:tcBorders>
            <w:vAlign w:val="center"/>
          </w:tcPr>
          <w:p w14:paraId="461D8F13" w14:textId="77777777" w:rsidR="0004536B" w:rsidRPr="009477DD" w:rsidRDefault="0004536B" w:rsidP="0004536B">
            <w:pPr>
              <w:spacing w:line="240" w:lineRule="atLeast"/>
              <w:jc w:val="center"/>
              <w:rPr>
                <w:sz w:val="18"/>
                <w:szCs w:val="18"/>
              </w:rPr>
            </w:pPr>
            <w:r w:rsidRPr="009477DD">
              <w:rPr>
                <w:rFonts w:hint="eastAsia"/>
                <w:sz w:val="18"/>
                <w:szCs w:val="18"/>
              </w:rPr>
              <w:lastRenderedPageBreak/>
              <w:t>8</w:t>
            </w:r>
          </w:p>
        </w:tc>
        <w:tc>
          <w:tcPr>
            <w:tcW w:w="1560" w:type="dxa"/>
            <w:vAlign w:val="center"/>
          </w:tcPr>
          <w:p w14:paraId="77069913" w14:textId="77777777" w:rsidR="0004536B" w:rsidRPr="009477DD" w:rsidRDefault="0004536B" w:rsidP="0004536B">
            <w:pPr>
              <w:spacing w:line="240" w:lineRule="atLeast"/>
              <w:jc w:val="center"/>
              <w:rPr>
                <w:sz w:val="18"/>
                <w:szCs w:val="18"/>
              </w:rPr>
            </w:pPr>
            <w:r w:rsidRPr="009477DD">
              <w:rPr>
                <w:sz w:val="18"/>
                <w:szCs w:val="18"/>
              </w:rPr>
              <w:t>单位</w:t>
            </w:r>
            <w:r w:rsidRPr="009477DD">
              <w:rPr>
                <w:sz w:val="18"/>
                <w:szCs w:val="18"/>
              </w:rPr>
              <w:t>3</w:t>
            </w:r>
          </w:p>
        </w:tc>
        <w:tc>
          <w:tcPr>
            <w:tcW w:w="2047" w:type="dxa"/>
            <w:vAlign w:val="center"/>
          </w:tcPr>
          <w:p w14:paraId="532B718D" w14:textId="427C297F" w:rsidR="0004536B" w:rsidRPr="009477DD" w:rsidRDefault="0004536B" w:rsidP="0004536B">
            <w:pPr>
              <w:spacing w:line="240" w:lineRule="atLeast"/>
              <w:jc w:val="center"/>
              <w:rPr>
                <w:sz w:val="18"/>
                <w:szCs w:val="18"/>
              </w:rPr>
            </w:pPr>
            <w:r w:rsidRPr="009477DD">
              <w:rPr>
                <w:sz w:val="18"/>
                <w:szCs w:val="18"/>
              </w:rPr>
              <w:t>FH-NiCr20P8</w:t>
            </w:r>
          </w:p>
        </w:tc>
        <w:tc>
          <w:tcPr>
            <w:tcW w:w="2047" w:type="dxa"/>
            <w:vAlign w:val="center"/>
          </w:tcPr>
          <w:p w14:paraId="44B00D9B" w14:textId="3050C794" w:rsidR="0004536B" w:rsidRPr="009477DD" w:rsidRDefault="0004536B" w:rsidP="0004536B">
            <w:pPr>
              <w:spacing w:line="240" w:lineRule="atLeast"/>
              <w:jc w:val="center"/>
              <w:rPr>
                <w:sz w:val="18"/>
                <w:szCs w:val="18"/>
              </w:rPr>
            </w:pPr>
            <w:r w:rsidRPr="009477DD">
              <w:rPr>
                <w:rFonts w:hint="eastAsia"/>
                <w:sz w:val="18"/>
                <w:szCs w:val="18"/>
              </w:rPr>
              <w:t>W202311001</w:t>
            </w:r>
          </w:p>
        </w:tc>
        <w:tc>
          <w:tcPr>
            <w:tcW w:w="2023" w:type="dxa"/>
            <w:tcBorders>
              <w:right w:val="single" w:sz="2" w:space="0" w:color="000000"/>
            </w:tcBorders>
            <w:vAlign w:val="center"/>
          </w:tcPr>
          <w:p w14:paraId="3106D5EA" w14:textId="26053576" w:rsidR="0004536B" w:rsidRDefault="0004536B" w:rsidP="0004536B">
            <w:pPr>
              <w:spacing w:line="240" w:lineRule="atLeast"/>
              <w:jc w:val="center"/>
              <w:rPr>
                <w:sz w:val="18"/>
                <w:szCs w:val="18"/>
              </w:rPr>
            </w:pPr>
            <w:r w:rsidRPr="009477DD">
              <w:rPr>
                <w:rFonts w:hint="eastAsia"/>
                <w:sz w:val="18"/>
                <w:szCs w:val="18"/>
              </w:rPr>
              <w:t>4.24</w:t>
            </w:r>
          </w:p>
        </w:tc>
      </w:tr>
      <w:tr w:rsidR="002C3DD6" w14:paraId="59C6460B" w14:textId="77777777" w:rsidTr="0009425A">
        <w:trPr>
          <w:trHeight w:val="397"/>
          <w:jc w:val="center"/>
        </w:trPr>
        <w:tc>
          <w:tcPr>
            <w:tcW w:w="675" w:type="dxa"/>
            <w:tcBorders>
              <w:left w:val="single" w:sz="2" w:space="0" w:color="000000"/>
            </w:tcBorders>
            <w:vAlign w:val="center"/>
          </w:tcPr>
          <w:p w14:paraId="0D2912EC" w14:textId="77777777" w:rsidR="002C3DD6" w:rsidRDefault="002C3DD6" w:rsidP="002C3DD6">
            <w:pPr>
              <w:spacing w:line="240" w:lineRule="atLeast"/>
              <w:jc w:val="center"/>
              <w:rPr>
                <w:sz w:val="18"/>
                <w:szCs w:val="18"/>
              </w:rPr>
            </w:pPr>
            <w:r>
              <w:rPr>
                <w:rFonts w:hint="eastAsia"/>
                <w:sz w:val="18"/>
                <w:szCs w:val="18"/>
              </w:rPr>
              <w:t>9</w:t>
            </w:r>
          </w:p>
        </w:tc>
        <w:tc>
          <w:tcPr>
            <w:tcW w:w="1560" w:type="dxa"/>
            <w:vAlign w:val="center"/>
          </w:tcPr>
          <w:p w14:paraId="7BC79536" w14:textId="3F1C7533" w:rsidR="002C3DD6" w:rsidRPr="00F33791" w:rsidRDefault="002C3DD6" w:rsidP="002C3DD6">
            <w:pPr>
              <w:spacing w:line="240" w:lineRule="atLeast"/>
              <w:jc w:val="center"/>
              <w:rPr>
                <w:sz w:val="18"/>
                <w:szCs w:val="18"/>
              </w:rPr>
            </w:pPr>
            <w:r w:rsidRPr="0042752E">
              <w:rPr>
                <w:sz w:val="18"/>
                <w:szCs w:val="18"/>
              </w:rPr>
              <w:t>单位</w:t>
            </w:r>
            <w:r>
              <w:rPr>
                <w:sz w:val="18"/>
                <w:szCs w:val="18"/>
              </w:rPr>
              <w:t>4</w:t>
            </w:r>
          </w:p>
        </w:tc>
        <w:tc>
          <w:tcPr>
            <w:tcW w:w="2047" w:type="dxa"/>
            <w:vAlign w:val="center"/>
          </w:tcPr>
          <w:p w14:paraId="32B442A3" w14:textId="5E18BD6D" w:rsidR="002C3DD6" w:rsidRDefault="002C3DD6" w:rsidP="002C3DD6">
            <w:pPr>
              <w:spacing w:line="240" w:lineRule="atLeast"/>
              <w:jc w:val="center"/>
              <w:rPr>
                <w:sz w:val="18"/>
                <w:szCs w:val="18"/>
              </w:rPr>
            </w:pPr>
            <w:r w:rsidRPr="00CB60EA">
              <w:rPr>
                <w:color w:val="000000" w:themeColor="text1"/>
                <w:sz w:val="18"/>
                <w:szCs w:val="18"/>
              </w:rPr>
              <w:t>FH-NiCr25P10</w:t>
            </w:r>
          </w:p>
        </w:tc>
        <w:tc>
          <w:tcPr>
            <w:tcW w:w="2047" w:type="dxa"/>
            <w:vAlign w:val="center"/>
          </w:tcPr>
          <w:p w14:paraId="486D312B" w14:textId="7627E6A1" w:rsidR="002C3DD6" w:rsidRDefault="002C3DD6" w:rsidP="002C3DD6">
            <w:pPr>
              <w:spacing w:line="240" w:lineRule="atLeast"/>
              <w:jc w:val="center"/>
              <w:rPr>
                <w:sz w:val="18"/>
                <w:szCs w:val="18"/>
              </w:rPr>
            </w:pPr>
            <w:r w:rsidRPr="00CB60EA">
              <w:rPr>
                <w:rFonts w:hint="eastAsia"/>
                <w:color w:val="000000" w:themeColor="text1"/>
                <w:sz w:val="18"/>
                <w:szCs w:val="18"/>
              </w:rPr>
              <w:t>FQ2308001</w:t>
            </w:r>
          </w:p>
        </w:tc>
        <w:tc>
          <w:tcPr>
            <w:tcW w:w="2023" w:type="dxa"/>
            <w:tcBorders>
              <w:right w:val="single" w:sz="2" w:space="0" w:color="000000"/>
            </w:tcBorders>
            <w:vAlign w:val="center"/>
          </w:tcPr>
          <w:p w14:paraId="2004232D" w14:textId="73C7B2E2" w:rsidR="002C3DD6" w:rsidRDefault="002C3DD6" w:rsidP="002C3DD6">
            <w:pPr>
              <w:spacing w:line="240" w:lineRule="atLeast"/>
              <w:jc w:val="center"/>
              <w:rPr>
                <w:sz w:val="18"/>
                <w:szCs w:val="18"/>
              </w:rPr>
            </w:pPr>
            <w:r w:rsidRPr="00CB60EA">
              <w:rPr>
                <w:rFonts w:hint="eastAsia"/>
                <w:color w:val="000000" w:themeColor="text1"/>
                <w:sz w:val="18"/>
                <w:szCs w:val="18"/>
              </w:rPr>
              <w:t>4.16</w:t>
            </w:r>
          </w:p>
        </w:tc>
      </w:tr>
      <w:tr w:rsidR="002C3DD6" w14:paraId="4C9710F6" w14:textId="77777777" w:rsidTr="0009425A">
        <w:trPr>
          <w:trHeight w:val="397"/>
          <w:jc w:val="center"/>
        </w:trPr>
        <w:tc>
          <w:tcPr>
            <w:tcW w:w="675" w:type="dxa"/>
            <w:tcBorders>
              <w:left w:val="single" w:sz="2" w:space="0" w:color="000000"/>
            </w:tcBorders>
            <w:vAlign w:val="center"/>
          </w:tcPr>
          <w:p w14:paraId="267A05E4" w14:textId="77777777" w:rsidR="002C3DD6" w:rsidRDefault="002C3DD6" w:rsidP="002C3DD6">
            <w:pPr>
              <w:spacing w:line="240" w:lineRule="atLeast"/>
              <w:jc w:val="center"/>
              <w:rPr>
                <w:sz w:val="18"/>
                <w:szCs w:val="18"/>
              </w:rPr>
            </w:pPr>
            <w:r>
              <w:rPr>
                <w:rFonts w:hint="eastAsia"/>
                <w:sz w:val="18"/>
                <w:szCs w:val="18"/>
              </w:rPr>
              <w:t>1</w:t>
            </w:r>
            <w:r>
              <w:rPr>
                <w:sz w:val="18"/>
                <w:szCs w:val="18"/>
              </w:rPr>
              <w:t>0</w:t>
            </w:r>
          </w:p>
        </w:tc>
        <w:tc>
          <w:tcPr>
            <w:tcW w:w="1560" w:type="dxa"/>
            <w:vAlign w:val="center"/>
          </w:tcPr>
          <w:p w14:paraId="3240B2E7" w14:textId="58A2F7AE" w:rsidR="002C3DD6" w:rsidRDefault="002C3DD6" w:rsidP="002C3DD6">
            <w:pPr>
              <w:spacing w:line="240" w:lineRule="atLeast"/>
              <w:jc w:val="center"/>
              <w:rPr>
                <w:sz w:val="18"/>
                <w:szCs w:val="18"/>
              </w:rPr>
            </w:pPr>
            <w:r>
              <w:rPr>
                <w:sz w:val="18"/>
                <w:szCs w:val="18"/>
              </w:rPr>
              <w:t>单位</w:t>
            </w:r>
            <w:r>
              <w:rPr>
                <w:sz w:val="18"/>
                <w:szCs w:val="18"/>
              </w:rPr>
              <w:t>4</w:t>
            </w:r>
          </w:p>
        </w:tc>
        <w:tc>
          <w:tcPr>
            <w:tcW w:w="2047" w:type="dxa"/>
            <w:vAlign w:val="center"/>
          </w:tcPr>
          <w:p w14:paraId="771C0ECC" w14:textId="4F2686CE" w:rsidR="002C3DD6" w:rsidRDefault="002C3DD6" w:rsidP="002C3DD6">
            <w:pPr>
              <w:spacing w:line="240" w:lineRule="atLeast"/>
              <w:jc w:val="center"/>
              <w:rPr>
                <w:sz w:val="18"/>
                <w:szCs w:val="18"/>
              </w:rPr>
            </w:pPr>
            <w:r w:rsidRPr="00CB60EA">
              <w:rPr>
                <w:color w:val="000000" w:themeColor="text1"/>
                <w:sz w:val="18"/>
                <w:szCs w:val="18"/>
              </w:rPr>
              <w:t>FH-NiCr20P8</w:t>
            </w:r>
          </w:p>
        </w:tc>
        <w:tc>
          <w:tcPr>
            <w:tcW w:w="2047" w:type="dxa"/>
            <w:vAlign w:val="center"/>
          </w:tcPr>
          <w:p w14:paraId="0A70A1DF" w14:textId="140E6CAC" w:rsidR="002C3DD6" w:rsidRDefault="002C3DD6" w:rsidP="002C3DD6">
            <w:pPr>
              <w:spacing w:line="240" w:lineRule="atLeast"/>
              <w:jc w:val="center"/>
              <w:rPr>
                <w:sz w:val="18"/>
                <w:szCs w:val="18"/>
              </w:rPr>
            </w:pPr>
            <w:r w:rsidRPr="00CB60EA">
              <w:rPr>
                <w:rFonts w:hint="eastAsia"/>
                <w:color w:val="000000" w:themeColor="text1"/>
                <w:sz w:val="18"/>
                <w:szCs w:val="18"/>
              </w:rPr>
              <w:t>FQ230</w:t>
            </w:r>
            <w:r>
              <w:rPr>
                <w:color w:val="000000" w:themeColor="text1"/>
                <w:sz w:val="18"/>
                <w:szCs w:val="18"/>
              </w:rPr>
              <w:t>7</w:t>
            </w:r>
            <w:r w:rsidRPr="00CB60EA">
              <w:rPr>
                <w:rFonts w:hint="eastAsia"/>
                <w:color w:val="000000" w:themeColor="text1"/>
                <w:sz w:val="18"/>
                <w:szCs w:val="18"/>
              </w:rPr>
              <w:t>001</w:t>
            </w:r>
          </w:p>
        </w:tc>
        <w:tc>
          <w:tcPr>
            <w:tcW w:w="2023" w:type="dxa"/>
            <w:tcBorders>
              <w:right w:val="single" w:sz="2" w:space="0" w:color="000000"/>
            </w:tcBorders>
            <w:vAlign w:val="center"/>
          </w:tcPr>
          <w:p w14:paraId="1DFEA1EF" w14:textId="086BC22D" w:rsidR="002C3DD6" w:rsidRDefault="002C3DD6" w:rsidP="002C3DD6">
            <w:pPr>
              <w:spacing w:line="240" w:lineRule="atLeast"/>
              <w:jc w:val="center"/>
              <w:rPr>
                <w:sz w:val="18"/>
                <w:szCs w:val="18"/>
              </w:rPr>
            </w:pPr>
            <w:r w:rsidRPr="00CB60EA">
              <w:rPr>
                <w:rFonts w:hint="eastAsia"/>
                <w:color w:val="000000" w:themeColor="text1"/>
                <w:sz w:val="18"/>
                <w:szCs w:val="18"/>
              </w:rPr>
              <w:t>4.28</w:t>
            </w:r>
          </w:p>
        </w:tc>
      </w:tr>
      <w:tr w:rsidR="00966468" w14:paraId="30755CC6" w14:textId="77777777" w:rsidTr="0009425A">
        <w:trPr>
          <w:trHeight w:val="397"/>
          <w:jc w:val="center"/>
        </w:trPr>
        <w:tc>
          <w:tcPr>
            <w:tcW w:w="675" w:type="dxa"/>
            <w:tcBorders>
              <w:left w:val="single" w:sz="2" w:space="0" w:color="000000"/>
            </w:tcBorders>
            <w:vAlign w:val="center"/>
          </w:tcPr>
          <w:p w14:paraId="2690EC39" w14:textId="7C8ABEA3" w:rsidR="00966468" w:rsidRDefault="00966468" w:rsidP="00966468">
            <w:pPr>
              <w:spacing w:line="240" w:lineRule="atLeast"/>
              <w:jc w:val="center"/>
              <w:rPr>
                <w:sz w:val="18"/>
                <w:szCs w:val="18"/>
              </w:rPr>
            </w:pPr>
            <w:r>
              <w:rPr>
                <w:rFonts w:hint="eastAsia"/>
                <w:sz w:val="18"/>
                <w:szCs w:val="18"/>
              </w:rPr>
              <w:t>11</w:t>
            </w:r>
          </w:p>
        </w:tc>
        <w:tc>
          <w:tcPr>
            <w:tcW w:w="1560" w:type="dxa"/>
            <w:vAlign w:val="center"/>
          </w:tcPr>
          <w:p w14:paraId="20C30041" w14:textId="6C1FC94D" w:rsidR="00966468" w:rsidRDefault="00966468" w:rsidP="00966468">
            <w:pPr>
              <w:spacing w:line="240" w:lineRule="atLeast"/>
              <w:jc w:val="center"/>
              <w:rPr>
                <w:sz w:val="18"/>
                <w:szCs w:val="18"/>
              </w:rPr>
            </w:pPr>
            <w:r w:rsidRPr="0042752E">
              <w:rPr>
                <w:sz w:val="18"/>
                <w:szCs w:val="18"/>
              </w:rPr>
              <w:t>单位</w:t>
            </w:r>
            <w:r>
              <w:rPr>
                <w:rFonts w:hint="eastAsia"/>
                <w:sz w:val="18"/>
                <w:szCs w:val="18"/>
              </w:rPr>
              <w:t>5</w:t>
            </w:r>
          </w:p>
        </w:tc>
        <w:tc>
          <w:tcPr>
            <w:tcW w:w="2047" w:type="dxa"/>
            <w:vAlign w:val="center"/>
          </w:tcPr>
          <w:p w14:paraId="73ED8445" w14:textId="690651A9" w:rsidR="00966468" w:rsidRPr="00CB60EA" w:rsidRDefault="00966468" w:rsidP="00966468">
            <w:pPr>
              <w:spacing w:line="240" w:lineRule="atLeast"/>
              <w:jc w:val="center"/>
              <w:rPr>
                <w:color w:val="000000" w:themeColor="text1"/>
                <w:sz w:val="18"/>
                <w:szCs w:val="18"/>
              </w:rPr>
            </w:pPr>
            <w:r w:rsidRPr="000442F1">
              <w:rPr>
                <w:sz w:val="18"/>
                <w:szCs w:val="18"/>
              </w:rPr>
              <w:t>FH-NiCr25P10</w:t>
            </w:r>
          </w:p>
        </w:tc>
        <w:tc>
          <w:tcPr>
            <w:tcW w:w="2047" w:type="dxa"/>
            <w:vAlign w:val="center"/>
          </w:tcPr>
          <w:p w14:paraId="79F82FEB" w14:textId="3277A89F" w:rsidR="00966468" w:rsidRPr="00CB60EA" w:rsidRDefault="00966468" w:rsidP="00966468">
            <w:pPr>
              <w:spacing w:line="240" w:lineRule="atLeast"/>
              <w:jc w:val="center"/>
              <w:rPr>
                <w:color w:val="000000" w:themeColor="text1"/>
                <w:sz w:val="18"/>
                <w:szCs w:val="18"/>
              </w:rPr>
            </w:pPr>
            <w:r>
              <w:rPr>
                <w:rFonts w:hint="eastAsia"/>
                <w:sz w:val="18"/>
                <w:szCs w:val="18"/>
              </w:rPr>
              <w:t>ZJN220614</w:t>
            </w:r>
          </w:p>
        </w:tc>
        <w:tc>
          <w:tcPr>
            <w:tcW w:w="2023" w:type="dxa"/>
            <w:tcBorders>
              <w:right w:val="single" w:sz="2" w:space="0" w:color="000000"/>
            </w:tcBorders>
            <w:vAlign w:val="center"/>
          </w:tcPr>
          <w:p w14:paraId="41533718" w14:textId="338CA8A4" w:rsidR="00966468" w:rsidRPr="00CB60EA" w:rsidRDefault="00966468" w:rsidP="00966468">
            <w:pPr>
              <w:spacing w:line="240" w:lineRule="atLeast"/>
              <w:jc w:val="center"/>
              <w:rPr>
                <w:color w:val="000000" w:themeColor="text1"/>
                <w:sz w:val="18"/>
                <w:szCs w:val="18"/>
              </w:rPr>
            </w:pPr>
            <w:r>
              <w:rPr>
                <w:rFonts w:hint="eastAsia"/>
                <w:sz w:val="18"/>
                <w:szCs w:val="18"/>
              </w:rPr>
              <w:t>4.26</w:t>
            </w:r>
          </w:p>
        </w:tc>
      </w:tr>
      <w:tr w:rsidR="00966468" w14:paraId="7881978D" w14:textId="77777777" w:rsidTr="0009425A">
        <w:trPr>
          <w:trHeight w:val="397"/>
          <w:jc w:val="center"/>
        </w:trPr>
        <w:tc>
          <w:tcPr>
            <w:tcW w:w="675" w:type="dxa"/>
            <w:tcBorders>
              <w:left w:val="single" w:sz="2" w:space="0" w:color="000000"/>
            </w:tcBorders>
            <w:vAlign w:val="center"/>
          </w:tcPr>
          <w:p w14:paraId="4D5A23F2" w14:textId="009147AF" w:rsidR="00966468" w:rsidRDefault="00966468" w:rsidP="00966468">
            <w:pPr>
              <w:spacing w:line="240" w:lineRule="atLeast"/>
              <w:jc w:val="center"/>
              <w:rPr>
                <w:sz w:val="18"/>
                <w:szCs w:val="18"/>
              </w:rPr>
            </w:pPr>
            <w:r>
              <w:rPr>
                <w:rFonts w:hint="eastAsia"/>
                <w:sz w:val="18"/>
                <w:szCs w:val="18"/>
              </w:rPr>
              <w:t>12</w:t>
            </w:r>
          </w:p>
        </w:tc>
        <w:tc>
          <w:tcPr>
            <w:tcW w:w="1560" w:type="dxa"/>
            <w:vAlign w:val="center"/>
          </w:tcPr>
          <w:p w14:paraId="1621DF2C" w14:textId="6B1E3FBB" w:rsidR="00966468" w:rsidRDefault="00966468" w:rsidP="00966468">
            <w:pPr>
              <w:spacing w:line="240" w:lineRule="atLeast"/>
              <w:jc w:val="center"/>
              <w:rPr>
                <w:sz w:val="18"/>
                <w:szCs w:val="18"/>
              </w:rPr>
            </w:pPr>
            <w:r w:rsidRPr="0042752E">
              <w:rPr>
                <w:sz w:val="18"/>
                <w:szCs w:val="18"/>
              </w:rPr>
              <w:t>单位</w:t>
            </w:r>
            <w:r>
              <w:rPr>
                <w:rFonts w:hint="eastAsia"/>
                <w:sz w:val="18"/>
                <w:szCs w:val="18"/>
              </w:rPr>
              <w:t>5</w:t>
            </w:r>
          </w:p>
        </w:tc>
        <w:tc>
          <w:tcPr>
            <w:tcW w:w="2047" w:type="dxa"/>
            <w:vAlign w:val="center"/>
          </w:tcPr>
          <w:p w14:paraId="2C7B4FCF" w14:textId="2BB245B4" w:rsidR="00966468" w:rsidRPr="00CB60EA" w:rsidRDefault="00966468" w:rsidP="00966468">
            <w:pPr>
              <w:spacing w:line="240" w:lineRule="atLeast"/>
              <w:jc w:val="center"/>
              <w:rPr>
                <w:color w:val="000000" w:themeColor="text1"/>
                <w:sz w:val="18"/>
                <w:szCs w:val="18"/>
              </w:rPr>
            </w:pPr>
            <w:r w:rsidRPr="000442F1">
              <w:rPr>
                <w:sz w:val="18"/>
                <w:szCs w:val="18"/>
              </w:rPr>
              <w:t>FH-NiCr20P8</w:t>
            </w:r>
          </w:p>
        </w:tc>
        <w:tc>
          <w:tcPr>
            <w:tcW w:w="2047" w:type="dxa"/>
            <w:vAlign w:val="center"/>
          </w:tcPr>
          <w:p w14:paraId="11B19437" w14:textId="7128E487" w:rsidR="00966468" w:rsidRPr="00CB60EA" w:rsidRDefault="00966468" w:rsidP="00966468">
            <w:pPr>
              <w:spacing w:line="240" w:lineRule="atLeast"/>
              <w:jc w:val="center"/>
              <w:rPr>
                <w:color w:val="000000" w:themeColor="text1"/>
                <w:sz w:val="18"/>
                <w:szCs w:val="18"/>
              </w:rPr>
            </w:pPr>
            <w:r>
              <w:rPr>
                <w:rFonts w:hint="eastAsia"/>
                <w:sz w:val="18"/>
                <w:szCs w:val="18"/>
              </w:rPr>
              <w:t>ZJN230501</w:t>
            </w:r>
          </w:p>
        </w:tc>
        <w:tc>
          <w:tcPr>
            <w:tcW w:w="2023" w:type="dxa"/>
            <w:tcBorders>
              <w:right w:val="single" w:sz="2" w:space="0" w:color="000000"/>
            </w:tcBorders>
            <w:vAlign w:val="center"/>
          </w:tcPr>
          <w:p w14:paraId="648FB78D" w14:textId="48D3FC97" w:rsidR="00966468" w:rsidRPr="00CB60EA" w:rsidRDefault="00966468" w:rsidP="00966468">
            <w:pPr>
              <w:spacing w:line="240" w:lineRule="atLeast"/>
              <w:jc w:val="center"/>
              <w:rPr>
                <w:color w:val="000000" w:themeColor="text1"/>
                <w:sz w:val="18"/>
                <w:szCs w:val="18"/>
              </w:rPr>
            </w:pPr>
            <w:r>
              <w:rPr>
                <w:rFonts w:hint="eastAsia"/>
                <w:sz w:val="18"/>
                <w:szCs w:val="18"/>
              </w:rPr>
              <w:t>4.42</w:t>
            </w:r>
          </w:p>
        </w:tc>
      </w:tr>
      <w:tr w:rsidR="00E447B7" w14:paraId="7549DE7A" w14:textId="77777777" w:rsidTr="0009425A">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54"/>
          <w:jc w:val="center"/>
        </w:trPr>
        <w:tc>
          <w:tcPr>
            <w:tcW w:w="8352" w:type="dxa"/>
            <w:gridSpan w:val="5"/>
            <w:tcBorders>
              <w:left w:val="single" w:sz="2" w:space="0" w:color="000000"/>
              <w:bottom w:val="single" w:sz="2" w:space="0" w:color="000000"/>
              <w:right w:val="single" w:sz="2" w:space="0" w:color="000000"/>
            </w:tcBorders>
            <w:vAlign w:val="center"/>
          </w:tcPr>
          <w:p w14:paraId="5A727D9D" w14:textId="6227BF32" w:rsidR="00E447B7" w:rsidRDefault="00E447B7" w:rsidP="00E447B7">
            <w:pPr>
              <w:pStyle w:val="af2"/>
              <w:ind w:firstLineChars="0" w:firstLine="0"/>
              <w:rPr>
                <w:rFonts w:ascii="Times New Roman"/>
                <w:sz w:val="18"/>
                <w:szCs w:val="18"/>
              </w:rPr>
            </w:pPr>
            <w:r>
              <w:rPr>
                <w:rFonts w:ascii="Times New Roman"/>
                <w:sz w:val="18"/>
                <w:szCs w:val="18"/>
              </w:rPr>
              <w:t>注：单位</w:t>
            </w:r>
            <w:r>
              <w:rPr>
                <w:rFonts w:ascii="Times New Roman"/>
                <w:sz w:val="18"/>
                <w:szCs w:val="18"/>
              </w:rPr>
              <w:t>1—</w:t>
            </w:r>
            <w:r>
              <w:rPr>
                <w:rFonts w:ascii="Times New Roman"/>
                <w:sz w:val="18"/>
                <w:szCs w:val="18"/>
              </w:rPr>
              <w:t>矿冶科技集团有限公司；单位</w:t>
            </w:r>
            <w:r>
              <w:rPr>
                <w:rFonts w:ascii="Times New Roman"/>
                <w:sz w:val="18"/>
                <w:szCs w:val="18"/>
              </w:rPr>
              <w:t>2—</w:t>
            </w:r>
            <w:r>
              <w:rPr>
                <w:rFonts w:ascii="Times New Roman"/>
                <w:sz w:val="18"/>
                <w:szCs w:val="18"/>
              </w:rPr>
              <w:t>北矿新材科技有限公司；单位</w:t>
            </w:r>
            <w:r>
              <w:rPr>
                <w:rFonts w:ascii="Times New Roman"/>
                <w:sz w:val="18"/>
                <w:szCs w:val="18"/>
              </w:rPr>
              <w:t>3-</w:t>
            </w:r>
            <w:r>
              <w:rPr>
                <w:rFonts w:ascii="Times New Roman"/>
                <w:sz w:val="18"/>
                <w:szCs w:val="18"/>
              </w:rPr>
              <w:t>江苏威拉里新材料科技有限公司</w:t>
            </w:r>
            <w:r>
              <w:rPr>
                <w:rFonts w:ascii="Times New Roman" w:hint="eastAsia"/>
                <w:sz w:val="18"/>
                <w:szCs w:val="18"/>
              </w:rPr>
              <w:t>；</w:t>
            </w:r>
            <w:r w:rsidRPr="00AB5E4F">
              <w:rPr>
                <w:rFonts w:ascii="Times New Roman" w:hint="eastAsia"/>
                <w:sz w:val="18"/>
                <w:szCs w:val="18"/>
              </w:rPr>
              <w:t>单位</w:t>
            </w:r>
            <w:r w:rsidRPr="00AB5E4F">
              <w:rPr>
                <w:rFonts w:ascii="Times New Roman" w:hint="eastAsia"/>
                <w:sz w:val="18"/>
                <w:szCs w:val="18"/>
              </w:rPr>
              <w:t>4-</w:t>
            </w:r>
            <w:r w:rsidRPr="00AB5E4F">
              <w:rPr>
                <w:rFonts w:ascii="Times New Roman" w:hint="eastAsia"/>
                <w:sz w:val="18"/>
                <w:szCs w:val="18"/>
              </w:rPr>
              <w:t>浙江亚通焊材有限公司</w:t>
            </w:r>
            <w:r w:rsidR="00966468">
              <w:rPr>
                <w:rFonts w:ascii="Times New Roman" w:hint="eastAsia"/>
                <w:sz w:val="18"/>
                <w:szCs w:val="18"/>
              </w:rPr>
              <w:t>；单位</w:t>
            </w:r>
            <w:r w:rsidR="00966468">
              <w:rPr>
                <w:rFonts w:ascii="Times New Roman" w:hint="eastAsia"/>
                <w:sz w:val="18"/>
                <w:szCs w:val="18"/>
              </w:rPr>
              <w:t>5-</w:t>
            </w:r>
            <w:r w:rsidR="00966468" w:rsidRPr="00966468">
              <w:rPr>
                <w:rFonts w:ascii="Times New Roman" w:hint="eastAsia"/>
                <w:sz w:val="18"/>
                <w:szCs w:val="18"/>
              </w:rPr>
              <w:t>天津铸金科技开发股份有限公司</w:t>
            </w:r>
            <w:r w:rsidR="00966468">
              <w:rPr>
                <w:rFonts w:ascii="Times New Roman" w:hint="eastAsia"/>
                <w:sz w:val="18"/>
                <w:szCs w:val="18"/>
              </w:rPr>
              <w:t>。</w:t>
            </w:r>
          </w:p>
        </w:tc>
      </w:tr>
    </w:tbl>
    <w:bookmarkEnd w:id="12"/>
    <w:bookmarkEnd w:id="14"/>
    <w:bookmarkEnd w:id="16"/>
    <w:p w14:paraId="2DE8E47C" w14:textId="77777777" w:rsidR="003F6A35" w:rsidRPr="006A3406" w:rsidRDefault="0009425A" w:rsidP="00866FC8">
      <w:pPr>
        <w:spacing w:beforeLines="50" w:before="156" w:line="360" w:lineRule="auto"/>
        <w:rPr>
          <w:sz w:val="24"/>
        </w:rPr>
      </w:pPr>
      <w:r>
        <w:rPr>
          <w:rFonts w:hint="eastAsia"/>
          <w:sz w:val="24"/>
        </w:rPr>
        <w:t xml:space="preserve">    </w:t>
      </w:r>
      <w:r w:rsidR="0099752D">
        <w:rPr>
          <w:rFonts w:hint="eastAsia"/>
          <w:sz w:val="24"/>
        </w:rPr>
        <w:t>热喷涂用镍铬磷合金粉末</w:t>
      </w:r>
      <w:r w:rsidR="003F6A35">
        <w:rPr>
          <w:sz w:val="24"/>
        </w:rPr>
        <w:t>松装密度的检测按照</w:t>
      </w:r>
      <w:r w:rsidR="003F6A35">
        <w:rPr>
          <w:sz w:val="24"/>
        </w:rPr>
        <w:t>GB/T 1479.1</w:t>
      </w:r>
      <w:r w:rsidR="003F6A35">
        <w:rPr>
          <w:sz w:val="24"/>
        </w:rPr>
        <w:t>《金属粉末</w:t>
      </w:r>
      <w:r w:rsidR="003F6A35">
        <w:rPr>
          <w:sz w:val="24"/>
        </w:rPr>
        <w:t xml:space="preserve"> </w:t>
      </w:r>
      <w:r w:rsidR="003F6A35">
        <w:rPr>
          <w:sz w:val="24"/>
        </w:rPr>
        <w:t>松装密度的测定</w:t>
      </w:r>
      <w:r w:rsidR="003F6A35">
        <w:rPr>
          <w:sz w:val="24"/>
        </w:rPr>
        <w:t xml:space="preserve"> </w:t>
      </w:r>
      <w:r w:rsidR="003F6A35">
        <w:rPr>
          <w:sz w:val="24"/>
        </w:rPr>
        <w:t>第</w:t>
      </w:r>
      <w:r w:rsidR="003F6A35">
        <w:rPr>
          <w:sz w:val="24"/>
        </w:rPr>
        <w:t>1</w:t>
      </w:r>
      <w:r w:rsidR="003F6A35">
        <w:rPr>
          <w:sz w:val="24"/>
        </w:rPr>
        <w:t>部分：漏斗法》的规定执行。</w:t>
      </w:r>
    </w:p>
    <w:p w14:paraId="5A922DC1" w14:textId="77777777" w:rsidR="003F6A35" w:rsidRDefault="003F6A35">
      <w:pPr>
        <w:spacing w:line="360" w:lineRule="auto"/>
        <w:jc w:val="left"/>
        <w:rPr>
          <w:rFonts w:ascii="黑体" w:eastAsia="黑体" w:hAnsi="宋体" w:hint="eastAsia"/>
          <w:sz w:val="24"/>
        </w:rPr>
      </w:pPr>
      <w:r>
        <w:rPr>
          <w:rFonts w:ascii="黑体" w:eastAsia="黑体" w:hAnsi="宋体"/>
          <w:sz w:val="24"/>
        </w:rPr>
        <w:t xml:space="preserve">2.2.4 </w:t>
      </w:r>
      <w:r>
        <w:rPr>
          <w:rFonts w:ascii="黑体" w:eastAsia="黑体" w:hAnsi="宋体" w:hint="eastAsia"/>
          <w:sz w:val="24"/>
        </w:rPr>
        <w:t xml:space="preserve"> </w:t>
      </w:r>
      <w:r>
        <w:rPr>
          <w:rFonts w:ascii="黑体" w:eastAsia="黑体" w:hAnsi="宋体"/>
          <w:sz w:val="24"/>
        </w:rPr>
        <w:t>流动性</w:t>
      </w:r>
    </w:p>
    <w:p w14:paraId="34F2349C" w14:textId="77777777" w:rsidR="003F6A35" w:rsidRDefault="003F6A35">
      <w:pPr>
        <w:spacing w:line="360" w:lineRule="auto"/>
        <w:ind w:firstLineChars="200" w:firstLine="480"/>
        <w:rPr>
          <w:sz w:val="24"/>
        </w:rPr>
      </w:pPr>
      <w:r>
        <w:rPr>
          <w:sz w:val="24"/>
        </w:rPr>
        <w:t>流动性是指以一定量粉末流过规定孔径的标准漏斗所需要的时间，通常采用霍尔流速漏斗，流动性单位为</w:t>
      </w:r>
      <w:r>
        <w:rPr>
          <w:sz w:val="24"/>
        </w:rPr>
        <w:t>s/50g</w:t>
      </w:r>
      <w:r>
        <w:rPr>
          <w:sz w:val="24"/>
        </w:rPr>
        <w:t>，表征粉末流动的难易程度，数值越小流动性越好。粉末的粒度、湿度、静电以及粉末是否为球形均会影响粉末的流动特性。粉末的流动性均会影响</w:t>
      </w:r>
      <w:r>
        <w:rPr>
          <w:rFonts w:hint="eastAsia"/>
          <w:sz w:val="24"/>
        </w:rPr>
        <w:t>喷涂工艺</w:t>
      </w:r>
      <w:r>
        <w:rPr>
          <w:sz w:val="24"/>
        </w:rPr>
        <w:t>和</w:t>
      </w:r>
      <w:r>
        <w:rPr>
          <w:rFonts w:hint="eastAsia"/>
          <w:sz w:val="24"/>
        </w:rPr>
        <w:t>涂层</w:t>
      </w:r>
      <w:r>
        <w:rPr>
          <w:sz w:val="24"/>
        </w:rPr>
        <w:t>性能。</w:t>
      </w:r>
    </w:p>
    <w:p w14:paraId="4AD902F0" w14:textId="77777777" w:rsidR="003F6A35" w:rsidRDefault="003F6A35">
      <w:pPr>
        <w:spacing w:line="360" w:lineRule="auto"/>
        <w:ind w:firstLineChars="200" w:firstLine="480"/>
        <w:rPr>
          <w:sz w:val="24"/>
        </w:rPr>
      </w:pPr>
      <w:r>
        <w:rPr>
          <w:sz w:val="24"/>
        </w:rPr>
        <w:t>本标准结合</w:t>
      </w:r>
      <w:r>
        <w:rPr>
          <w:rFonts w:hint="eastAsia"/>
          <w:sz w:val="24"/>
        </w:rPr>
        <w:t>矿冶科技集团有限公司、北矿新材科技有限公司、</w:t>
      </w:r>
      <w:r>
        <w:rPr>
          <w:sz w:val="24"/>
        </w:rPr>
        <w:t>江苏威拉里新材料科技有限公司</w:t>
      </w:r>
      <w:r w:rsidR="00A57243">
        <w:rPr>
          <w:sz w:val="24"/>
        </w:rPr>
        <w:t>、浙江亚通焊材有限公司</w:t>
      </w:r>
      <w:r>
        <w:rPr>
          <w:sz w:val="24"/>
        </w:rPr>
        <w:t>提供的</w:t>
      </w:r>
      <w:r w:rsidR="0099752D">
        <w:rPr>
          <w:rFonts w:hint="eastAsia"/>
          <w:sz w:val="24"/>
        </w:rPr>
        <w:t>热喷涂用镍铬磷合金粉末</w:t>
      </w:r>
      <w:r>
        <w:rPr>
          <w:sz w:val="24"/>
        </w:rPr>
        <w:t>流动性的技术指标</w:t>
      </w:r>
      <w:r>
        <w:rPr>
          <w:rFonts w:hint="eastAsia"/>
          <w:sz w:val="24"/>
        </w:rPr>
        <w:t>，如表</w:t>
      </w:r>
      <w:r>
        <w:rPr>
          <w:rFonts w:hint="eastAsia"/>
          <w:sz w:val="24"/>
        </w:rPr>
        <w:t>7</w:t>
      </w:r>
      <w:r>
        <w:rPr>
          <w:rFonts w:hint="eastAsia"/>
          <w:sz w:val="24"/>
        </w:rPr>
        <w:t>所示</w:t>
      </w:r>
      <w:r w:rsidR="006B3A56">
        <w:rPr>
          <w:rFonts w:hint="eastAsia"/>
          <w:sz w:val="24"/>
        </w:rPr>
        <w:t>，</w:t>
      </w:r>
      <w:bookmarkStart w:id="17" w:name="_Hlk129680491"/>
      <w:r w:rsidR="000530A4" w:rsidRPr="000530A4">
        <w:rPr>
          <w:rFonts w:hint="eastAsia"/>
          <w:sz w:val="24"/>
        </w:rPr>
        <w:t>并根据喷涂工艺实际情况及经验，</w:t>
      </w:r>
      <w:r>
        <w:rPr>
          <w:sz w:val="24"/>
        </w:rPr>
        <w:t>本</w:t>
      </w:r>
      <w:bookmarkStart w:id="18" w:name="_Hlk96349912"/>
      <w:r>
        <w:rPr>
          <w:sz w:val="24"/>
        </w:rPr>
        <w:t>标准规定产品的</w:t>
      </w:r>
      <w:r>
        <w:rPr>
          <w:rFonts w:hint="eastAsia"/>
          <w:sz w:val="24"/>
        </w:rPr>
        <w:t>流动性要求不大于</w:t>
      </w:r>
      <w:r w:rsidR="00811F04">
        <w:rPr>
          <w:sz w:val="24"/>
        </w:rPr>
        <w:t>25</w:t>
      </w:r>
      <w:r>
        <w:rPr>
          <w:sz w:val="24"/>
        </w:rPr>
        <w:t>s/50g</w:t>
      </w:r>
      <w:bookmarkEnd w:id="17"/>
      <w:bookmarkEnd w:id="18"/>
      <w:r>
        <w:rPr>
          <w:rFonts w:hint="eastAsia"/>
          <w:sz w:val="24"/>
        </w:rPr>
        <w:t>。</w:t>
      </w:r>
    </w:p>
    <w:p w14:paraId="025288DC" w14:textId="77777777" w:rsidR="003F6A35" w:rsidRDefault="003F6A35" w:rsidP="00866FC8">
      <w:pPr>
        <w:spacing w:beforeLines="50" w:before="156" w:afterLines="50" w:after="156" w:line="240" w:lineRule="atLeast"/>
        <w:jc w:val="center"/>
        <w:rPr>
          <w:rFonts w:ascii="黑体" w:eastAsia="黑体" w:hAnsi="黑体" w:hint="eastAsia"/>
          <w:kern w:val="0"/>
          <w:szCs w:val="20"/>
        </w:rPr>
      </w:pPr>
      <w:bookmarkStart w:id="19" w:name="_Hlk96349830"/>
      <w:r>
        <w:rPr>
          <w:rFonts w:ascii="黑体" w:eastAsia="黑体" w:hAnsi="黑体" w:hint="eastAsia"/>
          <w:kern w:val="0"/>
          <w:szCs w:val="20"/>
        </w:rPr>
        <w:t>表</w:t>
      </w:r>
      <w:r>
        <w:rPr>
          <w:rFonts w:ascii="黑体" w:eastAsia="黑体" w:hAnsi="黑体"/>
          <w:kern w:val="0"/>
          <w:szCs w:val="20"/>
        </w:rPr>
        <w:t>7</w:t>
      </w:r>
      <w:r>
        <w:rPr>
          <w:rFonts w:ascii="黑体" w:eastAsia="黑体" w:hAnsi="黑体" w:hint="eastAsia"/>
          <w:kern w:val="0"/>
          <w:szCs w:val="20"/>
        </w:rPr>
        <w:t xml:space="preserve">   </w:t>
      </w:r>
      <w:bookmarkStart w:id="20" w:name="_Hlk129680508"/>
      <w:r w:rsidR="0099752D">
        <w:rPr>
          <w:rFonts w:ascii="黑体" w:eastAsia="黑体" w:hAnsi="黑体" w:hint="eastAsia"/>
          <w:kern w:val="0"/>
          <w:szCs w:val="20"/>
        </w:rPr>
        <w:t>热喷涂用镍铬磷合金粉末</w:t>
      </w:r>
      <w:r>
        <w:rPr>
          <w:rFonts w:ascii="黑体" w:eastAsia="黑体" w:hAnsi="黑体" w:hint="eastAsia"/>
          <w:kern w:val="0"/>
          <w:szCs w:val="20"/>
        </w:rPr>
        <w:t>流动性</w:t>
      </w:r>
      <w:bookmarkEnd w:id="20"/>
    </w:p>
    <w:tbl>
      <w:tblPr>
        <w:tblW w:w="8368" w:type="dxa"/>
        <w:jc w:val="cente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ook w:val="0000" w:firstRow="0" w:lastRow="0" w:firstColumn="0" w:lastColumn="0" w:noHBand="0" w:noVBand="0"/>
      </w:tblPr>
      <w:tblGrid>
        <w:gridCol w:w="674"/>
        <w:gridCol w:w="1559"/>
        <w:gridCol w:w="2045"/>
        <w:gridCol w:w="2045"/>
        <w:gridCol w:w="2045"/>
      </w:tblGrid>
      <w:tr w:rsidR="00A57243" w14:paraId="2532897C" w14:textId="77777777" w:rsidTr="005464E5">
        <w:trPr>
          <w:trHeight w:val="340"/>
          <w:jc w:val="center"/>
        </w:trPr>
        <w:tc>
          <w:tcPr>
            <w:tcW w:w="674" w:type="dxa"/>
            <w:tcBorders>
              <w:top w:val="single" w:sz="2" w:space="0" w:color="000000"/>
              <w:left w:val="single" w:sz="2" w:space="0" w:color="000000"/>
            </w:tcBorders>
            <w:vAlign w:val="center"/>
          </w:tcPr>
          <w:p w14:paraId="335900F7" w14:textId="77777777" w:rsidR="00A57243" w:rsidRDefault="00A57243" w:rsidP="00A57243">
            <w:pPr>
              <w:spacing w:line="240" w:lineRule="atLeast"/>
              <w:jc w:val="center"/>
              <w:rPr>
                <w:sz w:val="18"/>
                <w:szCs w:val="18"/>
              </w:rPr>
            </w:pPr>
            <w:bookmarkStart w:id="21" w:name="_Hlk129680518"/>
            <w:r>
              <w:rPr>
                <w:sz w:val="18"/>
                <w:szCs w:val="18"/>
              </w:rPr>
              <w:t>序号</w:t>
            </w:r>
          </w:p>
        </w:tc>
        <w:tc>
          <w:tcPr>
            <w:tcW w:w="1559" w:type="dxa"/>
            <w:tcBorders>
              <w:top w:val="single" w:sz="2" w:space="0" w:color="000000"/>
            </w:tcBorders>
            <w:vAlign w:val="center"/>
          </w:tcPr>
          <w:p w14:paraId="7886E18A" w14:textId="77777777" w:rsidR="00A57243" w:rsidRDefault="00A57243" w:rsidP="00A57243">
            <w:pPr>
              <w:spacing w:line="240" w:lineRule="atLeast"/>
              <w:jc w:val="center"/>
              <w:rPr>
                <w:sz w:val="18"/>
                <w:szCs w:val="18"/>
              </w:rPr>
            </w:pPr>
            <w:r>
              <w:rPr>
                <w:sz w:val="18"/>
                <w:szCs w:val="18"/>
              </w:rPr>
              <w:t>单位</w:t>
            </w:r>
          </w:p>
        </w:tc>
        <w:tc>
          <w:tcPr>
            <w:tcW w:w="2045" w:type="dxa"/>
            <w:tcBorders>
              <w:top w:val="single" w:sz="2" w:space="0" w:color="000000"/>
            </w:tcBorders>
            <w:vAlign w:val="center"/>
          </w:tcPr>
          <w:p w14:paraId="69876BDB" w14:textId="77777777" w:rsidR="00A57243" w:rsidRDefault="00A57243" w:rsidP="00A57243">
            <w:pPr>
              <w:spacing w:line="240" w:lineRule="atLeast"/>
              <w:jc w:val="center"/>
              <w:rPr>
                <w:sz w:val="18"/>
                <w:szCs w:val="18"/>
              </w:rPr>
            </w:pPr>
            <w:r>
              <w:rPr>
                <w:rFonts w:hint="eastAsia"/>
                <w:sz w:val="18"/>
                <w:szCs w:val="18"/>
              </w:rPr>
              <w:t>牌号</w:t>
            </w:r>
          </w:p>
        </w:tc>
        <w:tc>
          <w:tcPr>
            <w:tcW w:w="2045" w:type="dxa"/>
            <w:tcBorders>
              <w:top w:val="single" w:sz="2" w:space="0" w:color="000000"/>
            </w:tcBorders>
            <w:vAlign w:val="center"/>
          </w:tcPr>
          <w:p w14:paraId="0B41B32A" w14:textId="77777777" w:rsidR="00A57243" w:rsidRDefault="00A57243" w:rsidP="00A57243">
            <w:pPr>
              <w:spacing w:line="240" w:lineRule="atLeast"/>
              <w:jc w:val="center"/>
              <w:rPr>
                <w:sz w:val="18"/>
                <w:szCs w:val="18"/>
              </w:rPr>
            </w:pPr>
            <w:r>
              <w:rPr>
                <w:sz w:val="18"/>
                <w:szCs w:val="18"/>
              </w:rPr>
              <w:t>产品批号</w:t>
            </w:r>
          </w:p>
        </w:tc>
        <w:tc>
          <w:tcPr>
            <w:tcW w:w="2045" w:type="dxa"/>
            <w:tcBorders>
              <w:top w:val="single" w:sz="2" w:space="0" w:color="000000"/>
              <w:right w:val="single" w:sz="2" w:space="0" w:color="000000"/>
            </w:tcBorders>
            <w:vAlign w:val="center"/>
          </w:tcPr>
          <w:p w14:paraId="7282F65F" w14:textId="77777777" w:rsidR="00A57243" w:rsidRDefault="00A57243" w:rsidP="00A57243">
            <w:pPr>
              <w:spacing w:line="240" w:lineRule="atLeast"/>
              <w:jc w:val="center"/>
              <w:rPr>
                <w:sz w:val="18"/>
                <w:szCs w:val="18"/>
              </w:rPr>
            </w:pPr>
            <w:r>
              <w:rPr>
                <w:sz w:val="18"/>
                <w:szCs w:val="18"/>
              </w:rPr>
              <w:t>测试结果（</w:t>
            </w:r>
            <w:r>
              <w:rPr>
                <w:sz w:val="18"/>
                <w:szCs w:val="18"/>
              </w:rPr>
              <w:t>s/50g</w:t>
            </w:r>
            <w:r>
              <w:rPr>
                <w:sz w:val="18"/>
                <w:szCs w:val="18"/>
              </w:rPr>
              <w:t>）</w:t>
            </w:r>
          </w:p>
        </w:tc>
      </w:tr>
      <w:tr w:rsidR="00DD4617" w14:paraId="544D737F" w14:textId="77777777" w:rsidTr="005464E5">
        <w:trPr>
          <w:trHeight w:val="340"/>
          <w:jc w:val="center"/>
        </w:trPr>
        <w:tc>
          <w:tcPr>
            <w:tcW w:w="674" w:type="dxa"/>
            <w:tcBorders>
              <w:left w:val="single" w:sz="2" w:space="0" w:color="000000"/>
            </w:tcBorders>
            <w:vAlign w:val="center"/>
          </w:tcPr>
          <w:p w14:paraId="1ED10DF9" w14:textId="77777777" w:rsidR="00DD4617" w:rsidRDefault="00DD4617" w:rsidP="00DD4617">
            <w:pPr>
              <w:spacing w:line="240" w:lineRule="atLeast"/>
              <w:jc w:val="center"/>
              <w:rPr>
                <w:sz w:val="18"/>
                <w:szCs w:val="18"/>
              </w:rPr>
            </w:pPr>
            <w:r>
              <w:rPr>
                <w:sz w:val="18"/>
                <w:szCs w:val="18"/>
              </w:rPr>
              <w:t>1</w:t>
            </w:r>
          </w:p>
        </w:tc>
        <w:tc>
          <w:tcPr>
            <w:tcW w:w="1559" w:type="dxa"/>
            <w:vAlign w:val="center"/>
          </w:tcPr>
          <w:p w14:paraId="5511DE93" w14:textId="77777777" w:rsidR="00DD4617" w:rsidRDefault="00DD4617" w:rsidP="00DD4617">
            <w:pPr>
              <w:spacing w:line="240" w:lineRule="atLeast"/>
              <w:jc w:val="center"/>
              <w:rPr>
                <w:sz w:val="18"/>
                <w:szCs w:val="18"/>
              </w:rPr>
            </w:pPr>
            <w:r>
              <w:rPr>
                <w:sz w:val="18"/>
                <w:szCs w:val="18"/>
              </w:rPr>
              <w:t>单位</w:t>
            </w:r>
            <w:r>
              <w:rPr>
                <w:sz w:val="18"/>
                <w:szCs w:val="18"/>
              </w:rPr>
              <w:t>1</w:t>
            </w:r>
          </w:p>
        </w:tc>
        <w:tc>
          <w:tcPr>
            <w:tcW w:w="2045" w:type="dxa"/>
            <w:vAlign w:val="center"/>
          </w:tcPr>
          <w:p w14:paraId="2994946E" w14:textId="77777777" w:rsidR="00DD4617" w:rsidRDefault="00DD4617" w:rsidP="00DD4617">
            <w:pPr>
              <w:spacing w:line="240" w:lineRule="atLeast"/>
              <w:jc w:val="center"/>
              <w:rPr>
                <w:sz w:val="18"/>
                <w:szCs w:val="18"/>
              </w:rPr>
            </w:pPr>
            <w:r w:rsidRPr="000442F1">
              <w:rPr>
                <w:sz w:val="18"/>
                <w:szCs w:val="18"/>
              </w:rPr>
              <w:t>FH-NiCr25P10</w:t>
            </w:r>
          </w:p>
        </w:tc>
        <w:tc>
          <w:tcPr>
            <w:tcW w:w="2045" w:type="dxa"/>
            <w:vAlign w:val="center"/>
          </w:tcPr>
          <w:p w14:paraId="440F106F" w14:textId="77777777" w:rsidR="00DD4617" w:rsidRDefault="00DD4617" w:rsidP="00DD4617">
            <w:pPr>
              <w:spacing w:line="240" w:lineRule="atLeast"/>
              <w:jc w:val="center"/>
              <w:rPr>
                <w:sz w:val="18"/>
                <w:szCs w:val="18"/>
              </w:rPr>
            </w:pPr>
            <w:r w:rsidRPr="000442F1">
              <w:rPr>
                <w:sz w:val="18"/>
                <w:szCs w:val="18"/>
              </w:rPr>
              <w:t>S23051200</w:t>
            </w:r>
          </w:p>
        </w:tc>
        <w:tc>
          <w:tcPr>
            <w:tcW w:w="2045" w:type="dxa"/>
            <w:tcBorders>
              <w:right w:val="single" w:sz="2" w:space="0" w:color="000000"/>
            </w:tcBorders>
            <w:vAlign w:val="center"/>
          </w:tcPr>
          <w:p w14:paraId="10F64F50" w14:textId="49932864" w:rsidR="00DD4617" w:rsidRDefault="00DD4617" w:rsidP="00DD4617">
            <w:pPr>
              <w:spacing w:line="240" w:lineRule="atLeast"/>
              <w:jc w:val="center"/>
              <w:rPr>
                <w:sz w:val="18"/>
                <w:szCs w:val="18"/>
              </w:rPr>
            </w:pPr>
            <w:r>
              <w:rPr>
                <w:sz w:val="18"/>
                <w:szCs w:val="18"/>
              </w:rPr>
              <w:t>17.</w:t>
            </w:r>
            <w:r w:rsidR="00BC45D2">
              <w:rPr>
                <w:rFonts w:hint="eastAsia"/>
                <w:sz w:val="18"/>
                <w:szCs w:val="18"/>
              </w:rPr>
              <w:t>3</w:t>
            </w:r>
          </w:p>
        </w:tc>
      </w:tr>
      <w:tr w:rsidR="00DD4617" w14:paraId="5F37C19F" w14:textId="77777777" w:rsidTr="005464E5">
        <w:trPr>
          <w:trHeight w:val="340"/>
          <w:jc w:val="center"/>
        </w:trPr>
        <w:tc>
          <w:tcPr>
            <w:tcW w:w="674" w:type="dxa"/>
            <w:tcBorders>
              <w:left w:val="single" w:sz="2" w:space="0" w:color="000000"/>
            </w:tcBorders>
            <w:vAlign w:val="center"/>
          </w:tcPr>
          <w:p w14:paraId="3A54BB42" w14:textId="77777777" w:rsidR="00DD4617" w:rsidRDefault="00DD4617" w:rsidP="00DD4617">
            <w:pPr>
              <w:spacing w:line="240" w:lineRule="atLeast"/>
              <w:jc w:val="center"/>
              <w:rPr>
                <w:sz w:val="18"/>
                <w:szCs w:val="18"/>
              </w:rPr>
            </w:pPr>
            <w:r>
              <w:rPr>
                <w:sz w:val="18"/>
                <w:szCs w:val="18"/>
              </w:rPr>
              <w:t>2</w:t>
            </w:r>
          </w:p>
        </w:tc>
        <w:tc>
          <w:tcPr>
            <w:tcW w:w="1559" w:type="dxa"/>
            <w:vAlign w:val="center"/>
          </w:tcPr>
          <w:p w14:paraId="5FA0B0EF" w14:textId="77777777" w:rsidR="00DD4617" w:rsidRDefault="00DD4617" w:rsidP="00DD4617">
            <w:pPr>
              <w:spacing w:line="240" w:lineRule="atLeast"/>
              <w:jc w:val="center"/>
              <w:rPr>
                <w:sz w:val="18"/>
                <w:szCs w:val="18"/>
              </w:rPr>
            </w:pPr>
            <w:r>
              <w:rPr>
                <w:sz w:val="18"/>
                <w:szCs w:val="18"/>
              </w:rPr>
              <w:t>单位</w:t>
            </w:r>
            <w:r>
              <w:rPr>
                <w:sz w:val="18"/>
                <w:szCs w:val="18"/>
              </w:rPr>
              <w:t>1</w:t>
            </w:r>
          </w:p>
        </w:tc>
        <w:tc>
          <w:tcPr>
            <w:tcW w:w="2045" w:type="dxa"/>
            <w:vAlign w:val="center"/>
          </w:tcPr>
          <w:p w14:paraId="32B0B87C" w14:textId="77777777" w:rsidR="00DD4617" w:rsidRDefault="00DD4617" w:rsidP="00DD4617">
            <w:pPr>
              <w:spacing w:line="240" w:lineRule="atLeast"/>
              <w:jc w:val="center"/>
              <w:rPr>
                <w:sz w:val="18"/>
                <w:szCs w:val="18"/>
              </w:rPr>
            </w:pPr>
            <w:r w:rsidRPr="000442F1">
              <w:rPr>
                <w:sz w:val="18"/>
                <w:szCs w:val="18"/>
              </w:rPr>
              <w:t>FH-NiCr20P8</w:t>
            </w:r>
          </w:p>
        </w:tc>
        <w:tc>
          <w:tcPr>
            <w:tcW w:w="2045" w:type="dxa"/>
            <w:vAlign w:val="center"/>
          </w:tcPr>
          <w:p w14:paraId="40A249F5" w14:textId="77777777" w:rsidR="00DD4617" w:rsidRDefault="00DD4617" w:rsidP="00DD4617">
            <w:pPr>
              <w:spacing w:line="240" w:lineRule="atLeast"/>
              <w:jc w:val="center"/>
              <w:rPr>
                <w:sz w:val="18"/>
                <w:szCs w:val="18"/>
              </w:rPr>
            </w:pPr>
            <w:r w:rsidRPr="000442F1">
              <w:rPr>
                <w:sz w:val="18"/>
                <w:szCs w:val="18"/>
              </w:rPr>
              <w:t>S23070800</w:t>
            </w:r>
          </w:p>
        </w:tc>
        <w:tc>
          <w:tcPr>
            <w:tcW w:w="2045" w:type="dxa"/>
            <w:tcBorders>
              <w:right w:val="single" w:sz="2" w:space="0" w:color="000000"/>
            </w:tcBorders>
            <w:vAlign w:val="center"/>
          </w:tcPr>
          <w:p w14:paraId="2CFC1ED6" w14:textId="6EFAA8ED" w:rsidR="00DD4617" w:rsidRDefault="00DD4617" w:rsidP="00DD4617">
            <w:pPr>
              <w:spacing w:line="240" w:lineRule="atLeast"/>
              <w:jc w:val="center"/>
              <w:rPr>
                <w:sz w:val="18"/>
                <w:szCs w:val="18"/>
              </w:rPr>
            </w:pPr>
            <w:r>
              <w:rPr>
                <w:sz w:val="18"/>
                <w:szCs w:val="18"/>
              </w:rPr>
              <w:t>16.1</w:t>
            </w:r>
          </w:p>
        </w:tc>
      </w:tr>
      <w:tr w:rsidR="00DD4617" w14:paraId="08B4AEE7" w14:textId="77777777" w:rsidTr="005464E5">
        <w:trPr>
          <w:trHeight w:val="340"/>
          <w:jc w:val="center"/>
        </w:trPr>
        <w:tc>
          <w:tcPr>
            <w:tcW w:w="674" w:type="dxa"/>
            <w:tcBorders>
              <w:left w:val="single" w:sz="2" w:space="0" w:color="000000"/>
            </w:tcBorders>
            <w:vAlign w:val="center"/>
          </w:tcPr>
          <w:p w14:paraId="790BCE58" w14:textId="77777777" w:rsidR="00DD4617" w:rsidRDefault="00DD4617" w:rsidP="00DD4617">
            <w:pPr>
              <w:spacing w:line="240" w:lineRule="atLeast"/>
              <w:jc w:val="center"/>
              <w:rPr>
                <w:sz w:val="18"/>
                <w:szCs w:val="18"/>
              </w:rPr>
            </w:pPr>
            <w:r>
              <w:rPr>
                <w:sz w:val="18"/>
                <w:szCs w:val="18"/>
              </w:rPr>
              <w:t>3</w:t>
            </w:r>
          </w:p>
        </w:tc>
        <w:tc>
          <w:tcPr>
            <w:tcW w:w="1559" w:type="dxa"/>
            <w:vAlign w:val="center"/>
          </w:tcPr>
          <w:p w14:paraId="54F80126" w14:textId="77777777" w:rsidR="00DD4617" w:rsidRDefault="00DD4617" w:rsidP="00DD4617">
            <w:pPr>
              <w:spacing w:line="240" w:lineRule="atLeast"/>
              <w:jc w:val="center"/>
              <w:rPr>
                <w:sz w:val="18"/>
                <w:szCs w:val="18"/>
              </w:rPr>
            </w:pPr>
            <w:r>
              <w:rPr>
                <w:sz w:val="18"/>
                <w:szCs w:val="18"/>
              </w:rPr>
              <w:t>单位</w:t>
            </w:r>
            <w:r>
              <w:rPr>
                <w:sz w:val="18"/>
                <w:szCs w:val="18"/>
              </w:rPr>
              <w:t>2</w:t>
            </w:r>
          </w:p>
        </w:tc>
        <w:tc>
          <w:tcPr>
            <w:tcW w:w="2045" w:type="dxa"/>
            <w:vAlign w:val="center"/>
          </w:tcPr>
          <w:p w14:paraId="49510052" w14:textId="77777777" w:rsidR="00DD4617" w:rsidRDefault="00DD4617" w:rsidP="00DD4617">
            <w:pPr>
              <w:pStyle w:val="af2"/>
              <w:ind w:firstLineChars="0" w:firstLine="0"/>
              <w:jc w:val="center"/>
              <w:rPr>
                <w:rFonts w:ascii="Times New Roman"/>
                <w:sz w:val="18"/>
                <w:szCs w:val="18"/>
              </w:rPr>
            </w:pPr>
            <w:r w:rsidRPr="000442F1">
              <w:rPr>
                <w:rFonts w:ascii="Times New Roman"/>
                <w:kern w:val="2"/>
                <w:sz w:val="18"/>
                <w:szCs w:val="18"/>
              </w:rPr>
              <w:t>FH-NiCr25P10</w:t>
            </w:r>
          </w:p>
        </w:tc>
        <w:tc>
          <w:tcPr>
            <w:tcW w:w="2045" w:type="dxa"/>
            <w:vAlign w:val="center"/>
          </w:tcPr>
          <w:p w14:paraId="43862ABF" w14:textId="77777777" w:rsidR="00DD4617" w:rsidRDefault="00DD4617" w:rsidP="00DD4617">
            <w:pPr>
              <w:pStyle w:val="af2"/>
              <w:ind w:firstLineChars="0" w:firstLine="0"/>
              <w:jc w:val="center"/>
              <w:rPr>
                <w:rFonts w:ascii="Times New Roman"/>
                <w:sz w:val="18"/>
                <w:szCs w:val="18"/>
              </w:rPr>
            </w:pPr>
            <w:r w:rsidRPr="000442F1">
              <w:rPr>
                <w:rFonts w:ascii="Times New Roman"/>
                <w:kern w:val="2"/>
                <w:sz w:val="18"/>
                <w:szCs w:val="18"/>
              </w:rPr>
              <w:t>B21101100</w:t>
            </w:r>
          </w:p>
        </w:tc>
        <w:tc>
          <w:tcPr>
            <w:tcW w:w="2045" w:type="dxa"/>
            <w:tcBorders>
              <w:right w:val="single" w:sz="2" w:space="0" w:color="000000"/>
            </w:tcBorders>
            <w:vAlign w:val="center"/>
          </w:tcPr>
          <w:p w14:paraId="0D22BCE1" w14:textId="212F8E7A" w:rsidR="00DD4617" w:rsidRDefault="00DD4617" w:rsidP="00DD4617">
            <w:pPr>
              <w:spacing w:line="240" w:lineRule="atLeast"/>
              <w:jc w:val="center"/>
              <w:rPr>
                <w:sz w:val="18"/>
                <w:szCs w:val="18"/>
              </w:rPr>
            </w:pPr>
            <w:r>
              <w:rPr>
                <w:sz w:val="18"/>
                <w:szCs w:val="18"/>
              </w:rPr>
              <w:t>21.3</w:t>
            </w:r>
          </w:p>
        </w:tc>
      </w:tr>
      <w:tr w:rsidR="00DD4617" w14:paraId="7FE94B78" w14:textId="77777777" w:rsidTr="005464E5">
        <w:trPr>
          <w:trHeight w:val="340"/>
          <w:jc w:val="center"/>
        </w:trPr>
        <w:tc>
          <w:tcPr>
            <w:tcW w:w="674" w:type="dxa"/>
            <w:tcBorders>
              <w:left w:val="single" w:sz="2" w:space="0" w:color="000000"/>
            </w:tcBorders>
            <w:vAlign w:val="center"/>
          </w:tcPr>
          <w:p w14:paraId="16A67903" w14:textId="77777777" w:rsidR="00DD4617" w:rsidRDefault="00DD4617" w:rsidP="00DD4617">
            <w:pPr>
              <w:spacing w:line="240" w:lineRule="atLeast"/>
              <w:jc w:val="center"/>
              <w:rPr>
                <w:sz w:val="18"/>
                <w:szCs w:val="18"/>
              </w:rPr>
            </w:pPr>
            <w:r>
              <w:rPr>
                <w:sz w:val="18"/>
                <w:szCs w:val="18"/>
              </w:rPr>
              <w:t>4</w:t>
            </w:r>
          </w:p>
        </w:tc>
        <w:tc>
          <w:tcPr>
            <w:tcW w:w="1559" w:type="dxa"/>
            <w:vAlign w:val="center"/>
          </w:tcPr>
          <w:p w14:paraId="0B7D1833" w14:textId="77777777" w:rsidR="00DD4617" w:rsidRDefault="00DD4617" w:rsidP="00DD4617">
            <w:pPr>
              <w:spacing w:line="240" w:lineRule="atLeast"/>
              <w:jc w:val="center"/>
              <w:rPr>
                <w:sz w:val="18"/>
                <w:szCs w:val="18"/>
              </w:rPr>
            </w:pPr>
            <w:r>
              <w:rPr>
                <w:sz w:val="18"/>
                <w:szCs w:val="18"/>
              </w:rPr>
              <w:t>单位</w:t>
            </w:r>
            <w:r>
              <w:rPr>
                <w:sz w:val="18"/>
                <w:szCs w:val="18"/>
              </w:rPr>
              <w:t>2</w:t>
            </w:r>
          </w:p>
        </w:tc>
        <w:tc>
          <w:tcPr>
            <w:tcW w:w="2045" w:type="dxa"/>
            <w:vAlign w:val="center"/>
          </w:tcPr>
          <w:p w14:paraId="5916012B" w14:textId="77777777" w:rsidR="00DD4617" w:rsidRDefault="00DD4617" w:rsidP="00DD4617">
            <w:pPr>
              <w:spacing w:line="240" w:lineRule="atLeast"/>
              <w:jc w:val="center"/>
              <w:rPr>
                <w:sz w:val="18"/>
                <w:szCs w:val="18"/>
              </w:rPr>
            </w:pPr>
            <w:r w:rsidRPr="000442F1">
              <w:rPr>
                <w:sz w:val="18"/>
                <w:szCs w:val="18"/>
              </w:rPr>
              <w:t>FH-NiCr25P10</w:t>
            </w:r>
          </w:p>
        </w:tc>
        <w:tc>
          <w:tcPr>
            <w:tcW w:w="2045" w:type="dxa"/>
            <w:vAlign w:val="center"/>
          </w:tcPr>
          <w:p w14:paraId="3C37A1A4" w14:textId="77777777" w:rsidR="00DD4617" w:rsidRDefault="00DD4617" w:rsidP="00DD4617">
            <w:pPr>
              <w:spacing w:line="240" w:lineRule="atLeast"/>
              <w:jc w:val="center"/>
              <w:rPr>
                <w:sz w:val="18"/>
                <w:szCs w:val="18"/>
              </w:rPr>
            </w:pPr>
            <w:r w:rsidRPr="000442F1">
              <w:rPr>
                <w:sz w:val="18"/>
                <w:szCs w:val="18"/>
              </w:rPr>
              <w:t>B22060900</w:t>
            </w:r>
          </w:p>
        </w:tc>
        <w:tc>
          <w:tcPr>
            <w:tcW w:w="2045" w:type="dxa"/>
            <w:tcBorders>
              <w:right w:val="single" w:sz="2" w:space="0" w:color="000000"/>
            </w:tcBorders>
            <w:vAlign w:val="center"/>
          </w:tcPr>
          <w:p w14:paraId="3D40F44F" w14:textId="387993E5" w:rsidR="00DD4617" w:rsidRDefault="00DD4617" w:rsidP="00DD4617">
            <w:pPr>
              <w:spacing w:line="240" w:lineRule="atLeast"/>
              <w:jc w:val="center"/>
              <w:rPr>
                <w:sz w:val="18"/>
                <w:szCs w:val="18"/>
              </w:rPr>
            </w:pPr>
            <w:r>
              <w:rPr>
                <w:sz w:val="18"/>
                <w:szCs w:val="18"/>
              </w:rPr>
              <w:t>20.4</w:t>
            </w:r>
          </w:p>
        </w:tc>
      </w:tr>
      <w:tr w:rsidR="00DD4617" w14:paraId="7BD06E66" w14:textId="77777777" w:rsidTr="005464E5">
        <w:trPr>
          <w:trHeight w:val="340"/>
          <w:jc w:val="center"/>
        </w:trPr>
        <w:tc>
          <w:tcPr>
            <w:tcW w:w="674" w:type="dxa"/>
            <w:tcBorders>
              <w:left w:val="single" w:sz="2" w:space="0" w:color="000000"/>
            </w:tcBorders>
            <w:vAlign w:val="center"/>
          </w:tcPr>
          <w:p w14:paraId="34013374" w14:textId="77777777" w:rsidR="00DD4617" w:rsidRDefault="00DD4617" w:rsidP="00DD4617">
            <w:pPr>
              <w:spacing w:line="240" w:lineRule="atLeast"/>
              <w:jc w:val="center"/>
              <w:rPr>
                <w:sz w:val="18"/>
                <w:szCs w:val="18"/>
              </w:rPr>
            </w:pPr>
            <w:r>
              <w:rPr>
                <w:sz w:val="18"/>
                <w:szCs w:val="18"/>
              </w:rPr>
              <w:t>5</w:t>
            </w:r>
          </w:p>
        </w:tc>
        <w:tc>
          <w:tcPr>
            <w:tcW w:w="1559" w:type="dxa"/>
            <w:vAlign w:val="center"/>
          </w:tcPr>
          <w:p w14:paraId="2D1FC288" w14:textId="77777777" w:rsidR="00DD4617" w:rsidRDefault="00DD4617" w:rsidP="00DD4617">
            <w:pPr>
              <w:spacing w:line="240" w:lineRule="atLeast"/>
              <w:jc w:val="center"/>
              <w:rPr>
                <w:sz w:val="18"/>
                <w:szCs w:val="18"/>
              </w:rPr>
            </w:pPr>
            <w:r>
              <w:rPr>
                <w:sz w:val="18"/>
                <w:szCs w:val="18"/>
              </w:rPr>
              <w:t>单位</w:t>
            </w:r>
            <w:r>
              <w:rPr>
                <w:sz w:val="18"/>
                <w:szCs w:val="18"/>
              </w:rPr>
              <w:t>2</w:t>
            </w:r>
          </w:p>
        </w:tc>
        <w:tc>
          <w:tcPr>
            <w:tcW w:w="2045" w:type="dxa"/>
            <w:vAlign w:val="center"/>
          </w:tcPr>
          <w:p w14:paraId="3676A9A2" w14:textId="77777777" w:rsidR="00DD4617" w:rsidRDefault="00DD4617" w:rsidP="00DD4617">
            <w:pPr>
              <w:spacing w:line="240" w:lineRule="atLeast"/>
              <w:jc w:val="center"/>
              <w:rPr>
                <w:sz w:val="18"/>
                <w:szCs w:val="18"/>
              </w:rPr>
            </w:pPr>
            <w:r w:rsidRPr="000442F1">
              <w:rPr>
                <w:sz w:val="18"/>
                <w:szCs w:val="18"/>
              </w:rPr>
              <w:t>FH-NiCr20P8</w:t>
            </w:r>
          </w:p>
        </w:tc>
        <w:tc>
          <w:tcPr>
            <w:tcW w:w="2045" w:type="dxa"/>
            <w:vAlign w:val="center"/>
          </w:tcPr>
          <w:p w14:paraId="0156779C" w14:textId="77777777" w:rsidR="00DD4617" w:rsidRDefault="00DD4617" w:rsidP="00DD4617">
            <w:pPr>
              <w:spacing w:line="240" w:lineRule="atLeast"/>
              <w:jc w:val="center"/>
              <w:rPr>
                <w:sz w:val="18"/>
                <w:szCs w:val="18"/>
              </w:rPr>
            </w:pPr>
            <w:r w:rsidRPr="000442F1">
              <w:rPr>
                <w:sz w:val="18"/>
                <w:szCs w:val="18"/>
              </w:rPr>
              <w:t>B19042300</w:t>
            </w:r>
          </w:p>
        </w:tc>
        <w:tc>
          <w:tcPr>
            <w:tcW w:w="2045" w:type="dxa"/>
            <w:tcBorders>
              <w:right w:val="single" w:sz="2" w:space="0" w:color="000000"/>
            </w:tcBorders>
            <w:vAlign w:val="center"/>
          </w:tcPr>
          <w:p w14:paraId="6D374149" w14:textId="2B2B8D29" w:rsidR="00DD4617" w:rsidRDefault="00DD4617" w:rsidP="00DD4617">
            <w:pPr>
              <w:spacing w:line="240" w:lineRule="atLeast"/>
              <w:jc w:val="center"/>
              <w:rPr>
                <w:sz w:val="18"/>
                <w:szCs w:val="18"/>
              </w:rPr>
            </w:pPr>
            <w:r>
              <w:rPr>
                <w:sz w:val="18"/>
                <w:szCs w:val="18"/>
              </w:rPr>
              <w:t>18.7</w:t>
            </w:r>
          </w:p>
        </w:tc>
      </w:tr>
      <w:tr w:rsidR="00DD4617" w:rsidRPr="009477DD" w14:paraId="281DC89E" w14:textId="77777777" w:rsidTr="005464E5">
        <w:trPr>
          <w:trHeight w:val="340"/>
          <w:jc w:val="center"/>
        </w:trPr>
        <w:tc>
          <w:tcPr>
            <w:tcW w:w="674" w:type="dxa"/>
            <w:tcBorders>
              <w:left w:val="single" w:sz="2" w:space="0" w:color="000000"/>
            </w:tcBorders>
            <w:vAlign w:val="center"/>
          </w:tcPr>
          <w:p w14:paraId="0628458E" w14:textId="77777777" w:rsidR="00DD4617" w:rsidRPr="009477DD" w:rsidRDefault="00DD4617" w:rsidP="00DD4617">
            <w:pPr>
              <w:spacing w:line="240" w:lineRule="atLeast"/>
              <w:jc w:val="center"/>
              <w:rPr>
                <w:sz w:val="18"/>
                <w:szCs w:val="18"/>
              </w:rPr>
            </w:pPr>
            <w:r w:rsidRPr="009477DD">
              <w:rPr>
                <w:sz w:val="18"/>
                <w:szCs w:val="18"/>
              </w:rPr>
              <w:t>6</w:t>
            </w:r>
          </w:p>
        </w:tc>
        <w:tc>
          <w:tcPr>
            <w:tcW w:w="1559" w:type="dxa"/>
            <w:vAlign w:val="center"/>
          </w:tcPr>
          <w:p w14:paraId="52010DDC" w14:textId="77777777" w:rsidR="00DD4617" w:rsidRPr="009477DD" w:rsidRDefault="00DD4617" w:rsidP="00DD4617">
            <w:pPr>
              <w:spacing w:line="240" w:lineRule="atLeast"/>
              <w:jc w:val="center"/>
              <w:rPr>
                <w:sz w:val="18"/>
                <w:szCs w:val="18"/>
              </w:rPr>
            </w:pPr>
            <w:r w:rsidRPr="009477DD">
              <w:rPr>
                <w:sz w:val="18"/>
                <w:szCs w:val="18"/>
              </w:rPr>
              <w:t>单位</w:t>
            </w:r>
            <w:r w:rsidRPr="009477DD">
              <w:rPr>
                <w:sz w:val="18"/>
                <w:szCs w:val="18"/>
              </w:rPr>
              <w:t>2</w:t>
            </w:r>
          </w:p>
        </w:tc>
        <w:tc>
          <w:tcPr>
            <w:tcW w:w="2045" w:type="dxa"/>
            <w:vAlign w:val="center"/>
          </w:tcPr>
          <w:p w14:paraId="0D7D9062" w14:textId="77777777" w:rsidR="00DD4617" w:rsidRPr="009477DD" w:rsidRDefault="00DD4617" w:rsidP="00DD4617">
            <w:pPr>
              <w:spacing w:line="240" w:lineRule="atLeast"/>
              <w:jc w:val="center"/>
              <w:rPr>
                <w:sz w:val="18"/>
                <w:szCs w:val="18"/>
              </w:rPr>
            </w:pPr>
            <w:r w:rsidRPr="009477DD">
              <w:rPr>
                <w:sz w:val="18"/>
                <w:szCs w:val="18"/>
              </w:rPr>
              <w:t>FH-NiCr20P8</w:t>
            </w:r>
          </w:p>
        </w:tc>
        <w:tc>
          <w:tcPr>
            <w:tcW w:w="2045" w:type="dxa"/>
            <w:vAlign w:val="center"/>
          </w:tcPr>
          <w:p w14:paraId="2518C2D0" w14:textId="77777777" w:rsidR="00DD4617" w:rsidRPr="009477DD" w:rsidRDefault="00DD4617" w:rsidP="00DD4617">
            <w:pPr>
              <w:spacing w:line="240" w:lineRule="atLeast"/>
              <w:jc w:val="center"/>
              <w:rPr>
                <w:sz w:val="18"/>
                <w:szCs w:val="18"/>
              </w:rPr>
            </w:pPr>
            <w:r w:rsidRPr="009477DD">
              <w:rPr>
                <w:sz w:val="18"/>
                <w:szCs w:val="18"/>
              </w:rPr>
              <w:t>B19070600</w:t>
            </w:r>
          </w:p>
        </w:tc>
        <w:tc>
          <w:tcPr>
            <w:tcW w:w="2045" w:type="dxa"/>
            <w:tcBorders>
              <w:right w:val="single" w:sz="2" w:space="0" w:color="000000"/>
            </w:tcBorders>
            <w:vAlign w:val="center"/>
          </w:tcPr>
          <w:p w14:paraId="41F67CC7" w14:textId="40D336FC" w:rsidR="00DD4617" w:rsidRPr="009477DD" w:rsidRDefault="00DD4617" w:rsidP="00DD4617">
            <w:pPr>
              <w:spacing w:line="240" w:lineRule="atLeast"/>
              <w:jc w:val="center"/>
              <w:rPr>
                <w:sz w:val="18"/>
                <w:szCs w:val="18"/>
              </w:rPr>
            </w:pPr>
            <w:r w:rsidRPr="009477DD">
              <w:rPr>
                <w:sz w:val="18"/>
                <w:szCs w:val="18"/>
              </w:rPr>
              <w:t>19.1</w:t>
            </w:r>
          </w:p>
        </w:tc>
      </w:tr>
      <w:tr w:rsidR="0004536B" w:rsidRPr="009477DD" w14:paraId="43D4C58C" w14:textId="77777777" w:rsidTr="005464E5">
        <w:trPr>
          <w:trHeight w:val="340"/>
          <w:jc w:val="center"/>
        </w:trPr>
        <w:tc>
          <w:tcPr>
            <w:tcW w:w="674" w:type="dxa"/>
            <w:tcBorders>
              <w:left w:val="single" w:sz="2" w:space="0" w:color="000000"/>
            </w:tcBorders>
            <w:vAlign w:val="center"/>
          </w:tcPr>
          <w:p w14:paraId="19A62593" w14:textId="77777777" w:rsidR="0004536B" w:rsidRPr="009477DD" w:rsidRDefault="0004536B" w:rsidP="0004536B">
            <w:pPr>
              <w:spacing w:line="240" w:lineRule="atLeast"/>
              <w:jc w:val="center"/>
              <w:rPr>
                <w:sz w:val="18"/>
                <w:szCs w:val="18"/>
              </w:rPr>
            </w:pPr>
            <w:r w:rsidRPr="009477DD">
              <w:rPr>
                <w:rFonts w:hint="eastAsia"/>
                <w:sz w:val="18"/>
                <w:szCs w:val="18"/>
              </w:rPr>
              <w:t>7</w:t>
            </w:r>
          </w:p>
        </w:tc>
        <w:tc>
          <w:tcPr>
            <w:tcW w:w="1559" w:type="dxa"/>
          </w:tcPr>
          <w:p w14:paraId="15FC3985" w14:textId="77777777" w:rsidR="0004536B" w:rsidRPr="009477DD" w:rsidRDefault="0004536B" w:rsidP="0004536B">
            <w:pPr>
              <w:spacing w:line="240" w:lineRule="atLeast"/>
              <w:jc w:val="center"/>
              <w:rPr>
                <w:sz w:val="18"/>
                <w:szCs w:val="18"/>
              </w:rPr>
            </w:pPr>
            <w:r w:rsidRPr="009477DD">
              <w:rPr>
                <w:sz w:val="18"/>
                <w:szCs w:val="18"/>
              </w:rPr>
              <w:t>单位</w:t>
            </w:r>
            <w:r w:rsidRPr="009477DD">
              <w:rPr>
                <w:sz w:val="18"/>
                <w:szCs w:val="18"/>
              </w:rPr>
              <w:t>3</w:t>
            </w:r>
          </w:p>
        </w:tc>
        <w:tc>
          <w:tcPr>
            <w:tcW w:w="2045" w:type="dxa"/>
            <w:vAlign w:val="center"/>
          </w:tcPr>
          <w:p w14:paraId="083750E0" w14:textId="2D9115CA" w:rsidR="0004536B" w:rsidRPr="009477DD" w:rsidRDefault="0004536B" w:rsidP="0004536B">
            <w:pPr>
              <w:pStyle w:val="af2"/>
              <w:ind w:firstLineChars="0" w:firstLine="0"/>
              <w:jc w:val="center"/>
              <w:rPr>
                <w:rFonts w:ascii="Times New Roman"/>
                <w:sz w:val="18"/>
                <w:szCs w:val="18"/>
              </w:rPr>
            </w:pPr>
            <w:r w:rsidRPr="009477DD">
              <w:rPr>
                <w:rFonts w:ascii="Times New Roman"/>
                <w:sz w:val="18"/>
                <w:szCs w:val="18"/>
              </w:rPr>
              <w:t>FH-NiCr25P10</w:t>
            </w:r>
          </w:p>
        </w:tc>
        <w:tc>
          <w:tcPr>
            <w:tcW w:w="2045" w:type="dxa"/>
            <w:vAlign w:val="center"/>
          </w:tcPr>
          <w:p w14:paraId="4D2665A2" w14:textId="31FDBA27" w:rsidR="0004536B" w:rsidRPr="009477DD" w:rsidRDefault="0004536B" w:rsidP="0004536B">
            <w:pPr>
              <w:pStyle w:val="af2"/>
              <w:ind w:firstLineChars="0" w:firstLine="0"/>
              <w:jc w:val="center"/>
              <w:rPr>
                <w:rFonts w:ascii="Times New Roman"/>
                <w:sz w:val="18"/>
                <w:szCs w:val="18"/>
              </w:rPr>
            </w:pPr>
            <w:r w:rsidRPr="009477DD">
              <w:rPr>
                <w:rFonts w:ascii="Times New Roman" w:hint="eastAsia"/>
                <w:sz w:val="18"/>
                <w:szCs w:val="18"/>
              </w:rPr>
              <w:t>W202310001</w:t>
            </w:r>
          </w:p>
        </w:tc>
        <w:tc>
          <w:tcPr>
            <w:tcW w:w="2045" w:type="dxa"/>
            <w:tcBorders>
              <w:right w:val="single" w:sz="2" w:space="0" w:color="000000"/>
            </w:tcBorders>
            <w:vAlign w:val="center"/>
          </w:tcPr>
          <w:p w14:paraId="5515E3E6" w14:textId="01F13A44" w:rsidR="0004536B" w:rsidRPr="009477DD" w:rsidRDefault="0004536B" w:rsidP="0004536B">
            <w:pPr>
              <w:spacing w:line="240" w:lineRule="atLeast"/>
              <w:jc w:val="center"/>
              <w:rPr>
                <w:sz w:val="18"/>
                <w:szCs w:val="18"/>
              </w:rPr>
            </w:pPr>
            <w:r w:rsidRPr="009477DD">
              <w:rPr>
                <w:rFonts w:hint="eastAsia"/>
                <w:sz w:val="18"/>
                <w:szCs w:val="18"/>
              </w:rPr>
              <w:t>20.1</w:t>
            </w:r>
          </w:p>
        </w:tc>
      </w:tr>
      <w:tr w:rsidR="0004536B" w:rsidRPr="009477DD" w14:paraId="01D1243E" w14:textId="77777777" w:rsidTr="005464E5">
        <w:trPr>
          <w:trHeight w:val="340"/>
          <w:jc w:val="center"/>
        </w:trPr>
        <w:tc>
          <w:tcPr>
            <w:tcW w:w="674" w:type="dxa"/>
            <w:tcBorders>
              <w:left w:val="single" w:sz="2" w:space="0" w:color="000000"/>
            </w:tcBorders>
            <w:vAlign w:val="center"/>
          </w:tcPr>
          <w:p w14:paraId="54AB6147" w14:textId="77777777" w:rsidR="0004536B" w:rsidRPr="009477DD" w:rsidRDefault="0004536B" w:rsidP="0004536B">
            <w:pPr>
              <w:spacing w:line="240" w:lineRule="atLeast"/>
              <w:jc w:val="center"/>
              <w:rPr>
                <w:sz w:val="18"/>
                <w:szCs w:val="18"/>
              </w:rPr>
            </w:pPr>
            <w:r w:rsidRPr="009477DD">
              <w:rPr>
                <w:rFonts w:hint="eastAsia"/>
                <w:sz w:val="18"/>
                <w:szCs w:val="18"/>
              </w:rPr>
              <w:t>8</w:t>
            </w:r>
          </w:p>
        </w:tc>
        <w:tc>
          <w:tcPr>
            <w:tcW w:w="1559" w:type="dxa"/>
          </w:tcPr>
          <w:p w14:paraId="4DBFBD54" w14:textId="77777777" w:rsidR="0004536B" w:rsidRPr="009477DD" w:rsidRDefault="0004536B" w:rsidP="0004536B">
            <w:pPr>
              <w:spacing w:line="240" w:lineRule="atLeast"/>
              <w:jc w:val="center"/>
              <w:rPr>
                <w:sz w:val="18"/>
                <w:szCs w:val="18"/>
              </w:rPr>
            </w:pPr>
            <w:r w:rsidRPr="009477DD">
              <w:rPr>
                <w:sz w:val="18"/>
                <w:szCs w:val="18"/>
              </w:rPr>
              <w:t>单位</w:t>
            </w:r>
            <w:r w:rsidRPr="009477DD">
              <w:rPr>
                <w:sz w:val="18"/>
                <w:szCs w:val="18"/>
              </w:rPr>
              <w:t>3</w:t>
            </w:r>
          </w:p>
        </w:tc>
        <w:tc>
          <w:tcPr>
            <w:tcW w:w="2045" w:type="dxa"/>
            <w:vAlign w:val="center"/>
          </w:tcPr>
          <w:p w14:paraId="4FCF25DE" w14:textId="103A0D7D" w:rsidR="0004536B" w:rsidRPr="009477DD" w:rsidRDefault="0004536B" w:rsidP="0004536B">
            <w:pPr>
              <w:spacing w:line="240" w:lineRule="atLeast"/>
              <w:jc w:val="center"/>
              <w:rPr>
                <w:sz w:val="18"/>
                <w:szCs w:val="18"/>
              </w:rPr>
            </w:pPr>
            <w:r w:rsidRPr="009477DD">
              <w:rPr>
                <w:sz w:val="18"/>
                <w:szCs w:val="18"/>
              </w:rPr>
              <w:t>FH-NiCr20P8</w:t>
            </w:r>
          </w:p>
        </w:tc>
        <w:tc>
          <w:tcPr>
            <w:tcW w:w="2045" w:type="dxa"/>
            <w:vAlign w:val="center"/>
          </w:tcPr>
          <w:p w14:paraId="58EC9422" w14:textId="1E24244B" w:rsidR="0004536B" w:rsidRPr="009477DD" w:rsidRDefault="0004536B" w:rsidP="0004536B">
            <w:pPr>
              <w:spacing w:line="240" w:lineRule="atLeast"/>
              <w:jc w:val="center"/>
              <w:rPr>
                <w:sz w:val="18"/>
                <w:szCs w:val="18"/>
              </w:rPr>
            </w:pPr>
            <w:r w:rsidRPr="009477DD">
              <w:rPr>
                <w:rFonts w:hint="eastAsia"/>
                <w:sz w:val="18"/>
                <w:szCs w:val="18"/>
              </w:rPr>
              <w:t>W202311001</w:t>
            </w:r>
          </w:p>
        </w:tc>
        <w:tc>
          <w:tcPr>
            <w:tcW w:w="2045" w:type="dxa"/>
            <w:tcBorders>
              <w:right w:val="single" w:sz="2" w:space="0" w:color="000000"/>
            </w:tcBorders>
            <w:vAlign w:val="center"/>
          </w:tcPr>
          <w:p w14:paraId="06FBB811" w14:textId="1E54F894" w:rsidR="0004536B" w:rsidRPr="009477DD" w:rsidRDefault="0004536B" w:rsidP="0004536B">
            <w:pPr>
              <w:spacing w:line="240" w:lineRule="atLeast"/>
              <w:jc w:val="center"/>
              <w:rPr>
                <w:sz w:val="18"/>
                <w:szCs w:val="18"/>
              </w:rPr>
            </w:pPr>
            <w:r w:rsidRPr="009477DD">
              <w:rPr>
                <w:rFonts w:hint="eastAsia"/>
                <w:sz w:val="18"/>
                <w:szCs w:val="18"/>
              </w:rPr>
              <w:t>20.2</w:t>
            </w:r>
          </w:p>
        </w:tc>
      </w:tr>
      <w:tr w:rsidR="002C3DD6" w:rsidRPr="009477DD" w14:paraId="545B4FC0" w14:textId="77777777" w:rsidTr="005464E5">
        <w:trPr>
          <w:trHeight w:val="340"/>
          <w:jc w:val="center"/>
        </w:trPr>
        <w:tc>
          <w:tcPr>
            <w:tcW w:w="674" w:type="dxa"/>
            <w:tcBorders>
              <w:left w:val="single" w:sz="2" w:space="0" w:color="000000"/>
            </w:tcBorders>
            <w:vAlign w:val="center"/>
          </w:tcPr>
          <w:p w14:paraId="4F681D9D" w14:textId="77777777" w:rsidR="002C3DD6" w:rsidRPr="009477DD" w:rsidRDefault="002C3DD6" w:rsidP="002C3DD6">
            <w:pPr>
              <w:spacing w:line="240" w:lineRule="atLeast"/>
              <w:jc w:val="center"/>
              <w:rPr>
                <w:sz w:val="18"/>
                <w:szCs w:val="18"/>
              </w:rPr>
            </w:pPr>
            <w:r w:rsidRPr="009477DD">
              <w:rPr>
                <w:rFonts w:hint="eastAsia"/>
                <w:sz w:val="18"/>
                <w:szCs w:val="18"/>
              </w:rPr>
              <w:t>9</w:t>
            </w:r>
          </w:p>
        </w:tc>
        <w:tc>
          <w:tcPr>
            <w:tcW w:w="1559" w:type="dxa"/>
          </w:tcPr>
          <w:p w14:paraId="6844E7A0" w14:textId="10BD73DD" w:rsidR="002C3DD6" w:rsidRPr="009477DD" w:rsidRDefault="002C3DD6" w:rsidP="002C3DD6">
            <w:pPr>
              <w:spacing w:line="240" w:lineRule="atLeast"/>
              <w:jc w:val="center"/>
              <w:rPr>
                <w:sz w:val="18"/>
                <w:szCs w:val="18"/>
              </w:rPr>
            </w:pPr>
            <w:r w:rsidRPr="009477DD">
              <w:rPr>
                <w:sz w:val="18"/>
                <w:szCs w:val="18"/>
              </w:rPr>
              <w:t>单位</w:t>
            </w:r>
            <w:r w:rsidR="00966468">
              <w:rPr>
                <w:rFonts w:hint="eastAsia"/>
                <w:sz w:val="18"/>
                <w:szCs w:val="18"/>
              </w:rPr>
              <w:t>4</w:t>
            </w:r>
          </w:p>
        </w:tc>
        <w:tc>
          <w:tcPr>
            <w:tcW w:w="2045" w:type="dxa"/>
            <w:vAlign w:val="center"/>
          </w:tcPr>
          <w:p w14:paraId="3676E2EE" w14:textId="54A56E61" w:rsidR="002C3DD6" w:rsidRPr="009477DD" w:rsidRDefault="002C3DD6" w:rsidP="002C3DD6">
            <w:pPr>
              <w:spacing w:line="240" w:lineRule="atLeast"/>
              <w:jc w:val="center"/>
              <w:rPr>
                <w:sz w:val="18"/>
                <w:szCs w:val="18"/>
              </w:rPr>
            </w:pPr>
            <w:r w:rsidRPr="009477DD">
              <w:rPr>
                <w:sz w:val="18"/>
                <w:szCs w:val="18"/>
              </w:rPr>
              <w:t>FH-NiCr25P10</w:t>
            </w:r>
          </w:p>
        </w:tc>
        <w:tc>
          <w:tcPr>
            <w:tcW w:w="2045" w:type="dxa"/>
            <w:vAlign w:val="center"/>
          </w:tcPr>
          <w:p w14:paraId="09EC9D54" w14:textId="698857BA" w:rsidR="002C3DD6" w:rsidRPr="009477DD" w:rsidRDefault="002C3DD6" w:rsidP="002C3DD6">
            <w:pPr>
              <w:spacing w:line="240" w:lineRule="atLeast"/>
              <w:jc w:val="center"/>
              <w:rPr>
                <w:sz w:val="18"/>
                <w:szCs w:val="18"/>
              </w:rPr>
            </w:pPr>
            <w:r w:rsidRPr="009477DD">
              <w:rPr>
                <w:rFonts w:hint="eastAsia"/>
                <w:sz w:val="18"/>
                <w:szCs w:val="18"/>
              </w:rPr>
              <w:t>FQ2308001</w:t>
            </w:r>
          </w:p>
        </w:tc>
        <w:tc>
          <w:tcPr>
            <w:tcW w:w="2045" w:type="dxa"/>
            <w:tcBorders>
              <w:right w:val="single" w:sz="2" w:space="0" w:color="000000"/>
            </w:tcBorders>
            <w:vAlign w:val="center"/>
          </w:tcPr>
          <w:p w14:paraId="555C6353" w14:textId="3CD1103F" w:rsidR="002C3DD6" w:rsidRPr="009477DD" w:rsidRDefault="002C3DD6" w:rsidP="002C3DD6">
            <w:pPr>
              <w:spacing w:line="240" w:lineRule="atLeast"/>
              <w:jc w:val="center"/>
              <w:rPr>
                <w:sz w:val="18"/>
                <w:szCs w:val="18"/>
              </w:rPr>
            </w:pPr>
            <w:r w:rsidRPr="009477DD">
              <w:rPr>
                <w:rFonts w:hint="eastAsia"/>
                <w:sz w:val="18"/>
                <w:szCs w:val="18"/>
              </w:rPr>
              <w:t>20.4</w:t>
            </w:r>
          </w:p>
        </w:tc>
      </w:tr>
      <w:tr w:rsidR="002C3DD6" w14:paraId="70789F7A" w14:textId="77777777" w:rsidTr="005464E5">
        <w:trPr>
          <w:trHeight w:val="340"/>
          <w:jc w:val="center"/>
        </w:trPr>
        <w:tc>
          <w:tcPr>
            <w:tcW w:w="674" w:type="dxa"/>
            <w:tcBorders>
              <w:left w:val="single" w:sz="2" w:space="0" w:color="000000"/>
            </w:tcBorders>
            <w:vAlign w:val="center"/>
          </w:tcPr>
          <w:p w14:paraId="4E0F6878" w14:textId="77777777" w:rsidR="002C3DD6" w:rsidRPr="009477DD" w:rsidRDefault="002C3DD6" w:rsidP="002C3DD6">
            <w:pPr>
              <w:spacing w:line="240" w:lineRule="atLeast"/>
              <w:jc w:val="center"/>
              <w:rPr>
                <w:sz w:val="18"/>
                <w:szCs w:val="18"/>
              </w:rPr>
            </w:pPr>
            <w:r w:rsidRPr="009477DD">
              <w:rPr>
                <w:rFonts w:hint="eastAsia"/>
                <w:sz w:val="18"/>
                <w:szCs w:val="18"/>
              </w:rPr>
              <w:t>1</w:t>
            </w:r>
            <w:r w:rsidRPr="009477DD">
              <w:rPr>
                <w:sz w:val="18"/>
                <w:szCs w:val="18"/>
              </w:rPr>
              <w:t>0</w:t>
            </w:r>
          </w:p>
        </w:tc>
        <w:tc>
          <w:tcPr>
            <w:tcW w:w="1559" w:type="dxa"/>
            <w:vAlign w:val="center"/>
          </w:tcPr>
          <w:p w14:paraId="402796C4" w14:textId="166FEE8B" w:rsidR="002C3DD6" w:rsidRPr="009477DD" w:rsidRDefault="002C3DD6" w:rsidP="002C3DD6">
            <w:pPr>
              <w:spacing w:line="240" w:lineRule="atLeast"/>
              <w:jc w:val="center"/>
              <w:rPr>
                <w:sz w:val="18"/>
                <w:szCs w:val="18"/>
              </w:rPr>
            </w:pPr>
            <w:r w:rsidRPr="009477DD">
              <w:rPr>
                <w:sz w:val="18"/>
                <w:szCs w:val="18"/>
              </w:rPr>
              <w:t>单位</w:t>
            </w:r>
            <w:r w:rsidR="00966468">
              <w:rPr>
                <w:rFonts w:hint="eastAsia"/>
                <w:sz w:val="18"/>
                <w:szCs w:val="18"/>
              </w:rPr>
              <w:t>4</w:t>
            </w:r>
          </w:p>
        </w:tc>
        <w:tc>
          <w:tcPr>
            <w:tcW w:w="2045" w:type="dxa"/>
            <w:vAlign w:val="center"/>
          </w:tcPr>
          <w:p w14:paraId="49CFA881" w14:textId="749ECF8B" w:rsidR="002C3DD6" w:rsidRPr="009477DD" w:rsidRDefault="002C3DD6" w:rsidP="002C3DD6">
            <w:pPr>
              <w:spacing w:line="240" w:lineRule="atLeast"/>
              <w:jc w:val="center"/>
              <w:rPr>
                <w:sz w:val="18"/>
                <w:szCs w:val="18"/>
              </w:rPr>
            </w:pPr>
            <w:r w:rsidRPr="009477DD">
              <w:rPr>
                <w:sz w:val="18"/>
                <w:szCs w:val="18"/>
              </w:rPr>
              <w:t>FH-NiCr20P8</w:t>
            </w:r>
          </w:p>
        </w:tc>
        <w:tc>
          <w:tcPr>
            <w:tcW w:w="2045" w:type="dxa"/>
            <w:vAlign w:val="center"/>
          </w:tcPr>
          <w:p w14:paraId="3E804BC2" w14:textId="0B8CF558" w:rsidR="002C3DD6" w:rsidRPr="009477DD" w:rsidRDefault="002C3DD6" w:rsidP="002C3DD6">
            <w:pPr>
              <w:spacing w:line="240" w:lineRule="atLeast"/>
              <w:jc w:val="center"/>
              <w:rPr>
                <w:sz w:val="18"/>
                <w:szCs w:val="18"/>
              </w:rPr>
            </w:pPr>
            <w:r w:rsidRPr="009477DD">
              <w:rPr>
                <w:rFonts w:hint="eastAsia"/>
                <w:sz w:val="18"/>
                <w:szCs w:val="18"/>
              </w:rPr>
              <w:t>FQ230</w:t>
            </w:r>
            <w:r w:rsidRPr="009477DD">
              <w:rPr>
                <w:sz w:val="18"/>
                <w:szCs w:val="18"/>
              </w:rPr>
              <w:t>7</w:t>
            </w:r>
            <w:r w:rsidRPr="009477DD">
              <w:rPr>
                <w:rFonts w:hint="eastAsia"/>
                <w:sz w:val="18"/>
                <w:szCs w:val="18"/>
              </w:rPr>
              <w:t>001</w:t>
            </w:r>
          </w:p>
        </w:tc>
        <w:tc>
          <w:tcPr>
            <w:tcW w:w="2045" w:type="dxa"/>
            <w:tcBorders>
              <w:right w:val="single" w:sz="2" w:space="0" w:color="000000"/>
            </w:tcBorders>
            <w:vAlign w:val="center"/>
          </w:tcPr>
          <w:p w14:paraId="5AE724B8" w14:textId="3B69207F" w:rsidR="002C3DD6" w:rsidRDefault="002C3DD6" w:rsidP="002C3DD6">
            <w:pPr>
              <w:spacing w:line="240" w:lineRule="atLeast"/>
              <w:jc w:val="center"/>
              <w:rPr>
                <w:sz w:val="18"/>
                <w:szCs w:val="18"/>
              </w:rPr>
            </w:pPr>
            <w:r w:rsidRPr="009477DD">
              <w:rPr>
                <w:rFonts w:hint="eastAsia"/>
                <w:sz w:val="18"/>
                <w:szCs w:val="18"/>
              </w:rPr>
              <w:t>21.6</w:t>
            </w:r>
          </w:p>
        </w:tc>
      </w:tr>
      <w:tr w:rsidR="00966468" w14:paraId="4ABE0FA6" w14:textId="77777777" w:rsidTr="00D1546D">
        <w:trPr>
          <w:trHeight w:val="340"/>
          <w:jc w:val="center"/>
        </w:trPr>
        <w:tc>
          <w:tcPr>
            <w:tcW w:w="674" w:type="dxa"/>
            <w:tcBorders>
              <w:left w:val="single" w:sz="2" w:space="0" w:color="000000"/>
            </w:tcBorders>
            <w:vAlign w:val="center"/>
          </w:tcPr>
          <w:p w14:paraId="12257E63" w14:textId="7035F02A" w:rsidR="00966468" w:rsidRPr="009477DD" w:rsidRDefault="00966468" w:rsidP="00966468">
            <w:pPr>
              <w:spacing w:line="240" w:lineRule="atLeast"/>
              <w:jc w:val="center"/>
              <w:rPr>
                <w:sz w:val="18"/>
                <w:szCs w:val="18"/>
              </w:rPr>
            </w:pPr>
            <w:r>
              <w:rPr>
                <w:rFonts w:hint="eastAsia"/>
                <w:sz w:val="18"/>
                <w:szCs w:val="18"/>
              </w:rPr>
              <w:t>11</w:t>
            </w:r>
          </w:p>
        </w:tc>
        <w:tc>
          <w:tcPr>
            <w:tcW w:w="1559" w:type="dxa"/>
          </w:tcPr>
          <w:p w14:paraId="436E5AFB" w14:textId="6C8B5C2F" w:rsidR="00966468" w:rsidRPr="009477DD" w:rsidRDefault="00966468" w:rsidP="00966468">
            <w:pPr>
              <w:spacing w:line="240" w:lineRule="atLeast"/>
              <w:jc w:val="center"/>
              <w:rPr>
                <w:sz w:val="18"/>
                <w:szCs w:val="18"/>
              </w:rPr>
            </w:pPr>
            <w:r w:rsidRPr="0042752E">
              <w:rPr>
                <w:sz w:val="18"/>
                <w:szCs w:val="18"/>
              </w:rPr>
              <w:t>单位</w:t>
            </w:r>
            <w:r>
              <w:rPr>
                <w:rFonts w:hint="eastAsia"/>
                <w:sz w:val="18"/>
                <w:szCs w:val="18"/>
              </w:rPr>
              <w:t>5</w:t>
            </w:r>
          </w:p>
        </w:tc>
        <w:tc>
          <w:tcPr>
            <w:tcW w:w="2045" w:type="dxa"/>
            <w:vAlign w:val="center"/>
          </w:tcPr>
          <w:p w14:paraId="7BA51FCE" w14:textId="769566B5" w:rsidR="00966468" w:rsidRPr="009477DD" w:rsidRDefault="00966468" w:rsidP="00966468">
            <w:pPr>
              <w:spacing w:line="240" w:lineRule="atLeast"/>
              <w:jc w:val="center"/>
              <w:rPr>
                <w:sz w:val="18"/>
                <w:szCs w:val="18"/>
              </w:rPr>
            </w:pPr>
            <w:r w:rsidRPr="000442F1">
              <w:rPr>
                <w:sz w:val="18"/>
                <w:szCs w:val="18"/>
              </w:rPr>
              <w:t>FH-NiCr25P10</w:t>
            </w:r>
          </w:p>
        </w:tc>
        <w:tc>
          <w:tcPr>
            <w:tcW w:w="2045" w:type="dxa"/>
            <w:vAlign w:val="center"/>
          </w:tcPr>
          <w:p w14:paraId="08C20CC3" w14:textId="5C9212AE" w:rsidR="00966468" w:rsidRPr="009477DD" w:rsidRDefault="00966468" w:rsidP="00966468">
            <w:pPr>
              <w:spacing w:line="240" w:lineRule="atLeast"/>
              <w:jc w:val="center"/>
              <w:rPr>
                <w:sz w:val="18"/>
                <w:szCs w:val="18"/>
              </w:rPr>
            </w:pPr>
            <w:r>
              <w:rPr>
                <w:rFonts w:hint="eastAsia"/>
                <w:sz w:val="18"/>
                <w:szCs w:val="18"/>
              </w:rPr>
              <w:t>ZJN220614</w:t>
            </w:r>
          </w:p>
        </w:tc>
        <w:tc>
          <w:tcPr>
            <w:tcW w:w="2045" w:type="dxa"/>
            <w:tcBorders>
              <w:right w:val="single" w:sz="2" w:space="0" w:color="000000"/>
            </w:tcBorders>
            <w:vAlign w:val="center"/>
          </w:tcPr>
          <w:p w14:paraId="1770501C" w14:textId="6AE390D3" w:rsidR="00966468" w:rsidRPr="009477DD" w:rsidRDefault="00966468" w:rsidP="00966468">
            <w:pPr>
              <w:spacing w:line="240" w:lineRule="atLeast"/>
              <w:jc w:val="center"/>
              <w:rPr>
                <w:sz w:val="18"/>
                <w:szCs w:val="18"/>
              </w:rPr>
            </w:pPr>
            <w:r>
              <w:rPr>
                <w:rFonts w:hint="eastAsia"/>
                <w:sz w:val="18"/>
                <w:szCs w:val="18"/>
              </w:rPr>
              <w:t>18.42</w:t>
            </w:r>
          </w:p>
        </w:tc>
      </w:tr>
      <w:tr w:rsidR="00966468" w14:paraId="4EB9BFBE" w14:textId="77777777" w:rsidTr="00D1546D">
        <w:trPr>
          <w:trHeight w:val="340"/>
          <w:jc w:val="center"/>
        </w:trPr>
        <w:tc>
          <w:tcPr>
            <w:tcW w:w="674" w:type="dxa"/>
            <w:tcBorders>
              <w:left w:val="single" w:sz="2" w:space="0" w:color="000000"/>
            </w:tcBorders>
            <w:vAlign w:val="center"/>
          </w:tcPr>
          <w:p w14:paraId="0C5B1ACC" w14:textId="4A50951A" w:rsidR="00966468" w:rsidRPr="009477DD" w:rsidRDefault="00966468" w:rsidP="00966468">
            <w:pPr>
              <w:spacing w:line="240" w:lineRule="atLeast"/>
              <w:jc w:val="center"/>
              <w:rPr>
                <w:sz w:val="18"/>
                <w:szCs w:val="18"/>
              </w:rPr>
            </w:pPr>
            <w:r>
              <w:rPr>
                <w:rFonts w:hint="eastAsia"/>
                <w:sz w:val="18"/>
                <w:szCs w:val="18"/>
              </w:rPr>
              <w:t>12</w:t>
            </w:r>
          </w:p>
        </w:tc>
        <w:tc>
          <w:tcPr>
            <w:tcW w:w="1559" w:type="dxa"/>
          </w:tcPr>
          <w:p w14:paraId="1E1FC620" w14:textId="28EEAC46" w:rsidR="00966468" w:rsidRPr="009477DD" w:rsidRDefault="00966468" w:rsidP="00966468">
            <w:pPr>
              <w:spacing w:line="240" w:lineRule="atLeast"/>
              <w:jc w:val="center"/>
              <w:rPr>
                <w:sz w:val="18"/>
                <w:szCs w:val="18"/>
              </w:rPr>
            </w:pPr>
            <w:r w:rsidRPr="0042752E">
              <w:rPr>
                <w:sz w:val="18"/>
                <w:szCs w:val="18"/>
              </w:rPr>
              <w:t>单位</w:t>
            </w:r>
            <w:r>
              <w:rPr>
                <w:rFonts w:hint="eastAsia"/>
                <w:sz w:val="18"/>
                <w:szCs w:val="18"/>
              </w:rPr>
              <w:t>5</w:t>
            </w:r>
          </w:p>
        </w:tc>
        <w:tc>
          <w:tcPr>
            <w:tcW w:w="2045" w:type="dxa"/>
            <w:vAlign w:val="center"/>
          </w:tcPr>
          <w:p w14:paraId="44006E13" w14:textId="73A2E99E" w:rsidR="00966468" w:rsidRPr="009477DD" w:rsidRDefault="00966468" w:rsidP="00966468">
            <w:pPr>
              <w:spacing w:line="240" w:lineRule="atLeast"/>
              <w:jc w:val="center"/>
              <w:rPr>
                <w:sz w:val="18"/>
                <w:szCs w:val="18"/>
              </w:rPr>
            </w:pPr>
            <w:r w:rsidRPr="000442F1">
              <w:rPr>
                <w:sz w:val="18"/>
                <w:szCs w:val="18"/>
              </w:rPr>
              <w:t>FH-NiCr20P8</w:t>
            </w:r>
          </w:p>
        </w:tc>
        <w:tc>
          <w:tcPr>
            <w:tcW w:w="2045" w:type="dxa"/>
            <w:vAlign w:val="center"/>
          </w:tcPr>
          <w:p w14:paraId="5F8BAE6F" w14:textId="4BE93C59" w:rsidR="00966468" w:rsidRPr="009477DD" w:rsidRDefault="00966468" w:rsidP="00966468">
            <w:pPr>
              <w:spacing w:line="240" w:lineRule="atLeast"/>
              <w:jc w:val="center"/>
              <w:rPr>
                <w:sz w:val="18"/>
                <w:szCs w:val="18"/>
              </w:rPr>
            </w:pPr>
            <w:r>
              <w:rPr>
                <w:rFonts w:hint="eastAsia"/>
                <w:sz w:val="18"/>
                <w:szCs w:val="18"/>
              </w:rPr>
              <w:t>ZJN230501</w:t>
            </w:r>
          </w:p>
        </w:tc>
        <w:tc>
          <w:tcPr>
            <w:tcW w:w="2045" w:type="dxa"/>
            <w:tcBorders>
              <w:right w:val="single" w:sz="2" w:space="0" w:color="000000"/>
            </w:tcBorders>
            <w:vAlign w:val="center"/>
          </w:tcPr>
          <w:p w14:paraId="0CAFC8DF" w14:textId="4DBCF62D" w:rsidR="00966468" w:rsidRPr="009477DD" w:rsidRDefault="00966468" w:rsidP="00966468">
            <w:pPr>
              <w:spacing w:line="240" w:lineRule="atLeast"/>
              <w:jc w:val="center"/>
              <w:rPr>
                <w:sz w:val="18"/>
                <w:szCs w:val="18"/>
              </w:rPr>
            </w:pPr>
            <w:r>
              <w:rPr>
                <w:rFonts w:hint="eastAsia"/>
                <w:sz w:val="18"/>
                <w:szCs w:val="18"/>
              </w:rPr>
              <w:t>17.85</w:t>
            </w:r>
          </w:p>
        </w:tc>
      </w:tr>
      <w:tr w:rsidR="00A57243" w14:paraId="140FCA6B" w14:textId="77777777" w:rsidTr="005464E5">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54"/>
          <w:jc w:val="center"/>
        </w:trPr>
        <w:tc>
          <w:tcPr>
            <w:tcW w:w="8368" w:type="dxa"/>
            <w:gridSpan w:val="5"/>
            <w:tcBorders>
              <w:left w:val="single" w:sz="2" w:space="0" w:color="000000"/>
              <w:bottom w:val="single" w:sz="2" w:space="0" w:color="000000"/>
              <w:right w:val="single" w:sz="2" w:space="0" w:color="000000"/>
            </w:tcBorders>
          </w:tcPr>
          <w:p w14:paraId="5E8AF617" w14:textId="4C1A6054" w:rsidR="00A57243" w:rsidRDefault="00A57243">
            <w:pPr>
              <w:pStyle w:val="af2"/>
              <w:ind w:firstLineChars="0" w:firstLine="0"/>
              <w:rPr>
                <w:rFonts w:ascii="Times New Roman"/>
                <w:sz w:val="18"/>
                <w:szCs w:val="18"/>
              </w:rPr>
            </w:pPr>
            <w:r>
              <w:rPr>
                <w:rFonts w:ascii="Times New Roman"/>
                <w:sz w:val="18"/>
                <w:szCs w:val="18"/>
              </w:rPr>
              <w:t>注：单位</w:t>
            </w:r>
            <w:r>
              <w:rPr>
                <w:rFonts w:ascii="Times New Roman"/>
                <w:sz w:val="18"/>
                <w:szCs w:val="18"/>
              </w:rPr>
              <w:t>1—</w:t>
            </w:r>
            <w:r>
              <w:rPr>
                <w:rFonts w:ascii="Times New Roman"/>
                <w:sz w:val="18"/>
                <w:szCs w:val="18"/>
              </w:rPr>
              <w:t>矿冶科技集团有限公司；单位</w:t>
            </w:r>
            <w:r>
              <w:rPr>
                <w:rFonts w:ascii="Times New Roman"/>
                <w:sz w:val="18"/>
                <w:szCs w:val="18"/>
              </w:rPr>
              <w:t>2—</w:t>
            </w:r>
            <w:r>
              <w:rPr>
                <w:rFonts w:ascii="Times New Roman"/>
                <w:sz w:val="18"/>
                <w:szCs w:val="18"/>
              </w:rPr>
              <w:t>北矿新材科技有限公司；单位</w:t>
            </w:r>
            <w:r>
              <w:rPr>
                <w:rFonts w:ascii="Times New Roman"/>
                <w:sz w:val="18"/>
                <w:szCs w:val="18"/>
              </w:rPr>
              <w:t>3-</w:t>
            </w:r>
            <w:r>
              <w:rPr>
                <w:rFonts w:ascii="Times New Roman"/>
                <w:sz w:val="18"/>
                <w:szCs w:val="18"/>
              </w:rPr>
              <w:t>江苏威拉里新材料科技有限公司</w:t>
            </w:r>
            <w:r>
              <w:rPr>
                <w:rFonts w:ascii="Times New Roman" w:hint="eastAsia"/>
                <w:sz w:val="18"/>
                <w:szCs w:val="18"/>
              </w:rPr>
              <w:t>；</w:t>
            </w:r>
            <w:r w:rsidRPr="00AB5E4F">
              <w:rPr>
                <w:rFonts w:ascii="Times New Roman" w:hint="eastAsia"/>
                <w:sz w:val="18"/>
                <w:szCs w:val="18"/>
              </w:rPr>
              <w:t>单位</w:t>
            </w:r>
            <w:r w:rsidRPr="00AB5E4F">
              <w:rPr>
                <w:rFonts w:ascii="Times New Roman" w:hint="eastAsia"/>
                <w:sz w:val="18"/>
                <w:szCs w:val="18"/>
              </w:rPr>
              <w:t>4-</w:t>
            </w:r>
            <w:r w:rsidRPr="00AB5E4F">
              <w:rPr>
                <w:rFonts w:ascii="Times New Roman" w:hint="eastAsia"/>
                <w:sz w:val="18"/>
                <w:szCs w:val="18"/>
              </w:rPr>
              <w:t>浙江亚通焊材有限公司</w:t>
            </w:r>
            <w:r w:rsidR="00966468">
              <w:rPr>
                <w:rFonts w:ascii="Times New Roman" w:hint="eastAsia"/>
                <w:sz w:val="18"/>
                <w:szCs w:val="18"/>
              </w:rPr>
              <w:t>；单位</w:t>
            </w:r>
            <w:r w:rsidR="00966468">
              <w:rPr>
                <w:rFonts w:ascii="Times New Roman" w:hint="eastAsia"/>
                <w:sz w:val="18"/>
                <w:szCs w:val="18"/>
              </w:rPr>
              <w:t>5-</w:t>
            </w:r>
            <w:r w:rsidR="00966468" w:rsidRPr="00966468">
              <w:rPr>
                <w:rFonts w:ascii="Times New Roman" w:hint="eastAsia"/>
                <w:sz w:val="18"/>
                <w:szCs w:val="18"/>
              </w:rPr>
              <w:t>天津铸金科技开发股份有限公司</w:t>
            </w:r>
            <w:r w:rsidR="00966468">
              <w:rPr>
                <w:rFonts w:ascii="Times New Roman" w:hint="eastAsia"/>
                <w:sz w:val="18"/>
                <w:szCs w:val="18"/>
              </w:rPr>
              <w:t>。</w:t>
            </w:r>
          </w:p>
        </w:tc>
      </w:tr>
    </w:tbl>
    <w:bookmarkEnd w:id="19"/>
    <w:bookmarkEnd w:id="21"/>
    <w:p w14:paraId="3CD51A3A" w14:textId="77777777" w:rsidR="003F6A35" w:rsidRDefault="0099752D">
      <w:pPr>
        <w:spacing w:line="360" w:lineRule="auto"/>
        <w:ind w:firstLine="420"/>
        <w:rPr>
          <w:sz w:val="24"/>
        </w:rPr>
      </w:pPr>
      <w:r>
        <w:rPr>
          <w:rFonts w:hint="eastAsia"/>
          <w:sz w:val="24"/>
        </w:rPr>
        <w:lastRenderedPageBreak/>
        <w:t>热喷涂用镍铬磷合金粉末</w:t>
      </w:r>
      <w:r w:rsidR="003F6A35">
        <w:rPr>
          <w:sz w:val="24"/>
        </w:rPr>
        <w:t>流动性的检测按照</w:t>
      </w:r>
      <w:r w:rsidR="003F6A35">
        <w:rPr>
          <w:sz w:val="24"/>
        </w:rPr>
        <w:t>GB/T 1482</w:t>
      </w:r>
      <w:r w:rsidR="003F6A35">
        <w:rPr>
          <w:sz w:val="24"/>
        </w:rPr>
        <w:t>《金属粉末流动性的测定</w:t>
      </w:r>
      <w:r w:rsidR="003F6A35">
        <w:rPr>
          <w:sz w:val="24"/>
        </w:rPr>
        <w:t xml:space="preserve"> </w:t>
      </w:r>
      <w:r w:rsidR="003F6A35">
        <w:rPr>
          <w:sz w:val="24"/>
        </w:rPr>
        <w:t>标准漏斗法</w:t>
      </w:r>
      <w:r w:rsidR="003F6A35">
        <w:rPr>
          <w:sz w:val="24"/>
        </w:rPr>
        <w:t>(</w:t>
      </w:r>
      <w:r w:rsidR="003F6A35">
        <w:rPr>
          <w:sz w:val="24"/>
        </w:rPr>
        <w:t>霍尔流速计</w:t>
      </w:r>
      <w:r w:rsidR="003F6A35">
        <w:rPr>
          <w:sz w:val="24"/>
        </w:rPr>
        <w:t>)</w:t>
      </w:r>
      <w:r w:rsidR="003F6A35">
        <w:rPr>
          <w:sz w:val="24"/>
        </w:rPr>
        <w:t>》的规定执行。</w:t>
      </w:r>
    </w:p>
    <w:p w14:paraId="565BF51E" w14:textId="77777777" w:rsidR="003F6A35" w:rsidRDefault="003F6A35">
      <w:pPr>
        <w:spacing w:line="360" w:lineRule="auto"/>
        <w:jc w:val="left"/>
        <w:rPr>
          <w:rFonts w:ascii="黑体" w:eastAsia="黑体" w:hAnsi="宋体" w:hint="eastAsia"/>
          <w:sz w:val="24"/>
        </w:rPr>
      </w:pPr>
      <w:r>
        <w:rPr>
          <w:rFonts w:ascii="黑体" w:eastAsia="黑体" w:hAnsi="宋体"/>
          <w:sz w:val="24"/>
        </w:rPr>
        <w:t xml:space="preserve">2.2.5 </w:t>
      </w:r>
      <w:r>
        <w:rPr>
          <w:rFonts w:ascii="黑体" w:eastAsia="黑体" w:hAnsi="宋体" w:hint="eastAsia"/>
          <w:sz w:val="24"/>
        </w:rPr>
        <w:t xml:space="preserve"> </w:t>
      </w:r>
      <w:r>
        <w:rPr>
          <w:rFonts w:ascii="黑体" w:eastAsia="黑体" w:hAnsi="宋体"/>
          <w:sz w:val="24"/>
        </w:rPr>
        <w:t xml:space="preserve">外观质量 </w:t>
      </w:r>
    </w:p>
    <w:p w14:paraId="20D755C5" w14:textId="42A5C6B3" w:rsidR="003F6A35" w:rsidRDefault="0099752D">
      <w:pPr>
        <w:spacing w:line="360" w:lineRule="auto"/>
        <w:ind w:firstLine="420"/>
        <w:rPr>
          <w:sz w:val="24"/>
        </w:rPr>
      </w:pPr>
      <w:r>
        <w:rPr>
          <w:rFonts w:hint="eastAsia"/>
          <w:sz w:val="24"/>
        </w:rPr>
        <w:t>热喷涂用镍铬磷合金粉末</w:t>
      </w:r>
      <w:r w:rsidR="003F6A35">
        <w:rPr>
          <w:sz w:val="24"/>
        </w:rPr>
        <w:t>的外观质量可以直观反映出粉末品质，以及是否因保存不当导致受潮或其他杂物的污染。本标准规定</w:t>
      </w:r>
      <w:r w:rsidR="003F6A35">
        <w:rPr>
          <w:rFonts w:hint="eastAsia"/>
          <w:sz w:val="24"/>
        </w:rPr>
        <w:t>产品外观</w:t>
      </w:r>
      <w:r w:rsidR="003F6A35" w:rsidRPr="008A4FAD">
        <w:rPr>
          <w:rFonts w:hint="eastAsia"/>
          <w:sz w:val="24"/>
        </w:rPr>
        <w:t>呈灰</w:t>
      </w:r>
      <w:r w:rsidR="00A57243" w:rsidRPr="008A4FAD">
        <w:rPr>
          <w:rFonts w:hint="eastAsia"/>
          <w:sz w:val="24"/>
        </w:rPr>
        <w:t>色</w:t>
      </w:r>
      <w:r w:rsidR="003F6A35">
        <w:rPr>
          <w:rFonts w:hint="eastAsia"/>
          <w:sz w:val="24"/>
        </w:rPr>
        <w:t>，颜色均</w:t>
      </w:r>
      <w:proofErr w:type="gramStart"/>
      <w:r w:rsidR="003F6A35">
        <w:rPr>
          <w:rFonts w:hint="eastAsia"/>
          <w:sz w:val="24"/>
        </w:rPr>
        <w:t>一</w:t>
      </w:r>
      <w:proofErr w:type="gramEnd"/>
      <w:r w:rsidR="003F6A35">
        <w:rPr>
          <w:rFonts w:hint="eastAsia"/>
          <w:sz w:val="24"/>
        </w:rPr>
        <w:t>，无目视可见夹杂物</w:t>
      </w:r>
      <w:r w:rsidR="003F6A35">
        <w:rPr>
          <w:sz w:val="24"/>
        </w:rPr>
        <w:t>。</w:t>
      </w:r>
    </w:p>
    <w:p w14:paraId="00022031" w14:textId="77777777" w:rsidR="003F6A35" w:rsidRDefault="003F6A35">
      <w:pPr>
        <w:spacing w:line="360" w:lineRule="auto"/>
        <w:rPr>
          <w:rFonts w:ascii="黑体" w:eastAsia="黑体" w:hAnsi="宋体" w:hint="eastAsia"/>
          <w:sz w:val="24"/>
        </w:rPr>
      </w:pPr>
      <w:r>
        <w:rPr>
          <w:rFonts w:ascii="黑体" w:eastAsia="黑体" w:hAnsi="宋体" w:hint="eastAsia"/>
          <w:sz w:val="24"/>
        </w:rPr>
        <w:t>2.</w:t>
      </w:r>
      <w:r>
        <w:rPr>
          <w:rFonts w:ascii="黑体" w:eastAsia="黑体" w:hAnsi="宋体"/>
          <w:sz w:val="24"/>
        </w:rPr>
        <w:t>3</w:t>
      </w:r>
      <w:r>
        <w:rPr>
          <w:rFonts w:ascii="黑体" w:eastAsia="黑体" w:hAnsi="宋体" w:hint="eastAsia"/>
          <w:sz w:val="24"/>
        </w:rPr>
        <w:t xml:space="preserve">  主要试验（或验证）情况分析</w:t>
      </w:r>
    </w:p>
    <w:p w14:paraId="6C999F10" w14:textId="77777777" w:rsidR="003F6A35" w:rsidRDefault="003F6A35">
      <w:pPr>
        <w:spacing w:line="360" w:lineRule="auto"/>
        <w:jc w:val="left"/>
        <w:rPr>
          <w:rFonts w:ascii="黑体" w:eastAsia="黑体" w:hAnsi="宋体" w:hint="eastAsia"/>
          <w:sz w:val="24"/>
        </w:rPr>
      </w:pPr>
      <w:r>
        <w:rPr>
          <w:rFonts w:ascii="黑体" w:eastAsia="黑体" w:hAnsi="宋体" w:hint="eastAsia"/>
          <w:sz w:val="24"/>
        </w:rPr>
        <w:t>2.</w:t>
      </w:r>
      <w:r>
        <w:rPr>
          <w:rFonts w:ascii="黑体" w:eastAsia="黑体" w:hAnsi="宋体"/>
          <w:sz w:val="24"/>
        </w:rPr>
        <w:t>3</w:t>
      </w:r>
      <w:r>
        <w:rPr>
          <w:rFonts w:ascii="黑体" w:eastAsia="黑体" w:hAnsi="宋体" w:hint="eastAsia"/>
          <w:sz w:val="24"/>
        </w:rPr>
        <w:t>.1  化学成分</w:t>
      </w:r>
    </w:p>
    <w:p w14:paraId="5C78098C" w14:textId="77777777" w:rsidR="003F6A35" w:rsidRDefault="003F6A35">
      <w:pPr>
        <w:spacing w:line="360" w:lineRule="auto"/>
        <w:ind w:firstLineChars="200" w:firstLine="480"/>
        <w:jc w:val="left"/>
        <w:rPr>
          <w:rFonts w:ascii="黑体" w:eastAsia="黑体" w:hAnsi="宋体" w:hint="eastAsia"/>
          <w:sz w:val="24"/>
        </w:rPr>
      </w:pPr>
      <w:r>
        <w:rPr>
          <w:rFonts w:hint="eastAsia"/>
          <w:sz w:val="24"/>
        </w:rPr>
        <w:t>各验证单位检测的</w:t>
      </w:r>
      <w:r w:rsidR="0099752D">
        <w:rPr>
          <w:rFonts w:hint="eastAsia"/>
          <w:sz w:val="24"/>
        </w:rPr>
        <w:t>热喷涂用镍铬磷合金粉末</w:t>
      </w:r>
      <w:r>
        <w:rPr>
          <w:rFonts w:hint="eastAsia"/>
          <w:sz w:val="24"/>
        </w:rPr>
        <w:t>的化学成分检测结果如表</w:t>
      </w:r>
      <w:r>
        <w:rPr>
          <w:sz w:val="24"/>
        </w:rPr>
        <w:t>8</w:t>
      </w:r>
      <w:r>
        <w:rPr>
          <w:rFonts w:hint="eastAsia"/>
          <w:sz w:val="24"/>
        </w:rPr>
        <w:t>所示。</w:t>
      </w:r>
    </w:p>
    <w:p w14:paraId="0413144F" w14:textId="77777777" w:rsidR="003F6A35" w:rsidRDefault="003F6A35" w:rsidP="00866FC8">
      <w:pPr>
        <w:spacing w:afterLines="50" w:after="156" w:line="240" w:lineRule="atLeast"/>
        <w:jc w:val="center"/>
        <w:rPr>
          <w:rFonts w:ascii="黑体" w:eastAsia="黑体" w:hAnsi="黑体" w:hint="eastAsia"/>
          <w:kern w:val="0"/>
          <w:szCs w:val="20"/>
        </w:rPr>
      </w:pPr>
      <w:bookmarkStart w:id="22" w:name="_Hlk81400466"/>
      <w:bookmarkStart w:id="23" w:name="_Hlk105405709"/>
      <w:r w:rsidRPr="009477DD">
        <w:rPr>
          <w:rFonts w:ascii="黑体" w:eastAsia="黑体" w:hAnsi="黑体" w:hint="eastAsia"/>
          <w:kern w:val="0"/>
          <w:szCs w:val="20"/>
        </w:rPr>
        <w:t>表</w:t>
      </w:r>
      <w:r w:rsidRPr="009477DD">
        <w:rPr>
          <w:rFonts w:ascii="黑体" w:eastAsia="黑体" w:hAnsi="黑体"/>
          <w:kern w:val="0"/>
          <w:szCs w:val="20"/>
        </w:rPr>
        <w:t>8</w:t>
      </w:r>
      <w:r w:rsidRPr="009477DD">
        <w:rPr>
          <w:rFonts w:ascii="黑体" w:eastAsia="黑体" w:hAnsi="黑体" w:hint="eastAsia"/>
          <w:kern w:val="0"/>
          <w:szCs w:val="20"/>
        </w:rPr>
        <w:t xml:space="preserve">   </w:t>
      </w:r>
      <w:r w:rsidR="0099752D" w:rsidRPr="009477DD">
        <w:rPr>
          <w:rFonts w:ascii="黑体" w:eastAsia="黑体" w:hAnsi="黑体" w:hint="eastAsia"/>
          <w:kern w:val="0"/>
          <w:szCs w:val="20"/>
        </w:rPr>
        <w:t>热喷涂用镍铬磷合金粉末</w:t>
      </w:r>
      <w:r w:rsidRPr="009477DD">
        <w:rPr>
          <w:rFonts w:ascii="黑体" w:eastAsia="黑体" w:hAnsi="黑体" w:hint="eastAsia"/>
          <w:kern w:val="0"/>
          <w:szCs w:val="20"/>
        </w:rPr>
        <w:t>成分</w:t>
      </w:r>
    </w:p>
    <w:tbl>
      <w:tblPr>
        <w:tblW w:w="8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4"/>
        <w:gridCol w:w="1132"/>
        <w:gridCol w:w="1416"/>
        <w:gridCol w:w="605"/>
        <w:gridCol w:w="709"/>
        <w:gridCol w:w="709"/>
        <w:gridCol w:w="767"/>
        <w:gridCol w:w="792"/>
        <w:gridCol w:w="797"/>
      </w:tblGrid>
      <w:tr w:rsidR="00DD4617" w14:paraId="140AE3A2" w14:textId="77777777" w:rsidTr="005464E5">
        <w:trPr>
          <w:trHeight w:val="454"/>
          <w:jc w:val="center"/>
        </w:trPr>
        <w:tc>
          <w:tcPr>
            <w:tcW w:w="1564" w:type="dxa"/>
            <w:vAlign w:val="center"/>
          </w:tcPr>
          <w:p w14:paraId="6AFEC302" w14:textId="77777777" w:rsidR="00DD4617" w:rsidRDefault="00DD4617" w:rsidP="00DD4617">
            <w:pPr>
              <w:pStyle w:val="af2"/>
              <w:ind w:firstLineChars="0" w:firstLine="0"/>
              <w:jc w:val="center"/>
              <w:rPr>
                <w:rFonts w:ascii="Times New Roman"/>
                <w:sz w:val="18"/>
                <w:szCs w:val="18"/>
              </w:rPr>
            </w:pPr>
            <w:bookmarkStart w:id="24" w:name="_Hlk129680892"/>
            <w:bookmarkEnd w:id="22"/>
            <w:r>
              <w:rPr>
                <w:rFonts w:ascii="Times New Roman"/>
                <w:sz w:val="18"/>
                <w:szCs w:val="18"/>
              </w:rPr>
              <w:t>产品批号</w:t>
            </w:r>
          </w:p>
        </w:tc>
        <w:tc>
          <w:tcPr>
            <w:tcW w:w="1132" w:type="dxa"/>
            <w:vAlign w:val="center"/>
          </w:tcPr>
          <w:p w14:paraId="4A8C194A" w14:textId="77777777" w:rsidR="00DD4617" w:rsidRDefault="00DD4617" w:rsidP="00DD4617">
            <w:pPr>
              <w:pStyle w:val="af2"/>
              <w:ind w:firstLineChars="0" w:firstLine="0"/>
              <w:jc w:val="center"/>
              <w:rPr>
                <w:rFonts w:ascii="Times New Roman"/>
                <w:sz w:val="18"/>
                <w:szCs w:val="18"/>
              </w:rPr>
            </w:pPr>
            <w:r>
              <w:rPr>
                <w:rFonts w:ascii="Times New Roman"/>
                <w:sz w:val="18"/>
                <w:szCs w:val="18"/>
              </w:rPr>
              <w:t>单位</w:t>
            </w:r>
          </w:p>
        </w:tc>
        <w:tc>
          <w:tcPr>
            <w:tcW w:w="1416" w:type="dxa"/>
            <w:vAlign w:val="center"/>
          </w:tcPr>
          <w:p w14:paraId="7BB30592" w14:textId="77777777" w:rsidR="00DD4617" w:rsidRDefault="00DD4617" w:rsidP="00DD4617">
            <w:pPr>
              <w:pStyle w:val="af2"/>
              <w:ind w:firstLineChars="0" w:firstLine="0"/>
              <w:jc w:val="center"/>
              <w:rPr>
                <w:rFonts w:ascii="Times New Roman"/>
                <w:sz w:val="18"/>
                <w:szCs w:val="18"/>
              </w:rPr>
            </w:pPr>
            <w:r>
              <w:rPr>
                <w:rFonts w:ascii="Times New Roman" w:hint="eastAsia"/>
                <w:sz w:val="18"/>
                <w:szCs w:val="18"/>
              </w:rPr>
              <w:t>牌号</w:t>
            </w:r>
          </w:p>
        </w:tc>
        <w:tc>
          <w:tcPr>
            <w:tcW w:w="605" w:type="dxa"/>
            <w:vAlign w:val="center"/>
          </w:tcPr>
          <w:p w14:paraId="1DE99C24" w14:textId="77777777" w:rsidR="00DD4617" w:rsidRPr="008D1E81" w:rsidRDefault="00DD4617" w:rsidP="00DD4617">
            <w:pPr>
              <w:pStyle w:val="af2"/>
              <w:ind w:firstLineChars="0" w:firstLine="0"/>
              <w:jc w:val="center"/>
              <w:rPr>
                <w:rFonts w:ascii="Times New Roman"/>
                <w:kern w:val="2"/>
                <w:sz w:val="18"/>
                <w:szCs w:val="18"/>
              </w:rPr>
            </w:pPr>
            <w:r>
              <w:rPr>
                <w:rFonts w:ascii="Times New Roman" w:hint="eastAsia"/>
                <w:kern w:val="2"/>
                <w:sz w:val="18"/>
                <w:szCs w:val="18"/>
              </w:rPr>
              <w:t>Ni</w:t>
            </w:r>
          </w:p>
        </w:tc>
        <w:tc>
          <w:tcPr>
            <w:tcW w:w="709" w:type="dxa"/>
            <w:vAlign w:val="center"/>
          </w:tcPr>
          <w:p w14:paraId="2617CC59" w14:textId="77777777" w:rsidR="00DD4617" w:rsidRPr="008D1E81" w:rsidRDefault="00DD4617" w:rsidP="00DD4617">
            <w:pPr>
              <w:pStyle w:val="af2"/>
              <w:ind w:firstLineChars="0" w:firstLine="0"/>
              <w:jc w:val="center"/>
              <w:rPr>
                <w:rFonts w:ascii="Times New Roman"/>
                <w:kern w:val="2"/>
                <w:sz w:val="18"/>
                <w:szCs w:val="18"/>
              </w:rPr>
            </w:pPr>
            <w:r>
              <w:rPr>
                <w:rFonts w:ascii="Times New Roman" w:hint="eastAsia"/>
                <w:kern w:val="2"/>
                <w:sz w:val="18"/>
                <w:szCs w:val="18"/>
              </w:rPr>
              <w:t>Cr</w:t>
            </w:r>
          </w:p>
        </w:tc>
        <w:tc>
          <w:tcPr>
            <w:tcW w:w="709" w:type="dxa"/>
            <w:vAlign w:val="center"/>
          </w:tcPr>
          <w:p w14:paraId="7A073FCE" w14:textId="77777777" w:rsidR="00DD4617" w:rsidRPr="008D1E81" w:rsidRDefault="00DD4617" w:rsidP="00DD4617">
            <w:pPr>
              <w:pStyle w:val="af2"/>
              <w:ind w:firstLineChars="0" w:firstLine="0"/>
              <w:jc w:val="center"/>
              <w:rPr>
                <w:rFonts w:ascii="Times New Roman"/>
                <w:kern w:val="2"/>
                <w:sz w:val="18"/>
                <w:szCs w:val="18"/>
              </w:rPr>
            </w:pPr>
            <w:r>
              <w:rPr>
                <w:rFonts w:ascii="Times New Roman" w:hint="eastAsia"/>
                <w:kern w:val="2"/>
                <w:sz w:val="18"/>
                <w:szCs w:val="18"/>
              </w:rPr>
              <w:t>P</w:t>
            </w:r>
          </w:p>
        </w:tc>
        <w:tc>
          <w:tcPr>
            <w:tcW w:w="767" w:type="dxa"/>
            <w:vAlign w:val="center"/>
          </w:tcPr>
          <w:p w14:paraId="0327BB00" w14:textId="77777777" w:rsidR="00DD4617" w:rsidRPr="008D1E81" w:rsidRDefault="00DD4617" w:rsidP="00DD4617">
            <w:pPr>
              <w:pStyle w:val="af2"/>
              <w:ind w:firstLineChars="0" w:firstLine="0"/>
              <w:jc w:val="center"/>
              <w:rPr>
                <w:rFonts w:ascii="Times New Roman"/>
                <w:kern w:val="2"/>
                <w:sz w:val="18"/>
                <w:szCs w:val="18"/>
              </w:rPr>
            </w:pPr>
            <w:r>
              <w:rPr>
                <w:rFonts w:ascii="Times New Roman" w:hint="eastAsia"/>
                <w:kern w:val="2"/>
                <w:sz w:val="18"/>
                <w:szCs w:val="18"/>
              </w:rPr>
              <w:t>O</w:t>
            </w:r>
          </w:p>
        </w:tc>
        <w:tc>
          <w:tcPr>
            <w:tcW w:w="792" w:type="dxa"/>
            <w:vAlign w:val="center"/>
          </w:tcPr>
          <w:p w14:paraId="263D978A" w14:textId="77777777" w:rsidR="00DD4617" w:rsidRPr="008D1E81" w:rsidRDefault="00DD4617" w:rsidP="00DD4617">
            <w:pPr>
              <w:pStyle w:val="af2"/>
              <w:ind w:firstLineChars="0" w:firstLine="0"/>
              <w:jc w:val="center"/>
              <w:rPr>
                <w:rFonts w:ascii="Times New Roman"/>
                <w:kern w:val="2"/>
                <w:sz w:val="18"/>
                <w:szCs w:val="18"/>
              </w:rPr>
            </w:pPr>
            <w:r>
              <w:rPr>
                <w:rFonts w:ascii="Times New Roman" w:hint="eastAsia"/>
                <w:kern w:val="2"/>
                <w:sz w:val="18"/>
                <w:szCs w:val="18"/>
              </w:rPr>
              <w:t>Si</w:t>
            </w:r>
          </w:p>
        </w:tc>
        <w:tc>
          <w:tcPr>
            <w:tcW w:w="797" w:type="dxa"/>
            <w:vAlign w:val="center"/>
          </w:tcPr>
          <w:p w14:paraId="23EB46E1" w14:textId="77777777" w:rsidR="00DD4617" w:rsidRPr="008D1E81" w:rsidRDefault="00DD4617" w:rsidP="00DD4617">
            <w:pPr>
              <w:pStyle w:val="af2"/>
              <w:ind w:firstLineChars="0" w:firstLine="0"/>
              <w:jc w:val="center"/>
              <w:rPr>
                <w:rFonts w:ascii="Times New Roman"/>
                <w:kern w:val="2"/>
                <w:sz w:val="18"/>
                <w:szCs w:val="18"/>
              </w:rPr>
            </w:pPr>
            <w:r>
              <w:rPr>
                <w:rFonts w:ascii="Times New Roman" w:hint="eastAsia"/>
                <w:kern w:val="2"/>
                <w:sz w:val="18"/>
                <w:szCs w:val="18"/>
              </w:rPr>
              <w:t>Fe</w:t>
            </w:r>
          </w:p>
        </w:tc>
      </w:tr>
      <w:tr w:rsidR="00966468" w14:paraId="44108EA4" w14:textId="77777777" w:rsidTr="005464E5">
        <w:trPr>
          <w:trHeight w:val="397"/>
          <w:jc w:val="center"/>
        </w:trPr>
        <w:tc>
          <w:tcPr>
            <w:tcW w:w="1564" w:type="dxa"/>
            <w:vMerge w:val="restart"/>
            <w:vAlign w:val="center"/>
          </w:tcPr>
          <w:p w14:paraId="00CB72AE" w14:textId="77777777" w:rsidR="00966468" w:rsidRDefault="00966468" w:rsidP="00DD4617">
            <w:pPr>
              <w:pStyle w:val="af2"/>
              <w:ind w:firstLineChars="0" w:firstLine="0"/>
              <w:jc w:val="center"/>
              <w:rPr>
                <w:rFonts w:ascii="Times New Roman"/>
                <w:sz w:val="18"/>
                <w:szCs w:val="18"/>
              </w:rPr>
            </w:pPr>
            <w:r w:rsidRPr="000442F1">
              <w:rPr>
                <w:rFonts w:ascii="Times New Roman"/>
                <w:kern w:val="2"/>
                <w:sz w:val="18"/>
                <w:szCs w:val="18"/>
              </w:rPr>
              <w:t>S23051200</w:t>
            </w:r>
          </w:p>
        </w:tc>
        <w:tc>
          <w:tcPr>
            <w:tcW w:w="1132" w:type="dxa"/>
            <w:vAlign w:val="center"/>
          </w:tcPr>
          <w:p w14:paraId="17FB32DD" w14:textId="77777777" w:rsidR="00966468" w:rsidRDefault="00966468" w:rsidP="00DD4617">
            <w:pPr>
              <w:pStyle w:val="af2"/>
              <w:ind w:firstLineChars="0" w:firstLine="0"/>
              <w:jc w:val="center"/>
              <w:rPr>
                <w:rFonts w:ascii="Times New Roman"/>
                <w:sz w:val="18"/>
                <w:szCs w:val="18"/>
              </w:rPr>
            </w:pPr>
            <w:r>
              <w:rPr>
                <w:rFonts w:ascii="Times New Roman"/>
                <w:sz w:val="18"/>
                <w:szCs w:val="18"/>
              </w:rPr>
              <w:t>单位</w:t>
            </w:r>
            <w:r>
              <w:rPr>
                <w:rFonts w:ascii="Times New Roman"/>
                <w:sz w:val="18"/>
                <w:szCs w:val="18"/>
              </w:rPr>
              <w:t>1</w:t>
            </w:r>
          </w:p>
        </w:tc>
        <w:tc>
          <w:tcPr>
            <w:tcW w:w="1416" w:type="dxa"/>
            <w:vAlign w:val="center"/>
          </w:tcPr>
          <w:p w14:paraId="1ADAFDDD" w14:textId="77777777" w:rsidR="00966468" w:rsidRDefault="00966468" w:rsidP="00DD4617">
            <w:pPr>
              <w:jc w:val="center"/>
              <w:rPr>
                <w:sz w:val="18"/>
                <w:szCs w:val="18"/>
              </w:rPr>
            </w:pPr>
            <w:r w:rsidRPr="003019F7">
              <w:rPr>
                <w:sz w:val="18"/>
                <w:szCs w:val="18"/>
              </w:rPr>
              <w:t>FH-NiCr25P10</w:t>
            </w:r>
          </w:p>
        </w:tc>
        <w:tc>
          <w:tcPr>
            <w:tcW w:w="605" w:type="dxa"/>
            <w:vAlign w:val="center"/>
          </w:tcPr>
          <w:p w14:paraId="5E49C164" w14:textId="77777777" w:rsidR="00966468" w:rsidRPr="008D1E81" w:rsidRDefault="00966468" w:rsidP="00DD4617">
            <w:pPr>
              <w:widowControl/>
              <w:jc w:val="center"/>
              <w:rPr>
                <w:sz w:val="18"/>
                <w:szCs w:val="18"/>
              </w:rPr>
            </w:pPr>
            <w:r w:rsidRPr="00463DE6">
              <w:rPr>
                <w:rFonts w:hint="eastAsia"/>
                <w:sz w:val="18"/>
                <w:szCs w:val="18"/>
              </w:rPr>
              <w:t>余量</w:t>
            </w:r>
          </w:p>
        </w:tc>
        <w:tc>
          <w:tcPr>
            <w:tcW w:w="709" w:type="dxa"/>
            <w:vAlign w:val="center"/>
          </w:tcPr>
          <w:p w14:paraId="4E8D0111" w14:textId="77777777" w:rsidR="00966468" w:rsidRPr="008D1E81" w:rsidRDefault="00966468" w:rsidP="00DD4617">
            <w:pPr>
              <w:jc w:val="center"/>
              <w:rPr>
                <w:sz w:val="18"/>
                <w:szCs w:val="18"/>
              </w:rPr>
            </w:pPr>
            <w:r>
              <w:rPr>
                <w:rFonts w:hint="eastAsia"/>
                <w:sz w:val="18"/>
                <w:szCs w:val="18"/>
              </w:rPr>
              <w:t>2</w:t>
            </w:r>
            <w:r>
              <w:rPr>
                <w:sz w:val="18"/>
                <w:szCs w:val="18"/>
              </w:rPr>
              <w:t>3.56</w:t>
            </w:r>
          </w:p>
        </w:tc>
        <w:tc>
          <w:tcPr>
            <w:tcW w:w="709" w:type="dxa"/>
            <w:vAlign w:val="center"/>
          </w:tcPr>
          <w:p w14:paraId="126EC258" w14:textId="77777777" w:rsidR="00966468" w:rsidRPr="008D1E81" w:rsidRDefault="00966468" w:rsidP="00DD4617">
            <w:pPr>
              <w:jc w:val="center"/>
              <w:rPr>
                <w:sz w:val="18"/>
                <w:szCs w:val="18"/>
              </w:rPr>
            </w:pPr>
            <w:r>
              <w:rPr>
                <w:rFonts w:hint="eastAsia"/>
                <w:sz w:val="18"/>
                <w:szCs w:val="18"/>
              </w:rPr>
              <w:t>1</w:t>
            </w:r>
            <w:r>
              <w:rPr>
                <w:sz w:val="18"/>
                <w:szCs w:val="18"/>
              </w:rPr>
              <w:t>0.31</w:t>
            </w:r>
          </w:p>
        </w:tc>
        <w:tc>
          <w:tcPr>
            <w:tcW w:w="767" w:type="dxa"/>
            <w:vAlign w:val="center"/>
          </w:tcPr>
          <w:p w14:paraId="3E22634A" w14:textId="77777777" w:rsidR="00966468" w:rsidRPr="008D1E81" w:rsidRDefault="00966468" w:rsidP="00DD4617">
            <w:pPr>
              <w:jc w:val="center"/>
              <w:rPr>
                <w:sz w:val="18"/>
                <w:szCs w:val="18"/>
              </w:rPr>
            </w:pPr>
            <w:r>
              <w:rPr>
                <w:rFonts w:hint="eastAsia"/>
                <w:sz w:val="18"/>
                <w:szCs w:val="18"/>
              </w:rPr>
              <w:t>0</w:t>
            </w:r>
            <w:r>
              <w:rPr>
                <w:sz w:val="18"/>
                <w:szCs w:val="18"/>
              </w:rPr>
              <w:t>.042</w:t>
            </w:r>
          </w:p>
        </w:tc>
        <w:tc>
          <w:tcPr>
            <w:tcW w:w="792" w:type="dxa"/>
            <w:vAlign w:val="center"/>
          </w:tcPr>
          <w:p w14:paraId="4847E600" w14:textId="77777777" w:rsidR="00966468" w:rsidRPr="008D1E81" w:rsidRDefault="00966468" w:rsidP="00DD4617">
            <w:pPr>
              <w:jc w:val="center"/>
              <w:rPr>
                <w:sz w:val="18"/>
                <w:szCs w:val="18"/>
              </w:rPr>
            </w:pPr>
            <w:r>
              <w:rPr>
                <w:rFonts w:hint="eastAsia"/>
                <w:sz w:val="18"/>
                <w:szCs w:val="18"/>
              </w:rPr>
              <w:t>0</w:t>
            </w:r>
            <w:r>
              <w:rPr>
                <w:sz w:val="18"/>
                <w:szCs w:val="18"/>
              </w:rPr>
              <w:t>.06</w:t>
            </w:r>
          </w:p>
        </w:tc>
        <w:tc>
          <w:tcPr>
            <w:tcW w:w="797" w:type="dxa"/>
            <w:vAlign w:val="center"/>
          </w:tcPr>
          <w:p w14:paraId="094F58DB" w14:textId="77777777" w:rsidR="00966468" w:rsidRPr="008D1E81" w:rsidRDefault="00966468" w:rsidP="00DD4617">
            <w:pPr>
              <w:jc w:val="center"/>
              <w:rPr>
                <w:sz w:val="18"/>
                <w:szCs w:val="18"/>
              </w:rPr>
            </w:pPr>
            <w:r>
              <w:rPr>
                <w:rFonts w:hint="eastAsia"/>
                <w:sz w:val="18"/>
                <w:szCs w:val="18"/>
              </w:rPr>
              <w:t>0</w:t>
            </w:r>
            <w:r>
              <w:rPr>
                <w:sz w:val="18"/>
                <w:szCs w:val="18"/>
              </w:rPr>
              <w:t>.08</w:t>
            </w:r>
          </w:p>
        </w:tc>
      </w:tr>
      <w:tr w:rsidR="00966468" w:rsidRPr="009477DD" w14:paraId="1690D2F9" w14:textId="77777777" w:rsidTr="005464E5">
        <w:trPr>
          <w:trHeight w:val="397"/>
          <w:jc w:val="center"/>
        </w:trPr>
        <w:tc>
          <w:tcPr>
            <w:tcW w:w="1564" w:type="dxa"/>
            <w:vMerge/>
            <w:vAlign w:val="center"/>
          </w:tcPr>
          <w:p w14:paraId="4A3D158D" w14:textId="77777777" w:rsidR="00966468" w:rsidRDefault="00966468" w:rsidP="00DD4617">
            <w:pPr>
              <w:pStyle w:val="af2"/>
              <w:ind w:firstLineChars="0" w:firstLine="0"/>
              <w:jc w:val="center"/>
              <w:rPr>
                <w:rFonts w:ascii="Times New Roman"/>
                <w:sz w:val="18"/>
                <w:szCs w:val="18"/>
              </w:rPr>
            </w:pPr>
          </w:p>
        </w:tc>
        <w:tc>
          <w:tcPr>
            <w:tcW w:w="1132" w:type="dxa"/>
            <w:vAlign w:val="center"/>
          </w:tcPr>
          <w:p w14:paraId="24709240" w14:textId="77777777" w:rsidR="00966468" w:rsidRPr="009477DD" w:rsidRDefault="00966468" w:rsidP="00DD4617">
            <w:pPr>
              <w:pStyle w:val="af2"/>
              <w:ind w:firstLineChars="0" w:firstLine="0"/>
              <w:jc w:val="center"/>
              <w:rPr>
                <w:rFonts w:ascii="Times New Roman"/>
                <w:sz w:val="18"/>
                <w:szCs w:val="18"/>
              </w:rPr>
            </w:pPr>
            <w:r w:rsidRPr="009477DD">
              <w:rPr>
                <w:rFonts w:ascii="Times New Roman"/>
                <w:sz w:val="18"/>
                <w:szCs w:val="18"/>
              </w:rPr>
              <w:t>单位</w:t>
            </w:r>
            <w:r w:rsidRPr="009477DD">
              <w:rPr>
                <w:rFonts w:ascii="Times New Roman"/>
                <w:sz w:val="18"/>
                <w:szCs w:val="18"/>
              </w:rPr>
              <w:t>2</w:t>
            </w:r>
          </w:p>
        </w:tc>
        <w:tc>
          <w:tcPr>
            <w:tcW w:w="1416" w:type="dxa"/>
            <w:vAlign w:val="center"/>
          </w:tcPr>
          <w:p w14:paraId="0DA7546E" w14:textId="77777777" w:rsidR="00966468" w:rsidRPr="009477DD" w:rsidRDefault="00966468" w:rsidP="00DD4617">
            <w:pPr>
              <w:jc w:val="center"/>
              <w:rPr>
                <w:sz w:val="18"/>
                <w:szCs w:val="18"/>
              </w:rPr>
            </w:pPr>
            <w:r w:rsidRPr="009477DD">
              <w:rPr>
                <w:sz w:val="18"/>
                <w:szCs w:val="18"/>
              </w:rPr>
              <w:t>FH-NiCr25P10</w:t>
            </w:r>
          </w:p>
        </w:tc>
        <w:tc>
          <w:tcPr>
            <w:tcW w:w="605" w:type="dxa"/>
            <w:vAlign w:val="center"/>
          </w:tcPr>
          <w:p w14:paraId="675EB5C2" w14:textId="77777777" w:rsidR="00966468" w:rsidRPr="009477DD" w:rsidRDefault="00966468" w:rsidP="00DD4617">
            <w:pPr>
              <w:widowControl/>
              <w:jc w:val="center"/>
              <w:rPr>
                <w:sz w:val="18"/>
                <w:szCs w:val="18"/>
              </w:rPr>
            </w:pPr>
            <w:r w:rsidRPr="009477DD">
              <w:rPr>
                <w:rFonts w:hint="eastAsia"/>
                <w:sz w:val="18"/>
                <w:szCs w:val="18"/>
              </w:rPr>
              <w:t>余量</w:t>
            </w:r>
          </w:p>
        </w:tc>
        <w:tc>
          <w:tcPr>
            <w:tcW w:w="709" w:type="dxa"/>
            <w:vAlign w:val="center"/>
          </w:tcPr>
          <w:p w14:paraId="376FBD5A" w14:textId="77777777" w:rsidR="00966468" w:rsidRPr="009477DD" w:rsidRDefault="00966468" w:rsidP="00DD4617">
            <w:pPr>
              <w:jc w:val="center"/>
              <w:rPr>
                <w:sz w:val="18"/>
                <w:szCs w:val="18"/>
              </w:rPr>
            </w:pPr>
            <w:r w:rsidRPr="009477DD">
              <w:rPr>
                <w:rFonts w:hint="eastAsia"/>
                <w:sz w:val="18"/>
                <w:szCs w:val="18"/>
              </w:rPr>
              <w:t>2</w:t>
            </w:r>
            <w:r w:rsidRPr="009477DD">
              <w:rPr>
                <w:sz w:val="18"/>
                <w:szCs w:val="18"/>
              </w:rPr>
              <w:t>3.64</w:t>
            </w:r>
          </w:p>
        </w:tc>
        <w:tc>
          <w:tcPr>
            <w:tcW w:w="709" w:type="dxa"/>
            <w:vAlign w:val="center"/>
          </w:tcPr>
          <w:p w14:paraId="54BFF26C" w14:textId="77777777" w:rsidR="00966468" w:rsidRPr="009477DD" w:rsidRDefault="00966468" w:rsidP="00DD4617">
            <w:pPr>
              <w:jc w:val="center"/>
              <w:rPr>
                <w:sz w:val="18"/>
                <w:szCs w:val="18"/>
              </w:rPr>
            </w:pPr>
            <w:r w:rsidRPr="009477DD">
              <w:rPr>
                <w:rFonts w:hint="eastAsia"/>
                <w:sz w:val="18"/>
                <w:szCs w:val="18"/>
              </w:rPr>
              <w:t>1</w:t>
            </w:r>
            <w:r w:rsidRPr="009477DD">
              <w:rPr>
                <w:sz w:val="18"/>
                <w:szCs w:val="18"/>
              </w:rPr>
              <w:t>0.54</w:t>
            </w:r>
          </w:p>
        </w:tc>
        <w:tc>
          <w:tcPr>
            <w:tcW w:w="767" w:type="dxa"/>
            <w:vAlign w:val="center"/>
          </w:tcPr>
          <w:p w14:paraId="62C3F312" w14:textId="77777777" w:rsidR="00966468" w:rsidRPr="009477DD" w:rsidRDefault="00966468" w:rsidP="00DD4617">
            <w:pPr>
              <w:jc w:val="center"/>
              <w:rPr>
                <w:sz w:val="18"/>
                <w:szCs w:val="18"/>
              </w:rPr>
            </w:pPr>
            <w:r w:rsidRPr="009477DD">
              <w:rPr>
                <w:rFonts w:hint="eastAsia"/>
                <w:sz w:val="18"/>
                <w:szCs w:val="18"/>
              </w:rPr>
              <w:t>0</w:t>
            </w:r>
            <w:r w:rsidRPr="009477DD">
              <w:rPr>
                <w:sz w:val="18"/>
                <w:szCs w:val="18"/>
              </w:rPr>
              <w:t>.044</w:t>
            </w:r>
          </w:p>
        </w:tc>
        <w:tc>
          <w:tcPr>
            <w:tcW w:w="792" w:type="dxa"/>
            <w:vAlign w:val="center"/>
          </w:tcPr>
          <w:p w14:paraId="1250F194" w14:textId="77777777" w:rsidR="00966468" w:rsidRPr="009477DD" w:rsidRDefault="00966468" w:rsidP="00DD4617">
            <w:pPr>
              <w:jc w:val="center"/>
              <w:rPr>
                <w:sz w:val="18"/>
                <w:szCs w:val="18"/>
              </w:rPr>
            </w:pPr>
            <w:r w:rsidRPr="009477DD">
              <w:rPr>
                <w:rFonts w:hint="eastAsia"/>
                <w:sz w:val="18"/>
                <w:szCs w:val="18"/>
              </w:rPr>
              <w:t>0</w:t>
            </w:r>
            <w:r w:rsidRPr="009477DD">
              <w:rPr>
                <w:sz w:val="18"/>
                <w:szCs w:val="18"/>
              </w:rPr>
              <w:t>.08</w:t>
            </w:r>
          </w:p>
        </w:tc>
        <w:tc>
          <w:tcPr>
            <w:tcW w:w="797" w:type="dxa"/>
            <w:vAlign w:val="center"/>
          </w:tcPr>
          <w:p w14:paraId="46506DCB" w14:textId="77777777" w:rsidR="00966468" w:rsidRPr="009477DD" w:rsidRDefault="00966468" w:rsidP="00DD4617">
            <w:pPr>
              <w:jc w:val="center"/>
              <w:rPr>
                <w:sz w:val="18"/>
                <w:szCs w:val="18"/>
              </w:rPr>
            </w:pPr>
            <w:r w:rsidRPr="009477DD">
              <w:rPr>
                <w:rFonts w:hint="eastAsia"/>
                <w:sz w:val="18"/>
                <w:szCs w:val="18"/>
              </w:rPr>
              <w:t>0</w:t>
            </w:r>
            <w:r w:rsidRPr="009477DD">
              <w:rPr>
                <w:sz w:val="18"/>
                <w:szCs w:val="18"/>
              </w:rPr>
              <w:t>.11</w:t>
            </w:r>
          </w:p>
        </w:tc>
      </w:tr>
      <w:tr w:rsidR="00966468" w:rsidRPr="009477DD" w14:paraId="39B5607B" w14:textId="77777777" w:rsidTr="005464E5">
        <w:trPr>
          <w:trHeight w:val="397"/>
          <w:jc w:val="center"/>
        </w:trPr>
        <w:tc>
          <w:tcPr>
            <w:tcW w:w="1564" w:type="dxa"/>
            <w:vMerge/>
            <w:vAlign w:val="center"/>
          </w:tcPr>
          <w:p w14:paraId="4CFA6636" w14:textId="77777777" w:rsidR="00966468" w:rsidRPr="009477DD" w:rsidRDefault="00966468" w:rsidP="0004536B">
            <w:pPr>
              <w:pStyle w:val="af2"/>
              <w:ind w:firstLineChars="0" w:firstLine="0"/>
              <w:jc w:val="center"/>
              <w:rPr>
                <w:rFonts w:ascii="Times New Roman"/>
                <w:sz w:val="18"/>
                <w:szCs w:val="18"/>
              </w:rPr>
            </w:pPr>
          </w:p>
        </w:tc>
        <w:tc>
          <w:tcPr>
            <w:tcW w:w="1132" w:type="dxa"/>
            <w:vAlign w:val="center"/>
          </w:tcPr>
          <w:p w14:paraId="3D2FF198" w14:textId="77777777" w:rsidR="00966468" w:rsidRPr="009477DD" w:rsidRDefault="00966468" w:rsidP="0004536B">
            <w:pPr>
              <w:pStyle w:val="af2"/>
              <w:ind w:firstLineChars="0" w:firstLine="0"/>
              <w:jc w:val="center"/>
              <w:rPr>
                <w:rFonts w:ascii="Times New Roman"/>
                <w:sz w:val="18"/>
                <w:szCs w:val="18"/>
              </w:rPr>
            </w:pPr>
            <w:r w:rsidRPr="009477DD">
              <w:rPr>
                <w:rFonts w:ascii="Times New Roman"/>
                <w:sz w:val="18"/>
                <w:szCs w:val="18"/>
              </w:rPr>
              <w:t>单位</w:t>
            </w:r>
            <w:r w:rsidRPr="009477DD">
              <w:rPr>
                <w:rFonts w:ascii="Times New Roman"/>
                <w:sz w:val="18"/>
                <w:szCs w:val="18"/>
              </w:rPr>
              <w:t>3</w:t>
            </w:r>
          </w:p>
        </w:tc>
        <w:tc>
          <w:tcPr>
            <w:tcW w:w="1416" w:type="dxa"/>
            <w:vAlign w:val="center"/>
          </w:tcPr>
          <w:p w14:paraId="73543519" w14:textId="77777777" w:rsidR="00966468" w:rsidRPr="009477DD" w:rsidRDefault="00966468" w:rsidP="0004536B">
            <w:pPr>
              <w:jc w:val="center"/>
              <w:rPr>
                <w:sz w:val="18"/>
                <w:szCs w:val="18"/>
              </w:rPr>
            </w:pPr>
            <w:r w:rsidRPr="009477DD">
              <w:rPr>
                <w:sz w:val="18"/>
                <w:szCs w:val="18"/>
              </w:rPr>
              <w:t>FH-NiCr25P10</w:t>
            </w:r>
          </w:p>
        </w:tc>
        <w:tc>
          <w:tcPr>
            <w:tcW w:w="605" w:type="dxa"/>
            <w:vAlign w:val="center"/>
          </w:tcPr>
          <w:p w14:paraId="0085FAF8" w14:textId="77777777" w:rsidR="00966468" w:rsidRPr="009477DD" w:rsidRDefault="00966468" w:rsidP="0004536B">
            <w:pPr>
              <w:widowControl/>
              <w:jc w:val="center"/>
              <w:rPr>
                <w:sz w:val="18"/>
                <w:szCs w:val="18"/>
              </w:rPr>
            </w:pPr>
            <w:r w:rsidRPr="009477DD">
              <w:rPr>
                <w:rFonts w:hint="eastAsia"/>
                <w:sz w:val="18"/>
                <w:szCs w:val="18"/>
              </w:rPr>
              <w:t>余量</w:t>
            </w:r>
          </w:p>
        </w:tc>
        <w:tc>
          <w:tcPr>
            <w:tcW w:w="709" w:type="dxa"/>
            <w:vAlign w:val="center"/>
          </w:tcPr>
          <w:p w14:paraId="2EF9AB60" w14:textId="5ACFBCC6" w:rsidR="00966468" w:rsidRPr="009477DD" w:rsidRDefault="00966468" w:rsidP="0004536B">
            <w:pPr>
              <w:jc w:val="center"/>
              <w:rPr>
                <w:sz w:val="18"/>
                <w:szCs w:val="18"/>
              </w:rPr>
            </w:pPr>
            <w:r w:rsidRPr="009477DD">
              <w:rPr>
                <w:rFonts w:hint="eastAsia"/>
                <w:sz w:val="18"/>
                <w:szCs w:val="18"/>
              </w:rPr>
              <w:t>23.59</w:t>
            </w:r>
          </w:p>
        </w:tc>
        <w:tc>
          <w:tcPr>
            <w:tcW w:w="709" w:type="dxa"/>
            <w:vAlign w:val="center"/>
          </w:tcPr>
          <w:p w14:paraId="3B304CF4" w14:textId="3C54B54B" w:rsidR="00966468" w:rsidRPr="009477DD" w:rsidRDefault="00966468" w:rsidP="0004536B">
            <w:pPr>
              <w:jc w:val="center"/>
              <w:rPr>
                <w:sz w:val="18"/>
                <w:szCs w:val="18"/>
              </w:rPr>
            </w:pPr>
            <w:r w:rsidRPr="009477DD">
              <w:rPr>
                <w:rFonts w:hint="eastAsia"/>
                <w:sz w:val="18"/>
                <w:szCs w:val="18"/>
              </w:rPr>
              <w:t>10.58</w:t>
            </w:r>
          </w:p>
        </w:tc>
        <w:tc>
          <w:tcPr>
            <w:tcW w:w="767" w:type="dxa"/>
            <w:vAlign w:val="center"/>
          </w:tcPr>
          <w:p w14:paraId="47051222" w14:textId="7957D5EB" w:rsidR="00966468" w:rsidRPr="009477DD" w:rsidRDefault="00966468" w:rsidP="0004536B">
            <w:pPr>
              <w:jc w:val="center"/>
              <w:rPr>
                <w:sz w:val="18"/>
                <w:szCs w:val="18"/>
              </w:rPr>
            </w:pPr>
            <w:r w:rsidRPr="009477DD">
              <w:rPr>
                <w:rFonts w:hint="eastAsia"/>
                <w:sz w:val="18"/>
                <w:szCs w:val="18"/>
              </w:rPr>
              <w:t>0.048</w:t>
            </w:r>
          </w:p>
        </w:tc>
        <w:tc>
          <w:tcPr>
            <w:tcW w:w="792" w:type="dxa"/>
            <w:vAlign w:val="center"/>
          </w:tcPr>
          <w:p w14:paraId="28956A49" w14:textId="2E3303B3" w:rsidR="00966468" w:rsidRPr="009477DD" w:rsidRDefault="00966468" w:rsidP="0004536B">
            <w:pPr>
              <w:jc w:val="center"/>
              <w:rPr>
                <w:sz w:val="18"/>
                <w:szCs w:val="18"/>
              </w:rPr>
            </w:pPr>
            <w:r w:rsidRPr="009477DD">
              <w:rPr>
                <w:rFonts w:hint="eastAsia"/>
                <w:sz w:val="18"/>
                <w:szCs w:val="18"/>
              </w:rPr>
              <w:t>0.072</w:t>
            </w:r>
          </w:p>
        </w:tc>
        <w:tc>
          <w:tcPr>
            <w:tcW w:w="797" w:type="dxa"/>
            <w:vAlign w:val="center"/>
          </w:tcPr>
          <w:p w14:paraId="071B3463" w14:textId="08610D74" w:rsidR="00966468" w:rsidRPr="009477DD" w:rsidRDefault="00966468" w:rsidP="0004536B">
            <w:pPr>
              <w:jc w:val="center"/>
              <w:rPr>
                <w:sz w:val="18"/>
                <w:szCs w:val="18"/>
              </w:rPr>
            </w:pPr>
            <w:r w:rsidRPr="009477DD">
              <w:rPr>
                <w:rFonts w:hint="eastAsia"/>
                <w:sz w:val="18"/>
                <w:szCs w:val="18"/>
              </w:rPr>
              <w:t>0.13</w:t>
            </w:r>
          </w:p>
        </w:tc>
      </w:tr>
      <w:tr w:rsidR="00966468" w:rsidRPr="009477DD" w14:paraId="46CF4E2F" w14:textId="77777777" w:rsidTr="005464E5">
        <w:trPr>
          <w:trHeight w:val="397"/>
          <w:jc w:val="center"/>
        </w:trPr>
        <w:tc>
          <w:tcPr>
            <w:tcW w:w="1564" w:type="dxa"/>
            <w:vMerge/>
            <w:vAlign w:val="center"/>
          </w:tcPr>
          <w:p w14:paraId="7E431018" w14:textId="77777777" w:rsidR="00966468" w:rsidRPr="009477DD" w:rsidRDefault="00966468" w:rsidP="004646E0">
            <w:pPr>
              <w:pStyle w:val="af2"/>
              <w:ind w:firstLineChars="0" w:firstLine="0"/>
              <w:jc w:val="center"/>
              <w:rPr>
                <w:rFonts w:ascii="Times New Roman"/>
                <w:sz w:val="18"/>
                <w:szCs w:val="18"/>
              </w:rPr>
            </w:pPr>
          </w:p>
        </w:tc>
        <w:tc>
          <w:tcPr>
            <w:tcW w:w="1132" w:type="dxa"/>
            <w:vAlign w:val="center"/>
          </w:tcPr>
          <w:p w14:paraId="6DCD5882" w14:textId="77777777" w:rsidR="00966468" w:rsidRPr="009477DD" w:rsidRDefault="00966468" w:rsidP="004646E0">
            <w:pPr>
              <w:pStyle w:val="af2"/>
              <w:ind w:firstLineChars="0" w:firstLine="0"/>
              <w:jc w:val="center"/>
              <w:rPr>
                <w:rFonts w:ascii="Times New Roman"/>
                <w:sz w:val="18"/>
                <w:szCs w:val="18"/>
              </w:rPr>
            </w:pPr>
            <w:r w:rsidRPr="009477DD">
              <w:rPr>
                <w:rFonts w:ascii="Times New Roman"/>
                <w:sz w:val="18"/>
                <w:szCs w:val="18"/>
              </w:rPr>
              <w:t>单位</w:t>
            </w:r>
            <w:r w:rsidRPr="009477DD">
              <w:rPr>
                <w:rFonts w:ascii="Times New Roman"/>
                <w:sz w:val="18"/>
                <w:szCs w:val="18"/>
              </w:rPr>
              <w:t>4</w:t>
            </w:r>
          </w:p>
        </w:tc>
        <w:tc>
          <w:tcPr>
            <w:tcW w:w="1416" w:type="dxa"/>
            <w:vAlign w:val="center"/>
          </w:tcPr>
          <w:p w14:paraId="79C973BA" w14:textId="77777777" w:rsidR="00966468" w:rsidRPr="009477DD" w:rsidRDefault="00966468" w:rsidP="004646E0">
            <w:pPr>
              <w:jc w:val="center"/>
              <w:rPr>
                <w:sz w:val="18"/>
                <w:szCs w:val="18"/>
              </w:rPr>
            </w:pPr>
            <w:r w:rsidRPr="009477DD">
              <w:rPr>
                <w:sz w:val="18"/>
                <w:szCs w:val="18"/>
              </w:rPr>
              <w:t>FH-NiCr25P10</w:t>
            </w:r>
          </w:p>
        </w:tc>
        <w:tc>
          <w:tcPr>
            <w:tcW w:w="605" w:type="dxa"/>
            <w:vAlign w:val="center"/>
          </w:tcPr>
          <w:p w14:paraId="40699431" w14:textId="77777777" w:rsidR="00966468" w:rsidRPr="009477DD" w:rsidRDefault="00966468" w:rsidP="004646E0">
            <w:pPr>
              <w:widowControl/>
              <w:jc w:val="center"/>
              <w:rPr>
                <w:sz w:val="18"/>
                <w:szCs w:val="18"/>
              </w:rPr>
            </w:pPr>
            <w:r w:rsidRPr="009477DD">
              <w:rPr>
                <w:rFonts w:hint="eastAsia"/>
                <w:sz w:val="18"/>
                <w:szCs w:val="18"/>
              </w:rPr>
              <w:t>余量</w:t>
            </w:r>
          </w:p>
        </w:tc>
        <w:tc>
          <w:tcPr>
            <w:tcW w:w="709" w:type="dxa"/>
            <w:vAlign w:val="center"/>
          </w:tcPr>
          <w:p w14:paraId="2D66EBC0" w14:textId="6B3FECF2" w:rsidR="00966468" w:rsidRPr="009477DD" w:rsidRDefault="00966468" w:rsidP="004646E0">
            <w:pPr>
              <w:widowControl/>
              <w:jc w:val="center"/>
              <w:rPr>
                <w:sz w:val="18"/>
                <w:szCs w:val="18"/>
              </w:rPr>
            </w:pPr>
            <w:r w:rsidRPr="009477DD">
              <w:rPr>
                <w:rFonts w:hint="eastAsia"/>
                <w:sz w:val="18"/>
                <w:szCs w:val="18"/>
              </w:rPr>
              <w:t>23.61</w:t>
            </w:r>
          </w:p>
        </w:tc>
        <w:tc>
          <w:tcPr>
            <w:tcW w:w="709" w:type="dxa"/>
            <w:vAlign w:val="center"/>
          </w:tcPr>
          <w:p w14:paraId="606EF752" w14:textId="0E71DFE7" w:rsidR="00966468" w:rsidRPr="009477DD" w:rsidRDefault="00966468" w:rsidP="004646E0">
            <w:pPr>
              <w:widowControl/>
              <w:jc w:val="center"/>
              <w:rPr>
                <w:sz w:val="18"/>
                <w:szCs w:val="18"/>
              </w:rPr>
            </w:pPr>
            <w:r w:rsidRPr="009477DD">
              <w:rPr>
                <w:rFonts w:hint="eastAsia"/>
                <w:sz w:val="18"/>
                <w:szCs w:val="18"/>
              </w:rPr>
              <w:t>10.47</w:t>
            </w:r>
          </w:p>
        </w:tc>
        <w:tc>
          <w:tcPr>
            <w:tcW w:w="767" w:type="dxa"/>
            <w:vAlign w:val="center"/>
          </w:tcPr>
          <w:p w14:paraId="1C12E513" w14:textId="41A74841" w:rsidR="00966468" w:rsidRPr="009477DD" w:rsidRDefault="00966468" w:rsidP="004646E0">
            <w:pPr>
              <w:widowControl/>
              <w:jc w:val="center"/>
              <w:rPr>
                <w:sz w:val="18"/>
                <w:szCs w:val="18"/>
              </w:rPr>
            </w:pPr>
            <w:r w:rsidRPr="009477DD">
              <w:rPr>
                <w:rFonts w:hint="eastAsia"/>
                <w:sz w:val="18"/>
                <w:szCs w:val="18"/>
              </w:rPr>
              <w:t>0.036</w:t>
            </w:r>
          </w:p>
        </w:tc>
        <w:tc>
          <w:tcPr>
            <w:tcW w:w="792" w:type="dxa"/>
            <w:vAlign w:val="center"/>
          </w:tcPr>
          <w:p w14:paraId="1BEACD0A" w14:textId="498BCD50" w:rsidR="00966468" w:rsidRPr="009477DD" w:rsidRDefault="00966468" w:rsidP="004646E0">
            <w:pPr>
              <w:widowControl/>
              <w:jc w:val="center"/>
              <w:rPr>
                <w:sz w:val="18"/>
                <w:szCs w:val="18"/>
              </w:rPr>
            </w:pPr>
            <w:r w:rsidRPr="009477DD">
              <w:rPr>
                <w:rFonts w:hint="eastAsia"/>
                <w:sz w:val="18"/>
                <w:szCs w:val="18"/>
              </w:rPr>
              <w:t>0.08</w:t>
            </w:r>
          </w:p>
        </w:tc>
        <w:tc>
          <w:tcPr>
            <w:tcW w:w="797" w:type="dxa"/>
            <w:vAlign w:val="center"/>
          </w:tcPr>
          <w:p w14:paraId="19C8C8E2" w14:textId="13505EE4" w:rsidR="00966468" w:rsidRPr="009477DD" w:rsidRDefault="00966468" w:rsidP="004646E0">
            <w:pPr>
              <w:widowControl/>
              <w:jc w:val="center"/>
              <w:rPr>
                <w:sz w:val="18"/>
                <w:szCs w:val="18"/>
              </w:rPr>
            </w:pPr>
            <w:r w:rsidRPr="009477DD">
              <w:rPr>
                <w:rFonts w:hint="eastAsia"/>
                <w:sz w:val="18"/>
                <w:szCs w:val="18"/>
              </w:rPr>
              <w:t>0.07</w:t>
            </w:r>
          </w:p>
        </w:tc>
      </w:tr>
      <w:tr w:rsidR="00966468" w:rsidRPr="009477DD" w14:paraId="2AFE3CDC" w14:textId="77777777" w:rsidTr="005464E5">
        <w:trPr>
          <w:trHeight w:val="397"/>
          <w:jc w:val="center"/>
        </w:trPr>
        <w:tc>
          <w:tcPr>
            <w:tcW w:w="1564" w:type="dxa"/>
            <w:vMerge/>
            <w:vAlign w:val="center"/>
          </w:tcPr>
          <w:p w14:paraId="2BF37D16" w14:textId="77777777" w:rsidR="00966468" w:rsidRPr="009477DD" w:rsidRDefault="00966468" w:rsidP="00966468">
            <w:pPr>
              <w:pStyle w:val="af2"/>
              <w:ind w:firstLineChars="0" w:firstLine="0"/>
              <w:jc w:val="center"/>
              <w:rPr>
                <w:rFonts w:ascii="Times New Roman"/>
                <w:sz w:val="18"/>
                <w:szCs w:val="18"/>
              </w:rPr>
            </w:pPr>
          </w:p>
        </w:tc>
        <w:tc>
          <w:tcPr>
            <w:tcW w:w="1132" w:type="dxa"/>
            <w:vAlign w:val="center"/>
          </w:tcPr>
          <w:p w14:paraId="37128AF0" w14:textId="49CBF7EE" w:rsidR="00966468" w:rsidRPr="00966468" w:rsidRDefault="00966468" w:rsidP="00966468">
            <w:pPr>
              <w:pStyle w:val="af2"/>
              <w:ind w:firstLineChars="0" w:firstLine="0"/>
              <w:jc w:val="center"/>
              <w:rPr>
                <w:rFonts w:ascii="Times New Roman"/>
                <w:sz w:val="18"/>
                <w:szCs w:val="18"/>
              </w:rPr>
            </w:pPr>
            <w:r w:rsidRPr="00966468">
              <w:rPr>
                <w:rFonts w:ascii="Times New Roman"/>
                <w:sz w:val="18"/>
                <w:szCs w:val="18"/>
              </w:rPr>
              <w:t>单位</w:t>
            </w:r>
            <w:r>
              <w:rPr>
                <w:rFonts w:ascii="Times New Roman" w:hint="eastAsia"/>
                <w:sz w:val="18"/>
                <w:szCs w:val="18"/>
              </w:rPr>
              <w:t>5</w:t>
            </w:r>
          </w:p>
        </w:tc>
        <w:tc>
          <w:tcPr>
            <w:tcW w:w="1416" w:type="dxa"/>
            <w:vAlign w:val="center"/>
          </w:tcPr>
          <w:p w14:paraId="5D68D9C6" w14:textId="1FA8ED0A" w:rsidR="00966468" w:rsidRPr="00966468" w:rsidRDefault="00966468" w:rsidP="00966468">
            <w:pPr>
              <w:jc w:val="center"/>
              <w:rPr>
                <w:sz w:val="18"/>
                <w:szCs w:val="18"/>
              </w:rPr>
            </w:pPr>
            <w:r w:rsidRPr="00966468">
              <w:rPr>
                <w:sz w:val="18"/>
                <w:szCs w:val="18"/>
              </w:rPr>
              <w:t>FH-NiCr25P10</w:t>
            </w:r>
          </w:p>
        </w:tc>
        <w:tc>
          <w:tcPr>
            <w:tcW w:w="605" w:type="dxa"/>
            <w:vAlign w:val="center"/>
          </w:tcPr>
          <w:p w14:paraId="1A7770CD" w14:textId="2E9A4A03" w:rsidR="00966468" w:rsidRPr="00966468" w:rsidRDefault="00966468" w:rsidP="00966468">
            <w:pPr>
              <w:widowControl/>
              <w:jc w:val="center"/>
              <w:rPr>
                <w:sz w:val="18"/>
                <w:szCs w:val="18"/>
              </w:rPr>
            </w:pPr>
            <w:r w:rsidRPr="00966468">
              <w:rPr>
                <w:rFonts w:hint="eastAsia"/>
                <w:sz w:val="18"/>
                <w:szCs w:val="18"/>
              </w:rPr>
              <w:t>余量</w:t>
            </w:r>
          </w:p>
        </w:tc>
        <w:tc>
          <w:tcPr>
            <w:tcW w:w="709" w:type="dxa"/>
            <w:vAlign w:val="center"/>
          </w:tcPr>
          <w:p w14:paraId="732F2337" w14:textId="70162376" w:rsidR="00966468" w:rsidRPr="00966468" w:rsidRDefault="00966468" w:rsidP="00966468">
            <w:pPr>
              <w:widowControl/>
              <w:jc w:val="center"/>
              <w:rPr>
                <w:sz w:val="18"/>
                <w:szCs w:val="18"/>
              </w:rPr>
            </w:pPr>
            <w:r w:rsidRPr="00966468">
              <w:rPr>
                <w:rFonts w:hint="eastAsia"/>
                <w:sz w:val="18"/>
                <w:szCs w:val="18"/>
              </w:rPr>
              <w:t>23.52</w:t>
            </w:r>
          </w:p>
        </w:tc>
        <w:tc>
          <w:tcPr>
            <w:tcW w:w="709" w:type="dxa"/>
            <w:vAlign w:val="center"/>
          </w:tcPr>
          <w:p w14:paraId="7266DE67" w14:textId="1C5B65EC" w:rsidR="00966468" w:rsidRPr="00966468" w:rsidRDefault="00966468" w:rsidP="00966468">
            <w:pPr>
              <w:widowControl/>
              <w:jc w:val="center"/>
              <w:rPr>
                <w:sz w:val="18"/>
                <w:szCs w:val="18"/>
              </w:rPr>
            </w:pPr>
            <w:r w:rsidRPr="00966468">
              <w:rPr>
                <w:rFonts w:hint="eastAsia"/>
                <w:sz w:val="18"/>
                <w:szCs w:val="18"/>
              </w:rPr>
              <w:t>10.40</w:t>
            </w:r>
          </w:p>
        </w:tc>
        <w:tc>
          <w:tcPr>
            <w:tcW w:w="767" w:type="dxa"/>
            <w:vAlign w:val="center"/>
          </w:tcPr>
          <w:p w14:paraId="6F6F0522" w14:textId="7961D28B" w:rsidR="00966468" w:rsidRPr="00966468" w:rsidRDefault="00966468" w:rsidP="00966468">
            <w:pPr>
              <w:widowControl/>
              <w:jc w:val="center"/>
              <w:rPr>
                <w:sz w:val="18"/>
                <w:szCs w:val="18"/>
              </w:rPr>
            </w:pPr>
            <w:r w:rsidRPr="00966468">
              <w:rPr>
                <w:rFonts w:hint="eastAsia"/>
                <w:sz w:val="18"/>
                <w:szCs w:val="18"/>
              </w:rPr>
              <w:t>0.040</w:t>
            </w:r>
          </w:p>
        </w:tc>
        <w:tc>
          <w:tcPr>
            <w:tcW w:w="792" w:type="dxa"/>
            <w:vAlign w:val="center"/>
          </w:tcPr>
          <w:p w14:paraId="1124E2F7" w14:textId="38D70719" w:rsidR="00966468" w:rsidRPr="00966468" w:rsidRDefault="00966468" w:rsidP="00966468">
            <w:pPr>
              <w:widowControl/>
              <w:jc w:val="center"/>
              <w:rPr>
                <w:sz w:val="18"/>
                <w:szCs w:val="18"/>
              </w:rPr>
            </w:pPr>
            <w:r w:rsidRPr="00966468">
              <w:rPr>
                <w:rFonts w:hint="eastAsia"/>
                <w:sz w:val="18"/>
                <w:szCs w:val="18"/>
              </w:rPr>
              <w:t>0.08</w:t>
            </w:r>
          </w:p>
        </w:tc>
        <w:tc>
          <w:tcPr>
            <w:tcW w:w="797" w:type="dxa"/>
            <w:vAlign w:val="center"/>
          </w:tcPr>
          <w:p w14:paraId="4F23C9B6" w14:textId="2C381370" w:rsidR="00966468" w:rsidRPr="00966468" w:rsidRDefault="00966468" w:rsidP="00966468">
            <w:pPr>
              <w:widowControl/>
              <w:jc w:val="center"/>
              <w:rPr>
                <w:sz w:val="18"/>
                <w:szCs w:val="18"/>
              </w:rPr>
            </w:pPr>
            <w:r w:rsidRPr="00966468">
              <w:rPr>
                <w:rFonts w:hint="eastAsia"/>
                <w:sz w:val="18"/>
                <w:szCs w:val="18"/>
              </w:rPr>
              <w:t>0.10</w:t>
            </w:r>
          </w:p>
        </w:tc>
      </w:tr>
      <w:tr w:rsidR="00966468" w:rsidRPr="009477DD" w14:paraId="3352014E" w14:textId="77777777" w:rsidTr="005464E5">
        <w:trPr>
          <w:trHeight w:val="397"/>
          <w:jc w:val="center"/>
        </w:trPr>
        <w:tc>
          <w:tcPr>
            <w:tcW w:w="1564" w:type="dxa"/>
            <w:vMerge w:val="restart"/>
            <w:vAlign w:val="center"/>
          </w:tcPr>
          <w:p w14:paraId="19F730E0" w14:textId="77777777" w:rsidR="00966468" w:rsidRPr="009477DD" w:rsidRDefault="00966468" w:rsidP="00DD4617">
            <w:pPr>
              <w:pStyle w:val="af2"/>
              <w:ind w:firstLineChars="0" w:firstLine="0"/>
              <w:jc w:val="center"/>
              <w:rPr>
                <w:rFonts w:ascii="Times New Roman"/>
                <w:sz w:val="18"/>
                <w:szCs w:val="18"/>
              </w:rPr>
            </w:pPr>
            <w:r w:rsidRPr="009477DD">
              <w:rPr>
                <w:rFonts w:ascii="Times New Roman"/>
                <w:kern w:val="2"/>
                <w:sz w:val="18"/>
                <w:szCs w:val="18"/>
              </w:rPr>
              <w:t>S23070800</w:t>
            </w:r>
          </w:p>
        </w:tc>
        <w:tc>
          <w:tcPr>
            <w:tcW w:w="1132" w:type="dxa"/>
            <w:vAlign w:val="center"/>
          </w:tcPr>
          <w:p w14:paraId="3B1AC603" w14:textId="77777777" w:rsidR="00966468" w:rsidRPr="009477DD" w:rsidRDefault="00966468" w:rsidP="00DD4617">
            <w:pPr>
              <w:pStyle w:val="af2"/>
              <w:ind w:firstLineChars="0" w:firstLine="0"/>
              <w:jc w:val="center"/>
              <w:rPr>
                <w:rFonts w:ascii="Times New Roman"/>
                <w:sz w:val="18"/>
                <w:szCs w:val="18"/>
              </w:rPr>
            </w:pPr>
            <w:r w:rsidRPr="009477DD">
              <w:rPr>
                <w:rFonts w:ascii="Times New Roman" w:hint="eastAsia"/>
                <w:sz w:val="18"/>
                <w:szCs w:val="18"/>
              </w:rPr>
              <w:t>单位</w:t>
            </w:r>
            <w:r w:rsidRPr="009477DD">
              <w:rPr>
                <w:rFonts w:ascii="Times New Roman" w:hint="eastAsia"/>
                <w:sz w:val="18"/>
                <w:szCs w:val="18"/>
              </w:rPr>
              <w:t>1</w:t>
            </w:r>
          </w:p>
        </w:tc>
        <w:tc>
          <w:tcPr>
            <w:tcW w:w="1416" w:type="dxa"/>
            <w:vAlign w:val="center"/>
          </w:tcPr>
          <w:p w14:paraId="0D2B2341" w14:textId="77777777" w:rsidR="00966468" w:rsidRPr="009477DD" w:rsidRDefault="00966468" w:rsidP="00DD4617">
            <w:pPr>
              <w:jc w:val="center"/>
              <w:rPr>
                <w:sz w:val="18"/>
                <w:szCs w:val="18"/>
              </w:rPr>
            </w:pPr>
            <w:r w:rsidRPr="009477DD">
              <w:rPr>
                <w:sz w:val="18"/>
                <w:szCs w:val="18"/>
              </w:rPr>
              <w:t>FH-NiCr20P8</w:t>
            </w:r>
          </w:p>
        </w:tc>
        <w:tc>
          <w:tcPr>
            <w:tcW w:w="605" w:type="dxa"/>
            <w:vAlign w:val="center"/>
          </w:tcPr>
          <w:p w14:paraId="4AF43700" w14:textId="77777777" w:rsidR="00966468" w:rsidRPr="009477DD" w:rsidRDefault="00966468" w:rsidP="00DD4617">
            <w:pPr>
              <w:jc w:val="center"/>
              <w:rPr>
                <w:sz w:val="18"/>
                <w:szCs w:val="18"/>
              </w:rPr>
            </w:pPr>
            <w:r w:rsidRPr="009477DD">
              <w:rPr>
                <w:rFonts w:hint="eastAsia"/>
                <w:sz w:val="18"/>
                <w:szCs w:val="18"/>
              </w:rPr>
              <w:t>余量</w:t>
            </w:r>
          </w:p>
        </w:tc>
        <w:tc>
          <w:tcPr>
            <w:tcW w:w="709" w:type="dxa"/>
            <w:vAlign w:val="center"/>
          </w:tcPr>
          <w:p w14:paraId="15EED24B" w14:textId="77777777" w:rsidR="00966468" w:rsidRPr="009477DD" w:rsidRDefault="00966468" w:rsidP="00DD4617">
            <w:pPr>
              <w:widowControl/>
              <w:jc w:val="center"/>
              <w:rPr>
                <w:sz w:val="18"/>
                <w:szCs w:val="18"/>
              </w:rPr>
            </w:pPr>
            <w:r w:rsidRPr="009477DD">
              <w:rPr>
                <w:rFonts w:hint="eastAsia"/>
                <w:sz w:val="18"/>
                <w:szCs w:val="18"/>
              </w:rPr>
              <w:t>1</w:t>
            </w:r>
            <w:r w:rsidRPr="009477DD">
              <w:rPr>
                <w:sz w:val="18"/>
                <w:szCs w:val="18"/>
              </w:rPr>
              <w:t>9.35</w:t>
            </w:r>
          </w:p>
        </w:tc>
        <w:tc>
          <w:tcPr>
            <w:tcW w:w="709" w:type="dxa"/>
            <w:vAlign w:val="center"/>
          </w:tcPr>
          <w:p w14:paraId="0606522E" w14:textId="77777777" w:rsidR="00966468" w:rsidRPr="009477DD" w:rsidRDefault="00966468" w:rsidP="00DD4617">
            <w:pPr>
              <w:jc w:val="center"/>
              <w:rPr>
                <w:sz w:val="18"/>
                <w:szCs w:val="18"/>
              </w:rPr>
            </w:pPr>
            <w:r w:rsidRPr="009477DD">
              <w:rPr>
                <w:rFonts w:hint="eastAsia"/>
                <w:sz w:val="18"/>
                <w:szCs w:val="18"/>
              </w:rPr>
              <w:t>8</w:t>
            </w:r>
            <w:r w:rsidRPr="009477DD">
              <w:rPr>
                <w:sz w:val="18"/>
                <w:szCs w:val="18"/>
              </w:rPr>
              <w:t>.66</w:t>
            </w:r>
          </w:p>
        </w:tc>
        <w:tc>
          <w:tcPr>
            <w:tcW w:w="767" w:type="dxa"/>
            <w:vAlign w:val="center"/>
          </w:tcPr>
          <w:p w14:paraId="3B8B5467" w14:textId="77777777" w:rsidR="00966468" w:rsidRPr="009477DD" w:rsidRDefault="00966468" w:rsidP="00DD4617">
            <w:pPr>
              <w:jc w:val="center"/>
              <w:rPr>
                <w:sz w:val="18"/>
                <w:szCs w:val="18"/>
              </w:rPr>
            </w:pPr>
            <w:r w:rsidRPr="009477DD">
              <w:rPr>
                <w:rFonts w:hint="eastAsia"/>
                <w:sz w:val="18"/>
                <w:szCs w:val="18"/>
              </w:rPr>
              <w:t>0</w:t>
            </w:r>
            <w:r w:rsidRPr="009477DD">
              <w:rPr>
                <w:sz w:val="18"/>
                <w:szCs w:val="18"/>
              </w:rPr>
              <w:t>.038</w:t>
            </w:r>
          </w:p>
        </w:tc>
        <w:tc>
          <w:tcPr>
            <w:tcW w:w="792" w:type="dxa"/>
            <w:vAlign w:val="center"/>
          </w:tcPr>
          <w:p w14:paraId="6B31B4E7" w14:textId="77777777" w:rsidR="00966468" w:rsidRPr="009477DD" w:rsidRDefault="00966468" w:rsidP="00DD4617">
            <w:pPr>
              <w:jc w:val="center"/>
              <w:rPr>
                <w:sz w:val="18"/>
                <w:szCs w:val="18"/>
              </w:rPr>
            </w:pPr>
            <w:r w:rsidRPr="009477DD">
              <w:rPr>
                <w:rFonts w:hint="eastAsia"/>
                <w:sz w:val="18"/>
                <w:szCs w:val="18"/>
              </w:rPr>
              <w:t>0</w:t>
            </w:r>
            <w:r w:rsidRPr="009477DD">
              <w:rPr>
                <w:sz w:val="18"/>
                <w:szCs w:val="18"/>
              </w:rPr>
              <w:t>.04</w:t>
            </w:r>
          </w:p>
        </w:tc>
        <w:tc>
          <w:tcPr>
            <w:tcW w:w="797" w:type="dxa"/>
            <w:vAlign w:val="center"/>
          </w:tcPr>
          <w:p w14:paraId="6CF5F8AD" w14:textId="77777777" w:rsidR="00966468" w:rsidRPr="009477DD" w:rsidRDefault="00966468" w:rsidP="00DD4617">
            <w:pPr>
              <w:jc w:val="center"/>
              <w:rPr>
                <w:sz w:val="18"/>
                <w:szCs w:val="18"/>
              </w:rPr>
            </w:pPr>
            <w:r w:rsidRPr="009477DD">
              <w:rPr>
                <w:rFonts w:hint="eastAsia"/>
                <w:sz w:val="18"/>
                <w:szCs w:val="18"/>
              </w:rPr>
              <w:t>0</w:t>
            </w:r>
            <w:r w:rsidRPr="009477DD">
              <w:rPr>
                <w:sz w:val="18"/>
                <w:szCs w:val="18"/>
              </w:rPr>
              <w:t>.04</w:t>
            </w:r>
          </w:p>
        </w:tc>
      </w:tr>
      <w:tr w:rsidR="00966468" w:rsidRPr="009477DD" w14:paraId="1B6BA427" w14:textId="77777777" w:rsidTr="005464E5">
        <w:trPr>
          <w:trHeight w:val="397"/>
          <w:jc w:val="center"/>
        </w:trPr>
        <w:tc>
          <w:tcPr>
            <w:tcW w:w="1564" w:type="dxa"/>
            <w:vMerge/>
            <w:vAlign w:val="center"/>
          </w:tcPr>
          <w:p w14:paraId="6C08DBEF" w14:textId="77777777" w:rsidR="00966468" w:rsidRPr="009477DD" w:rsidRDefault="00966468" w:rsidP="00A57243">
            <w:pPr>
              <w:pStyle w:val="af2"/>
              <w:ind w:firstLineChars="0" w:firstLine="0"/>
              <w:jc w:val="center"/>
              <w:rPr>
                <w:rFonts w:ascii="Times New Roman"/>
                <w:sz w:val="18"/>
                <w:szCs w:val="18"/>
              </w:rPr>
            </w:pPr>
          </w:p>
        </w:tc>
        <w:tc>
          <w:tcPr>
            <w:tcW w:w="1132" w:type="dxa"/>
            <w:vAlign w:val="center"/>
          </w:tcPr>
          <w:p w14:paraId="2AEA4E6C" w14:textId="77777777" w:rsidR="00966468" w:rsidRPr="009477DD" w:rsidRDefault="00966468" w:rsidP="00A57243">
            <w:pPr>
              <w:pStyle w:val="af2"/>
              <w:ind w:firstLineChars="0" w:firstLine="0"/>
              <w:jc w:val="center"/>
              <w:rPr>
                <w:rFonts w:ascii="Times New Roman"/>
                <w:sz w:val="18"/>
                <w:szCs w:val="18"/>
              </w:rPr>
            </w:pPr>
            <w:r w:rsidRPr="009477DD">
              <w:rPr>
                <w:rFonts w:ascii="Times New Roman"/>
                <w:sz w:val="18"/>
                <w:szCs w:val="18"/>
              </w:rPr>
              <w:t>单位</w:t>
            </w:r>
            <w:r w:rsidRPr="009477DD">
              <w:rPr>
                <w:rFonts w:ascii="Times New Roman"/>
                <w:sz w:val="18"/>
                <w:szCs w:val="18"/>
              </w:rPr>
              <w:t>2</w:t>
            </w:r>
          </w:p>
        </w:tc>
        <w:tc>
          <w:tcPr>
            <w:tcW w:w="1416" w:type="dxa"/>
            <w:vAlign w:val="center"/>
          </w:tcPr>
          <w:p w14:paraId="79CF3C9A" w14:textId="77777777" w:rsidR="00966468" w:rsidRPr="009477DD" w:rsidRDefault="00966468" w:rsidP="00A57243">
            <w:pPr>
              <w:jc w:val="center"/>
              <w:rPr>
                <w:sz w:val="18"/>
                <w:szCs w:val="18"/>
              </w:rPr>
            </w:pPr>
            <w:r w:rsidRPr="009477DD">
              <w:rPr>
                <w:sz w:val="18"/>
                <w:szCs w:val="18"/>
              </w:rPr>
              <w:t>FH-NiCr20P8</w:t>
            </w:r>
          </w:p>
        </w:tc>
        <w:tc>
          <w:tcPr>
            <w:tcW w:w="605" w:type="dxa"/>
            <w:vAlign w:val="center"/>
          </w:tcPr>
          <w:p w14:paraId="1E54E911" w14:textId="77777777" w:rsidR="00966468" w:rsidRPr="009477DD" w:rsidRDefault="00966468" w:rsidP="00A57243">
            <w:pPr>
              <w:jc w:val="center"/>
              <w:rPr>
                <w:sz w:val="18"/>
                <w:szCs w:val="18"/>
              </w:rPr>
            </w:pPr>
            <w:r w:rsidRPr="009477DD">
              <w:rPr>
                <w:rFonts w:hint="eastAsia"/>
                <w:sz w:val="18"/>
                <w:szCs w:val="18"/>
              </w:rPr>
              <w:t>余量</w:t>
            </w:r>
          </w:p>
        </w:tc>
        <w:tc>
          <w:tcPr>
            <w:tcW w:w="709" w:type="dxa"/>
            <w:vAlign w:val="center"/>
          </w:tcPr>
          <w:p w14:paraId="3A7DF43D" w14:textId="77777777" w:rsidR="00966468" w:rsidRPr="009477DD" w:rsidRDefault="00966468" w:rsidP="00A57243">
            <w:pPr>
              <w:widowControl/>
              <w:jc w:val="center"/>
              <w:rPr>
                <w:sz w:val="18"/>
                <w:szCs w:val="18"/>
              </w:rPr>
            </w:pPr>
            <w:r w:rsidRPr="009477DD">
              <w:rPr>
                <w:rFonts w:hint="eastAsia"/>
                <w:sz w:val="18"/>
                <w:szCs w:val="18"/>
              </w:rPr>
              <w:t>1</w:t>
            </w:r>
            <w:r w:rsidRPr="009477DD">
              <w:rPr>
                <w:sz w:val="18"/>
                <w:szCs w:val="18"/>
              </w:rPr>
              <w:t>9.56</w:t>
            </w:r>
          </w:p>
        </w:tc>
        <w:tc>
          <w:tcPr>
            <w:tcW w:w="709" w:type="dxa"/>
            <w:vAlign w:val="center"/>
          </w:tcPr>
          <w:p w14:paraId="0D0F9172" w14:textId="77777777" w:rsidR="00966468" w:rsidRPr="009477DD" w:rsidRDefault="00966468" w:rsidP="00A57243">
            <w:pPr>
              <w:jc w:val="center"/>
              <w:rPr>
                <w:sz w:val="18"/>
                <w:szCs w:val="18"/>
              </w:rPr>
            </w:pPr>
            <w:r w:rsidRPr="009477DD">
              <w:rPr>
                <w:rFonts w:hint="eastAsia"/>
                <w:sz w:val="18"/>
                <w:szCs w:val="18"/>
              </w:rPr>
              <w:t>8</w:t>
            </w:r>
            <w:r w:rsidRPr="009477DD">
              <w:rPr>
                <w:sz w:val="18"/>
                <w:szCs w:val="18"/>
              </w:rPr>
              <w:t>.43</w:t>
            </w:r>
          </w:p>
        </w:tc>
        <w:tc>
          <w:tcPr>
            <w:tcW w:w="767" w:type="dxa"/>
            <w:vAlign w:val="center"/>
          </w:tcPr>
          <w:p w14:paraId="294B6841" w14:textId="77777777" w:rsidR="00966468" w:rsidRPr="009477DD" w:rsidRDefault="00966468" w:rsidP="00A57243">
            <w:pPr>
              <w:jc w:val="center"/>
              <w:rPr>
                <w:sz w:val="18"/>
                <w:szCs w:val="18"/>
              </w:rPr>
            </w:pPr>
            <w:r w:rsidRPr="009477DD">
              <w:rPr>
                <w:rFonts w:hint="eastAsia"/>
                <w:sz w:val="18"/>
                <w:szCs w:val="18"/>
              </w:rPr>
              <w:t>0</w:t>
            </w:r>
            <w:r w:rsidRPr="009477DD">
              <w:rPr>
                <w:sz w:val="18"/>
                <w:szCs w:val="18"/>
              </w:rPr>
              <w:t>.035</w:t>
            </w:r>
          </w:p>
        </w:tc>
        <w:tc>
          <w:tcPr>
            <w:tcW w:w="792" w:type="dxa"/>
            <w:vAlign w:val="center"/>
          </w:tcPr>
          <w:p w14:paraId="4CEB5509" w14:textId="77777777" w:rsidR="00966468" w:rsidRPr="009477DD" w:rsidRDefault="00966468" w:rsidP="00A57243">
            <w:pPr>
              <w:jc w:val="center"/>
              <w:rPr>
                <w:sz w:val="18"/>
                <w:szCs w:val="18"/>
              </w:rPr>
            </w:pPr>
            <w:r w:rsidRPr="009477DD">
              <w:rPr>
                <w:sz w:val="18"/>
                <w:szCs w:val="18"/>
              </w:rPr>
              <w:t>0.05</w:t>
            </w:r>
          </w:p>
        </w:tc>
        <w:tc>
          <w:tcPr>
            <w:tcW w:w="797" w:type="dxa"/>
            <w:vAlign w:val="center"/>
          </w:tcPr>
          <w:p w14:paraId="7B2A28C9" w14:textId="77777777" w:rsidR="00966468" w:rsidRPr="009477DD" w:rsidRDefault="00966468" w:rsidP="00A57243">
            <w:pPr>
              <w:jc w:val="center"/>
              <w:rPr>
                <w:sz w:val="18"/>
                <w:szCs w:val="18"/>
              </w:rPr>
            </w:pPr>
            <w:r w:rsidRPr="009477DD">
              <w:rPr>
                <w:rFonts w:hint="eastAsia"/>
                <w:sz w:val="18"/>
                <w:szCs w:val="18"/>
              </w:rPr>
              <w:t>0</w:t>
            </w:r>
            <w:r w:rsidRPr="009477DD">
              <w:rPr>
                <w:sz w:val="18"/>
                <w:szCs w:val="18"/>
              </w:rPr>
              <w:t>.05</w:t>
            </w:r>
          </w:p>
        </w:tc>
      </w:tr>
      <w:tr w:rsidR="00966468" w:rsidRPr="009477DD" w14:paraId="4322C945" w14:textId="77777777" w:rsidTr="005464E5">
        <w:trPr>
          <w:trHeight w:val="397"/>
          <w:jc w:val="center"/>
        </w:trPr>
        <w:tc>
          <w:tcPr>
            <w:tcW w:w="1564" w:type="dxa"/>
            <w:vMerge/>
            <w:vAlign w:val="center"/>
          </w:tcPr>
          <w:p w14:paraId="0B852CD6" w14:textId="77777777" w:rsidR="00966468" w:rsidRPr="009477DD" w:rsidRDefault="00966468" w:rsidP="0004536B">
            <w:pPr>
              <w:jc w:val="center"/>
              <w:rPr>
                <w:sz w:val="18"/>
                <w:szCs w:val="18"/>
              </w:rPr>
            </w:pPr>
          </w:p>
        </w:tc>
        <w:tc>
          <w:tcPr>
            <w:tcW w:w="1132" w:type="dxa"/>
            <w:vAlign w:val="center"/>
          </w:tcPr>
          <w:p w14:paraId="0F15B7DB" w14:textId="77777777" w:rsidR="00966468" w:rsidRPr="009477DD" w:rsidRDefault="00966468" w:rsidP="0004536B">
            <w:pPr>
              <w:jc w:val="center"/>
            </w:pPr>
            <w:r w:rsidRPr="009477DD">
              <w:rPr>
                <w:sz w:val="18"/>
                <w:szCs w:val="18"/>
              </w:rPr>
              <w:t>单位</w:t>
            </w:r>
            <w:r w:rsidRPr="009477DD">
              <w:rPr>
                <w:sz w:val="18"/>
                <w:szCs w:val="18"/>
              </w:rPr>
              <w:t>3</w:t>
            </w:r>
          </w:p>
        </w:tc>
        <w:tc>
          <w:tcPr>
            <w:tcW w:w="1416" w:type="dxa"/>
            <w:vAlign w:val="center"/>
          </w:tcPr>
          <w:p w14:paraId="4F3B032E" w14:textId="77777777" w:rsidR="00966468" w:rsidRPr="009477DD" w:rsidRDefault="00966468" w:rsidP="0004536B">
            <w:pPr>
              <w:jc w:val="center"/>
              <w:rPr>
                <w:sz w:val="18"/>
                <w:szCs w:val="18"/>
              </w:rPr>
            </w:pPr>
            <w:r w:rsidRPr="009477DD">
              <w:rPr>
                <w:sz w:val="18"/>
                <w:szCs w:val="18"/>
              </w:rPr>
              <w:t>FH-NiCr20P8</w:t>
            </w:r>
          </w:p>
        </w:tc>
        <w:tc>
          <w:tcPr>
            <w:tcW w:w="605" w:type="dxa"/>
            <w:vAlign w:val="center"/>
          </w:tcPr>
          <w:p w14:paraId="25F5E583" w14:textId="77777777" w:rsidR="00966468" w:rsidRPr="009477DD" w:rsidRDefault="00966468" w:rsidP="0004536B">
            <w:pPr>
              <w:jc w:val="center"/>
              <w:rPr>
                <w:sz w:val="18"/>
                <w:szCs w:val="18"/>
              </w:rPr>
            </w:pPr>
            <w:r w:rsidRPr="009477DD">
              <w:rPr>
                <w:rFonts w:hint="eastAsia"/>
                <w:sz w:val="18"/>
                <w:szCs w:val="18"/>
              </w:rPr>
              <w:t>余量</w:t>
            </w:r>
          </w:p>
        </w:tc>
        <w:tc>
          <w:tcPr>
            <w:tcW w:w="709" w:type="dxa"/>
            <w:vAlign w:val="center"/>
          </w:tcPr>
          <w:p w14:paraId="65729859" w14:textId="479407FA" w:rsidR="00966468" w:rsidRPr="009477DD" w:rsidRDefault="00966468" w:rsidP="0004536B">
            <w:pPr>
              <w:widowControl/>
              <w:jc w:val="center"/>
              <w:rPr>
                <w:sz w:val="18"/>
                <w:szCs w:val="18"/>
              </w:rPr>
            </w:pPr>
            <w:r w:rsidRPr="009477DD">
              <w:rPr>
                <w:rFonts w:hint="eastAsia"/>
                <w:sz w:val="18"/>
                <w:szCs w:val="18"/>
              </w:rPr>
              <w:t>19.61</w:t>
            </w:r>
          </w:p>
        </w:tc>
        <w:tc>
          <w:tcPr>
            <w:tcW w:w="709" w:type="dxa"/>
            <w:vAlign w:val="center"/>
          </w:tcPr>
          <w:p w14:paraId="784B6C4A" w14:textId="1502D7B1" w:rsidR="00966468" w:rsidRPr="009477DD" w:rsidRDefault="00966468" w:rsidP="0004536B">
            <w:pPr>
              <w:jc w:val="center"/>
              <w:rPr>
                <w:sz w:val="18"/>
                <w:szCs w:val="18"/>
              </w:rPr>
            </w:pPr>
            <w:r w:rsidRPr="009477DD">
              <w:rPr>
                <w:rFonts w:hint="eastAsia"/>
                <w:sz w:val="18"/>
                <w:szCs w:val="18"/>
              </w:rPr>
              <w:t>8.53</w:t>
            </w:r>
          </w:p>
        </w:tc>
        <w:tc>
          <w:tcPr>
            <w:tcW w:w="767" w:type="dxa"/>
            <w:vAlign w:val="center"/>
          </w:tcPr>
          <w:p w14:paraId="00864A8C" w14:textId="29195AEC" w:rsidR="00966468" w:rsidRPr="009477DD" w:rsidRDefault="00966468" w:rsidP="0004536B">
            <w:pPr>
              <w:jc w:val="center"/>
              <w:rPr>
                <w:sz w:val="18"/>
                <w:szCs w:val="18"/>
              </w:rPr>
            </w:pPr>
            <w:r w:rsidRPr="009477DD">
              <w:rPr>
                <w:rFonts w:hint="eastAsia"/>
                <w:sz w:val="18"/>
                <w:szCs w:val="18"/>
              </w:rPr>
              <w:t>0.037</w:t>
            </w:r>
          </w:p>
        </w:tc>
        <w:tc>
          <w:tcPr>
            <w:tcW w:w="792" w:type="dxa"/>
            <w:vAlign w:val="center"/>
          </w:tcPr>
          <w:p w14:paraId="3AE6937C" w14:textId="4CC1DD5C" w:rsidR="00966468" w:rsidRPr="009477DD" w:rsidRDefault="00966468" w:rsidP="0004536B">
            <w:pPr>
              <w:jc w:val="center"/>
              <w:rPr>
                <w:sz w:val="18"/>
                <w:szCs w:val="18"/>
              </w:rPr>
            </w:pPr>
            <w:r w:rsidRPr="009477DD">
              <w:rPr>
                <w:rFonts w:hint="eastAsia"/>
                <w:sz w:val="18"/>
                <w:szCs w:val="18"/>
              </w:rPr>
              <w:t>0.044</w:t>
            </w:r>
          </w:p>
        </w:tc>
        <w:tc>
          <w:tcPr>
            <w:tcW w:w="797" w:type="dxa"/>
            <w:vAlign w:val="center"/>
          </w:tcPr>
          <w:p w14:paraId="3AB4BF7C" w14:textId="4455F328" w:rsidR="00966468" w:rsidRPr="009477DD" w:rsidRDefault="00966468" w:rsidP="0004536B">
            <w:pPr>
              <w:jc w:val="center"/>
              <w:rPr>
                <w:sz w:val="18"/>
                <w:szCs w:val="18"/>
              </w:rPr>
            </w:pPr>
            <w:r w:rsidRPr="009477DD">
              <w:rPr>
                <w:rFonts w:hint="eastAsia"/>
                <w:sz w:val="18"/>
                <w:szCs w:val="18"/>
              </w:rPr>
              <w:t>0.047</w:t>
            </w:r>
          </w:p>
        </w:tc>
      </w:tr>
      <w:tr w:rsidR="00966468" w14:paraId="3E3F446E" w14:textId="77777777" w:rsidTr="005464E5">
        <w:trPr>
          <w:trHeight w:val="397"/>
          <w:jc w:val="center"/>
        </w:trPr>
        <w:tc>
          <w:tcPr>
            <w:tcW w:w="1564" w:type="dxa"/>
            <w:vMerge/>
            <w:vAlign w:val="center"/>
          </w:tcPr>
          <w:p w14:paraId="28903203" w14:textId="77777777" w:rsidR="00966468" w:rsidRPr="009477DD" w:rsidRDefault="00966468" w:rsidP="004646E0">
            <w:pPr>
              <w:jc w:val="center"/>
              <w:rPr>
                <w:sz w:val="18"/>
                <w:szCs w:val="18"/>
              </w:rPr>
            </w:pPr>
          </w:p>
        </w:tc>
        <w:tc>
          <w:tcPr>
            <w:tcW w:w="1132" w:type="dxa"/>
            <w:vAlign w:val="center"/>
          </w:tcPr>
          <w:p w14:paraId="3EDB5DAE" w14:textId="77777777" w:rsidR="00966468" w:rsidRPr="009477DD" w:rsidRDefault="00966468" w:rsidP="004646E0">
            <w:pPr>
              <w:jc w:val="center"/>
            </w:pPr>
            <w:r w:rsidRPr="009477DD">
              <w:rPr>
                <w:sz w:val="18"/>
                <w:szCs w:val="18"/>
              </w:rPr>
              <w:t>单位</w:t>
            </w:r>
            <w:r w:rsidRPr="009477DD">
              <w:rPr>
                <w:sz w:val="18"/>
                <w:szCs w:val="18"/>
              </w:rPr>
              <w:t>4</w:t>
            </w:r>
          </w:p>
        </w:tc>
        <w:tc>
          <w:tcPr>
            <w:tcW w:w="1416" w:type="dxa"/>
            <w:vAlign w:val="center"/>
          </w:tcPr>
          <w:p w14:paraId="00A5A5B8" w14:textId="77777777" w:rsidR="00966468" w:rsidRPr="009477DD" w:rsidRDefault="00966468" w:rsidP="004646E0">
            <w:pPr>
              <w:jc w:val="center"/>
              <w:rPr>
                <w:sz w:val="18"/>
                <w:szCs w:val="18"/>
              </w:rPr>
            </w:pPr>
            <w:r w:rsidRPr="009477DD">
              <w:rPr>
                <w:sz w:val="18"/>
                <w:szCs w:val="18"/>
              </w:rPr>
              <w:t>FH-NiCr20P8</w:t>
            </w:r>
          </w:p>
        </w:tc>
        <w:tc>
          <w:tcPr>
            <w:tcW w:w="605" w:type="dxa"/>
            <w:vAlign w:val="center"/>
          </w:tcPr>
          <w:p w14:paraId="6DD33E96" w14:textId="77777777" w:rsidR="00966468" w:rsidRPr="009477DD" w:rsidRDefault="00966468" w:rsidP="004646E0">
            <w:pPr>
              <w:widowControl/>
              <w:jc w:val="center"/>
              <w:rPr>
                <w:sz w:val="18"/>
                <w:szCs w:val="18"/>
              </w:rPr>
            </w:pPr>
            <w:r w:rsidRPr="009477DD">
              <w:rPr>
                <w:rFonts w:hint="eastAsia"/>
                <w:sz w:val="18"/>
                <w:szCs w:val="18"/>
              </w:rPr>
              <w:t>余量</w:t>
            </w:r>
          </w:p>
        </w:tc>
        <w:tc>
          <w:tcPr>
            <w:tcW w:w="709" w:type="dxa"/>
            <w:vAlign w:val="center"/>
          </w:tcPr>
          <w:p w14:paraId="5C14E9EB" w14:textId="5B6D8DDC" w:rsidR="00966468" w:rsidRPr="009477DD" w:rsidRDefault="00966468" w:rsidP="004646E0">
            <w:pPr>
              <w:widowControl/>
              <w:jc w:val="center"/>
              <w:rPr>
                <w:sz w:val="18"/>
                <w:szCs w:val="18"/>
              </w:rPr>
            </w:pPr>
            <w:r w:rsidRPr="009477DD">
              <w:rPr>
                <w:rFonts w:hint="eastAsia"/>
                <w:sz w:val="18"/>
                <w:szCs w:val="18"/>
              </w:rPr>
              <w:t>19.47</w:t>
            </w:r>
          </w:p>
        </w:tc>
        <w:tc>
          <w:tcPr>
            <w:tcW w:w="709" w:type="dxa"/>
            <w:vAlign w:val="center"/>
          </w:tcPr>
          <w:p w14:paraId="295EB144" w14:textId="14E81EEB" w:rsidR="00966468" w:rsidRPr="009477DD" w:rsidRDefault="00966468" w:rsidP="004646E0">
            <w:pPr>
              <w:widowControl/>
              <w:jc w:val="center"/>
              <w:rPr>
                <w:sz w:val="18"/>
                <w:szCs w:val="18"/>
              </w:rPr>
            </w:pPr>
            <w:r w:rsidRPr="009477DD">
              <w:rPr>
                <w:rFonts w:hint="eastAsia"/>
                <w:sz w:val="18"/>
                <w:szCs w:val="18"/>
              </w:rPr>
              <w:t>8.52</w:t>
            </w:r>
          </w:p>
        </w:tc>
        <w:tc>
          <w:tcPr>
            <w:tcW w:w="767" w:type="dxa"/>
            <w:vAlign w:val="center"/>
          </w:tcPr>
          <w:p w14:paraId="30C34FD3" w14:textId="27F6E9BA" w:rsidR="00966468" w:rsidRPr="009477DD" w:rsidRDefault="00966468" w:rsidP="004646E0">
            <w:pPr>
              <w:widowControl/>
              <w:jc w:val="center"/>
              <w:rPr>
                <w:sz w:val="18"/>
                <w:szCs w:val="18"/>
              </w:rPr>
            </w:pPr>
            <w:r w:rsidRPr="009477DD">
              <w:rPr>
                <w:rFonts w:hint="eastAsia"/>
                <w:sz w:val="18"/>
                <w:szCs w:val="18"/>
              </w:rPr>
              <w:t>0.037</w:t>
            </w:r>
          </w:p>
        </w:tc>
        <w:tc>
          <w:tcPr>
            <w:tcW w:w="792" w:type="dxa"/>
            <w:vAlign w:val="center"/>
          </w:tcPr>
          <w:p w14:paraId="4FDA2E7D" w14:textId="46713B91" w:rsidR="00966468" w:rsidRPr="009477DD" w:rsidRDefault="00966468" w:rsidP="004646E0">
            <w:pPr>
              <w:widowControl/>
              <w:jc w:val="center"/>
              <w:rPr>
                <w:sz w:val="18"/>
                <w:szCs w:val="18"/>
              </w:rPr>
            </w:pPr>
            <w:r w:rsidRPr="009477DD">
              <w:rPr>
                <w:rFonts w:hint="eastAsia"/>
                <w:sz w:val="18"/>
                <w:szCs w:val="18"/>
              </w:rPr>
              <w:t>0.05</w:t>
            </w:r>
          </w:p>
        </w:tc>
        <w:tc>
          <w:tcPr>
            <w:tcW w:w="797" w:type="dxa"/>
            <w:vAlign w:val="center"/>
          </w:tcPr>
          <w:p w14:paraId="00364D47" w14:textId="01070FF5" w:rsidR="00966468" w:rsidRPr="007F08F1" w:rsidRDefault="00966468" w:rsidP="004646E0">
            <w:pPr>
              <w:widowControl/>
              <w:jc w:val="center"/>
              <w:rPr>
                <w:sz w:val="18"/>
                <w:szCs w:val="18"/>
              </w:rPr>
            </w:pPr>
            <w:r w:rsidRPr="009477DD">
              <w:rPr>
                <w:rFonts w:hint="eastAsia"/>
                <w:sz w:val="18"/>
                <w:szCs w:val="18"/>
              </w:rPr>
              <w:t>0.04</w:t>
            </w:r>
          </w:p>
        </w:tc>
      </w:tr>
      <w:tr w:rsidR="00966468" w14:paraId="1DB769F2" w14:textId="77777777" w:rsidTr="005464E5">
        <w:trPr>
          <w:trHeight w:val="397"/>
          <w:jc w:val="center"/>
        </w:trPr>
        <w:tc>
          <w:tcPr>
            <w:tcW w:w="1564" w:type="dxa"/>
            <w:vMerge/>
            <w:vAlign w:val="center"/>
          </w:tcPr>
          <w:p w14:paraId="74BEC809" w14:textId="77777777" w:rsidR="00966468" w:rsidRPr="009477DD" w:rsidRDefault="00966468" w:rsidP="00966468">
            <w:pPr>
              <w:jc w:val="center"/>
              <w:rPr>
                <w:sz w:val="18"/>
                <w:szCs w:val="18"/>
              </w:rPr>
            </w:pPr>
          </w:p>
        </w:tc>
        <w:tc>
          <w:tcPr>
            <w:tcW w:w="1132" w:type="dxa"/>
            <w:vAlign w:val="center"/>
          </w:tcPr>
          <w:p w14:paraId="560CEE4A" w14:textId="429C2135" w:rsidR="00966468" w:rsidRPr="00966468" w:rsidRDefault="00966468" w:rsidP="00966468">
            <w:pPr>
              <w:jc w:val="center"/>
              <w:rPr>
                <w:sz w:val="18"/>
                <w:szCs w:val="18"/>
              </w:rPr>
            </w:pPr>
            <w:r w:rsidRPr="00966468">
              <w:rPr>
                <w:sz w:val="18"/>
                <w:szCs w:val="18"/>
              </w:rPr>
              <w:t>单位</w:t>
            </w:r>
            <w:r>
              <w:rPr>
                <w:rFonts w:hint="eastAsia"/>
                <w:sz w:val="18"/>
                <w:szCs w:val="18"/>
              </w:rPr>
              <w:t>5</w:t>
            </w:r>
          </w:p>
        </w:tc>
        <w:tc>
          <w:tcPr>
            <w:tcW w:w="1416" w:type="dxa"/>
            <w:vAlign w:val="center"/>
          </w:tcPr>
          <w:p w14:paraId="491E71D0" w14:textId="1E34DD87" w:rsidR="00966468" w:rsidRPr="00966468" w:rsidRDefault="00966468" w:rsidP="00966468">
            <w:pPr>
              <w:jc w:val="center"/>
              <w:rPr>
                <w:sz w:val="18"/>
                <w:szCs w:val="18"/>
              </w:rPr>
            </w:pPr>
            <w:r w:rsidRPr="00966468">
              <w:rPr>
                <w:sz w:val="18"/>
                <w:szCs w:val="18"/>
              </w:rPr>
              <w:t>FH-NiCr20P8</w:t>
            </w:r>
          </w:p>
        </w:tc>
        <w:tc>
          <w:tcPr>
            <w:tcW w:w="605" w:type="dxa"/>
            <w:vAlign w:val="center"/>
          </w:tcPr>
          <w:p w14:paraId="300105BD" w14:textId="6D2333FF" w:rsidR="00966468" w:rsidRPr="00966468" w:rsidRDefault="00966468" w:rsidP="00966468">
            <w:pPr>
              <w:widowControl/>
              <w:jc w:val="center"/>
              <w:rPr>
                <w:sz w:val="18"/>
                <w:szCs w:val="18"/>
              </w:rPr>
            </w:pPr>
            <w:r w:rsidRPr="00966468">
              <w:rPr>
                <w:rFonts w:hint="eastAsia"/>
                <w:sz w:val="18"/>
                <w:szCs w:val="18"/>
              </w:rPr>
              <w:t>余量</w:t>
            </w:r>
          </w:p>
        </w:tc>
        <w:tc>
          <w:tcPr>
            <w:tcW w:w="709" w:type="dxa"/>
            <w:vAlign w:val="center"/>
          </w:tcPr>
          <w:p w14:paraId="324600F2" w14:textId="7A8EA110" w:rsidR="00966468" w:rsidRPr="00966468" w:rsidRDefault="00966468" w:rsidP="00966468">
            <w:pPr>
              <w:widowControl/>
              <w:jc w:val="center"/>
              <w:rPr>
                <w:sz w:val="18"/>
                <w:szCs w:val="18"/>
              </w:rPr>
            </w:pPr>
            <w:r w:rsidRPr="00966468">
              <w:rPr>
                <w:rFonts w:hint="eastAsia"/>
                <w:sz w:val="18"/>
                <w:szCs w:val="18"/>
              </w:rPr>
              <w:t>19.43</w:t>
            </w:r>
          </w:p>
        </w:tc>
        <w:tc>
          <w:tcPr>
            <w:tcW w:w="709" w:type="dxa"/>
            <w:vAlign w:val="center"/>
          </w:tcPr>
          <w:p w14:paraId="429F2339" w14:textId="4CC5E483" w:rsidR="00966468" w:rsidRPr="00966468" w:rsidRDefault="00966468" w:rsidP="00966468">
            <w:pPr>
              <w:widowControl/>
              <w:jc w:val="center"/>
              <w:rPr>
                <w:sz w:val="18"/>
                <w:szCs w:val="18"/>
              </w:rPr>
            </w:pPr>
            <w:r w:rsidRPr="00966468">
              <w:rPr>
                <w:rFonts w:hint="eastAsia"/>
                <w:sz w:val="18"/>
                <w:szCs w:val="18"/>
              </w:rPr>
              <w:t>8.36</w:t>
            </w:r>
          </w:p>
        </w:tc>
        <w:tc>
          <w:tcPr>
            <w:tcW w:w="767" w:type="dxa"/>
            <w:vAlign w:val="center"/>
          </w:tcPr>
          <w:p w14:paraId="6E171D58" w14:textId="5EDC5F9D" w:rsidR="00966468" w:rsidRPr="00966468" w:rsidRDefault="00966468" w:rsidP="00966468">
            <w:pPr>
              <w:widowControl/>
              <w:jc w:val="center"/>
              <w:rPr>
                <w:sz w:val="18"/>
                <w:szCs w:val="18"/>
              </w:rPr>
            </w:pPr>
            <w:r w:rsidRPr="00966468">
              <w:rPr>
                <w:rFonts w:hint="eastAsia"/>
                <w:sz w:val="18"/>
                <w:szCs w:val="18"/>
              </w:rPr>
              <w:t>0.033</w:t>
            </w:r>
          </w:p>
        </w:tc>
        <w:tc>
          <w:tcPr>
            <w:tcW w:w="792" w:type="dxa"/>
            <w:vAlign w:val="center"/>
          </w:tcPr>
          <w:p w14:paraId="07CD986E" w14:textId="474CE4B3" w:rsidR="00966468" w:rsidRPr="00966468" w:rsidRDefault="00966468" w:rsidP="00966468">
            <w:pPr>
              <w:widowControl/>
              <w:jc w:val="center"/>
              <w:rPr>
                <w:sz w:val="18"/>
                <w:szCs w:val="18"/>
              </w:rPr>
            </w:pPr>
            <w:r w:rsidRPr="00966468">
              <w:rPr>
                <w:rFonts w:hint="eastAsia"/>
                <w:sz w:val="18"/>
                <w:szCs w:val="18"/>
              </w:rPr>
              <w:t>0.04</w:t>
            </w:r>
          </w:p>
        </w:tc>
        <w:tc>
          <w:tcPr>
            <w:tcW w:w="797" w:type="dxa"/>
            <w:vAlign w:val="center"/>
          </w:tcPr>
          <w:p w14:paraId="755D7752" w14:textId="6BEE789F" w:rsidR="00966468" w:rsidRPr="00966468" w:rsidRDefault="00966468" w:rsidP="00966468">
            <w:pPr>
              <w:widowControl/>
              <w:jc w:val="center"/>
              <w:rPr>
                <w:sz w:val="18"/>
                <w:szCs w:val="18"/>
              </w:rPr>
            </w:pPr>
            <w:r w:rsidRPr="00966468">
              <w:rPr>
                <w:rFonts w:hint="eastAsia"/>
                <w:sz w:val="18"/>
                <w:szCs w:val="18"/>
              </w:rPr>
              <w:t>0.05</w:t>
            </w:r>
          </w:p>
        </w:tc>
      </w:tr>
      <w:tr w:rsidR="00A57243" w14:paraId="20D337B7" w14:textId="77777777" w:rsidTr="005464E5">
        <w:trPr>
          <w:trHeight w:val="454"/>
          <w:jc w:val="center"/>
        </w:trPr>
        <w:tc>
          <w:tcPr>
            <w:tcW w:w="8491" w:type="dxa"/>
            <w:gridSpan w:val="9"/>
            <w:vAlign w:val="center"/>
          </w:tcPr>
          <w:p w14:paraId="1C310D2D" w14:textId="301EC4BD" w:rsidR="00A57243" w:rsidRPr="00593FE0" w:rsidRDefault="00A57243" w:rsidP="00593FE0">
            <w:pPr>
              <w:pStyle w:val="af2"/>
              <w:ind w:firstLineChars="0" w:firstLine="0"/>
              <w:jc w:val="left"/>
              <w:rPr>
                <w:rFonts w:ascii="Times New Roman"/>
                <w:sz w:val="18"/>
                <w:szCs w:val="18"/>
              </w:rPr>
            </w:pPr>
            <w:r w:rsidRPr="00593FE0">
              <w:rPr>
                <w:rFonts w:ascii="Times New Roman"/>
                <w:sz w:val="18"/>
                <w:szCs w:val="18"/>
              </w:rPr>
              <w:t>注：</w:t>
            </w:r>
            <w:r>
              <w:rPr>
                <w:rFonts w:ascii="Times New Roman"/>
                <w:sz w:val="18"/>
                <w:szCs w:val="18"/>
              </w:rPr>
              <w:t>单位</w:t>
            </w:r>
            <w:r>
              <w:rPr>
                <w:rFonts w:ascii="Times New Roman"/>
                <w:sz w:val="18"/>
                <w:szCs w:val="18"/>
              </w:rPr>
              <w:t>1—</w:t>
            </w:r>
            <w:r>
              <w:rPr>
                <w:rFonts w:ascii="Times New Roman"/>
                <w:sz w:val="18"/>
                <w:szCs w:val="18"/>
              </w:rPr>
              <w:t>矿冶科技集团有限公司；单位</w:t>
            </w:r>
            <w:r>
              <w:rPr>
                <w:rFonts w:ascii="Times New Roman"/>
                <w:sz w:val="18"/>
                <w:szCs w:val="18"/>
              </w:rPr>
              <w:t>2—</w:t>
            </w:r>
            <w:r>
              <w:rPr>
                <w:rFonts w:ascii="Times New Roman"/>
                <w:sz w:val="18"/>
                <w:szCs w:val="18"/>
              </w:rPr>
              <w:t>北矿新材科技有限公司；单位</w:t>
            </w:r>
            <w:r>
              <w:rPr>
                <w:rFonts w:ascii="Times New Roman"/>
                <w:sz w:val="18"/>
                <w:szCs w:val="18"/>
              </w:rPr>
              <w:t>3-</w:t>
            </w:r>
            <w:r>
              <w:rPr>
                <w:rFonts w:ascii="Times New Roman"/>
                <w:sz w:val="18"/>
                <w:szCs w:val="18"/>
              </w:rPr>
              <w:t>江苏威拉里新材料科技有限公司</w:t>
            </w:r>
            <w:r>
              <w:rPr>
                <w:rFonts w:ascii="Times New Roman" w:hint="eastAsia"/>
                <w:sz w:val="18"/>
                <w:szCs w:val="18"/>
              </w:rPr>
              <w:t>；</w:t>
            </w:r>
            <w:r w:rsidRPr="00AB5E4F">
              <w:rPr>
                <w:rFonts w:ascii="Times New Roman" w:hint="eastAsia"/>
                <w:sz w:val="18"/>
                <w:szCs w:val="18"/>
              </w:rPr>
              <w:t>单位</w:t>
            </w:r>
            <w:r w:rsidRPr="00AB5E4F">
              <w:rPr>
                <w:rFonts w:ascii="Times New Roman" w:hint="eastAsia"/>
                <w:sz w:val="18"/>
                <w:szCs w:val="18"/>
              </w:rPr>
              <w:t>4-</w:t>
            </w:r>
            <w:r w:rsidRPr="00AB5E4F">
              <w:rPr>
                <w:rFonts w:ascii="Times New Roman" w:hint="eastAsia"/>
                <w:sz w:val="18"/>
                <w:szCs w:val="18"/>
              </w:rPr>
              <w:t>浙江亚通焊材有限公司</w:t>
            </w:r>
            <w:r w:rsidR="00966468">
              <w:rPr>
                <w:rFonts w:ascii="Times New Roman" w:hint="eastAsia"/>
                <w:sz w:val="18"/>
                <w:szCs w:val="18"/>
              </w:rPr>
              <w:t>；单位</w:t>
            </w:r>
            <w:r w:rsidR="00966468">
              <w:rPr>
                <w:rFonts w:ascii="Times New Roman" w:hint="eastAsia"/>
                <w:sz w:val="18"/>
                <w:szCs w:val="18"/>
              </w:rPr>
              <w:t>5-</w:t>
            </w:r>
            <w:r w:rsidR="00966468" w:rsidRPr="00966468">
              <w:rPr>
                <w:rFonts w:ascii="Times New Roman" w:hint="eastAsia"/>
                <w:sz w:val="18"/>
                <w:szCs w:val="18"/>
              </w:rPr>
              <w:t>天津铸金科技开发股份有限公司</w:t>
            </w:r>
            <w:r>
              <w:rPr>
                <w:rFonts w:ascii="Times New Roman"/>
                <w:sz w:val="18"/>
                <w:szCs w:val="18"/>
              </w:rPr>
              <w:t>。</w:t>
            </w:r>
          </w:p>
        </w:tc>
      </w:tr>
    </w:tbl>
    <w:bookmarkEnd w:id="23"/>
    <w:bookmarkEnd w:id="24"/>
    <w:p w14:paraId="620D1C14" w14:textId="77777777" w:rsidR="003F6A35" w:rsidRDefault="003F6A35">
      <w:pPr>
        <w:spacing w:line="360" w:lineRule="auto"/>
        <w:ind w:firstLineChars="200" w:firstLine="480"/>
        <w:rPr>
          <w:sz w:val="24"/>
        </w:rPr>
      </w:pPr>
      <w:r>
        <w:rPr>
          <w:rFonts w:hint="eastAsia"/>
          <w:sz w:val="24"/>
        </w:rPr>
        <w:t>从表</w:t>
      </w:r>
      <w:r>
        <w:rPr>
          <w:sz w:val="24"/>
        </w:rPr>
        <w:t>8</w:t>
      </w:r>
      <w:r>
        <w:rPr>
          <w:rFonts w:hint="eastAsia"/>
          <w:sz w:val="24"/>
        </w:rPr>
        <w:t>可以看出，不同验证单位采用同一批次、同一类别的</w:t>
      </w:r>
      <w:r w:rsidR="0099752D">
        <w:rPr>
          <w:rFonts w:hint="eastAsia"/>
          <w:sz w:val="24"/>
        </w:rPr>
        <w:t>热喷涂用镍铬磷合金粉末</w:t>
      </w:r>
      <w:r>
        <w:rPr>
          <w:rFonts w:hint="eastAsia"/>
          <w:sz w:val="24"/>
        </w:rPr>
        <w:t>得到的化学成分检测结果基本一致，且化学成分均满足标准中规定的指标要求，标准中规定的化学成分是科学合理的。</w:t>
      </w:r>
    </w:p>
    <w:p w14:paraId="2BFB18BD" w14:textId="77777777" w:rsidR="003F6A35" w:rsidRDefault="003F6A35">
      <w:pPr>
        <w:spacing w:line="360" w:lineRule="auto"/>
        <w:rPr>
          <w:rFonts w:ascii="黑体" w:eastAsia="黑体" w:hAnsi="黑体" w:hint="eastAsia"/>
          <w:bCs/>
          <w:sz w:val="24"/>
        </w:rPr>
      </w:pPr>
      <w:r>
        <w:rPr>
          <w:rFonts w:ascii="黑体" w:eastAsia="黑体" w:hAnsi="黑体"/>
          <w:bCs/>
          <w:sz w:val="24"/>
        </w:rPr>
        <w:t xml:space="preserve">2.3.2 </w:t>
      </w:r>
      <w:r>
        <w:rPr>
          <w:rFonts w:ascii="黑体" w:eastAsia="黑体" w:hAnsi="黑体" w:hint="eastAsia"/>
          <w:bCs/>
          <w:sz w:val="24"/>
        </w:rPr>
        <w:t xml:space="preserve"> </w:t>
      </w:r>
      <w:r>
        <w:rPr>
          <w:rFonts w:ascii="黑体" w:eastAsia="黑体" w:hAnsi="黑体"/>
          <w:bCs/>
          <w:sz w:val="24"/>
        </w:rPr>
        <w:t>粒度组成</w:t>
      </w:r>
    </w:p>
    <w:p w14:paraId="5AF0CC99" w14:textId="77777777" w:rsidR="003F6A35" w:rsidRPr="005464E5" w:rsidRDefault="003F6A35" w:rsidP="005464E5">
      <w:pPr>
        <w:spacing w:line="360" w:lineRule="auto"/>
        <w:ind w:firstLineChars="200" w:firstLine="480"/>
        <w:rPr>
          <w:sz w:val="24"/>
        </w:rPr>
      </w:pPr>
      <w:r>
        <w:rPr>
          <w:rFonts w:hint="eastAsia"/>
          <w:sz w:val="24"/>
        </w:rPr>
        <w:t>各验证单位生产的</w:t>
      </w:r>
      <w:r w:rsidR="0099752D">
        <w:rPr>
          <w:rFonts w:hint="eastAsia"/>
          <w:sz w:val="24"/>
        </w:rPr>
        <w:t>热喷涂用镍铬磷合金粉末</w:t>
      </w:r>
      <w:r>
        <w:rPr>
          <w:rFonts w:hint="eastAsia"/>
          <w:sz w:val="24"/>
        </w:rPr>
        <w:t>的粒度组成如表</w:t>
      </w:r>
      <w:r>
        <w:rPr>
          <w:sz w:val="24"/>
        </w:rPr>
        <w:t>9</w:t>
      </w:r>
      <w:r>
        <w:rPr>
          <w:rFonts w:hint="eastAsia"/>
          <w:sz w:val="24"/>
        </w:rPr>
        <w:t>所示。</w:t>
      </w:r>
      <w:bookmarkStart w:id="25" w:name="_Hlk105405827"/>
    </w:p>
    <w:p w14:paraId="62E5DD6D" w14:textId="77777777" w:rsidR="003F6A35" w:rsidRPr="009477DD" w:rsidRDefault="003F6A35" w:rsidP="00866FC8">
      <w:pPr>
        <w:spacing w:beforeLines="50" w:before="156" w:afterLines="50" w:after="156" w:line="240" w:lineRule="atLeast"/>
        <w:jc w:val="center"/>
        <w:rPr>
          <w:rFonts w:ascii="黑体" w:eastAsia="黑体" w:hAnsi="黑体" w:hint="eastAsia"/>
          <w:kern w:val="0"/>
          <w:szCs w:val="20"/>
        </w:rPr>
      </w:pPr>
      <w:r w:rsidRPr="009477DD">
        <w:rPr>
          <w:rFonts w:ascii="黑体" w:eastAsia="黑体" w:hAnsi="黑体" w:hint="eastAsia"/>
          <w:kern w:val="0"/>
          <w:szCs w:val="20"/>
        </w:rPr>
        <w:t>表</w:t>
      </w:r>
      <w:r w:rsidRPr="009477DD">
        <w:rPr>
          <w:rFonts w:ascii="黑体" w:eastAsia="黑体" w:hAnsi="黑体"/>
          <w:kern w:val="0"/>
          <w:szCs w:val="20"/>
        </w:rPr>
        <w:t>9</w:t>
      </w:r>
      <w:r w:rsidRPr="009477DD">
        <w:rPr>
          <w:rFonts w:ascii="黑体" w:eastAsia="黑体" w:hAnsi="黑体" w:hint="eastAsia"/>
          <w:kern w:val="0"/>
          <w:szCs w:val="20"/>
        </w:rPr>
        <w:t xml:space="preserve">  </w:t>
      </w:r>
      <w:r w:rsidR="0099752D" w:rsidRPr="009477DD">
        <w:rPr>
          <w:rFonts w:ascii="黑体" w:eastAsia="黑体" w:hAnsi="黑体" w:hint="eastAsia"/>
          <w:kern w:val="0"/>
          <w:szCs w:val="20"/>
        </w:rPr>
        <w:t>热喷涂用镍铬磷合金粉末</w:t>
      </w:r>
      <w:r w:rsidRPr="009477DD">
        <w:rPr>
          <w:rFonts w:ascii="黑体" w:eastAsia="黑体" w:hAnsi="黑体" w:hint="eastAsia"/>
          <w:kern w:val="0"/>
          <w:szCs w:val="20"/>
        </w:rPr>
        <w:t>粒度</w:t>
      </w:r>
    </w:p>
    <w:tbl>
      <w:tblPr>
        <w:tblW w:w="8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
        <w:gridCol w:w="851"/>
        <w:gridCol w:w="1417"/>
        <w:gridCol w:w="5125"/>
      </w:tblGrid>
      <w:tr w:rsidR="00847262" w:rsidRPr="009477DD" w14:paraId="1EA5E77A" w14:textId="77777777" w:rsidTr="005464E5">
        <w:trPr>
          <w:trHeight w:val="454"/>
          <w:jc w:val="center"/>
        </w:trPr>
        <w:tc>
          <w:tcPr>
            <w:tcW w:w="1119" w:type="dxa"/>
            <w:vAlign w:val="center"/>
          </w:tcPr>
          <w:p w14:paraId="276C8241" w14:textId="77777777" w:rsidR="00847262" w:rsidRPr="009477DD" w:rsidRDefault="00847262" w:rsidP="00847262">
            <w:pPr>
              <w:pStyle w:val="af2"/>
              <w:ind w:firstLineChars="0" w:firstLine="0"/>
              <w:jc w:val="center"/>
              <w:rPr>
                <w:rFonts w:ascii="Times New Roman"/>
                <w:sz w:val="18"/>
                <w:szCs w:val="18"/>
              </w:rPr>
            </w:pPr>
            <w:bookmarkStart w:id="26" w:name="_Hlk129680930"/>
            <w:r w:rsidRPr="009477DD">
              <w:rPr>
                <w:rFonts w:ascii="Times New Roman"/>
                <w:sz w:val="18"/>
                <w:szCs w:val="18"/>
              </w:rPr>
              <w:t>产品批号</w:t>
            </w:r>
          </w:p>
        </w:tc>
        <w:tc>
          <w:tcPr>
            <w:tcW w:w="851" w:type="dxa"/>
            <w:vAlign w:val="center"/>
          </w:tcPr>
          <w:p w14:paraId="08CDC16C" w14:textId="77777777" w:rsidR="00847262" w:rsidRPr="009477DD" w:rsidRDefault="00847262" w:rsidP="00847262">
            <w:pPr>
              <w:pStyle w:val="af2"/>
              <w:ind w:firstLineChars="0" w:firstLine="0"/>
              <w:jc w:val="center"/>
              <w:rPr>
                <w:rFonts w:ascii="Times New Roman"/>
                <w:sz w:val="18"/>
                <w:szCs w:val="18"/>
              </w:rPr>
            </w:pPr>
            <w:r w:rsidRPr="009477DD">
              <w:rPr>
                <w:rFonts w:ascii="Times New Roman"/>
                <w:sz w:val="18"/>
                <w:szCs w:val="18"/>
              </w:rPr>
              <w:t>单位</w:t>
            </w:r>
          </w:p>
        </w:tc>
        <w:tc>
          <w:tcPr>
            <w:tcW w:w="1417" w:type="dxa"/>
            <w:vAlign w:val="center"/>
          </w:tcPr>
          <w:p w14:paraId="5881FC7D" w14:textId="77777777" w:rsidR="00847262" w:rsidRPr="009477DD" w:rsidRDefault="00847262" w:rsidP="00847262">
            <w:pPr>
              <w:pStyle w:val="af2"/>
              <w:ind w:firstLineChars="0" w:firstLine="0"/>
              <w:jc w:val="center"/>
              <w:rPr>
                <w:rFonts w:ascii="Times New Roman"/>
                <w:sz w:val="18"/>
                <w:szCs w:val="18"/>
              </w:rPr>
            </w:pPr>
            <w:r w:rsidRPr="009477DD">
              <w:rPr>
                <w:rFonts w:ascii="Times New Roman"/>
                <w:sz w:val="18"/>
                <w:szCs w:val="18"/>
              </w:rPr>
              <w:t>牌号</w:t>
            </w:r>
          </w:p>
        </w:tc>
        <w:tc>
          <w:tcPr>
            <w:tcW w:w="5125" w:type="dxa"/>
            <w:vAlign w:val="center"/>
          </w:tcPr>
          <w:p w14:paraId="0DC0205A" w14:textId="77777777" w:rsidR="00847262" w:rsidRPr="009477DD" w:rsidRDefault="00847262" w:rsidP="00847262">
            <w:pPr>
              <w:pStyle w:val="af2"/>
              <w:ind w:firstLineChars="0" w:firstLine="0"/>
              <w:jc w:val="center"/>
              <w:rPr>
                <w:rFonts w:ascii="Times New Roman"/>
                <w:sz w:val="18"/>
                <w:szCs w:val="18"/>
              </w:rPr>
            </w:pPr>
            <w:r w:rsidRPr="009477DD">
              <w:rPr>
                <w:rFonts w:ascii="Times New Roman"/>
                <w:sz w:val="18"/>
                <w:szCs w:val="18"/>
              </w:rPr>
              <w:t>测试结果</w:t>
            </w:r>
          </w:p>
        </w:tc>
      </w:tr>
      <w:tr w:rsidR="00966468" w:rsidRPr="009477DD" w14:paraId="1FE42584" w14:textId="77777777" w:rsidTr="005464E5">
        <w:trPr>
          <w:trHeight w:val="397"/>
          <w:jc w:val="center"/>
        </w:trPr>
        <w:tc>
          <w:tcPr>
            <w:tcW w:w="1119" w:type="dxa"/>
            <w:vMerge w:val="restart"/>
            <w:vAlign w:val="center"/>
          </w:tcPr>
          <w:p w14:paraId="5DADF16F" w14:textId="77777777" w:rsidR="00966468" w:rsidRPr="009477DD" w:rsidRDefault="00966468" w:rsidP="00E80A7B">
            <w:pPr>
              <w:pStyle w:val="af2"/>
              <w:ind w:firstLineChars="0" w:firstLine="0"/>
              <w:jc w:val="center"/>
              <w:rPr>
                <w:rFonts w:ascii="Times New Roman"/>
                <w:sz w:val="18"/>
                <w:szCs w:val="18"/>
              </w:rPr>
            </w:pPr>
            <w:r w:rsidRPr="009477DD">
              <w:rPr>
                <w:rFonts w:ascii="Times New Roman"/>
                <w:kern w:val="2"/>
                <w:sz w:val="18"/>
                <w:szCs w:val="18"/>
              </w:rPr>
              <w:lastRenderedPageBreak/>
              <w:t>S23051200</w:t>
            </w:r>
          </w:p>
        </w:tc>
        <w:tc>
          <w:tcPr>
            <w:tcW w:w="851" w:type="dxa"/>
            <w:vAlign w:val="center"/>
          </w:tcPr>
          <w:p w14:paraId="75141F6A" w14:textId="77777777" w:rsidR="00966468" w:rsidRPr="009477DD" w:rsidRDefault="00966468" w:rsidP="00E80A7B">
            <w:pPr>
              <w:pStyle w:val="af2"/>
              <w:ind w:firstLineChars="0" w:firstLine="0"/>
              <w:jc w:val="center"/>
              <w:rPr>
                <w:rFonts w:ascii="Times New Roman"/>
                <w:sz w:val="18"/>
                <w:szCs w:val="18"/>
              </w:rPr>
            </w:pPr>
            <w:r w:rsidRPr="009477DD">
              <w:rPr>
                <w:rFonts w:ascii="Times New Roman"/>
                <w:sz w:val="18"/>
                <w:szCs w:val="18"/>
              </w:rPr>
              <w:t>单位</w:t>
            </w:r>
            <w:r w:rsidRPr="009477DD">
              <w:rPr>
                <w:rFonts w:ascii="Times New Roman"/>
                <w:sz w:val="18"/>
                <w:szCs w:val="18"/>
              </w:rPr>
              <w:t>1</w:t>
            </w:r>
          </w:p>
        </w:tc>
        <w:tc>
          <w:tcPr>
            <w:tcW w:w="1417" w:type="dxa"/>
            <w:vAlign w:val="center"/>
          </w:tcPr>
          <w:p w14:paraId="20061B86" w14:textId="77777777" w:rsidR="00966468" w:rsidRPr="009477DD" w:rsidRDefault="00966468" w:rsidP="00E80A7B">
            <w:pPr>
              <w:jc w:val="center"/>
              <w:rPr>
                <w:sz w:val="18"/>
                <w:szCs w:val="18"/>
              </w:rPr>
            </w:pPr>
            <w:r w:rsidRPr="009477DD">
              <w:rPr>
                <w:sz w:val="18"/>
                <w:szCs w:val="18"/>
              </w:rPr>
              <w:t>FH-NiCr25P10</w:t>
            </w:r>
          </w:p>
        </w:tc>
        <w:tc>
          <w:tcPr>
            <w:tcW w:w="5125" w:type="dxa"/>
            <w:vAlign w:val="center"/>
          </w:tcPr>
          <w:p w14:paraId="255A9A74" w14:textId="77777777" w:rsidR="00966468" w:rsidRPr="009477DD" w:rsidRDefault="00966468" w:rsidP="00E80A7B">
            <w:pPr>
              <w:pStyle w:val="af2"/>
              <w:ind w:firstLineChars="0" w:firstLine="0"/>
              <w:jc w:val="center"/>
              <w:rPr>
                <w:rFonts w:ascii="Times New Roman"/>
                <w:kern w:val="2"/>
                <w:sz w:val="18"/>
                <w:szCs w:val="18"/>
              </w:rPr>
            </w:pPr>
            <w:r w:rsidRPr="009477DD">
              <w:rPr>
                <w:rFonts w:ascii="Times New Roman"/>
                <w:sz w:val="18"/>
                <w:szCs w:val="18"/>
              </w:rPr>
              <w:t>≥106μm</w:t>
            </w:r>
            <w:r w:rsidRPr="009477DD">
              <w:rPr>
                <w:rFonts w:ascii="Times New Roman"/>
                <w:sz w:val="18"/>
                <w:szCs w:val="18"/>
              </w:rPr>
              <w:t>：</w:t>
            </w:r>
            <w:r w:rsidRPr="009477DD">
              <w:rPr>
                <w:rFonts w:ascii="Times New Roman"/>
                <w:sz w:val="18"/>
                <w:szCs w:val="18"/>
              </w:rPr>
              <w:t>0%</w:t>
            </w:r>
            <w:r w:rsidRPr="009477DD">
              <w:rPr>
                <w:rFonts w:ascii="Times New Roman"/>
                <w:sz w:val="18"/>
                <w:szCs w:val="18"/>
              </w:rPr>
              <w:t>；</w:t>
            </w:r>
            <w:r w:rsidRPr="009477DD">
              <w:rPr>
                <w:rFonts w:ascii="Times New Roman"/>
                <w:sz w:val="18"/>
                <w:szCs w:val="18"/>
              </w:rPr>
              <w:t>45μm</w:t>
            </w:r>
            <w:r w:rsidRPr="009477DD">
              <w:rPr>
                <w:rFonts w:ascii="Times New Roman"/>
                <w:sz w:val="18"/>
                <w:szCs w:val="18"/>
              </w:rPr>
              <w:t>～</w:t>
            </w:r>
            <w:r w:rsidRPr="009477DD">
              <w:rPr>
                <w:rFonts w:ascii="Times New Roman"/>
                <w:sz w:val="18"/>
                <w:szCs w:val="18"/>
              </w:rPr>
              <w:t>106μm</w:t>
            </w:r>
            <w:r w:rsidRPr="009477DD">
              <w:rPr>
                <w:rFonts w:ascii="Times New Roman"/>
                <w:sz w:val="18"/>
                <w:szCs w:val="18"/>
              </w:rPr>
              <w:t>：</w:t>
            </w:r>
            <w:r w:rsidRPr="009477DD">
              <w:rPr>
                <w:rFonts w:ascii="Times New Roman"/>
                <w:sz w:val="18"/>
                <w:szCs w:val="18"/>
              </w:rPr>
              <w:t>92.1%</w:t>
            </w:r>
            <w:r w:rsidRPr="009477DD">
              <w:rPr>
                <w:rFonts w:ascii="Times New Roman"/>
                <w:sz w:val="18"/>
                <w:szCs w:val="18"/>
              </w:rPr>
              <w:t>；</w:t>
            </w:r>
            <w:r w:rsidRPr="009477DD">
              <w:rPr>
                <w:rFonts w:ascii="Times New Roman"/>
                <w:sz w:val="18"/>
                <w:szCs w:val="18"/>
              </w:rPr>
              <w:t>&lt;45μm</w:t>
            </w:r>
            <w:r w:rsidRPr="009477DD">
              <w:rPr>
                <w:rFonts w:ascii="Times New Roman"/>
                <w:sz w:val="18"/>
                <w:szCs w:val="18"/>
              </w:rPr>
              <w:t>：</w:t>
            </w:r>
            <w:r w:rsidRPr="009477DD">
              <w:rPr>
                <w:rFonts w:ascii="Times New Roman"/>
                <w:sz w:val="18"/>
                <w:szCs w:val="18"/>
              </w:rPr>
              <w:t>7.9%</w:t>
            </w:r>
          </w:p>
        </w:tc>
      </w:tr>
      <w:tr w:rsidR="00966468" w:rsidRPr="009477DD" w14:paraId="7BD55218" w14:textId="77777777" w:rsidTr="005464E5">
        <w:trPr>
          <w:trHeight w:val="397"/>
          <w:jc w:val="center"/>
        </w:trPr>
        <w:tc>
          <w:tcPr>
            <w:tcW w:w="1119" w:type="dxa"/>
            <w:vMerge/>
            <w:vAlign w:val="center"/>
          </w:tcPr>
          <w:p w14:paraId="0E7FF679" w14:textId="77777777" w:rsidR="00966468" w:rsidRPr="009477DD" w:rsidRDefault="00966468" w:rsidP="00E80A7B">
            <w:pPr>
              <w:pStyle w:val="af2"/>
              <w:ind w:firstLineChars="0" w:firstLine="0"/>
              <w:jc w:val="center"/>
              <w:rPr>
                <w:rFonts w:ascii="Times New Roman"/>
                <w:sz w:val="18"/>
                <w:szCs w:val="18"/>
              </w:rPr>
            </w:pPr>
          </w:p>
        </w:tc>
        <w:tc>
          <w:tcPr>
            <w:tcW w:w="851" w:type="dxa"/>
            <w:vAlign w:val="center"/>
          </w:tcPr>
          <w:p w14:paraId="5E1F384D" w14:textId="77777777" w:rsidR="00966468" w:rsidRPr="009477DD" w:rsidRDefault="00966468" w:rsidP="00E80A7B">
            <w:pPr>
              <w:pStyle w:val="af2"/>
              <w:ind w:firstLineChars="0" w:firstLine="0"/>
              <w:jc w:val="center"/>
              <w:rPr>
                <w:rFonts w:ascii="Times New Roman"/>
                <w:sz w:val="18"/>
                <w:szCs w:val="18"/>
              </w:rPr>
            </w:pPr>
            <w:r w:rsidRPr="009477DD">
              <w:rPr>
                <w:rFonts w:ascii="Times New Roman"/>
                <w:sz w:val="18"/>
                <w:szCs w:val="18"/>
              </w:rPr>
              <w:t>单位</w:t>
            </w:r>
            <w:r w:rsidRPr="009477DD">
              <w:rPr>
                <w:rFonts w:ascii="Times New Roman"/>
                <w:sz w:val="18"/>
                <w:szCs w:val="18"/>
              </w:rPr>
              <w:t>2</w:t>
            </w:r>
          </w:p>
        </w:tc>
        <w:tc>
          <w:tcPr>
            <w:tcW w:w="1417" w:type="dxa"/>
            <w:vAlign w:val="center"/>
          </w:tcPr>
          <w:p w14:paraId="6EBFD296" w14:textId="77777777" w:rsidR="00966468" w:rsidRPr="009477DD" w:rsidRDefault="00966468" w:rsidP="00E80A7B">
            <w:pPr>
              <w:jc w:val="center"/>
              <w:rPr>
                <w:sz w:val="18"/>
                <w:szCs w:val="18"/>
              </w:rPr>
            </w:pPr>
            <w:r w:rsidRPr="009477DD">
              <w:rPr>
                <w:sz w:val="18"/>
                <w:szCs w:val="18"/>
              </w:rPr>
              <w:t>FH-NiCr25P10</w:t>
            </w:r>
          </w:p>
        </w:tc>
        <w:tc>
          <w:tcPr>
            <w:tcW w:w="5125" w:type="dxa"/>
            <w:vAlign w:val="center"/>
          </w:tcPr>
          <w:p w14:paraId="4FFEC4EB" w14:textId="77777777" w:rsidR="00966468" w:rsidRPr="009477DD" w:rsidRDefault="00966468" w:rsidP="00E80A7B">
            <w:pPr>
              <w:pStyle w:val="af2"/>
              <w:ind w:firstLineChars="0" w:firstLine="0"/>
              <w:jc w:val="center"/>
              <w:rPr>
                <w:rFonts w:ascii="Times New Roman"/>
                <w:kern w:val="2"/>
                <w:sz w:val="18"/>
                <w:szCs w:val="18"/>
              </w:rPr>
            </w:pPr>
            <w:r w:rsidRPr="009477DD">
              <w:rPr>
                <w:rFonts w:ascii="Times New Roman"/>
                <w:kern w:val="2"/>
                <w:sz w:val="18"/>
                <w:szCs w:val="18"/>
              </w:rPr>
              <w:t>≥106μm</w:t>
            </w:r>
            <w:r w:rsidRPr="009477DD">
              <w:rPr>
                <w:rFonts w:ascii="Times New Roman"/>
                <w:kern w:val="2"/>
                <w:sz w:val="18"/>
                <w:szCs w:val="18"/>
              </w:rPr>
              <w:t>：</w:t>
            </w:r>
            <w:r w:rsidRPr="009477DD">
              <w:rPr>
                <w:rFonts w:ascii="Times New Roman"/>
                <w:kern w:val="2"/>
                <w:sz w:val="18"/>
                <w:szCs w:val="18"/>
              </w:rPr>
              <w:t>0.1%</w:t>
            </w:r>
            <w:r w:rsidRPr="009477DD">
              <w:rPr>
                <w:rFonts w:ascii="Times New Roman"/>
                <w:kern w:val="2"/>
                <w:sz w:val="18"/>
                <w:szCs w:val="18"/>
              </w:rPr>
              <w:t>；</w:t>
            </w:r>
            <w:r w:rsidRPr="009477DD">
              <w:rPr>
                <w:rFonts w:ascii="Times New Roman"/>
                <w:kern w:val="2"/>
                <w:sz w:val="18"/>
                <w:szCs w:val="18"/>
              </w:rPr>
              <w:t>45μm</w:t>
            </w:r>
            <w:r w:rsidRPr="009477DD">
              <w:rPr>
                <w:rFonts w:ascii="Times New Roman"/>
                <w:kern w:val="2"/>
                <w:sz w:val="18"/>
                <w:szCs w:val="18"/>
              </w:rPr>
              <w:t>～</w:t>
            </w:r>
            <w:r w:rsidRPr="009477DD">
              <w:rPr>
                <w:rFonts w:ascii="Times New Roman"/>
                <w:kern w:val="2"/>
                <w:sz w:val="18"/>
                <w:szCs w:val="18"/>
              </w:rPr>
              <w:t>106μm</w:t>
            </w:r>
            <w:r w:rsidRPr="009477DD">
              <w:rPr>
                <w:rFonts w:ascii="Times New Roman"/>
                <w:kern w:val="2"/>
                <w:sz w:val="18"/>
                <w:szCs w:val="18"/>
              </w:rPr>
              <w:t>：</w:t>
            </w:r>
            <w:r w:rsidRPr="009477DD">
              <w:rPr>
                <w:rFonts w:ascii="Times New Roman"/>
                <w:kern w:val="2"/>
                <w:sz w:val="18"/>
                <w:szCs w:val="18"/>
              </w:rPr>
              <w:t>91.5%</w:t>
            </w:r>
            <w:r w:rsidRPr="009477DD">
              <w:rPr>
                <w:rFonts w:ascii="Times New Roman"/>
                <w:kern w:val="2"/>
                <w:sz w:val="18"/>
                <w:szCs w:val="18"/>
              </w:rPr>
              <w:t>；</w:t>
            </w:r>
            <w:r w:rsidRPr="009477DD">
              <w:rPr>
                <w:rFonts w:ascii="Times New Roman"/>
                <w:kern w:val="2"/>
                <w:sz w:val="18"/>
                <w:szCs w:val="18"/>
              </w:rPr>
              <w:t>&lt;45μm</w:t>
            </w:r>
            <w:r w:rsidRPr="009477DD">
              <w:rPr>
                <w:rFonts w:ascii="Times New Roman"/>
                <w:kern w:val="2"/>
                <w:sz w:val="18"/>
                <w:szCs w:val="18"/>
              </w:rPr>
              <w:t>：</w:t>
            </w:r>
            <w:r w:rsidRPr="009477DD">
              <w:rPr>
                <w:rFonts w:ascii="Times New Roman"/>
                <w:kern w:val="2"/>
                <w:sz w:val="18"/>
                <w:szCs w:val="18"/>
              </w:rPr>
              <w:t>8.4%</w:t>
            </w:r>
          </w:p>
        </w:tc>
      </w:tr>
      <w:tr w:rsidR="00966468" w:rsidRPr="009477DD" w14:paraId="0CA24450" w14:textId="77777777" w:rsidTr="005464E5">
        <w:trPr>
          <w:trHeight w:val="397"/>
          <w:jc w:val="center"/>
        </w:trPr>
        <w:tc>
          <w:tcPr>
            <w:tcW w:w="1119" w:type="dxa"/>
            <w:vMerge/>
            <w:vAlign w:val="center"/>
          </w:tcPr>
          <w:p w14:paraId="41BB640C" w14:textId="77777777" w:rsidR="00966468" w:rsidRPr="009477DD" w:rsidRDefault="00966468" w:rsidP="00E80A7B">
            <w:pPr>
              <w:pStyle w:val="af2"/>
              <w:ind w:firstLineChars="0" w:firstLine="0"/>
              <w:jc w:val="center"/>
              <w:rPr>
                <w:rFonts w:ascii="Times New Roman"/>
                <w:sz w:val="18"/>
                <w:szCs w:val="18"/>
              </w:rPr>
            </w:pPr>
          </w:p>
        </w:tc>
        <w:tc>
          <w:tcPr>
            <w:tcW w:w="851" w:type="dxa"/>
            <w:vAlign w:val="center"/>
          </w:tcPr>
          <w:p w14:paraId="4CF9E79E" w14:textId="77777777" w:rsidR="00966468" w:rsidRPr="009477DD" w:rsidRDefault="00966468" w:rsidP="00E80A7B">
            <w:pPr>
              <w:pStyle w:val="af2"/>
              <w:ind w:firstLineChars="0" w:firstLine="0"/>
              <w:jc w:val="center"/>
              <w:rPr>
                <w:rFonts w:ascii="Times New Roman"/>
                <w:sz w:val="18"/>
                <w:szCs w:val="18"/>
              </w:rPr>
            </w:pPr>
            <w:r w:rsidRPr="009477DD">
              <w:rPr>
                <w:rFonts w:ascii="Times New Roman"/>
                <w:sz w:val="18"/>
                <w:szCs w:val="18"/>
              </w:rPr>
              <w:t>单位</w:t>
            </w:r>
            <w:r w:rsidRPr="009477DD">
              <w:rPr>
                <w:rFonts w:ascii="Times New Roman"/>
                <w:sz w:val="18"/>
                <w:szCs w:val="18"/>
              </w:rPr>
              <w:t>3</w:t>
            </w:r>
          </w:p>
        </w:tc>
        <w:tc>
          <w:tcPr>
            <w:tcW w:w="1417" w:type="dxa"/>
            <w:vAlign w:val="center"/>
          </w:tcPr>
          <w:p w14:paraId="2A376846" w14:textId="77777777" w:rsidR="00966468" w:rsidRPr="009477DD" w:rsidRDefault="00966468" w:rsidP="00E80A7B">
            <w:pPr>
              <w:jc w:val="center"/>
              <w:rPr>
                <w:sz w:val="18"/>
                <w:szCs w:val="18"/>
              </w:rPr>
            </w:pPr>
            <w:r w:rsidRPr="009477DD">
              <w:rPr>
                <w:sz w:val="18"/>
                <w:szCs w:val="18"/>
              </w:rPr>
              <w:t>FH-NiCr25P10</w:t>
            </w:r>
          </w:p>
        </w:tc>
        <w:tc>
          <w:tcPr>
            <w:tcW w:w="5125" w:type="dxa"/>
            <w:vAlign w:val="center"/>
          </w:tcPr>
          <w:p w14:paraId="2AA81109" w14:textId="2303926C" w:rsidR="00966468" w:rsidRPr="009477DD" w:rsidRDefault="00966468" w:rsidP="00E80A7B">
            <w:pPr>
              <w:pStyle w:val="af2"/>
              <w:ind w:firstLineChars="0" w:firstLine="0"/>
              <w:jc w:val="center"/>
              <w:rPr>
                <w:rFonts w:ascii="Times New Roman"/>
                <w:kern w:val="2"/>
                <w:sz w:val="18"/>
                <w:szCs w:val="18"/>
              </w:rPr>
            </w:pPr>
            <w:r w:rsidRPr="009477DD">
              <w:rPr>
                <w:rFonts w:ascii="Times New Roman"/>
                <w:sz w:val="18"/>
                <w:szCs w:val="18"/>
              </w:rPr>
              <w:t>≥106μm</w:t>
            </w:r>
            <w:r w:rsidRPr="009477DD">
              <w:rPr>
                <w:rFonts w:ascii="Times New Roman"/>
                <w:sz w:val="18"/>
                <w:szCs w:val="18"/>
              </w:rPr>
              <w:t>：</w:t>
            </w:r>
            <w:r w:rsidRPr="009477DD">
              <w:rPr>
                <w:rFonts w:ascii="Times New Roman"/>
                <w:sz w:val="18"/>
                <w:szCs w:val="18"/>
              </w:rPr>
              <w:t>0</w:t>
            </w:r>
            <w:r w:rsidRPr="009477DD">
              <w:rPr>
                <w:rFonts w:ascii="Times New Roman" w:hint="eastAsia"/>
                <w:sz w:val="18"/>
                <w:szCs w:val="18"/>
              </w:rPr>
              <w:t>.2</w:t>
            </w:r>
            <w:r w:rsidRPr="009477DD">
              <w:rPr>
                <w:rFonts w:ascii="Times New Roman"/>
                <w:sz w:val="18"/>
                <w:szCs w:val="18"/>
              </w:rPr>
              <w:t>%</w:t>
            </w:r>
            <w:r w:rsidRPr="009477DD">
              <w:rPr>
                <w:rFonts w:ascii="Times New Roman"/>
                <w:sz w:val="18"/>
                <w:szCs w:val="18"/>
              </w:rPr>
              <w:t>；</w:t>
            </w:r>
            <w:r w:rsidRPr="009477DD">
              <w:rPr>
                <w:rFonts w:ascii="Times New Roman"/>
                <w:sz w:val="18"/>
                <w:szCs w:val="18"/>
              </w:rPr>
              <w:t>45μm</w:t>
            </w:r>
            <w:r w:rsidRPr="009477DD">
              <w:rPr>
                <w:rFonts w:ascii="Times New Roman"/>
                <w:sz w:val="18"/>
                <w:szCs w:val="18"/>
              </w:rPr>
              <w:t>～</w:t>
            </w:r>
            <w:r w:rsidRPr="009477DD">
              <w:rPr>
                <w:rFonts w:ascii="Times New Roman"/>
                <w:sz w:val="18"/>
                <w:szCs w:val="18"/>
              </w:rPr>
              <w:t>106μm</w:t>
            </w:r>
            <w:r w:rsidRPr="009477DD">
              <w:rPr>
                <w:rFonts w:ascii="Times New Roman"/>
                <w:sz w:val="18"/>
                <w:szCs w:val="18"/>
              </w:rPr>
              <w:t>：</w:t>
            </w:r>
            <w:r w:rsidRPr="009477DD">
              <w:rPr>
                <w:rFonts w:ascii="Times New Roman" w:hint="eastAsia"/>
                <w:sz w:val="18"/>
                <w:szCs w:val="18"/>
              </w:rPr>
              <w:t>91.7</w:t>
            </w:r>
            <w:r w:rsidRPr="009477DD">
              <w:rPr>
                <w:rFonts w:ascii="Times New Roman"/>
                <w:sz w:val="18"/>
                <w:szCs w:val="18"/>
              </w:rPr>
              <w:t>%</w:t>
            </w:r>
            <w:r w:rsidRPr="009477DD">
              <w:rPr>
                <w:rFonts w:ascii="Times New Roman"/>
                <w:sz w:val="18"/>
                <w:szCs w:val="18"/>
              </w:rPr>
              <w:t>；</w:t>
            </w:r>
            <w:r w:rsidRPr="009477DD">
              <w:rPr>
                <w:rFonts w:ascii="Times New Roman"/>
                <w:sz w:val="18"/>
                <w:szCs w:val="18"/>
              </w:rPr>
              <w:t>&lt;45μm</w:t>
            </w:r>
            <w:r w:rsidRPr="009477DD">
              <w:rPr>
                <w:rFonts w:ascii="Times New Roman"/>
                <w:sz w:val="18"/>
                <w:szCs w:val="18"/>
              </w:rPr>
              <w:t>：</w:t>
            </w:r>
            <w:r w:rsidRPr="009477DD">
              <w:rPr>
                <w:rFonts w:ascii="Times New Roman" w:hint="eastAsia"/>
                <w:sz w:val="18"/>
                <w:szCs w:val="18"/>
              </w:rPr>
              <w:t>8.1</w:t>
            </w:r>
            <w:r w:rsidRPr="009477DD">
              <w:rPr>
                <w:rFonts w:ascii="Times New Roman"/>
                <w:sz w:val="18"/>
                <w:szCs w:val="18"/>
              </w:rPr>
              <w:t>%</w:t>
            </w:r>
          </w:p>
        </w:tc>
      </w:tr>
      <w:tr w:rsidR="00966468" w:rsidRPr="009477DD" w14:paraId="511888A3" w14:textId="77777777" w:rsidTr="005464E5">
        <w:trPr>
          <w:trHeight w:val="397"/>
          <w:jc w:val="center"/>
        </w:trPr>
        <w:tc>
          <w:tcPr>
            <w:tcW w:w="1119" w:type="dxa"/>
            <w:vMerge/>
            <w:vAlign w:val="center"/>
          </w:tcPr>
          <w:p w14:paraId="482373D3" w14:textId="77777777" w:rsidR="00966468" w:rsidRPr="009477DD" w:rsidRDefault="00966468" w:rsidP="00E80A7B">
            <w:pPr>
              <w:pStyle w:val="af2"/>
              <w:ind w:firstLineChars="0" w:firstLine="0"/>
              <w:jc w:val="center"/>
              <w:rPr>
                <w:rFonts w:ascii="Times New Roman"/>
                <w:sz w:val="18"/>
                <w:szCs w:val="18"/>
              </w:rPr>
            </w:pPr>
          </w:p>
        </w:tc>
        <w:tc>
          <w:tcPr>
            <w:tcW w:w="851" w:type="dxa"/>
            <w:vAlign w:val="center"/>
          </w:tcPr>
          <w:p w14:paraId="131F396D" w14:textId="77777777" w:rsidR="00966468" w:rsidRPr="009477DD" w:rsidRDefault="00966468" w:rsidP="00E80A7B">
            <w:pPr>
              <w:pStyle w:val="af2"/>
              <w:ind w:firstLineChars="0" w:firstLine="0"/>
              <w:jc w:val="center"/>
              <w:rPr>
                <w:rFonts w:ascii="Times New Roman"/>
                <w:sz w:val="18"/>
                <w:szCs w:val="18"/>
              </w:rPr>
            </w:pPr>
            <w:r w:rsidRPr="009477DD">
              <w:rPr>
                <w:rFonts w:ascii="Times New Roman"/>
                <w:sz w:val="18"/>
                <w:szCs w:val="18"/>
              </w:rPr>
              <w:t>单位</w:t>
            </w:r>
            <w:r w:rsidRPr="009477DD">
              <w:rPr>
                <w:rFonts w:ascii="Times New Roman"/>
                <w:sz w:val="18"/>
                <w:szCs w:val="18"/>
              </w:rPr>
              <w:t>4</w:t>
            </w:r>
          </w:p>
        </w:tc>
        <w:tc>
          <w:tcPr>
            <w:tcW w:w="1417" w:type="dxa"/>
            <w:vAlign w:val="center"/>
          </w:tcPr>
          <w:p w14:paraId="2FEAC0EC" w14:textId="77777777" w:rsidR="00966468" w:rsidRPr="009477DD" w:rsidRDefault="00966468" w:rsidP="00E80A7B">
            <w:pPr>
              <w:jc w:val="center"/>
              <w:rPr>
                <w:sz w:val="18"/>
                <w:szCs w:val="18"/>
              </w:rPr>
            </w:pPr>
            <w:r w:rsidRPr="009477DD">
              <w:rPr>
                <w:sz w:val="18"/>
                <w:szCs w:val="18"/>
              </w:rPr>
              <w:t>FH-NiCr25P10</w:t>
            </w:r>
          </w:p>
        </w:tc>
        <w:tc>
          <w:tcPr>
            <w:tcW w:w="5125" w:type="dxa"/>
            <w:vAlign w:val="center"/>
          </w:tcPr>
          <w:p w14:paraId="5BF7EBA9" w14:textId="07136D5F" w:rsidR="00966468" w:rsidRPr="009477DD" w:rsidRDefault="00966468" w:rsidP="00E80A7B">
            <w:pPr>
              <w:pStyle w:val="af2"/>
              <w:ind w:firstLineChars="0" w:firstLine="0"/>
              <w:jc w:val="center"/>
              <w:rPr>
                <w:rFonts w:ascii="Times New Roman"/>
                <w:kern w:val="2"/>
                <w:sz w:val="18"/>
                <w:szCs w:val="18"/>
              </w:rPr>
            </w:pPr>
            <w:r w:rsidRPr="009477DD">
              <w:rPr>
                <w:rFonts w:ascii="Times New Roman"/>
                <w:sz w:val="18"/>
                <w:szCs w:val="18"/>
              </w:rPr>
              <w:t>≥106μm</w:t>
            </w:r>
            <w:r w:rsidRPr="009477DD">
              <w:rPr>
                <w:rFonts w:ascii="Times New Roman"/>
                <w:sz w:val="18"/>
                <w:szCs w:val="18"/>
              </w:rPr>
              <w:t>：</w:t>
            </w:r>
            <w:r w:rsidRPr="009477DD">
              <w:rPr>
                <w:rFonts w:ascii="Times New Roman"/>
                <w:sz w:val="18"/>
                <w:szCs w:val="18"/>
              </w:rPr>
              <w:t>0.</w:t>
            </w:r>
            <w:r w:rsidRPr="009477DD">
              <w:rPr>
                <w:rFonts w:ascii="Times New Roman" w:hint="eastAsia"/>
                <w:sz w:val="18"/>
                <w:szCs w:val="18"/>
              </w:rPr>
              <w:t>2</w:t>
            </w:r>
            <w:r w:rsidRPr="009477DD">
              <w:rPr>
                <w:rFonts w:ascii="Times New Roman"/>
                <w:sz w:val="18"/>
                <w:szCs w:val="18"/>
              </w:rPr>
              <w:t>%</w:t>
            </w:r>
            <w:r w:rsidRPr="009477DD">
              <w:rPr>
                <w:rFonts w:ascii="Times New Roman"/>
                <w:sz w:val="18"/>
                <w:szCs w:val="18"/>
              </w:rPr>
              <w:t>；</w:t>
            </w:r>
            <w:r w:rsidRPr="009477DD">
              <w:rPr>
                <w:rFonts w:ascii="Times New Roman"/>
                <w:sz w:val="18"/>
                <w:szCs w:val="18"/>
              </w:rPr>
              <w:t>45μm</w:t>
            </w:r>
            <w:r w:rsidRPr="009477DD">
              <w:rPr>
                <w:rFonts w:ascii="Times New Roman"/>
                <w:sz w:val="18"/>
                <w:szCs w:val="18"/>
              </w:rPr>
              <w:t>～</w:t>
            </w:r>
            <w:r w:rsidRPr="009477DD">
              <w:rPr>
                <w:rFonts w:ascii="Times New Roman"/>
                <w:sz w:val="18"/>
                <w:szCs w:val="18"/>
              </w:rPr>
              <w:t>106μm</w:t>
            </w:r>
            <w:r w:rsidRPr="009477DD">
              <w:rPr>
                <w:rFonts w:ascii="Times New Roman"/>
                <w:sz w:val="18"/>
                <w:szCs w:val="18"/>
              </w:rPr>
              <w:t>：</w:t>
            </w:r>
            <w:r w:rsidRPr="009477DD">
              <w:rPr>
                <w:rFonts w:ascii="Times New Roman"/>
                <w:sz w:val="18"/>
                <w:szCs w:val="18"/>
              </w:rPr>
              <w:t>91.</w:t>
            </w:r>
            <w:r w:rsidRPr="009477DD">
              <w:rPr>
                <w:rFonts w:ascii="Times New Roman" w:hint="eastAsia"/>
                <w:sz w:val="18"/>
                <w:szCs w:val="18"/>
              </w:rPr>
              <w:t>7</w:t>
            </w:r>
            <w:r w:rsidRPr="009477DD">
              <w:rPr>
                <w:rFonts w:ascii="Times New Roman"/>
                <w:sz w:val="18"/>
                <w:szCs w:val="18"/>
              </w:rPr>
              <w:t>%</w:t>
            </w:r>
            <w:r w:rsidRPr="009477DD">
              <w:rPr>
                <w:rFonts w:ascii="Times New Roman"/>
                <w:sz w:val="18"/>
                <w:szCs w:val="18"/>
              </w:rPr>
              <w:t>；</w:t>
            </w:r>
            <w:r w:rsidRPr="009477DD">
              <w:rPr>
                <w:rFonts w:ascii="Times New Roman"/>
                <w:sz w:val="18"/>
                <w:szCs w:val="18"/>
              </w:rPr>
              <w:t>&lt;45μm</w:t>
            </w:r>
            <w:r w:rsidRPr="009477DD">
              <w:rPr>
                <w:rFonts w:ascii="Times New Roman"/>
                <w:sz w:val="18"/>
                <w:szCs w:val="18"/>
              </w:rPr>
              <w:t>：</w:t>
            </w:r>
            <w:r w:rsidRPr="009477DD">
              <w:rPr>
                <w:rFonts w:ascii="Times New Roman" w:hint="eastAsia"/>
                <w:sz w:val="18"/>
                <w:szCs w:val="18"/>
              </w:rPr>
              <w:t>8.1</w:t>
            </w:r>
            <w:r w:rsidRPr="009477DD">
              <w:rPr>
                <w:rFonts w:ascii="Times New Roman"/>
                <w:sz w:val="18"/>
                <w:szCs w:val="18"/>
              </w:rPr>
              <w:t>%</w:t>
            </w:r>
          </w:p>
        </w:tc>
      </w:tr>
      <w:tr w:rsidR="00966468" w:rsidRPr="009477DD" w14:paraId="784516C8" w14:textId="77777777" w:rsidTr="005464E5">
        <w:trPr>
          <w:trHeight w:val="397"/>
          <w:jc w:val="center"/>
        </w:trPr>
        <w:tc>
          <w:tcPr>
            <w:tcW w:w="1119" w:type="dxa"/>
            <w:vMerge/>
            <w:vAlign w:val="center"/>
          </w:tcPr>
          <w:p w14:paraId="78CF5DF7" w14:textId="77777777" w:rsidR="00966468" w:rsidRPr="009477DD" w:rsidRDefault="00966468" w:rsidP="00966468">
            <w:pPr>
              <w:pStyle w:val="af2"/>
              <w:ind w:firstLineChars="0" w:firstLine="0"/>
              <w:jc w:val="center"/>
              <w:rPr>
                <w:rFonts w:ascii="Times New Roman"/>
                <w:sz w:val="18"/>
                <w:szCs w:val="18"/>
              </w:rPr>
            </w:pPr>
          </w:p>
        </w:tc>
        <w:tc>
          <w:tcPr>
            <w:tcW w:w="851" w:type="dxa"/>
            <w:vAlign w:val="center"/>
          </w:tcPr>
          <w:p w14:paraId="4654B28F" w14:textId="6ED33985" w:rsidR="00966468" w:rsidRPr="00966468" w:rsidRDefault="00966468" w:rsidP="00966468">
            <w:pPr>
              <w:pStyle w:val="af2"/>
              <w:ind w:firstLineChars="0" w:firstLine="0"/>
              <w:jc w:val="center"/>
              <w:rPr>
                <w:rFonts w:ascii="Times New Roman"/>
                <w:sz w:val="18"/>
                <w:szCs w:val="18"/>
              </w:rPr>
            </w:pPr>
            <w:r w:rsidRPr="00966468">
              <w:rPr>
                <w:rFonts w:ascii="Times New Roman"/>
                <w:sz w:val="18"/>
                <w:szCs w:val="18"/>
              </w:rPr>
              <w:t>单位</w:t>
            </w:r>
            <w:r>
              <w:rPr>
                <w:rFonts w:ascii="Times New Roman" w:hint="eastAsia"/>
                <w:sz w:val="18"/>
                <w:szCs w:val="18"/>
              </w:rPr>
              <w:t>5</w:t>
            </w:r>
          </w:p>
        </w:tc>
        <w:tc>
          <w:tcPr>
            <w:tcW w:w="1417" w:type="dxa"/>
            <w:vAlign w:val="center"/>
          </w:tcPr>
          <w:p w14:paraId="3A52EC18" w14:textId="393B399A" w:rsidR="00966468" w:rsidRPr="00966468" w:rsidRDefault="00966468" w:rsidP="00966468">
            <w:pPr>
              <w:jc w:val="center"/>
              <w:rPr>
                <w:sz w:val="18"/>
                <w:szCs w:val="18"/>
              </w:rPr>
            </w:pPr>
            <w:r w:rsidRPr="00966468">
              <w:rPr>
                <w:sz w:val="18"/>
                <w:szCs w:val="18"/>
              </w:rPr>
              <w:t>FH-NiCr25P10</w:t>
            </w:r>
          </w:p>
        </w:tc>
        <w:tc>
          <w:tcPr>
            <w:tcW w:w="5125" w:type="dxa"/>
            <w:vAlign w:val="center"/>
          </w:tcPr>
          <w:p w14:paraId="1A382DE3" w14:textId="301DA9C1" w:rsidR="00966468" w:rsidRPr="00966468" w:rsidRDefault="00966468" w:rsidP="00966468">
            <w:pPr>
              <w:pStyle w:val="af2"/>
              <w:ind w:firstLineChars="0" w:firstLine="0"/>
              <w:jc w:val="center"/>
              <w:rPr>
                <w:rFonts w:ascii="Times New Roman"/>
                <w:sz w:val="18"/>
                <w:szCs w:val="18"/>
              </w:rPr>
            </w:pPr>
            <w:r w:rsidRPr="00966468">
              <w:rPr>
                <w:rFonts w:ascii="Times New Roman"/>
                <w:sz w:val="18"/>
                <w:szCs w:val="18"/>
              </w:rPr>
              <w:t>≥106μm</w:t>
            </w:r>
            <w:r w:rsidRPr="00966468">
              <w:rPr>
                <w:rFonts w:ascii="Times New Roman"/>
                <w:sz w:val="18"/>
                <w:szCs w:val="18"/>
              </w:rPr>
              <w:t>：</w:t>
            </w:r>
            <w:r w:rsidRPr="00966468">
              <w:rPr>
                <w:rFonts w:ascii="Times New Roman"/>
                <w:sz w:val="18"/>
                <w:szCs w:val="18"/>
              </w:rPr>
              <w:t>0%</w:t>
            </w:r>
            <w:r w:rsidRPr="00966468">
              <w:rPr>
                <w:rFonts w:ascii="Times New Roman"/>
                <w:sz w:val="18"/>
                <w:szCs w:val="18"/>
              </w:rPr>
              <w:t>；</w:t>
            </w:r>
            <w:r w:rsidRPr="00966468">
              <w:rPr>
                <w:rFonts w:ascii="Times New Roman"/>
                <w:sz w:val="18"/>
                <w:szCs w:val="18"/>
              </w:rPr>
              <w:t>45μm</w:t>
            </w:r>
            <w:r w:rsidRPr="00966468">
              <w:rPr>
                <w:rFonts w:ascii="Times New Roman"/>
                <w:sz w:val="18"/>
                <w:szCs w:val="18"/>
              </w:rPr>
              <w:t>～</w:t>
            </w:r>
            <w:r w:rsidRPr="00966468">
              <w:rPr>
                <w:rFonts w:ascii="Times New Roman"/>
                <w:sz w:val="18"/>
                <w:szCs w:val="18"/>
              </w:rPr>
              <w:t>106μm</w:t>
            </w:r>
            <w:r w:rsidRPr="00966468">
              <w:rPr>
                <w:rFonts w:ascii="Times New Roman"/>
                <w:sz w:val="18"/>
                <w:szCs w:val="18"/>
              </w:rPr>
              <w:t>：</w:t>
            </w:r>
            <w:r w:rsidRPr="00966468">
              <w:rPr>
                <w:rFonts w:ascii="Times New Roman"/>
                <w:sz w:val="18"/>
                <w:szCs w:val="18"/>
              </w:rPr>
              <w:t>9</w:t>
            </w:r>
            <w:r w:rsidRPr="00966468">
              <w:rPr>
                <w:rFonts w:ascii="Times New Roman" w:hint="eastAsia"/>
                <w:sz w:val="18"/>
                <w:szCs w:val="18"/>
              </w:rPr>
              <w:t>2</w:t>
            </w:r>
            <w:r w:rsidRPr="00966468">
              <w:rPr>
                <w:rFonts w:ascii="Times New Roman"/>
                <w:sz w:val="18"/>
                <w:szCs w:val="18"/>
              </w:rPr>
              <w:t>.5%</w:t>
            </w:r>
            <w:r w:rsidRPr="00966468">
              <w:rPr>
                <w:rFonts w:ascii="Times New Roman"/>
                <w:sz w:val="18"/>
                <w:szCs w:val="18"/>
              </w:rPr>
              <w:t>；</w:t>
            </w:r>
            <w:r w:rsidRPr="00966468">
              <w:rPr>
                <w:rFonts w:ascii="Times New Roman"/>
                <w:sz w:val="18"/>
                <w:szCs w:val="18"/>
              </w:rPr>
              <w:t>&lt;45μm</w:t>
            </w:r>
            <w:r w:rsidRPr="00966468">
              <w:rPr>
                <w:rFonts w:ascii="Times New Roman"/>
                <w:sz w:val="18"/>
                <w:szCs w:val="18"/>
              </w:rPr>
              <w:t>：</w:t>
            </w:r>
            <w:r w:rsidRPr="00966468">
              <w:rPr>
                <w:rFonts w:ascii="Times New Roman" w:hint="eastAsia"/>
                <w:sz w:val="18"/>
                <w:szCs w:val="18"/>
              </w:rPr>
              <w:t>7.5</w:t>
            </w:r>
            <w:r w:rsidRPr="00966468">
              <w:rPr>
                <w:rFonts w:ascii="Times New Roman"/>
                <w:sz w:val="18"/>
                <w:szCs w:val="18"/>
              </w:rPr>
              <w:t>%</w:t>
            </w:r>
          </w:p>
        </w:tc>
      </w:tr>
      <w:tr w:rsidR="00966468" w:rsidRPr="009477DD" w14:paraId="71AD4D0A" w14:textId="77777777" w:rsidTr="005464E5">
        <w:trPr>
          <w:trHeight w:val="397"/>
          <w:jc w:val="center"/>
        </w:trPr>
        <w:tc>
          <w:tcPr>
            <w:tcW w:w="1119" w:type="dxa"/>
            <w:vMerge w:val="restart"/>
            <w:vAlign w:val="center"/>
          </w:tcPr>
          <w:p w14:paraId="353EB1AD" w14:textId="77777777" w:rsidR="00966468" w:rsidRPr="009477DD" w:rsidRDefault="00966468" w:rsidP="00E80A7B">
            <w:pPr>
              <w:pStyle w:val="af2"/>
              <w:ind w:firstLineChars="0" w:firstLine="0"/>
              <w:jc w:val="center"/>
              <w:rPr>
                <w:rFonts w:ascii="Times New Roman"/>
                <w:sz w:val="18"/>
                <w:szCs w:val="18"/>
              </w:rPr>
            </w:pPr>
            <w:r w:rsidRPr="009477DD">
              <w:rPr>
                <w:rFonts w:ascii="Times New Roman"/>
                <w:kern w:val="2"/>
                <w:sz w:val="18"/>
                <w:szCs w:val="18"/>
              </w:rPr>
              <w:t>S23070800</w:t>
            </w:r>
          </w:p>
        </w:tc>
        <w:tc>
          <w:tcPr>
            <w:tcW w:w="851" w:type="dxa"/>
            <w:vAlign w:val="center"/>
          </w:tcPr>
          <w:p w14:paraId="4133193B" w14:textId="77777777" w:rsidR="00966468" w:rsidRPr="009477DD" w:rsidRDefault="00966468" w:rsidP="00E80A7B">
            <w:pPr>
              <w:pStyle w:val="af2"/>
              <w:ind w:firstLineChars="0" w:firstLine="0"/>
              <w:jc w:val="center"/>
              <w:rPr>
                <w:rFonts w:ascii="Times New Roman"/>
                <w:sz w:val="18"/>
                <w:szCs w:val="18"/>
              </w:rPr>
            </w:pPr>
            <w:r w:rsidRPr="009477DD">
              <w:rPr>
                <w:rFonts w:ascii="Times New Roman"/>
                <w:sz w:val="18"/>
                <w:szCs w:val="18"/>
              </w:rPr>
              <w:t>单位</w:t>
            </w:r>
            <w:r w:rsidRPr="009477DD">
              <w:rPr>
                <w:rFonts w:ascii="Times New Roman"/>
                <w:sz w:val="18"/>
                <w:szCs w:val="18"/>
              </w:rPr>
              <w:t>1</w:t>
            </w:r>
          </w:p>
        </w:tc>
        <w:tc>
          <w:tcPr>
            <w:tcW w:w="1417" w:type="dxa"/>
            <w:vAlign w:val="center"/>
          </w:tcPr>
          <w:p w14:paraId="605BCF0A" w14:textId="77777777" w:rsidR="00966468" w:rsidRPr="009477DD" w:rsidRDefault="00966468" w:rsidP="00E80A7B">
            <w:pPr>
              <w:jc w:val="center"/>
            </w:pPr>
            <w:r w:rsidRPr="009477DD">
              <w:rPr>
                <w:sz w:val="18"/>
                <w:szCs w:val="18"/>
              </w:rPr>
              <w:t>FH-NiCr20P8</w:t>
            </w:r>
          </w:p>
        </w:tc>
        <w:tc>
          <w:tcPr>
            <w:tcW w:w="5125" w:type="dxa"/>
            <w:vAlign w:val="center"/>
          </w:tcPr>
          <w:p w14:paraId="3D228DF9" w14:textId="77777777" w:rsidR="00966468" w:rsidRPr="009477DD" w:rsidRDefault="00966468" w:rsidP="00E80A7B">
            <w:pPr>
              <w:pStyle w:val="af2"/>
              <w:ind w:firstLineChars="0" w:firstLine="0"/>
              <w:jc w:val="center"/>
              <w:rPr>
                <w:rFonts w:ascii="Times New Roman"/>
                <w:kern w:val="2"/>
                <w:sz w:val="18"/>
                <w:szCs w:val="18"/>
              </w:rPr>
            </w:pPr>
            <w:r w:rsidRPr="009477DD">
              <w:rPr>
                <w:rFonts w:ascii="Times New Roman"/>
                <w:sz w:val="18"/>
                <w:szCs w:val="18"/>
              </w:rPr>
              <w:t>≥106μm</w:t>
            </w:r>
            <w:r w:rsidRPr="009477DD">
              <w:rPr>
                <w:rFonts w:ascii="Times New Roman"/>
                <w:sz w:val="18"/>
                <w:szCs w:val="18"/>
              </w:rPr>
              <w:t>：</w:t>
            </w:r>
            <w:r w:rsidRPr="009477DD">
              <w:rPr>
                <w:rFonts w:ascii="Times New Roman"/>
                <w:sz w:val="18"/>
                <w:szCs w:val="18"/>
              </w:rPr>
              <w:t>0.3%</w:t>
            </w:r>
            <w:r w:rsidRPr="009477DD">
              <w:rPr>
                <w:rFonts w:ascii="Times New Roman"/>
                <w:sz w:val="18"/>
                <w:szCs w:val="18"/>
              </w:rPr>
              <w:t>；</w:t>
            </w:r>
            <w:r w:rsidRPr="009477DD">
              <w:rPr>
                <w:rFonts w:ascii="Times New Roman"/>
                <w:sz w:val="18"/>
                <w:szCs w:val="18"/>
              </w:rPr>
              <w:t>45μm</w:t>
            </w:r>
            <w:r w:rsidRPr="009477DD">
              <w:rPr>
                <w:rFonts w:ascii="Times New Roman"/>
                <w:sz w:val="18"/>
                <w:szCs w:val="18"/>
              </w:rPr>
              <w:t>～</w:t>
            </w:r>
            <w:r w:rsidRPr="009477DD">
              <w:rPr>
                <w:rFonts w:ascii="Times New Roman"/>
                <w:sz w:val="18"/>
                <w:szCs w:val="18"/>
              </w:rPr>
              <w:t>106μm</w:t>
            </w:r>
            <w:r w:rsidRPr="009477DD">
              <w:rPr>
                <w:rFonts w:ascii="Times New Roman"/>
                <w:sz w:val="18"/>
                <w:szCs w:val="18"/>
              </w:rPr>
              <w:t>：</w:t>
            </w:r>
            <w:r w:rsidRPr="009477DD">
              <w:rPr>
                <w:rFonts w:ascii="Times New Roman"/>
                <w:sz w:val="18"/>
                <w:szCs w:val="18"/>
              </w:rPr>
              <w:t>93.3%</w:t>
            </w:r>
            <w:r w:rsidRPr="009477DD">
              <w:rPr>
                <w:rFonts w:ascii="Times New Roman"/>
                <w:sz w:val="18"/>
                <w:szCs w:val="18"/>
              </w:rPr>
              <w:t>；</w:t>
            </w:r>
            <w:r w:rsidRPr="009477DD">
              <w:rPr>
                <w:rFonts w:ascii="Times New Roman"/>
                <w:sz w:val="18"/>
                <w:szCs w:val="18"/>
              </w:rPr>
              <w:t>&lt;45μm</w:t>
            </w:r>
            <w:r w:rsidRPr="009477DD">
              <w:rPr>
                <w:rFonts w:ascii="Times New Roman"/>
                <w:sz w:val="18"/>
                <w:szCs w:val="18"/>
              </w:rPr>
              <w:t>：</w:t>
            </w:r>
            <w:r w:rsidRPr="009477DD">
              <w:rPr>
                <w:rFonts w:ascii="Times New Roman"/>
                <w:sz w:val="18"/>
                <w:szCs w:val="18"/>
              </w:rPr>
              <w:t>6.4%</w:t>
            </w:r>
          </w:p>
        </w:tc>
      </w:tr>
      <w:tr w:rsidR="00966468" w:rsidRPr="009477DD" w14:paraId="3E1D635B" w14:textId="77777777" w:rsidTr="005464E5">
        <w:trPr>
          <w:trHeight w:val="397"/>
          <w:jc w:val="center"/>
        </w:trPr>
        <w:tc>
          <w:tcPr>
            <w:tcW w:w="1119" w:type="dxa"/>
            <w:vMerge/>
            <w:vAlign w:val="center"/>
          </w:tcPr>
          <w:p w14:paraId="207172B1" w14:textId="77777777" w:rsidR="00966468" w:rsidRPr="009477DD" w:rsidRDefault="00966468" w:rsidP="00E80A7B">
            <w:pPr>
              <w:pStyle w:val="af2"/>
              <w:ind w:firstLineChars="0" w:firstLine="0"/>
              <w:jc w:val="center"/>
              <w:rPr>
                <w:rFonts w:ascii="Times New Roman"/>
                <w:sz w:val="18"/>
                <w:szCs w:val="18"/>
              </w:rPr>
            </w:pPr>
          </w:p>
        </w:tc>
        <w:tc>
          <w:tcPr>
            <w:tcW w:w="851" w:type="dxa"/>
            <w:vAlign w:val="center"/>
          </w:tcPr>
          <w:p w14:paraId="3B49C618" w14:textId="77777777" w:rsidR="00966468" w:rsidRPr="009477DD" w:rsidRDefault="00966468" w:rsidP="00E80A7B">
            <w:pPr>
              <w:pStyle w:val="af2"/>
              <w:ind w:firstLineChars="0" w:firstLine="0"/>
              <w:jc w:val="center"/>
              <w:rPr>
                <w:rFonts w:ascii="Times New Roman"/>
                <w:sz w:val="18"/>
                <w:szCs w:val="18"/>
              </w:rPr>
            </w:pPr>
            <w:r w:rsidRPr="009477DD">
              <w:rPr>
                <w:rFonts w:ascii="Times New Roman"/>
                <w:sz w:val="18"/>
                <w:szCs w:val="18"/>
              </w:rPr>
              <w:t>单位</w:t>
            </w:r>
            <w:r w:rsidRPr="009477DD">
              <w:rPr>
                <w:rFonts w:ascii="Times New Roman"/>
                <w:sz w:val="18"/>
                <w:szCs w:val="18"/>
              </w:rPr>
              <w:t>2</w:t>
            </w:r>
          </w:p>
        </w:tc>
        <w:tc>
          <w:tcPr>
            <w:tcW w:w="1417" w:type="dxa"/>
            <w:vAlign w:val="center"/>
          </w:tcPr>
          <w:p w14:paraId="18415FBC" w14:textId="77777777" w:rsidR="00966468" w:rsidRPr="009477DD" w:rsidRDefault="00966468" w:rsidP="00E80A7B">
            <w:pPr>
              <w:jc w:val="center"/>
            </w:pPr>
            <w:r w:rsidRPr="009477DD">
              <w:rPr>
                <w:sz w:val="18"/>
                <w:szCs w:val="18"/>
              </w:rPr>
              <w:t>FH-NiCr20P8</w:t>
            </w:r>
          </w:p>
        </w:tc>
        <w:tc>
          <w:tcPr>
            <w:tcW w:w="5125" w:type="dxa"/>
            <w:vAlign w:val="center"/>
          </w:tcPr>
          <w:p w14:paraId="1F02810C" w14:textId="785C10E3" w:rsidR="00966468" w:rsidRPr="009477DD" w:rsidRDefault="00966468" w:rsidP="00E80A7B">
            <w:pPr>
              <w:pStyle w:val="af2"/>
              <w:ind w:firstLineChars="0" w:firstLine="0"/>
              <w:jc w:val="center"/>
              <w:rPr>
                <w:rFonts w:ascii="Times New Roman"/>
                <w:kern w:val="2"/>
                <w:sz w:val="18"/>
                <w:szCs w:val="18"/>
              </w:rPr>
            </w:pPr>
            <w:r w:rsidRPr="009477DD">
              <w:rPr>
                <w:rFonts w:ascii="Times New Roman"/>
                <w:sz w:val="18"/>
                <w:szCs w:val="18"/>
              </w:rPr>
              <w:t>≥106μm</w:t>
            </w:r>
            <w:r w:rsidRPr="009477DD">
              <w:rPr>
                <w:rFonts w:ascii="Times New Roman"/>
                <w:sz w:val="18"/>
                <w:szCs w:val="18"/>
              </w:rPr>
              <w:t>：</w:t>
            </w:r>
            <w:r w:rsidRPr="009477DD">
              <w:rPr>
                <w:rFonts w:ascii="Times New Roman"/>
                <w:sz w:val="18"/>
                <w:szCs w:val="18"/>
              </w:rPr>
              <w:t>0.6%</w:t>
            </w:r>
            <w:r w:rsidRPr="009477DD">
              <w:rPr>
                <w:rFonts w:ascii="Times New Roman"/>
                <w:sz w:val="18"/>
                <w:szCs w:val="18"/>
              </w:rPr>
              <w:t>；</w:t>
            </w:r>
            <w:r w:rsidRPr="009477DD">
              <w:rPr>
                <w:rFonts w:ascii="Times New Roman"/>
                <w:sz w:val="18"/>
                <w:szCs w:val="18"/>
              </w:rPr>
              <w:t>45μm</w:t>
            </w:r>
            <w:r w:rsidRPr="009477DD">
              <w:rPr>
                <w:rFonts w:ascii="Times New Roman"/>
                <w:sz w:val="18"/>
                <w:szCs w:val="18"/>
              </w:rPr>
              <w:t>～</w:t>
            </w:r>
            <w:r w:rsidRPr="009477DD">
              <w:rPr>
                <w:rFonts w:ascii="Times New Roman"/>
                <w:sz w:val="18"/>
                <w:szCs w:val="18"/>
              </w:rPr>
              <w:t>106μm</w:t>
            </w:r>
            <w:r w:rsidRPr="009477DD">
              <w:rPr>
                <w:rFonts w:ascii="Times New Roman"/>
                <w:sz w:val="18"/>
                <w:szCs w:val="18"/>
              </w:rPr>
              <w:t>：</w:t>
            </w:r>
            <w:r w:rsidRPr="009477DD">
              <w:rPr>
                <w:rFonts w:ascii="Times New Roman"/>
                <w:sz w:val="18"/>
                <w:szCs w:val="18"/>
              </w:rPr>
              <w:t>91.8%</w:t>
            </w:r>
            <w:r w:rsidRPr="009477DD">
              <w:rPr>
                <w:rFonts w:ascii="Times New Roman"/>
                <w:sz w:val="18"/>
                <w:szCs w:val="18"/>
              </w:rPr>
              <w:t>；</w:t>
            </w:r>
            <w:r w:rsidRPr="009477DD">
              <w:rPr>
                <w:rFonts w:ascii="Times New Roman"/>
                <w:sz w:val="18"/>
                <w:szCs w:val="18"/>
              </w:rPr>
              <w:t>&lt;45μm</w:t>
            </w:r>
            <w:r w:rsidRPr="009477DD">
              <w:rPr>
                <w:rFonts w:ascii="Times New Roman"/>
                <w:sz w:val="18"/>
                <w:szCs w:val="18"/>
              </w:rPr>
              <w:t>：</w:t>
            </w:r>
            <w:r w:rsidRPr="009477DD">
              <w:rPr>
                <w:rFonts w:ascii="Times New Roman"/>
                <w:sz w:val="18"/>
                <w:szCs w:val="18"/>
              </w:rPr>
              <w:t>7.6%</w:t>
            </w:r>
          </w:p>
        </w:tc>
      </w:tr>
      <w:tr w:rsidR="00966468" w:rsidRPr="009477DD" w14:paraId="78ECCBFB" w14:textId="77777777" w:rsidTr="005464E5">
        <w:trPr>
          <w:trHeight w:val="397"/>
          <w:jc w:val="center"/>
        </w:trPr>
        <w:tc>
          <w:tcPr>
            <w:tcW w:w="1119" w:type="dxa"/>
            <w:vMerge/>
            <w:vAlign w:val="center"/>
          </w:tcPr>
          <w:p w14:paraId="0879642B" w14:textId="77777777" w:rsidR="00966468" w:rsidRPr="009477DD" w:rsidRDefault="00966468" w:rsidP="0004536B">
            <w:pPr>
              <w:jc w:val="center"/>
              <w:rPr>
                <w:sz w:val="18"/>
                <w:szCs w:val="18"/>
              </w:rPr>
            </w:pPr>
          </w:p>
        </w:tc>
        <w:tc>
          <w:tcPr>
            <w:tcW w:w="851" w:type="dxa"/>
            <w:vAlign w:val="center"/>
          </w:tcPr>
          <w:p w14:paraId="34046B63" w14:textId="77777777" w:rsidR="00966468" w:rsidRPr="009477DD" w:rsidRDefault="00966468" w:rsidP="0004536B">
            <w:pPr>
              <w:jc w:val="center"/>
            </w:pPr>
            <w:r w:rsidRPr="009477DD">
              <w:rPr>
                <w:sz w:val="18"/>
                <w:szCs w:val="18"/>
              </w:rPr>
              <w:t>单位</w:t>
            </w:r>
            <w:r w:rsidRPr="009477DD">
              <w:rPr>
                <w:sz w:val="18"/>
                <w:szCs w:val="18"/>
              </w:rPr>
              <w:t>3</w:t>
            </w:r>
          </w:p>
        </w:tc>
        <w:tc>
          <w:tcPr>
            <w:tcW w:w="1417" w:type="dxa"/>
            <w:vAlign w:val="center"/>
          </w:tcPr>
          <w:p w14:paraId="28987D6C" w14:textId="77777777" w:rsidR="00966468" w:rsidRPr="009477DD" w:rsidRDefault="00966468" w:rsidP="0004536B">
            <w:pPr>
              <w:jc w:val="center"/>
            </w:pPr>
            <w:r w:rsidRPr="009477DD">
              <w:rPr>
                <w:sz w:val="18"/>
                <w:szCs w:val="18"/>
              </w:rPr>
              <w:t>FH-NiCr20P8</w:t>
            </w:r>
          </w:p>
        </w:tc>
        <w:tc>
          <w:tcPr>
            <w:tcW w:w="5125" w:type="dxa"/>
            <w:vAlign w:val="center"/>
          </w:tcPr>
          <w:p w14:paraId="7D106482" w14:textId="26CD4D6D" w:rsidR="00966468" w:rsidRPr="009477DD" w:rsidRDefault="00966468" w:rsidP="0004536B">
            <w:pPr>
              <w:pStyle w:val="af2"/>
              <w:ind w:firstLineChars="0" w:firstLine="0"/>
              <w:jc w:val="center"/>
              <w:rPr>
                <w:rFonts w:ascii="Times New Roman"/>
                <w:kern w:val="2"/>
                <w:sz w:val="18"/>
                <w:szCs w:val="18"/>
              </w:rPr>
            </w:pPr>
            <w:r w:rsidRPr="009477DD">
              <w:rPr>
                <w:rFonts w:ascii="Times New Roman"/>
                <w:sz w:val="18"/>
                <w:szCs w:val="18"/>
              </w:rPr>
              <w:t>≥106μm</w:t>
            </w:r>
            <w:r w:rsidRPr="009477DD">
              <w:rPr>
                <w:rFonts w:ascii="Times New Roman"/>
                <w:sz w:val="18"/>
                <w:szCs w:val="18"/>
              </w:rPr>
              <w:t>：</w:t>
            </w:r>
            <w:r w:rsidRPr="009477DD">
              <w:rPr>
                <w:rFonts w:ascii="Times New Roman"/>
                <w:sz w:val="18"/>
                <w:szCs w:val="18"/>
              </w:rPr>
              <w:t>0.</w:t>
            </w:r>
            <w:r w:rsidRPr="009477DD">
              <w:rPr>
                <w:rFonts w:ascii="Times New Roman" w:hint="eastAsia"/>
                <w:sz w:val="18"/>
                <w:szCs w:val="18"/>
              </w:rPr>
              <w:t>7</w:t>
            </w:r>
            <w:r w:rsidRPr="009477DD">
              <w:rPr>
                <w:rFonts w:ascii="Times New Roman"/>
                <w:sz w:val="18"/>
                <w:szCs w:val="18"/>
              </w:rPr>
              <w:t>%</w:t>
            </w:r>
            <w:r w:rsidRPr="009477DD">
              <w:rPr>
                <w:rFonts w:ascii="Times New Roman"/>
                <w:sz w:val="18"/>
                <w:szCs w:val="18"/>
              </w:rPr>
              <w:t>；</w:t>
            </w:r>
            <w:r w:rsidRPr="009477DD">
              <w:rPr>
                <w:rFonts w:ascii="Times New Roman"/>
                <w:sz w:val="18"/>
                <w:szCs w:val="18"/>
              </w:rPr>
              <w:t>45μm</w:t>
            </w:r>
            <w:r w:rsidRPr="009477DD">
              <w:rPr>
                <w:rFonts w:ascii="Times New Roman"/>
                <w:sz w:val="18"/>
                <w:szCs w:val="18"/>
              </w:rPr>
              <w:t>～</w:t>
            </w:r>
            <w:r w:rsidRPr="009477DD">
              <w:rPr>
                <w:rFonts w:ascii="Times New Roman"/>
                <w:sz w:val="18"/>
                <w:szCs w:val="18"/>
              </w:rPr>
              <w:t>106μm</w:t>
            </w:r>
            <w:r w:rsidRPr="009477DD">
              <w:rPr>
                <w:rFonts w:ascii="Times New Roman"/>
                <w:sz w:val="18"/>
                <w:szCs w:val="18"/>
              </w:rPr>
              <w:t>：</w:t>
            </w:r>
            <w:r w:rsidRPr="009477DD">
              <w:rPr>
                <w:rFonts w:ascii="Times New Roman" w:hint="eastAsia"/>
                <w:sz w:val="18"/>
                <w:szCs w:val="18"/>
              </w:rPr>
              <w:t>91.9</w:t>
            </w:r>
            <w:r w:rsidRPr="009477DD">
              <w:rPr>
                <w:rFonts w:ascii="Times New Roman"/>
                <w:sz w:val="18"/>
                <w:szCs w:val="18"/>
              </w:rPr>
              <w:t>%</w:t>
            </w:r>
            <w:r w:rsidRPr="009477DD">
              <w:rPr>
                <w:rFonts w:ascii="Times New Roman"/>
                <w:sz w:val="18"/>
                <w:szCs w:val="18"/>
              </w:rPr>
              <w:t>；</w:t>
            </w:r>
            <w:r w:rsidRPr="009477DD">
              <w:rPr>
                <w:rFonts w:ascii="Times New Roman"/>
                <w:sz w:val="18"/>
                <w:szCs w:val="18"/>
              </w:rPr>
              <w:t>&lt;45μm</w:t>
            </w:r>
            <w:r w:rsidRPr="009477DD">
              <w:rPr>
                <w:rFonts w:ascii="Times New Roman"/>
                <w:sz w:val="18"/>
                <w:szCs w:val="18"/>
              </w:rPr>
              <w:t>：</w:t>
            </w:r>
            <w:r w:rsidRPr="009477DD">
              <w:rPr>
                <w:rFonts w:ascii="Times New Roman" w:hint="eastAsia"/>
                <w:sz w:val="18"/>
                <w:szCs w:val="18"/>
              </w:rPr>
              <w:t>7.4</w:t>
            </w:r>
            <w:r w:rsidRPr="009477DD">
              <w:rPr>
                <w:rFonts w:ascii="Times New Roman"/>
                <w:sz w:val="18"/>
                <w:szCs w:val="18"/>
              </w:rPr>
              <w:t>%</w:t>
            </w:r>
          </w:p>
        </w:tc>
      </w:tr>
      <w:tr w:rsidR="00966468" w:rsidRPr="00E80A7B" w14:paraId="2B3DE7B8" w14:textId="77777777" w:rsidTr="005464E5">
        <w:trPr>
          <w:trHeight w:val="397"/>
          <w:jc w:val="center"/>
        </w:trPr>
        <w:tc>
          <w:tcPr>
            <w:tcW w:w="1119" w:type="dxa"/>
            <w:vMerge/>
            <w:vAlign w:val="center"/>
          </w:tcPr>
          <w:p w14:paraId="2F5A46A8" w14:textId="77777777" w:rsidR="00966468" w:rsidRPr="009477DD" w:rsidRDefault="00966468" w:rsidP="0004536B">
            <w:pPr>
              <w:jc w:val="center"/>
              <w:rPr>
                <w:sz w:val="18"/>
                <w:szCs w:val="18"/>
              </w:rPr>
            </w:pPr>
          </w:p>
        </w:tc>
        <w:tc>
          <w:tcPr>
            <w:tcW w:w="851" w:type="dxa"/>
            <w:vAlign w:val="center"/>
          </w:tcPr>
          <w:p w14:paraId="35557938" w14:textId="77777777" w:rsidR="00966468" w:rsidRPr="009477DD" w:rsidRDefault="00966468" w:rsidP="0004536B">
            <w:pPr>
              <w:jc w:val="center"/>
            </w:pPr>
            <w:r w:rsidRPr="009477DD">
              <w:rPr>
                <w:sz w:val="18"/>
                <w:szCs w:val="18"/>
              </w:rPr>
              <w:t>单位</w:t>
            </w:r>
            <w:r w:rsidRPr="009477DD">
              <w:rPr>
                <w:sz w:val="18"/>
                <w:szCs w:val="18"/>
              </w:rPr>
              <w:t>4</w:t>
            </w:r>
          </w:p>
        </w:tc>
        <w:tc>
          <w:tcPr>
            <w:tcW w:w="1417" w:type="dxa"/>
            <w:vAlign w:val="center"/>
          </w:tcPr>
          <w:p w14:paraId="2B18192F" w14:textId="77777777" w:rsidR="00966468" w:rsidRPr="009477DD" w:rsidRDefault="00966468" w:rsidP="0004536B">
            <w:pPr>
              <w:jc w:val="center"/>
            </w:pPr>
            <w:r w:rsidRPr="009477DD">
              <w:rPr>
                <w:sz w:val="18"/>
                <w:szCs w:val="18"/>
              </w:rPr>
              <w:t>FH-NiCr20P8</w:t>
            </w:r>
          </w:p>
        </w:tc>
        <w:tc>
          <w:tcPr>
            <w:tcW w:w="5125" w:type="dxa"/>
            <w:vAlign w:val="center"/>
          </w:tcPr>
          <w:p w14:paraId="568AF09F" w14:textId="253477B9" w:rsidR="00966468" w:rsidRPr="00E80A7B" w:rsidRDefault="00966468" w:rsidP="0004536B">
            <w:pPr>
              <w:pStyle w:val="af2"/>
              <w:ind w:firstLineChars="0" w:firstLine="0"/>
              <w:jc w:val="center"/>
              <w:rPr>
                <w:rFonts w:ascii="Times New Roman"/>
                <w:sz w:val="18"/>
                <w:szCs w:val="18"/>
              </w:rPr>
            </w:pPr>
            <w:r w:rsidRPr="009477DD">
              <w:rPr>
                <w:rFonts w:ascii="Times New Roman"/>
                <w:sz w:val="18"/>
                <w:szCs w:val="18"/>
              </w:rPr>
              <w:t>≥106μm</w:t>
            </w:r>
            <w:r w:rsidRPr="009477DD">
              <w:rPr>
                <w:rFonts w:ascii="Times New Roman"/>
                <w:sz w:val="18"/>
                <w:szCs w:val="18"/>
              </w:rPr>
              <w:t>：</w:t>
            </w:r>
            <w:r w:rsidRPr="009477DD">
              <w:rPr>
                <w:rFonts w:ascii="Times New Roman"/>
                <w:sz w:val="18"/>
                <w:szCs w:val="18"/>
              </w:rPr>
              <w:t>0.</w:t>
            </w:r>
            <w:r w:rsidRPr="009477DD">
              <w:rPr>
                <w:rFonts w:ascii="Times New Roman" w:hint="eastAsia"/>
                <w:sz w:val="18"/>
                <w:szCs w:val="18"/>
              </w:rPr>
              <w:t>5</w:t>
            </w:r>
            <w:r w:rsidRPr="009477DD">
              <w:rPr>
                <w:rFonts w:ascii="Times New Roman"/>
                <w:sz w:val="18"/>
                <w:szCs w:val="18"/>
              </w:rPr>
              <w:t>%</w:t>
            </w:r>
            <w:r w:rsidRPr="009477DD">
              <w:rPr>
                <w:rFonts w:ascii="Times New Roman"/>
                <w:sz w:val="18"/>
                <w:szCs w:val="18"/>
              </w:rPr>
              <w:t>；</w:t>
            </w:r>
            <w:r w:rsidRPr="009477DD">
              <w:rPr>
                <w:rFonts w:ascii="Times New Roman"/>
                <w:sz w:val="18"/>
                <w:szCs w:val="18"/>
              </w:rPr>
              <w:t>45μm</w:t>
            </w:r>
            <w:r w:rsidRPr="009477DD">
              <w:rPr>
                <w:rFonts w:ascii="Times New Roman"/>
                <w:sz w:val="18"/>
                <w:szCs w:val="18"/>
              </w:rPr>
              <w:t>～</w:t>
            </w:r>
            <w:r w:rsidRPr="009477DD">
              <w:rPr>
                <w:rFonts w:ascii="Times New Roman"/>
                <w:sz w:val="18"/>
                <w:szCs w:val="18"/>
              </w:rPr>
              <w:t>106μm</w:t>
            </w:r>
            <w:r w:rsidRPr="009477DD">
              <w:rPr>
                <w:rFonts w:ascii="Times New Roman"/>
                <w:sz w:val="18"/>
                <w:szCs w:val="18"/>
              </w:rPr>
              <w:t>：</w:t>
            </w:r>
            <w:r w:rsidRPr="009477DD">
              <w:rPr>
                <w:rFonts w:ascii="Times New Roman"/>
                <w:sz w:val="18"/>
                <w:szCs w:val="18"/>
              </w:rPr>
              <w:t>9</w:t>
            </w:r>
            <w:r w:rsidRPr="009477DD">
              <w:rPr>
                <w:rFonts w:ascii="Times New Roman" w:hint="eastAsia"/>
                <w:sz w:val="18"/>
                <w:szCs w:val="18"/>
              </w:rPr>
              <w:t>2</w:t>
            </w:r>
            <w:r w:rsidRPr="009477DD">
              <w:rPr>
                <w:rFonts w:ascii="Times New Roman"/>
                <w:sz w:val="18"/>
                <w:szCs w:val="18"/>
              </w:rPr>
              <w:t>.</w:t>
            </w:r>
            <w:r w:rsidRPr="009477DD">
              <w:rPr>
                <w:rFonts w:ascii="Times New Roman" w:hint="eastAsia"/>
                <w:sz w:val="18"/>
                <w:szCs w:val="18"/>
              </w:rPr>
              <w:t>3</w:t>
            </w:r>
            <w:r w:rsidRPr="009477DD">
              <w:rPr>
                <w:rFonts w:ascii="Times New Roman"/>
                <w:sz w:val="18"/>
                <w:szCs w:val="18"/>
              </w:rPr>
              <w:t>%</w:t>
            </w:r>
            <w:r w:rsidRPr="009477DD">
              <w:rPr>
                <w:rFonts w:ascii="Times New Roman"/>
                <w:sz w:val="18"/>
                <w:szCs w:val="18"/>
              </w:rPr>
              <w:t>；</w:t>
            </w:r>
            <w:r w:rsidRPr="009477DD">
              <w:rPr>
                <w:rFonts w:ascii="Times New Roman"/>
                <w:sz w:val="18"/>
                <w:szCs w:val="18"/>
              </w:rPr>
              <w:t>&lt;45μm</w:t>
            </w:r>
            <w:r w:rsidRPr="009477DD">
              <w:rPr>
                <w:rFonts w:ascii="Times New Roman"/>
                <w:sz w:val="18"/>
                <w:szCs w:val="18"/>
              </w:rPr>
              <w:t>：</w:t>
            </w:r>
            <w:r w:rsidRPr="009477DD">
              <w:rPr>
                <w:rFonts w:ascii="Times New Roman"/>
                <w:sz w:val="18"/>
                <w:szCs w:val="18"/>
              </w:rPr>
              <w:t>7.</w:t>
            </w:r>
            <w:r w:rsidRPr="009477DD">
              <w:rPr>
                <w:rFonts w:ascii="Times New Roman" w:hint="eastAsia"/>
                <w:sz w:val="18"/>
                <w:szCs w:val="18"/>
              </w:rPr>
              <w:t>2</w:t>
            </w:r>
            <w:r w:rsidRPr="009477DD">
              <w:rPr>
                <w:rFonts w:ascii="Times New Roman"/>
                <w:sz w:val="18"/>
                <w:szCs w:val="18"/>
              </w:rPr>
              <w:t>%</w:t>
            </w:r>
          </w:p>
        </w:tc>
      </w:tr>
      <w:tr w:rsidR="00966468" w:rsidRPr="00E80A7B" w14:paraId="6EF9FF82" w14:textId="77777777" w:rsidTr="005464E5">
        <w:trPr>
          <w:trHeight w:val="397"/>
          <w:jc w:val="center"/>
        </w:trPr>
        <w:tc>
          <w:tcPr>
            <w:tcW w:w="1119" w:type="dxa"/>
            <w:vMerge/>
            <w:vAlign w:val="center"/>
          </w:tcPr>
          <w:p w14:paraId="31B402D2" w14:textId="77777777" w:rsidR="00966468" w:rsidRPr="009477DD" w:rsidRDefault="00966468" w:rsidP="00966468">
            <w:pPr>
              <w:jc w:val="center"/>
              <w:rPr>
                <w:sz w:val="18"/>
                <w:szCs w:val="18"/>
              </w:rPr>
            </w:pPr>
          </w:p>
        </w:tc>
        <w:tc>
          <w:tcPr>
            <w:tcW w:w="851" w:type="dxa"/>
            <w:vAlign w:val="center"/>
          </w:tcPr>
          <w:p w14:paraId="61DD0BD4" w14:textId="3529EF4B" w:rsidR="00966468" w:rsidRPr="00966468" w:rsidRDefault="00966468" w:rsidP="00966468">
            <w:pPr>
              <w:jc w:val="center"/>
              <w:rPr>
                <w:sz w:val="18"/>
                <w:szCs w:val="18"/>
              </w:rPr>
            </w:pPr>
            <w:r w:rsidRPr="00966468">
              <w:rPr>
                <w:sz w:val="18"/>
                <w:szCs w:val="18"/>
              </w:rPr>
              <w:t>单位</w:t>
            </w:r>
            <w:r>
              <w:rPr>
                <w:rFonts w:hint="eastAsia"/>
                <w:sz w:val="18"/>
                <w:szCs w:val="18"/>
              </w:rPr>
              <w:t>5</w:t>
            </w:r>
          </w:p>
        </w:tc>
        <w:tc>
          <w:tcPr>
            <w:tcW w:w="1417" w:type="dxa"/>
            <w:vAlign w:val="center"/>
          </w:tcPr>
          <w:p w14:paraId="781BA02D" w14:textId="7648EEE6" w:rsidR="00966468" w:rsidRPr="00966468" w:rsidRDefault="00966468" w:rsidP="00966468">
            <w:pPr>
              <w:jc w:val="center"/>
              <w:rPr>
                <w:sz w:val="18"/>
                <w:szCs w:val="18"/>
              </w:rPr>
            </w:pPr>
            <w:r w:rsidRPr="00966468">
              <w:rPr>
                <w:sz w:val="18"/>
                <w:szCs w:val="18"/>
              </w:rPr>
              <w:t>FH-NiCr20P8</w:t>
            </w:r>
          </w:p>
        </w:tc>
        <w:tc>
          <w:tcPr>
            <w:tcW w:w="5125" w:type="dxa"/>
            <w:vAlign w:val="center"/>
          </w:tcPr>
          <w:p w14:paraId="56DCC838" w14:textId="6701EA15" w:rsidR="00966468" w:rsidRPr="00966468" w:rsidRDefault="00966468" w:rsidP="00966468">
            <w:pPr>
              <w:pStyle w:val="af2"/>
              <w:ind w:firstLineChars="0" w:firstLine="0"/>
              <w:jc w:val="center"/>
              <w:rPr>
                <w:rFonts w:ascii="Times New Roman"/>
                <w:sz w:val="18"/>
                <w:szCs w:val="18"/>
              </w:rPr>
            </w:pPr>
            <w:r w:rsidRPr="00966468">
              <w:rPr>
                <w:rFonts w:ascii="Times New Roman"/>
                <w:sz w:val="18"/>
                <w:szCs w:val="18"/>
              </w:rPr>
              <w:t>≥106μm</w:t>
            </w:r>
            <w:r w:rsidRPr="00966468">
              <w:rPr>
                <w:rFonts w:ascii="Times New Roman"/>
                <w:sz w:val="18"/>
                <w:szCs w:val="18"/>
              </w:rPr>
              <w:t>：</w:t>
            </w:r>
            <w:r w:rsidRPr="00966468">
              <w:rPr>
                <w:rFonts w:ascii="Times New Roman" w:hint="eastAsia"/>
                <w:sz w:val="18"/>
                <w:szCs w:val="18"/>
              </w:rPr>
              <w:t>0.2</w:t>
            </w:r>
            <w:r w:rsidRPr="00966468">
              <w:rPr>
                <w:rFonts w:ascii="Times New Roman"/>
                <w:sz w:val="18"/>
                <w:szCs w:val="18"/>
              </w:rPr>
              <w:t>%</w:t>
            </w:r>
            <w:r w:rsidRPr="00966468">
              <w:rPr>
                <w:rFonts w:ascii="Times New Roman"/>
                <w:sz w:val="18"/>
                <w:szCs w:val="18"/>
              </w:rPr>
              <w:t>；</w:t>
            </w:r>
            <w:r w:rsidRPr="00966468">
              <w:rPr>
                <w:rFonts w:ascii="Times New Roman"/>
                <w:sz w:val="18"/>
                <w:szCs w:val="18"/>
              </w:rPr>
              <w:t>45μm</w:t>
            </w:r>
            <w:r w:rsidRPr="00966468">
              <w:rPr>
                <w:rFonts w:ascii="Times New Roman"/>
                <w:sz w:val="18"/>
                <w:szCs w:val="18"/>
              </w:rPr>
              <w:t>～</w:t>
            </w:r>
            <w:r w:rsidRPr="00966468">
              <w:rPr>
                <w:rFonts w:ascii="Times New Roman"/>
                <w:sz w:val="18"/>
                <w:szCs w:val="18"/>
              </w:rPr>
              <w:t>106μm</w:t>
            </w:r>
            <w:r w:rsidRPr="00966468">
              <w:rPr>
                <w:rFonts w:ascii="Times New Roman"/>
                <w:sz w:val="18"/>
                <w:szCs w:val="18"/>
              </w:rPr>
              <w:t>：</w:t>
            </w:r>
            <w:r w:rsidRPr="00966468">
              <w:rPr>
                <w:rFonts w:ascii="Times New Roman"/>
                <w:sz w:val="18"/>
                <w:szCs w:val="18"/>
              </w:rPr>
              <w:t>91</w:t>
            </w:r>
            <w:r w:rsidRPr="00966468">
              <w:rPr>
                <w:rFonts w:ascii="Times New Roman" w:hint="eastAsia"/>
                <w:sz w:val="18"/>
                <w:szCs w:val="18"/>
              </w:rPr>
              <w:t>.9</w:t>
            </w:r>
            <w:r w:rsidRPr="00966468">
              <w:rPr>
                <w:rFonts w:ascii="Times New Roman"/>
                <w:sz w:val="18"/>
                <w:szCs w:val="18"/>
              </w:rPr>
              <w:t>%</w:t>
            </w:r>
            <w:r w:rsidRPr="00966468">
              <w:rPr>
                <w:rFonts w:ascii="Times New Roman"/>
                <w:sz w:val="18"/>
                <w:szCs w:val="18"/>
              </w:rPr>
              <w:t>；</w:t>
            </w:r>
            <w:r w:rsidRPr="00966468">
              <w:rPr>
                <w:rFonts w:ascii="Times New Roman"/>
                <w:sz w:val="18"/>
                <w:szCs w:val="18"/>
              </w:rPr>
              <w:t>&lt;45μm</w:t>
            </w:r>
            <w:r w:rsidRPr="00966468">
              <w:rPr>
                <w:rFonts w:ascii="Times New Roman"/>
                <w:sz w:val="18"/>
                <w:szCs w:val="18"/>
              </w:rPr>
              <w:t>：</w:t>
            </w:r>
            <w:r w:rsidRPr="00966468">
              <w:rPr>
                <w:rFonts w:ascii="Times New Roman" w:hint="eastAsia"/>
                <w:sz w:val="18"/>
                <w:szCs w:val="18"/>
              </w:rPr>
              <w:t>7.9</w:t>
            </w:r>
            <w:r w:rsidRPr="00966468">
              <w:rPr>
                <w:rFonts w:ascii="Times New Roman"/>
                <w:sz w:val="18"/>
                <w:szCs w:val="18"/>
              </w:rPr>
              <w:t>%</w:t>
            </w:r>
          </w:p>
        </w:tc>
      </w:tr>
      <w:tr w:rsidR="0004536B" w:rsidRPr="00E80A7B" w14:paraId="750A1406" w14:textId="77777777" w:rsidTr="005464E5">
        <w:trPr>
          <w:trHeight w:val="454"/>
          <w:jc w:val="center"/>
        </w:trPr>
        <w:tc>
          <w:tcPr>
            <w:tcW w:w="8512" w:type="dxa"/>
            <w:gridSpan w:val="4"/>
            <w:vAlign w:val="center"/>
          </w:tcPr>
          <w:p w14:paraId="00EF3D2A" w14:textId="531910ED" w:rsidR="0004536B" w:rsidRPr="00E80A7B" w:rsidRDefault="0004536B" w:rsidP="0004536B">
            <w:pPr>
              <w:pStyle w:val="af2"/>
              <w:ind w:firstLineChars="0" w:firstLine="0"/>
              <w:jc w:val="left"/>
              <w:rPr>
                <w:rFonts w:ascii="Times New Roman"/>
                <w:sz w:val="18"/>
                <w:szCs w:val="18"/>
              </w:rPr>
            </w:pPr>
            <w:r w:rsidRPr="00E80A7B">
              <w:rPr>
                <w:rFonts w:ascii="Times New Roman"/>
                <w:sz w:val="18"/>
                <w:szCs w:val="18"/>
              </w:rPr>
              <w:t>注：单位</w:t>
            </w:r>
            <w:r w:rsidRPr="00E80A7B">
              <w:rPr>
                <w:rFonts w:ascii="Times New Roman"/>
                <w:sz w:val="18"/>
                <w:szCs w:val="18"/>
              </w:rPr>
              <w:t>1—</w:t>
            </w:r>
            <w:r w:rsidRPr="00E80A7B">
              <w:rPr>
                <w:rFonts w:ascii="Times New Roman"/>
                <w:sz w:val="18"/>
                <w:szCs w:val="18"/>
              </w:rPr>
              <w:t>矿冶科技集团有限公司；单位</w:t>
            </w:r>
            <w:r w:rsidRPr="00E80A7B">
              <w:rPr>
                <w:rFonts w:ascii="Times New Roman"/>
                <w:sz w:val="18"/>
                <w:szCs w:val="18"/>
              </w:rPr>
              <w:t>2—</w:t>
            </w:r>
            <w:r w:rsidRPr="00E80A7B">
              <w:rPr>
                <w:rFonts w:ascii="Times New Roman"/>
                <w:sz w:val="18"/>
                <w:szCs w:val="18"/>
              </w:rPr>
              <w:t>北矿新材科技有限公司；单位</w:t>
            </w:r>
            <w:r w:rsidRPr="00E80A7B">
              <w:rPr>
                <w:rFonts w:ascii="Times New Roman"/>
                <w:sz w:val="18"/>
                <w:szCs w:val="18"/>
              </w:rPr>
              <w:t>3-</w:t>
            </w:r>
            <w:r w:rsidRPr="00E80A7B">
              <w:rPr>
                <w:rFonts w:ascii="Times New Roman"/>
                <w:sz w:val="18"/>
                <w:szCs w:val="18"/>
              </w:rPr>
              <w:t>江苏威拉里新材料科技有限公司；单位</w:t>
            </w:r>
            <w:r w:rsidRPr="00E80A7B">
              <w:rPr>
                <w:rFonts w:ascii="Times New Roman"/>
                <w:sz w:val="18"/>
                <w:szCs w:val="18"/>
              </w:rPr>
              <w:t>4-</w:t>
            </w:r>
            <w:r w:rsidRPr="00E80A7B">
              <w:rPr>
                <w:rFonts w:ascii="Times New Roman"/>
                <w:sz w:val="18"/>
                <w:szCs w:val="18"/>
              </w:rPr>
              <w:t>浙江亚通焊材有限公司</w:t>
            </w:r>
            <w:r w:rsidR="00966468">
              <w:rPr>
                <w:rFonts w:ascii="Times New Roman" w:hint="eastAsia"/>
                <w:sz w:val="18"/>
                <w:szCs w:val="18"/>
              </w:rPr>
              <w:t>；单位</w:t>
            </w:r>
            <w:r w:rsidR="00966468">
              <w:rPr>
                <w:rFonts w:ascii="Times New Roman" w:hint="eastAsia"/>
                <w:sz w:val="18"/>
                <w:szCs w:val="18"/>
              </w:rPr>
              <w:t>5-</w:t>
            </w:r>
            <w:r w:rsidR="00966468" w:rsidRPr="00966468">
              <w:rPr>
                <w:rFonts w:ascii="Times New Roman" w:hint="eastAsia"/>
                <w:sz w:val="18"/>
                <w:szCs w:val="18"/>
              </w:rPr>
              <w:t>天津铸金科技开发股份有限公司</w:t>
            </w:r>
            <w:r w:rsidRPr="00E80A7B">
              <w:rPr>
                <w:rFonts w:ascii="Times New Roman"/>
                <w:sz w:val="18"/>
                <w:szCs w:val="18"/>
              </w:rPr>
              <w:t>。</w:t>
            </w:r>
          </w:p>
        </w:tc>
      </w:tr>
    </w:tbl>
    <w:bookmarkEnd w:id="25"/>
    <w:bookmarkEnd w:id="26"/>
    <w:p w14:paraId="1EAF2AFC" w14:textId="0A9FDF69" w:rsidR="003F6A35" w:rsidRPr="00E46CA7" w:rsidRDefault="003F6A35" w:rsidP="00866FC8">
      <w:pPr>
        <w:spacing w:beforeLines="50" w:before="156" w:line="360" w:lineRule="auto"/>
        <w:ind w:firstLineChars="200" w:firstLine="480"/>
        <w:rPr>
          <w:sz w:val="24"/>
        </w:rPr>
      </w:pPr>
      <w:r w:rsidRPr="00E46CA7">
        <w:rPr>
          <w:sz w:val="24"/>
        </w:rPr>
        <w:t>从表中可以看出</w:t>
      </w:r>
      <w:r w:rsidRPr="00E46CA7">
        <w:rPr>
          <w:rFonts w:hint="eastAsia"/>
          <w:sz w:val="24"/>
        </w:rPr>
        <w:t>不同验证单位测试同一批次</w:t>
      </w:r>
      <w:r w:rsidR="00E46CA7" w:rsidRPr="00E46CA7">
        <w:rPr>
          <w:rFonts w:hint="eastAsia"/>
          <w:sz w:val="24"/>
        </w:rPr>
        <w:t>牌号为</w:t>
      </w:r>
      <w:r w:rsidR="00E46CA7" w:rsidRPr="00E46CA7">
        <w:rPr>
          <w:sz w:val="24"/>
        </w:rPr>
        <w:t>FH-NiCr25P10</w:t>
      </w:r>
      <w:r w:rsidR="00E46CA7" w:rsidRPr="00E46CA7">
        <w:rPr>
          <w:rFonts w:hint="eastAsia"/>
          <w:sz w:val="24"/>
        </w:rPr>
        <w:t>的</w:t>
      </w:r>
      <w:r w:rsidRPr="00E46CA7">
        <w:rPr>
          <w:sz w:val="24"/>
        </w:rPr>
        <w:t>粉末粒度组成</w:t>
      </w:r>
      <w:r w:rsidRPr="00E46CA7">
        <w:rPr>
          <w:rFonts w:hint="eastAsia"/>
          <w:sz w:val="24"/>
        </w:rPr>
        <w:t>结果，其</w:t>
      </w:r>
      <w:r w:rsidRPr="00E46CA7">
        <w:rPr>
          <w:sz w:val="24"/>
        </w:rPr>
        <w:t>中</w:t>
      </w:r>
      <w:r w:rsidRPr="00E46CA7">
        <w:rPr>
          <w:rFonts w:hint="eastAsia"/>
          <w:sz w:val="24"/>
        </w:rPr>
        <w:t>大于等于</w:t>
      </w:r>
      <w:r w:rsidRPr="00E46CA7">
        <w:rPr>
          <w:sz w:val="24"/>
        </w:rPr>
        <w:t>106μm</w:t>
      </w:r>
      <w:r w:rsidRPr="00E46CA7">
        <w:rPr>
          <w:sz w:val="24"/>
        </w:rPr>
        <w:t>的质量百分比在</w:t>
      </w:r>
      <w:r w:rsidR="009477DD" w:rsidRPr="00E46CA7">
        <w:rPr>
          <w:sz w:val="24"/>
        </w:rPr>
        <w:t>0</w:t>
      </w:r>
      <w:r w:rsidRPr="00E46CA7">
        <w:rPr>
          <w:sz w:val="24"/>
        </w:rPr>
        <w:t>%</w:t>
      </w:r>
      <w:r w:rsidRPr="00E46CA7">
        <w:rPr>
          <w:sz w:val="24"/>
        </w:rPr>
        <w:t>到</w:t>
      </w:r>
      <w:r w:rsidR="009477DD" w:rsidRPr="00E46CA7">
        <w:rPr>
          <w:sz w:val="24"/>
        </w:rPr>
        <w:t>0</w:t>
      </w:r>
      <w:r w:rsidRPr="00E46CA7">
        <w:rPr>
          <w:sz w:val="24"/>
        </w:rPr>
        <w:t>.</w:t>
      </w:r>
      <w:r w:rsidR="009477DD" w:rsidRPr="00E46CA7">
        <w:rPr>
          <w:sz w:val="24"/>
        </w:rPr>
        <w:t>7</w:t>
      </w:r>
      <w:r w:rsidRPr="00E46CA7">
        <w:rPr>
          <w:sz w:val="24"/>
        </w:rPr>
        <w:t>%</w:t>
      </w:r>
      <w:r w:rsidRPr="00E46CA7">
        <w:rPr>
          <w:sz w:val="24"/>
        </w:rPr>
        <w:t>之间，</w:t>
      </w:r>
      <w:r w:rsidRPr="00E46CA7">
        <w:rPr>
          <w:rFonts w:hint="eastAsia"/>
          <w:sz w:val="24"/>
        </w:rPr>
        <w:t>小于</w:t>
      </w:r>
      <w:r w:rsidRPr="00E46CA7">
        <w:rPr>
          <w:sz w:val="24"/>
        </w:rPr>
        <w:t>45μm</w:t>
      </w:r>
      <w:r w:rsidRPr="00E46CA7">
        <w:rPr>
          <w:sz w:val="24"/>
        </w:rPr>
        <w:t>的质量百分比在</w:t>
      </w:r>
      <w:r w:rsidR="00E46CA7" w:rsidRPr="00E46CA7">
        <w:rPr>
          <w:sz w:val="24"/>
        </w:rPr>
        <w:t>6.4</w:t>
      </w:r>
      <w:r w:rsidRPr="00E46CA7">
        <w:rPr>
          <w:sz w:val="24"/>
        </w:rPr>
        <w:t>%</w:t>
      </w:r>
      <w:r w:rsidRPr="00E46CA7">
        <w:rPr>
          <w:sz w:val="24"/>
        </w:rPr>
        <w:t>到</w:t>
      </w:r>
      <w:r w:rsidR="00E46CA7" w:rsidRPr="00E46CA7">
        <w:rPr>
          <w:sz w:val="24"/>
        </w:rPr>
        <w:t>8.4</w:t>
      </w:r>
      <w:r w:rsidRPr="00E46CA7">
        <w:rPr>
          <w:sz w:val="24"/>
        </w:rPr>
        <w:t>%</w:t>
      </w:r>
      <w:r w:rsidRPr="00E46CA7">
        <w:rPr>
          <w:sz w:val="24"/>
        </w:rPr>
        <w:t>之间；</w:t>
      </w:r>
      <w:r w:rsidR="00E46CA7" w:rsidRPr="00E46CA7">
        <w:rPr>
          <w:rFonts w:hint="eastAsia"/>
          <w:sz w:val="24"/>
        </w:rPr>
        <w:t>牌号为</w:t>
      </w:r>
      <w:r w:rsidR="00E46CA7" w:rsidRPr="00E46CA7">
        <w:rPr>
          <w:sz w:val="24"/>
        </w:rPr>
        <w:t>FH-NiCr2</w:t>
      </w:r>
      <w:r w:rsidR="002F28F5">
        <w:rPr>
          <w:rFonts w:hint="eastAsia"/>
          <w:sz w:val="24"/>
        </w:rPr>
        <w:t>0</w:t>
      </w:r>
      <w:r w:rsidR="00E46CA7" w:rsidRPr="00E46CA7">
        <w:rPr>
          <w:sz w:val="24"/>
        </w:rPr>
        <w:t>P</w:t>
      </w:r>
      <w:r w:rsidR="002F28F5">
        <w:rPr>
          <w:rFonts w:hint="eastAsia"/>
          <w:sz w:val="24"/>
        </w:rPr>
        <w:t>8</w:t>
      </w:r>
      <w:r w:rsidR="00E46CA7" w:rsidRPr="00E46CA7">
        <w:rPr>
          <w:rFonts w:hint="eastAsia"/>
          <w:sz w:val="24"/>
        </w:rPr>
        <w:t>的</w:t>
      </w:r>
      <w:r w:rsidR="00E46CA7" w:rsidRPr="00E46CA7">
        <w:rPr>
          <w:sz w:val="24"/>
        </w:rPr>
        <w:t>粉末粒度组成</w:t>
      </w:r>
      <w:r w:rsidR="00E46CA7" w:rsidRPr="00E46CA7">
        <w:rPr>
          <w:rFonts w:hint="eastAsia"/>
          <w:sz w:val="24"/>
        </w:rPr>
        <w:t>结果</w:t>
      </w:r>
      <w:r w:rsidRPr="00E46CA7">
        <w:rPr>
          <w:sz w:val="24"/>
        </w:rPr>
        <w:t>中</w:t>
      </w:r>
      <w:r w:rsidR="00E46CA7" w:rsidRPr="00E46CA7">
        <w:rPr>
          <w:rFonts w:hint="eastAsia"/>
          <w:sz w:val="24"/>
        </w:rPr>
        <w:t>大于等于</w:t>
      </w:r>
      <w:r w:rsidR="00E46CA7" w:rsidRPr="00E46CA7">
        <w:rPr>
          <w:sz w:val="24"/>
        </w:rPr>
        <w:t>106μm</w:t>
      </w:r>
      <w:r w:rsidR="00E46CA7" w:rsidRPr="00E46CA7">
        <w:rPr>
          <w:sz w:val="24"/>
        </w:rPr>
        <w:t>的质量百分比在</w:t>
      </w:r>
      <w:r w:rsidR="00E46CA7" w:rsidRPr="00E46CA7">
        <w:rPr>
          <w:sz w:val="24"/>
        </w:rPr>
        <w:t>0.3%</w:t>
      </w:r>
      <w:r w:rsidR="00E46CA7" w:rsidRPr="00E46CA7">
        <w:rPr>
          <w:sz w:val="24"/>
        </w:rPr>
        <w:t>到</w:t>
      </w:r>
      <w:r w:rsidR="00E46CA7" w:rsidRPr="00E46CA7">
        <w:rPr>
          <w:sz w:val="24"/>
        </w:rPr>
        <w:t>0.7%</w:t>
      </w:r>
      <w:r w:rsidR="00E46CA7" w:rsidRPr="00E46CA7">
        <w:rPr>
          <w:sz w:val="24"/>
        </w:rPr>
        <w:t>之间，</w:t>
      </w:r>
      <w:r w:rsidR="00E46CA7" w:rsidRPr="00E46CA7">
        <w:rPr>
          <w:rFonts w:hint="eastAsia"/>
          <w:sz w:val="24"/>
        </w:rPr>
        <w:t>小于</w:t>
      </w:r>
      <w:r w:rsidR="00E46CA7" w:rsidRPr="00E46CA7">
        <w:rPr>
          <w:sz w:val="24"/>
        </w:rPr>
        <w:t>45μm</w:t>
      </w:r>
      <w:r w:rsidR="00E46CA7" w:rsidRPr="00E46CA7">
        <w:rPr>
          <w:sz w:val="24"/>
        </w:rPr>
        <w:t>的质量百分比在</w:t>
      </w:r>
      <w:r w:rsidR="00E46CA7" w:rsidRPr="00E46CA7">
        <w:rPr>
          <w:sz w:val="24"/>
        </w:rPr>
        <w:t>6.4%</w:t>
      </w:r>
      <w:r w:rsidR="00E46CA7" w:rsidRPr="00E46CA7">
        <w:rPr>
          <w:sz w:val="24"/>
        </w:rPr>
        <w:t>到</w:t>
      </w:r>
      <w:r w:rsidR="00E46CA7" w:rsidRPr="00E46CA7">
        <w:rPr>
          <w:sz w:val="24"/>
        </w:rPr>
        <w:t>7.</w:t>
      </w:r>
      <w:r w:rsidR="00966468">
        <w:rPr>
          <w:rFonts w:hint="eastAsia"/>
          <w:sz w:val="24"/>
        </w:rPr>
        <w:t>9</w:t>
      </w:r>
      <w:r w:rsidR="00E46CA7" w:rsidRPr="00E46CA7">
        <w:rPr>
          <w:sz w:val="24"/>
        </w:rPr>
        <w:t>%</w:t>
      </w:r>
      <w:r w:rsidR="00E46CA7" w:rsidRPr="00E46CA7">
        <w:rPr>
          <w:sz w:val="24"/>
        </w:rPr>
        <w:t>之间</w:t>
      </w:r>
      <w:r w:rsidR="00E46CA7">
        <w:rPr>
          <w:rFonts w:hint="eastAsia"/>
          <w:sz w:val="24"/>
        </w:rPr>
        <w:t>，</w:t>
      </w:r>
      <w:r w:rsidRPr="00E46CA7">
        <w:rPr>
          <w:sz w:val="24"/>
        </w:rPr>
        <w:t>均满足标准控制要求值。</w:t>
      </w:r>
    </w:p>
    <w:p w14:paraId="4110CDDA" w14:textId="0CF72595" w:rsidR="003F6A35" w:rsidRDefault="003F6A35">
      <w:pPr>
        <w:spacing w:line="360" w:lineRule="auto"/>
        <w:rPr>
          <w:rFonts w:ascii="黑体" w:eastAsia="黑体" w:hAnsi="黑体" w:hint="eastAsia"/>
          <w:bCs/>
          <w:sz w:val="24"/>
        </w:rPr>
      </w:pPr>
      <w:r>
        <w:rPr>
          <w:rFonts w:ascii="黑体" w:eastAsia="黑体" w:hAnsi="黑体"/>
          <w:bCs/>
          <w:sz w:val="24"/>
        </w:rPr>
        <w:t xml:space="preserve">2.3.3 </w:t>
      </w:r>
      <w:r>
        <w:rPr>
          <w:rFonts w:ascii="黑体" w:eastAsia="黑体" w:hAnsi="黑体" w:hint="eastAsia"/>
          <w:bCs/>
          <w:sz w:val="24"/>
        </w:rPr>
        <w:t xml:space="preserve"> </w:t>
      </w:r>
      <w:r>
        <w:rPr>
          <w:rFonts w:ascii="黑体" w:eastAsia="黑体" w:hAnsi="黑体"/>
          <w:bCs/>
          <w:sz w:val="24"/>
        </w:rPr>
        <w:t>松装密度</w:t>
      </w:r>
    </w:p>
    <w:p w14:paraId="08DEA117" w14:textId="77777777" w:rsidR="003F6A35" w:rsidRDefault="003F6A35" w:rsidP="00866FC8">
      <w:pPr>
        <w:spacing w:beforeLines="50" w:before="156" w:afterLines="50" w:after="156" w:line="240" w:lineRule="atLeast"/>
        <w:jc w:val="center"/>
        <w:rPr>
          <w:rFonts w:ascii="黑体" w:eastAsia="黑体" w:hAnsi="黑体" w:hint="eastAsia"/>
          <w:kern w:val="0"/>
          <w:szCs w:val="20"/>
        </w:rPr>
      </w:pPr>
      <w:bookmarkStart w:id="27" w:name="_Hlk105405899"/>
      <w:r w:rsidRPr="00E46CA7">
        <w:rPr>
          <w:rFonts w:ascii="黑体" w:eastAsia="黑体" w:hAnsi="黑体" w:hint="eastAsia"/>
          <w:kern w:val="0"/>
          <w:szCs w:val="20"/>
        </w:rPr>
        <w:t>表</w:t>
      </w:r>
      <w:r w:rsidRPr="00E46CA7">
        <w:rPr>
          <w:rFonts w:ascii="黑体" w:eastAsia="黑体" w:hAnsi="黑体"/>
          <w:kern w:val="0"/>
          <w:szCs w:val="20"/>
        </w:rPr>
        <w:t>10</w:t>
      </w:r>
      <w:r w:rsidRPr="00E46CA7">
        <w:rPr>
          <w:rFonts w:ascii="黑体" w:eastAsia="黑体" w:hAnsi="黑体" w:hint="eastAsia"/>
          <w:kern w:val="0"/>
          <w:szCs w:val="20"/>
        </w:rPr>
        <w:t xml:space="preserve">  </w:t>
      </w:r>
      <w:r w:rsidR="0099752D" w:rsidRPr="00E46CA7">
        <w:rPr>
          <w:rFonts w:ascii="黑体" w:eastAsia="黑体" w:hAnsi="黑体" w:hint="eastAsia"/>
          <w:kern w:val="0"/>
          <w:szCs w:val="20"/>
        </w:rPr>
        <w:t>热喷涂用镍铬磷合金粉末</w:t>
      </w:r>
      <w:r w:rsidRPr="00E46CA7">
        <w:rPr>
          <w:rFonts w:ascii="黑体" w:eastAsia="黑体" w:hAnsi="黑体" w:hint="eastAsia"/>
          <w:kern w:val="0"/>
          <w:szCs w:val="20"/>
        </w:rPr>
        <w:t>松装密度</w:t>
      </w:r>
    </w:p>
    <w:tbl>
      <w:tblPr>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6"/>
        <w:gridCol w:w="1134"/>
        <w:gridCol w:w="1417"/>
        <w:gridCol w:w="4208"/>
      </w:tblGrid>
      <w:tr w:rsidR="007B3483" w14:paraId="77A3BCFE" w14:textId="77777777" w:rsidTr="005464E5">
        <w:trPr>
          <w:trHeight w:val="454"/>
          <w:jc w:val="center"/>
        </w:trPr>
        <w:tc>
          <w:tcPr>
            <w:tcW w:w="1566" w:type="dxa"/>
            <w:vAlign w:val="center"/>
          </w:tcPr>
          <w:p w14:paraId="5FD6A72D" w14:textId="77777777" w:rsidR="007B3483" w:rsidRDefault="007B3483" w:rsidP="007B3483">
            <w:pPr>
              <w:pStyle w:val="af2"/>
              <w:ind w:firstLineChars="0" w:firstLine="0"/>
              <w:jc w:val="center"/>
              <w:rPr>
                <w:sz w:val="18"/>
                <w:szCs w:val="18"/>
              </w:rPr>
            </w:pPr>
            <w:bookmarkStart w:id="28" w:name="_Hlk129680976"/>
            <w:r>
              <w:rPr>
                <w:sz w:val="18"/>
                <w:szCs w:val="18"/>
              </w:rPr>
              <w:t>产品批号</w:t>
            </w:r>
          </w:p>
        </w:tc>
        <w:tc>
          <w:tcPr>
            <w:tcW w:w="1134" w:type="dxa"/>
            <w:vAlign w:val="center"/>
          </w:tcPr>
          <w:p w14:paraId="48D84F8D" w14:textId="77777777" w:rsidR="007B3483" w:rsidRDefault="007B3483" w:rsidP="007B3483">
            <w:pPr>
              <w:pStyle w:val="af2"/>
              <w:ind w:firstLineChars="0" w:firstLine="0"/>
              <w:jc w:val="center"/>
              <w:rPr>
                <w:sz w:val="18"/>
                <w:szCs w:val="18"/>
              </w:rPr>
            </w:pPr>
            <w:r>
              <w:rPr>
                <w:rFonts w:hint="eastAsia"/>
                <w:sz w:val="18"/>
                <w:szCs w:val="18"/>
              </w:rPr>
              <w:t>单位</w:t>
            </w:r>
          </w:p>
        </w:tc>
        <w:tc>
          <w:tcPr>
            <w:tcW w:w="1417" w:type="dxa"/>
            <w:vAlign w:val="center"/>
          </w:tcPr>
          <w:p w14:paraId="2D70A4C6" w14:textId="77777777" w:rsidR="007B3483" w:rsidRDefault="007B3483" w:rsidP="007B3483">
            <w:pPr>
              <w:pStyle w:val="af2"/>
              <w:ind w:firstLineChars="0" w:firstLine="0"/>
              <w:jc w:val="center"/>
              <w:rPr>
                <w:sz w:val="18"/>
                <w:szCs w:val="18"/>
              </w:rPr>
            </w:pPr>
            <w:r>
              <w:rPr>
                <w:rFonts w:ascii="Times New Roman" w:hint="eastAsia"/>
                <w:sz w:val="18"/>
                <w:szCs w:val="18"/>
              </w:rPr>
              <w:t>牌号</w:t>
            </w:r>
          </w:p>
        </w:tc>
        <w:tc>
          <w:tcPr>
            <w:tcW w:w="4208" w:type="dxa"/>
            <w:vAlign w:val="center"/>
          </w:tcPr>
          <w:p w14:paraId="556DFD85" w14:textId="77777777" w:rsidR="007B3483" w:rsidRDefault="007B3483" w:rsidP="007B3483">
            <w:pPr>
              <w:pStyle w:val="af2"/>
              <w:ind w:firstLineChars="0" w:firstLine="0"/>
              <w:jc w:val="center"/>
              <w:rPr>
                <w:rFonts w:ascii="Times New Roman"/>
                <w:sz w:val="18"/>
                <w:szCs w:val="18"/>
              </w:rPr>
            </w:pPr>
            <w:r>
              <w:rPr>
                <w:sz w:val="18"/>
                <w:szCs w:val="18"/>
              </w:rPr>
              <w:t>测试结果（g/cm</w:t>
            </w:r>
            <w:r>
              <w:rPr>
                <w:sz w:val="18"/>
                <w:szCs w:val="18"/>
                <w:vertAlign w:val="superscript"/>
              </w:rPr>
              <w:t>3</w:t>
            </w:r>
            <w:r>
              <w:rPr>
                <w:sz w:val="18"/>
                <w:szCs w:val="18"/>
              </w:rPr>
              <w:t>）</w:t>
            </w:r>
          </w:p>
        </w:tc>
      </w:tr>
      <w:tr w:rsidR="00966468" w14:paraId="164DA255" w14:textId="77777777" w:rsidTr="005464E5">
        <w:trPr>
          <w:trHeight w:val="397"/>
          <w:jc w:val="center"/>
        </w:trPr>
        <w:tc>
          <w:tcPr>
            <w:tcW w:w="1566" w:type="dxa"/>
            <w:vMerge w:val="restart"/>
            <w:vAlign w:val="center"/>
          </w:tcPr>
          <w:p w14:paraId="5F9648C5" w14:textId="77777777" w:rsidR="00966468" w:rsidRDefault="00966468" w:rsidP="0011326A">
            <w:pPr>
              <w:pStyle w:val="af2"/>
              <w:ind w:firstLineChars="0" w:firstLine="0"/>
              <w:jc w:val="center"/>
              <w:rPr>
                <w:rFonts w:ascii="Times New Roman"/>
                <w:sz w:val="18"/>
                <w:szCs w:val="18"/>
              </w:rPr>
            </w:pPr>
            <w:r w:rsidRPr="00E80A7B">
              <w:rPr>
                <w:rFonts w:ascii="Times New Roman"/>
                <w:kern w:val="2"/>
                <w:sz w:val="18"/>
                <w:szCs w:val="18"/>
              </w:rPr>
              <w:t>S23051200</w:t>
            </w:r>
          </w:p>
        </w:tc>
        <w:tc>
          <w:tcPr>
            <w:tcW w:w="1134" w:type="dxa"/>
            <w:vAlign w:val="center"/>
          </w:tcPr>
          <w:p w14:paraId="23728802" w14:textId="77777777" w:rsidR="00966468" w:rsidRDefault="00966468" w:rsidP="0011326A">
            <w:pPr>
              <w:pStyle w:val="af2"/>
              <w:ind w:firstLineChars="0" w:firstLine="0"/>
              <w:jc w:val="center"/>
              <w:rPr>
                <w:rFonts w:ascii="Times New Roman"/>
                <w:sz w:val="18"/>
                <w:szCs w:val="18"/>
              </w:rPr>
            </w:pPr>
            <w:r>
              <w:rPr>
                <w:rFonts w:ascii="Times New Roman" w:hint="eastAsia"/>
                <w:sz w:val="18"/>
                <w:szCs w:val="18"/>
              </w:rPr>
              <w:t>单位</w:t>
            </w:r>
            <w:r>
              <w:rPr>
                <w:rFonts w:ascii="Times New Roman"/>
                <w:sz w:val="18"/>
                <w:szCs w:val="18"/>
              </w:rPr>
              <w:t>1</w:t>
            </w:r>
          </w:p>
        </w:tc>
        <w:tc>
          <w:tcPr>
            <w:tcW w:w="1417" w:type="dxa"/>
            <w:vAlign w:val="center"/>
          </w:tcPr>
          <w:p w14:paraId="7BD8716A" w14:textId="77777777" w:rsidR="00966468" w:rsidRDefault="00966468" w:rsidP="0011326A">
            <w:pPr>
              <w:jc w:val="center"/>
              <w:rPr>
                <w:sz w:val="18"/>
                <w:szCs w:val="18"/>
              </w:rPr>
            </w:pPr>
            <w:r w:rsidRPr="003019F7">
              <w:rPr>
                <w:sz w:val="18"/>
                <w:szCs w:val="18"/>
              </w:rPr>
              <w:t>FH-NiCr25P10</w:t>
            </w:r>
          </w:p>
        </w:tc>
        <w:tc>
          <w:tcPr>
            <w:tcW w:w="4208" w:type="dxa"/>
            <w:vAlign w:val="center"/>
          </w:tcPr>
          <w:p w14:paraId="3983F4A8" w14:textId="77777777" w:rsidR="00966468" w:rsidRPr="0011326A" w:rsidRDefault="00966468" w:rsidP="0011326A">
            <w:pPr>
              <w:pStyle w:val="af2"/>
              <w:ind w:firstLineChars="0" w:firstLine="0"/>
              <w:jc w:val="center"/>
              <w:rPr>
                <w:rFonts w:ascii="Times New Roman"/>
                <w:kern w:val="2"/>
                <w:sz w:val="18"/>
                <w:szCs w:val="18"/>
              </w:rPr>
            </w:pPr>
            <w:r w:rsidRPr="0011326A">
              <w:rPr>
                <w:rFonts w:ascii="Times New Roman"/>
                <w:sz w:val="18"/>
                <w:szCs w:val="18"/>
              </w:rPr>
              <w:t>4.29</w:t>
            </w:r>
          </w:p>
        </w:tc>
      </w:tr>
      <w:tr w:rsidR="00966468" w14:paraId="11CCDDDD" w14:textId="77777777" w:rsidTr="005464E5">
        <w:trPr>
          <w:trHeight w:val="397"/>
          <w:jc w:val="center"/>
        </w:trPr>
        <w:tc>
          <w:tcPr>
            <w:tcW w:w="1566" w:type="dxa"/>
            <w:vMerge/>
            <w:vAlign w:val="center"/>
          </w:tcPr>
          <w:p w14:paraId="3B594D6D" w14:textId="77777777" w:rsidR="00966468" w:rsidRDefault="00966468" w:rsidP="0011326A">
            <w:pPr>
              <w:pStyle w:val="af2"/>
              <w:ind w:firstLineChars="0" w:firstLine="0"/>
              <w:jc w:val="center"/>
              <w:rPr>
                <w:rFonts w:ascii="Times New Roman"/>
                <w:sz w:val="18"/>
                <w:szCs w:val="18"/>
              </w:rPr>
            </w:pPr>
          </w:p>
        </w:tc>
        <w:tc>
          <w:tcPr>
            <w:tcW w:w="1134" w:type="dxa"/>
            <w:vAlign w:val="center"/>
          </w:tcPr>
          <w:p w14:paraId="6BFC316D" w14:textId="77777777" w:rsidR="00966468" w:rsidRDefault="00966468" w:rsidP="0011326A">
            <w:pPr>
              <w:pStyle w:val="af2"/>
              <w:ind w:firstLineChars="0" w:firstLine="0"/>
              <w:jc w:val="center"/>
              <w:rPr>
                <w:rFonts w:ascii="Times New Roman"/>
                <w:sz w:val="18"/>
                <w:szCs w:val="18"/>
              </w:rPr>
            </w:pPr>
            <w:r>
              <w:rPr>
                <w:rFonts w:ascii="Times New Roman" w:hint="eastAsia"/>
                <w:sz w:val="18"/>
                <w:szCs w:val="18"/>
              </w:rPr>
              <w:t>单位</w:t>
            </w:r>
            <w:r>
              <w:rPr>
                <w:rFonts w:ascii="Times New Roman"/>
                <w:sz w:val="18"/>
                <w:szCs w:val="18"/>
              </w:rPr>
              <w:t>2</w:t>
            </w:r>
          </w:p>
        </w:tc>
        <w:tc>
          <w:tcPr>
            <w:tcW w:w="1417" w:type="dxa"/>
            <w:vAlign w:val="center"/>
          </w:tcPr>
          <w:p w14:paraId="450112D7" w14:textId="77777777" w:rsidR="00966468" w:rsidRDefault="00966468" w:rsidP="0011326A">
            <w:pPr>
              <w:jc w:val="center"/>
              <w:rPr>
                <w:sz w:val="18"/>
                <w:szCs w:val="18"/>
              </w:rPr>
            </w:pPr>
            <w:r w:rsidRPr="003019F7">
              <w:rPr>
                <w:sz w:val="18"/>
                <w:szCs w:val="18"/>
              </w:rPr>
              <w:t>FH-NiCr25P10</w:t>
            </w:r>
          </w:p>
        </w:tc>
        <w:tc>
          <w:tcPr>
            <w:tcW w:w="4208" w:type="dxa"/>
            <w:vAlign w:val="center"/>
          </w:tcPr>
          <w:p w14:paraId="553C9FD7" w14:textId="77777777" w:rsidR="00966468" w:rsidRPr="00FB0A80" w:rsidRDefault="00966468" w:rsidP="0011326A">
            <w:pPr>
              <w:pStyle w:val="af2"/>
              <w:ind w:firstLineChars="0" w:firstLine="0"/>
              <w:jc w:val="center"/>
              <w:rPr>
                <w:rFonts w:ascii="Times New Roman"/>
                <w:kern w:val="2"/>
                <w:sz w:val="18"/>
                <w:szCs w:val="18"/>
              </w:rPr>
            </w:pPr>
            <w:r>
              <w:rPr>
                <w:rFonts w:ascii="Times New Roman" w:hint="eastAsia"/>
                <w:kern w:val="2"/>
                <w:sz w:val="18"/>
                <w:szCs w:val="18"/>
              </w:rPr>
              <w:t>4</w:t>
            </w:r>
            <w:r>
              <w:rPr>
                <w:rFonts w:ascii="Times New Roman"/>
                <w:kern w:val="2"/>
                <w:sz w:val="18"/>
                <w:szCs w:val="18"/>
              </w:rPr>
              <w:t>.23</w:t>
            </w:r>
          </w:p>
        </w:tc>
      </w:tr>
      <w:tr w:rsidR="00966468" w14:paraId="1A63EAEA" w14:textId="77777777" w:rsidTr="005464E5">
        <w:trPr>
          <w:trHeight w:val="397"/>
          <w:jc w:val="center"/>
        </w:trPr>
        <w:tc>
          <w:tcPr>
            <w:tcW w:w="1566" w:type="dxa"/>
            <w:vMerge/>
            <w:vAlign w:val="center"/>
          </w:tcPr>
          <w:p w14:paraId="7B682A31" w14:textId="77777777" w:rsidR="00966468" w:rsidRDefault="00966468" w:rsidP="0011326A">
            <w:pPr>
              <w:pStyle w:val="af2"/>
              <w:ind w:firstLineChars="0" w:firstLine="0"/>
              <w:jc w:val="center"/>
              <w:rPr>
                <w:rFonts w:ascii="Times New Roman"/>
                <w:sz w:val="18"/>
                <w:szCs w:val="18"/>
              </w:rPr>
            </w:pPr>
          </w:p>
        </w:tc>
        <w:tc>
          <w:tcPr>
            <w:tcW w:w="1134" w:type="dxa"/>
            <w:vAlign w:val="center"/>
          </w:tcPr>
          <w:p w14:paraId="6627A1DE" w14:textId="77777777" w:rsidR="00966468" w:rsidRDefault="00966468" w:rsidP="0011326A">
            <w:pPr>
              <w:pStyle w:val="af2"/>
              <w:ind w:firstLineChars="0" w:firstLine="0"/>
              <w:jc w:val="center"/>
              <w:rPr>
                <w:rFonts w:ascii="Times New Roman"/>
                <w:sz w:val="18"/>
                <w:szCs w:val="18"/>
              </w:rPr>
            </w:pPr>
            <w:r>
              <w:rPr>
                <w:rFonts w:ascii="Times New Roman" w:hint="eastAsia"/>
                <w:sz w:val="18"/>
                <w:szCs w:val="18"/>
              </w:rPr>
              <w:t>单位</w:t>
            </w:r>
            <w:r>
              <w:rPr>
                <w:rFonts w:ascii="Times New Roman"/>
                <w:sz w:val="18"/>
                <w:szCs w:val="18"/>
              </w:rPr>
              <w:t>3</w:t>
            </w:r>
          </w:p>
        </w:tc>
        <w:tc>
          <w:tcPr>
            <w:tcW w:w="1417" w:type="dxa"/>
            <w:vAlign w:val="center"/>
          </w:tcPr>
          <w:p w14:paraId="1979BC75" w14:textId="77777777" w:rsidR="00966468" w:rsidRDefault="00966468" w:rsidP="0011326A">
            <w:pPr>
              <w:jc w:val="center"/>
              <w:rPr>
                <w:sz w:val="18"/>
                <w:szCs w:val="18"/>
              </w:rPr>
            </w:pPr>
            <w:r w:rsidRPr="003019F7">
              <w:rPr>
                <w:sz w:val="18"/>
                <w:szCs w:val="18"/>
              </w:rPr>
              <w:t>FH-NiCr25P10</w:t>
            </w:r>
          </w:p>
        </w:tc>
        <w:tc>
          <w:tcPr>
            <w:tcW w:w="4208" w:type="dxa"/>
            <w:vAlign w:val="center"/>
          </w:tcPr>
          <w:p w14:paraId="6E3FA32D" w14:textId="1D125830" w:rsidR="00966468" w:rsidRPr="00E46CA7" w:rsidRDefault="00966468" w:rsidP="0011326A">
            <w:pPr>
              <w:pStyle w:val="af2"/>
              <w:ind w:firstLineChars="0" w:firstLine="0"/>
              <w:jc w:val="center"/>
              <w:rPr>
                <w:rFonts w:ascii="Times New Roman"/>
                <w:kern w:val="2"/>
                <w:sz w:val="18"/>
                <w:szCs w:val="18"/>
              </w:rPr>
            </w:pPr>
            <w:r w:rsidRPr="00E46CA7">
              <w:rPr>
                <w:rFonts w:ascii="Times New Roman" w:hint="eastAsia"/>
                <w:sz w:val="18"/>
                <w:szCs w:val="18"/>
              </w:rPr>
              <w:t>4.25</w:t>
            </w:r>
          </w:p>
        </w:tc>
      </w:tr>
      <w:tr w:rsidR="00966468" w14:paraId="44F78F32" w14:textId="77777777" w:rsidTr="005464E5">
        <w:trPr>
          <w:trHeight w:val="397"/>
          <w:jc w:val="center"/>
        </w:trPr>
        <w:tc>
          <w:tcPr>
            <w:tcW w:w="1566" w:type="dxa"/>
            <w:vMerge/>
            <w:vAlign w:val="center"/>
          </w:tcPr>
          <w:p w14:paraId="0637C656" w14:textId="77777777" w:rsidR="00966468" w:rsidRDefault="00966468" w:rsidP="0011326A">
            <w:pPr>
              <w:pStyle w:val="af2"/>
              <w:ind w:firstLineChars="0" w:firstLine="0"/>
              <w:jc w:val="center"/>
              <w:rPr>
                <w:rFonts w:ascii="Times New Roman"/>
                <w:sz w:val="18"/>
                <w:szCs w:val="18"/>
              </w:rPr>
            </w:pPr>
          </w:p>
        </w:tc>
        <w:tc>
          <w:tcPr>
            <w:tcW w:w="1134" w:type="dxa"/>
            <w:vAlign w:val="center"/>
          </w:tcPr>
          <w:p w14:paraId="24C094FB" w14:textId="77777777" w:rsidR="00966468" w:rsidRDefault="00966468" w:rsidP="0011326A">
            <w:pPr>
              <w:pStyle w:val="af2"/>
              <w:ind w:firstLineChars="0" w:firstLine="0"/>
              <w:jc w:val="center"/>
              <w:rPr>
                <w:rFonts w:ascii="Times New Roman"/>
                <w:sz w:val="18"/>
                <w:szCs w:val="18"/>
              </w:rPr>
            </w:pPr>
            <w:r>
              <w:rPr>
                <w:rFonts w:ascii="Times New Roman" w:hint="eastAsia"/>
                <w:sz w:val="18"/>
                <w:szCs w:val="18"/>
              </w:rPr>
              <w:t>单位</w:t>
            </w:r>
            <w:r>
              <w:rPr>
                <w:rFonts w:ascii="Times New Roman"/>
                <w:sz w:val="18"/>
                <w:szCs w:val="18"/>
              </w:rPr>
              <w:t>4</w:t>
            </w:r>
          </w:p>
        </w:tc>
        <w:tc>
          <w:tcPr>
            <w:tcW w:w="1417" w:type="dxa"/>
            <w:vAlign w:val="center"/>
          </w:tcPr>
          <w:p w14:paraId="0B201C75" w14:textId="77777777" w:rsidR="00966468" w:rsidRDefault="00966468" w:rsidP="0011326A">
            <w:pPr>
              <w:jc w:val="center"/>
              <w:rPr>
                <w:sz w:val="18"/>
                <w:szCs w:val="18"/>
              </w:rPr>
            </w:pPr>
            <w:r w:rsidRPr="003019F7">
              <w:rPr>
                <w:sz w:val="18"/>
                <w:szCs w:val="18"/>
              </w:rPr>
              <w:t>FH-NiCr25P10</w:t>
            </w:r>
          </w:p>
        </w:tc>
        <w:tc>
          <w:tcPr>
            <w:tcW w:w="4208" w:type="dxa"/>
            <w:vAlign w:val="center"/>
          </w:tcPr>
          <w:p w14:paraId="69F05B9D" w14:textId="65102DA0" w:rsidR="00966468" w:rsidRPr="00E46CA7" w:rsidRDefault="00966468" w:rsidP="0011326A">
            <w:pPr>
              <w:pStyle w:val="af2"/>
              <w:ind w:firstLineChars="0" w:firstLine="0"/>
              <w:jc w:val="center"/>
              <w:rPr>
                <w:rFonts w:ascii="Times New Roman"/>
                <w:kern w:val="2"/>
                <w:sz w:val="18"/>
                <w:szCs w:val="18"/>
              </w:rPr>
            </w:pPr>
            <w:r w:rsidRPr="00E46CA7">
              <w:rPr>
                <w:rFonts w:ascii="Times New Roman" w:hint="eastAsia"/>
                <w:kern w:val="2"/>
                <w:sz w:val="18"/>
                <w:szCs w:val="18"/>
              </w:rPr>
              <w:t>4</w:t>
            </w:r>
            <w:r w:rsidRPr="00E46CA7">
              <w:rPr>
                <w:rFonts w:ascii="Times New Roman"/>
                <w:kern w:val="2"/>
                <w:sz w:val="18"/>
                <w:szCs w:val="18"/>
              </w:rPr>
              <w:t>.26</w:t>
            </w:r>
          </w:p>
        </w:tc>
      </w:tr>
      <w:tr w:rsidR="00830865" w14:paraId="3ECBDC18" w14:textId="77777777" w:rsidTr="005464E5">
        <w:trPr>
          <w:trHeight w:val="397"/>
          <w:jc w:val="center"/>
        </w:trPr>
        <w:tc>
          <w:tcPr>
            <w:tcW w:w="1566" w:type="dxa"/>
            <w:vMerge/>
            <w:vAlign w:val="center"/>
          </w:tcPr>
          <w:p w14:paraId="2DBB24A6" w14:textId="77777777" w:rsidR="00830865" w:rsidRDefault="00830865" w:rsidP="00830865">
            <w:pPr>
              <w:pStyle w:val="af2"/>
              <w:ind w:firstLineChars="0" w:firstLine="0"/>
              <w:jc w:val="center"/>
              <w:rPr>
                <w:rFonts w:ascii="Times New Roman"/>
                <w:sz w:val="18"/>
                <w:szCs w:val="18"/>
              </w:rPr>
            </w:pPr>
          </w:p>
        </w:tc>
        <w:tc>
          <w:tcPr>
            <w:tcW w:w="1134" w:type="dxa"/>
            <w:vAlign w:val="center"/>
          </w:tcPr>
          <w:p w14:paraId="7F79CED1" w14:textId="409DFACC" w:rsidR="00830865" w:rsidRPr="00830865" w:rsidRDefault="00830865" w:rsidP="00830865">
            <w:pPr>
              <w:pStyle w:val="af2"/>
              <w:ind w:firstLineChars="0" w:firstLine="0"/>
              <w:jc w:val="center"/>
              <w:rPr>
                <w:rFonts w:ascii="Times New Roman"/>
                <w:sz w:val="18"/>
                <w:szCs w:val="18"/>
              </w:rPr>
            </w:pPr>
            <w:r w:rsidRPr="00830865">
              <w:rPr>
                <w:rFonts w:ascii="Times New Roman" w:hint="eastAsia"/>
                <w:sz w:val="18"/>
                <w:szCs w:val="18"/>
              </w:rPr>
              <w:t>单位</w:t>
            </w:r>
            <w:r w:rsidRPr="00830865">
              <w:rPr>
                <w:rFonts w:ascii="Times New Roman" w:hint="eastAsia"/>
                <w:sz w:val="18"/>
                <w:szCs w:val="18"/>
              </w:rPr>
              <w:t>5</w:t>
            </w:r>
          </w:p>
        </w:tc>
        <w:tc>
          <w:tcPr>
            <w:tcW w:w="1417" w:type="dxa"/>
            <w:vAlign w:val="center"/>
          </w:tcPr>
          <w:p w14:paraId="7F0011F2" w14:textId="5621F246" w:rsidR="00830865" w:rsidRPr="00830865" w:rsidRDefault="00830865" w:rsidP="00830865">
            <w:pPr>
              <w:jc w:val="center"/>
              <w:rPr>
                <w:sz w:val="18"/>
                <w:szCs w:val="18"/>
              </w:rPr>
            </w:pPr>
            <w:r w:rsidRPr="00830865">
              <w:rPr>
                <w:sz w:val="18"/>
                <w:szCs w:val="18"/>
              </w:rPr>
              <w:t>FH-NiCr25P10</w:t>
            </w:r>
          </w:p>
        </w:tc>
        <w:tc>
          <w:tcPr>
            <w:tcW w:w="4208" w:type="dxa"/>
            <w:vAlign w:val="center"/>
          </w:tcPr>
          <w:p w14:paraId="40BD7204" w14:textId="6F58417E" w:rsidR="00830865" w:rsidRPr="00830865" w:rsidRDefault="00830865" w:rsidP="00830865">
            <w:pPr>
              <w:pStyle w:val="af2"/>
              <w:ind w:firstLineChars="0" w:firstLine="0"/>
              <w:jc w:val="center"/>
              <w:rPr>
                <w:rFonts w:ascii="Times New Roman"/>
                <w:kern w:val="2"/>
                <w:sz w:val="18"/>
                <w:szCs w:val="18"/>
              </w:rPr>
            </w:pPr>
            <w:r w:rsidRPr="00830865">
              <w:rPr>
                <w:rFonts w:ascii="Times New Roman" w:hint="eastAsia"/>
                <w:sz w:val="18"/>
                <w:szCs w:val="18"/>
              </w:rPr>
              <w:t>4.31</w:t>
            </w:r>
          </w:p>
        </w:tc>
      </w:tr>
      <w:tr w:rsidR="00966468" w14:paraId="0DD04646" w14:textId="77777777" w:rsidTr="005464E5">
        <w:trPr>
          <w:trHeight w:val="397"/>
          <w:jc w:val="center"/>
        </w:trPr>
        <w:tc>
          <w:tcPr>
            <w:tcW w:w="1566" w:type="dxa"/>
            <w:vMerge w:val="restart"/>
            <w:vAlign w:val="center"/>
          </w:tcPr>
          <w:p w14:paraId="683D3FFD" w14:textId="77777777" w:rsidR="00966468" w:rsidRDefault="00966468" w:rsidP="0011326A">
            <w:pPr>
              <w:pStyle w:val="af2"/>
              <w:ind w:firstLineChars="0" w:firstLine="0"/>
              <w:jc w:val="center"/>
              <w:rPr>
                <w:rFonts w:ascii="Times New Roman"/>
                <w:sz w:val="18"/>
                <w:szCs w:val="18"/>
              </w:rPr>
            </w:pPr>
            <w:r w:rsidRPr="00E80A7B">
              <w:rPr>
                <w:rFonts w:ascii="Times New Roman"/>
                <w:kern w:val="2"/>
                <w:sz w:val="18"/>
                <w:szCs w:val="18"/>
              </w:rPr>
              <w:t>S23070800</w:t>
            </w:r>
          </w:p>
        </w:tc>
        <w:tc>
          <w:tcPr>
            <w:tcW w:w="1134" w:type="dxa"/>
            <w:vAlign w:val="center"/>
          </w:tcPr>
          <w:p w14:paraId="10CCAA0D" w14:textId="77777777" w:rsidR="00966468" w:rsidRDefault="00966468" w:rsidP="0011326A">
            <w:pPr>
              <w:pStyle w:val="af2"/>
              <w:ind w:firstLineChars="0" w:firstLine="0"/>
              <w:jc w:val="center"/>
              <w:rPr>
                <w:rFonts w:ascii="Times New Roman"/>
                <w:sz w:val="18"/>
                <w:szCs w:val="18"/>
              </w:rPr>
            </w:pPr>
            <w:r>
              <w:rPr>
                <w:rFonts w:ascii="Times New Roman" w:hint="eastAsia"/>
                <w:sz w:val="18"/>
                <w:szCs w:val="18"/>
              </w:rPr>
              <w:t>单位</w:t>
            </w:r>
            <w:r>
              <w:rPr>
                <w:rFonts w:ascii="Times New Roman"/>
                <w:sz w:val="18"/>
                <w:szCs w:val="18"/>
              </w:rPr>
              <w:t>1</w:t>
            </w:r>
          </w:p>
        </w:tc>
        <w:tc>
          <w:tcPr>
            <w:tcW w:w="1417" w:type="dxa"/>
            <w:vAlign w:val="center"/>
          </w:tcPr>
          <w:p w14:paraId="16A45FBC" w14:textId="77777777" w:rsidR="00966468" w:rsidRDefault="00966468" w:rsidP="0011326A">
            <w:pPr>
              <w:jc w:val="center"/>
            </w:pPr>
            <w:r w:rsidRPr="007538F9">
              <w:rPr>
                <w:sz w:val="18"/>
                <w:szCs w:val="18"/>
              </w:rPr>
              <w:t>FH-NiCr20P8</w:t>
            </w:r>
          </w:p>
        </w:tc>
        <w:tc>
          <w:tcPr>
            <w:tcW w:w="4208" w:type="dxa"/>
            <w:vAlign w:val="center"/>
          </w:tcPr>
          <w:p w14:paraId="3AF96CD0" w14:textId="77777777" w:rsidR="00966468" w:rsidRPr="00E46CA7" w:rsidRDefault="00966468" w:rsidP="0011326A">
            <w:pPr>
              <w:pStyle w:val="af2"/>
              <w:ind w:firstLineChars="0" w:firstLine="0"/>
              <w:jc w:val="center"/>
              <w:rPr>
                <w:rFonts w:ascii="Times New Roman"/>
                <w:kern w:val="2"/>
                <w:sz w:val="18"/>
                <w:szCs w:val="18"/>
              </w:rPr>
            </w:pPr>
            <w:r w:rsidRPr="00E46CA7">
              <w:rPr>
                <w:rFonts w:ascii="Times New Roman"/>
                <w:kern w:val="2"/>
                <w:sz w:val="18"/>
                <w:szCs w:val="18"/>
              </w:rPr>
              <w:t>4.44</w:t>
            </w:r>
          </w:p>
        </w:tc>
      </w:tr>
      <w:tr w:rsidR="00966468" w14:paraId="14292248" w14:textId="77777777" w:rsidTr="005464E5">
        <w:trPr>
          <w:trHeight w:val="397"/>
          <w:jc w:val="center"/>
        </w:trPr>
        <w:tc>
          <w:tcPr>
            <w:tcW w:w="1566" w:type="dxa"/>
            <w:vMerge/>
            <w:vAlign w:val="center"/>
          </w:tcPr>
          <w:p w14:paraId="0A24B5B0" w14:textId="77777777" w:rsidR="00966468" w:rsidRDefault="00966468" w:rsidP="007B3483">
            <w:pPr>
              <w:pStyle w:val="af2"/>
              <w:ind w:firstLineChars="0" w:firstLine="0"/>
              <w:jc w:val="center"/>
              <w:rPr>
                <w:rFonts w:ascii="Times New Roman"/>
                <w:sz w:val="18"/>
                <w:szCs w:val="18"/>
              </w:rPr>
            </w:pPr>
          </w:p>
        </w:tc>
        <w:tc>
          <w:tcPr>
            <w:tcW w:w="1134" w:type="dxa"/>
            <w:vAlign w:val="center"/>
          </w:tcPr>
          <w:p w14:paraId="3D5AD4A3" w14:textId="77777777" w:rsidR="00966468" w:rsidRDefault="00966468" w:rsidP="007B3483">
            <w:pPr>
              <w:pStyle w:val="af2"/>
              <w:ind w:firstLineChars="0" w:firstLine="0"/>
              <w:jc w:val="center"/>
              <w:rPr>
                <w:rFonts w:ascii="Times New Roman"/>
                <w:sz w:val="18"/>
                <w:szCs w:val="18"/>
              </w:rPr>
            </w:pPr>
            <w:r>
              <w:rPr>
                <w:rFonts w:ascii="Times New Roman" w:hint="eastAsia"/>
                <w:sz w:val="18"/>
                <w:szCs w:val="18"/>
              </w:rPr>
              <w:t>单位</w:t>
            </w:r>
            <w:r>
              <w:rPr>
                <w:rFonts w:ascii="Times New Roman"/>
                <w:sz w:val="18"/>
                <w:szCs w:val="18"/>
              </w:rPr>
              <w:t>2</w:t>
            </w:r>
          </w:p>
        </w:tc>
        <w:tc>
          <w:tcPr>
            <w:tcW w:w="1417" w:type="dxa"/>
            <w:vAlign w:val="center"/>
          </w:tcPr>
          <w:p w14:paraId="609C57CA" w14:textId="77777777" w:rsidR="00966468" w:rsidRDefault="00966468" w:rsidP="007B3483">
            <w:pPr>
              <w:jc w:val="center"/>
            </w:pPr>
            <w:r w:rsidRPr="007538F9">
              <w:rPr>
                <w:sz w:val="18"/>
                <w:szCs w:val="18"/>
              </w:rPr>
              <w:t>FH-NiCr20P8</w:t>
            </w:r>
          </w:p>
        </w:tc>
        <w:tc>
          <w:tcPr>
            <w:tcW w:w="4208" w:type="dxa"/>
            <w:vAlign w:val="center"/>
          </w:tcPr>
          <w:p w14:paraId="68E0D3C5" w14:textId="77777777" w:rsidR="00966468" w:rsidRPr="00E46CA7" w:rsidRDefault="00966468" w:rsidP="007B3483">
            <w:pPr>
              <w:pStyle w:val="af2"/>
              <w:ind w:firstLineChars="0" w:firstLine="0"/>
              <w:jc w:val="center"/>
              <w:rPr>
                <w:rFonts w:ascii="Times New Roman"/>
                <w:kern w:val="2"/>
                <w:sz w:val="18"/>
                <w:szCs w:val="18"/>
              </w:rPr>
            </w:pPr>
            <w:r w:rsidRPr="00E46CA7">
              <w:rPr>
                <w:rFonts w:ascii="Times New Roman" w:hint="eastAsia"/>
                <w:kern w:val="2"/>
                <w:sz w:val="18"/>
                <w:szCs w:val="18"/>
              </w:rPr>
              <w:t>4</w:t>
            </w:r>
            <w:r w:rsidRPr="00E46CA7">
              <w:rPr>
                <w:rFonts w:ascii="Times New Roman"/>
                <w:kern w:val="2"/>
                <w:sz w:val="18"/>
                <w:szCs w:val="18"/>
              </w:rPr>
              <w:t>.39</w:t>
            </w:r>
          </w:p>
        </w:tc>
      </w:tr>
      <w:tr w:rsidR="00966468" w14:paraId="1F54937D" w14:textId="77777777" w:rsidTr="005464E5">
        <w:trPr>
          <w:trHeight w:val="397"/>
          <w:jc w:val="center"/>
        </w:trPr>
        <w:tc>
          <w:tcPr>
            <w:tcW w:w="1566" w:type="dxa"/>
            <w:vMerge/>
            <w:vAlign w:val="center"/>
          </w:tcPr>
          <w:p w14:paraId="0914E559" w14:textId="77777777" w:rsidR="00966468" w:rsidRDefault="00966468" w:rsidP="007B3483">
            <w:pPr>
              <w:jc w:val="center"/>
              <w:rPr>
                <w:sz w:val="18"/>
                <w:szCs w:val="18"/>
              </w:rPr>
            </w:pPr>
          </w:p>
        </w:tc>
        <w:tc>
          <w:tcPr>
            <w:tcW w:w="1134" w:type="dxa"/>
            <w:vAlign w:val="center"/>
          </w:tcPr>
          <w:p w14:paraId="01AF3BDC" w14:textId="77777777" w:rsidR="00966468" w:rsidRDefault="00966468" w:rsidP="007B3483">
            <w:pPr>
              <w:jc w:val="center"/>
            </w:pPr>
            <w:r>
              <w:rPr>
                <w:rFonts w:hint="eastAsia"/>
                <w:sz w:val="18"/>
                <w:szCs w:val="18"/>
              </w:rPr>
              <w:t>单位</w:t>
            </w:r>
            <w:r>
              <w:rPr>
                <w:sz w:val="18"/>
                <w:szCs w:val="18"/>
              </w:rPr>
              <w:t>3</w:t>
            </w:r>
          </w:p>
        </w:tc>
        <w:tc>
          <w:tcPr>
            <w:tcW w:w="1417" w:type="dxa"/>
            <w:vAlign w:val="center"/>
          </w:tcPr>
          <w:p w14:paraId="3A982710" w14:textId="77777777" w:rsidR="00966468" w:rsidRDefault="00966468" w:rsidP="007B3483">
            <w:pPr>
              <w:jc w:val="center"/>
            </w:pPr>
            <w:r w:rsidRPr="007538F9">
              <w:rPr>
                <w:sz w:val="18"/>
                <w:szCs w:val="18"/>
              </w:rPr>
              <w:t>FH-NiCr20P8</w:t>
            </w:r>
          </w:p>
        </w:tc>
        <w:tc>
          <w:tcPr>
            <w:tcW w:w="4208" w:type="dxa"/>
            <w:vAlign w:val="center"/>
          </w:tcPr>
          <w:p w14:paraId="7A1F56DF" w14:textId="102E1524" w:rsidR="00966468" w:rsidRPr="00E46CA7" w:rsidRDefault="00966468" w:rsidP="007B3483">
            <w:pPr>
              <w:pStyle w:val="af2"/>
              <w:ind w:firstLineChars="0" w:firstLine="0"/>
              <w:jc w:val="center"/>
              <w:rPr>
                <w:rFonts w:ascii="Times New Roman"/>
                <w:kern w:val="2"/>
                <w:sz w:val="18"/>
                <w:szCs w:val="18"/>
              </w:rPr>
            </w:pPr>
            <w:r w:rsidRPr="00E46CA7">
              <w:rPr>
                <w:rFonts w:ascii="Times New Roman" w:hint="eastAsia"/>
                <w:sz w:val="18"/>
                <w:szCs w:val="18"/>
              </w:rPr>
              <w:t>4.42</w:t>
            </w:r>
          </w:p>
        </w:tc>
      </w:tr>
      <w:tr w:rsidR="00966468" w14:paraId="082C0D6D" w14:textId="77777777" w:rsidTr="005464E5">
        <w:trPr>
          <w:trHeight w:val="397"/>
          <w:jc w:val="center"/>
        </w:trPr>
        <w:tc>
          <w:tcPr>
            <w:tcW w:w="1566" w:type="dxa"/>
            <w:vMerge/>
            <w:vAlign w:val="center"/>
          </w:tcPr>
          <w:p w14:paraId="0AAADA3C" w14:textId="77777777" w:rsidR="00966468" w:rsidRDefault="00966468" w:rsidP="007B3483">
            <w:pPr>
              <w:jc w:val="center"/>
              <w:rPr>
                <w:sz w:val="18"/>
                <w:szCs w:val="18"/>
              </w:rPr>
            </w:pPr>
          </w:p>
        </w:tc>
        <w:tc>
          <w:tcPr>
            <w:tcW w:w="1134" w:type="dxa"/>
            <w:vAlign w:val="center"/>
          </w:tcPr>
          <w:p w14:paraId="5782EFA2" w14:textId="77777777" w:rsidR="00966468" w:rsidRDefault="00966468" w:rsidP="007B3483">
            <w:pPr>
              <w:jc w:val="center"/>
            </w:pPr>
            <w:r>
              <w:rPr>
                <w:rFonts w:hint="eastAsia"/>
                <w:sz w:val="18"/>
                <w:szCs w:val="18"/>
              </w:rPr>
              <w:t>单位</w:t>
            </w:r>
            <w:r>
              <w:rPr>
                <w:sz w:val="18"/>
                <w:szCs w:val="18"/>
              </w:rPr>
              <w:t>4</w:t>
            </w:r>
          </w:p>
        </w:tc>
        <w:tc>
          <w:tcPr>
            <w:tcW w:w="1417" w:type="dxa"/>
            <w:vAlign w:val="center"/>
          </w:tcPr>
          <w:p w14:paraId="553010C3" w14:textId="77777777" w:rsidR="00966468" w:rsidRDefault="00966468" w:rsidP="007B3483">
            <w:pPr>
              <w:jc w:val="center"/>
            </w:pPr>
            <w:r w:rsidRPr="007538F9">
              <w:rPr>
                <w:sz w:val="18"/>
                <w:szCs w:val="18"/>
              </w:rPr>
              <w:t>FH-NiCr20P8</w:t>
            </w:r>
          </w:p>
        </w:tc>
        <w:tc>
          <w:tcPr>
            <w:tcW w:w="4208" w:type="dxa"/>
            <w:vAlign w:val="center"/>
          </w:tcPr>
          <w:p w14:paraId="2FFFECCC" w14:textId="004FB819" w:rsidR="00966468" w:rsidRPr="00FB0A80" w:rsidRDefault="00966468" w:rsidP="007B3483">
            <w:pPr>
              <w:pStyle w:val="af2"/>
              <w:ind w:firstLineChars="0" w:firstLine="0"/>
              <w:jc w:val="center"/>
              <w:rPr>
                <w:rFonts w:ascii="Times New Roman"/>
                <w:kern w:val="2"/>
                <w:sz w:val="18"/>
                <w:szCs w:val="18"/>
              </w:rPr>
            </w:pPr>
            <w:r>
              <w:rPr>
                <w:rFonts w:ascii="Times New Roman" w:hint="eastAsia"/>
                <w:kern w:val="2"/>
                <w:sz w:val="18"/>
                <w:szCs w:val="18"/>
              </w:rPr>
              <w:t>4</w:t>
            </w:r>
            <w:r>
              <w:rPr>
                <w:rFonts w:ascii="Times New Roman"/>
                <w:kern w:val="2"/>
                <w:sz w:val="18"/>
                <w:szCs w:val="18"/>
              </w:rPr>
              <w:t>.41</w:t>
            </w:r>
          </w:p>
        </w:tc>
      </w:tr>
      <w:tr w:rsidR="00830865" w14:paraId="52CA22B1" w14:textId="77777777" w:rsidTr="005464E5">
        <w:trPr>
          <w:trHeight w:val="397"/>
          <w:jc w:val="center"/>
        </w:trPr>
        <w:tc>
          <w:tcPr>
            <w:tcW w:w="1566" w:type="dxa"/>
            <w:vMerge/>
            <w:vAlign w:val="center"/>
          </w:tcPr>
          <w:p w14:paraId="2430B8F0" w14:textId="77777777" w:rsidR="00830865" w:rsidRDefault="00830865" w:rsidP="00830865">
            <w:pPr>
              <w:jc w:val="center"/>
              <w:rPr>
                <w:sz w:val="18"/>
                <w:szCs w:val="18"/>
              </w:rPr>
            </w:pPr>
          </w:p>
        </w:tc>
        <w:tc>
          <w:tcPr>
            <w:tcW w:w="1134" w:type="dxa"/>
            <w:vAlign w:val="center"/>
          </w:tcPr>
          <w:p w14:paraId="7C339218" w14:textId="04F1ED58" w:rsidR="00830865" w:rsidRPr="00830865" w:rsidRDefault="00830865" w:rsidP="00830865">
            <w:pPr>
              <w:jc w:val="center"/>
              <w:rPr>
                <w:sz w:val="18"/>
                <w:szCs w:val="18"/>
              </w:rPr>
            </w:pPr>
            <w:r w:rsidRPr="00830865">
              <w:rPr>
                <w:rFonts w:hint="eastAsia"/>
                <w:sz w:val="18"/>
                <w:szCs w:val="18"/>
              </w:rPr>
              <w:t>单位</w:t>
            </w:r>
            <w:r w:rsidRPr="00830865">
              <w:rPr>
                <w:rFonts w:hint="eastAsia"/>
                <w:sz w:val="18"/>
                <w:szCs w:val="18"/>
              </w:rPr>
              <w:t>5</w:t>
            </w:r>
          </w:p>
        </w:tc>
        <w:tc>
          <w:tcPr>
            <w:tcW w:w="1417" w:type="dxa"/>
            <w:vAlign w:val="center"/>
          </w:tcPr>
          <w:p w14:paraId="6178AAC9" w14:textId="44CD1037" w:rsidR="00830865" w:rsidRPr="00830865" w:rsidRDefault="00830865" w:rsidP="00830865">
            <w:pPr>
              <w:jc w:val="center"/>
              <w:rPr>
                <w:sz w:val="18"/>
                <w:szCs w:val="18"/>
              </w:rPr>
            </w:pPr>
            <w:r w:rsidRPr="00830865">
              <w:rPr>
                <w:sz w:val="18"/>
                <w:szCs w:val="18"/>
              </w:rPr>
              <w:t>FH-NiCr20P8</w:t>
            </w:r>
          </w:p>
        </w:tc>
        <w:tc>
          <w:tcPr>
            <w:tcW w:w="4208" w:type="dxa"/>
            <w:vAlign w:val="center"/>
          </w:tcPr>
          <w:p w14:paraId="6D3CDBD3" w14:textId="09F3F263" w:rsidR="00830865" w:rsidRPr="00830865" w:rsidRDefault="00830865" w:rsidP="00830865">
            <w:pPr>
              <w:pStyle w:val="af2"/>
              <w:ind w:firstLineChars="0" w:firstLine="0"/>
              <w:jc w:val="center"/>
              <w:rPr>
                <w:rFonts w:ascii="Times New Roman"/>
                <w:kern w:val="2"/>
                <w:sz w:val="18"/>
                <w:szCs w:val="18"/>
              </w:rPr>
            </w:pPr>
            <w:r w:rsidRPr="00830865">
              <w:rPr>
                <w:rFonts w:ascii="Times New Roman" w:hint="eastAsia"/>
                <w:sz w:val="18"/>
                <w:szCs w:val="18"/>
              </w:rPr>
              <w:t>4.40</w:t>
            </w:r>
          </w:p>
        </w:tc>
      </w:tr>
      <w:tr w:rsidR="007B3483" w14:paraId="69ECE45F" w14:textId="77777777" w:rsidTr="005464E5">
        <w:trPr>
          <w:trHeight w:val="454"/>
          <w:jc w:val="center"/>
        </w:trPr>
        <w:tc>
          <w:tcPr>
            <w:tcW w:w="8325" w:type="dxa"/>
            <w:gridSpan w:val="4"/>
            <w:vAlign w:val="center"/>
          </w:tcPr>
          <w:p w14:paraId="1D0BD4BC" w14:textId="68DC5ADA" w:rsidR="007B3483" w:rsidRDefault="007B3483" w:rsidP="007B3483">
            <w:pPr>
              <w:pStyle w:val="af2"/>
              <w:ind w:firstLineChars="0" w:firstLine="0"/>
              <w:jc w:val="left"/>
              <w:rPr>
                <w:rFonts w:ascii="Times New Roman"/>
                <w:sz w:val="18"/>
                <w:szCs w:val="18"/>
              </w:rPr>
            </w:pPr>
            <w:r w:rsidRPr="007B3483">
              <w:rPr>
                <w:rFonts w:ascii="Times New Roman" w:hint="eastAsia"/>
                <w:sz w:val="18"/>
                <w:szCs w:val="18"/>
              </w:rPr>
              <w:t>注：单位</w:t>
            </w:r>
            <w:r w:rsidRPr="007B3483">
              <w:rPr>
                <w:rFonts w:ascii="Times New Roman" w:hint="eastAsia"/>
                <w:sz w:val="18"/>
                <w:szCs w:val="18"/>
              </w:rPr>
              <w:t>1</w:t>
            </w:r>
            <w:r w:rsidRPr="007B3483">
              <w:rPr>
                <w:rFonts w:ascii="Times New Roman" w:hint="eastAsia"/>
                <w:sz w:val="18"/>
                <w:szCs w:val="18"/>
              </w:rPr>
              <w:t>—矿冶科技集团有限公司；单位</w:t>
            </w:r>
            <w:r w:rsidRPr="007B3483">
              <w:rPr>
                <w:rFonts w:ascii="Times New Roman" w:hint="eastAsia"/>
                <w:sz w:val="18"/>
                <w:szCs w:val="18"/>
              </w:rPr>
              <w:t>2</w:t>
            </w:r>
            <w:r w:rsidRPr="007B3483">
              <w:rPr>
                <w:rFonts w:ascii="Times New Roman" w:hint="eastAsia"/>
                <w:sz w:val="18"/>
                <w:szCs w:val="18"/>
              </w:rPr>
              <w:t>—北矿新材科技有限公司；单位</w:t>
            </w:r>
            <w:r w:rsidRPr="007B3483">
              <w:rPr>
                <w:rFonts w:ascii="Times New Roman" w:hint="eastAsia"/>
                <w:sz w:val="18"/>
                <w:szCs w:val="18"/>
              </w:rPr>
              <w:t>3-</w:t>
            </w:r>
            <w:r w:rsidRPr="007B3483">
              <w:rPr>
                <w:rFonts w:ascii="Times New Roman" w:hint="eastAsia"/>
                <w:sz w:val="18"/>
                <w:szCs w:val="18"/>
              </w:rPr>
              <w:t>江苏威拉里新材料科技有限公司；单位</w:t>
            </w:r>
            <w:r w:rsidRPr="007B3483">
              <w:rPr>
                <w:rFonts w:ascii="Times New Roman" w:hint="eastAsia"/>
                <w:sz w:val="18"/>
                <w:szCs w:val="18"/>
              </w:rPr>
              <w:t>4-</w:t>
            </w:r>
            <w:r w:rsidRPr="007B3483">
              <w:rPr>
                <w:rFonts w:ascii="Times New Roman" w:hint="eastAsia"/>
                <w:sz w:val="18"/>
                <w:szCs w:val="18"/>
              </w:rPr>
              <w:t>浙江亚通焊材有限公司</w:t>
            </w:r>
            <w:r w:rsidR="00966468">
              <w:rPr>
                <w:rFonts w:ascii="Times New Roman" w:hint="eastAsia"/>
                <w:sz w:val="18"/>
                <w:szCs w:val="18"/>
              </w:rPr>
              <w:t>；单位</w:t>
            </w:r>
            <w:r w:rsidR="00966468">
              <w:rPr>
                <w:rFonts w:ascii="Times New Roman" w:hint="eastAsia"/>
                <w:sz w:val="18"/>
                <w:szCs w:val="18"/>
              </w:rPr>
              <w:t>5-</w:t>
            </w:r>
            <w:r w:rsidR="00966468" w:rsidRPr="00966468">
              <w:rPr>
                <w:rFonts w:ascii="Times New Roman" w:hint="eastAsia"/>
                <w:sz w:val="18"/>
                <w:szCs w:val="18"/>
              </w:rPr>
              <w:t>天津铸金科技开发股份有限公司</w:t>
            </w:r>
            <w:r w:rsidRPr="007B3483">
              <w:rPr>
                <w:rFonts w:ascii="Times New Roman" w:hint="eastAsia"/>
                <w:sz w:val="18"/>
                <w:szCs w:val="18"/>
              </w:rPr>
              <w:t>。</w:t>
            </w:r>
          </w:p>
        </w:tc>
      </w:tr>
    </w:tbl>
    <w:bookmarkEnd w:id="27"/>
    <w:bookmarkEnd w:id="28"/>
    <w:p w14:paraId="4001F391" w14:textId="7E3C7FE6" w:rsidR="003F6A35" w:rsidRDefault="003F6A35" w:rsidP="00866FC8">
      <w:pPr>
        <w:spacing w:beforeLines="50" w:before="156" w:line="360" w:lineRule="auto"/>
        <w:ind w:firstLineChars="200" w:firstLine="480"/>
        <w:rPr>
          <w:sz w:val="24"/>
        </w:rPr>
      </w:pPr>
      <w:r w:rsidRPr="00E46CA7">
        <w:rPr>
          <w:rFonts w:hint="eastAsia"/>
          <w:sz w:val="24"/>
        </w:rPr>
        <w:lastRenderedPageBreak/>
        <w:t>各验证单位生产的</w:t>
      </w:r>
      <w:r w:rsidR="0099752D" w:rsidRPr="00E46CA7">
        <w:rPr>
          <w:rFonts w:hint="eastAsia"/>
          <w:sz w:val="24"/>
        </w:rPr>
        <w:t>热喷涂用镍铬磷合金粉末</w:t>
      </w:r>
      <w:r w:rsidRPr="00E46CA7">
        <w:rPr>
          <w:rFonts w:hint="eastAsia"/>
          <w:sz w:val="24"/>
        </w:rPr>
        <w:t>的松装密度结果如表</w:t>
      </w:r>
      <w:r w:rsidRPr="00E46CA7">
        <w:rPr>
          <w:sz w:val="24"/>
        </w:rPr>
        <w:t>10</w:t>
      </w:r>
      <w:r w:rsidRPr="00E46CA7">
        <w:rPr>
          <w:rFonts w:hint="eastAsia"/>
          <w:sz w:val="24"/>
        </w:rPr>
        <w:t>所示。由表</w:t>
      </w:r>
      <w:r w:rsidRPr="00E46CA7">
        <w:rPr>
          <w:sz w:val="24"/>
        </w:rPr>
        <w:t>10</w:t>
      </w:r>
      <w:r w:rsidRPr="00E46CA7">
        <w:rPr>
          <w:rFonts w:hint="eastAsia"/>
          <w:sz w:val="24"/>
        </w:rPr>
        <w:t>可见，不同验证单位检测的</w:t>
      </w:r>
      <w:r w:rsidR="00E46CA7" w:rsidRPr="00E46CA7">
        <w:rPr>
          <w:rFonts w:hint="eastAsia"/>
          <w:sz w:val="24"/>
        </w:rPr>
        <w:t>牌号为</w:t>
      </w:r>
      <w:r w:rsidR="00E46CA7" w:rsidRPr="00E46CA7">
        <w:rPr>
          <w:sz w:val="24"/>
        </w:rPr>
        <w:t>FH-NiCr25P10</w:t>
      </w:r>
      <w:r w:rsidR="00975570">
        <w:rPr>
          <w:rFonts w:hint="eastAsia"/>
          <w:sz w:val="24"/>
        </w:rPr>
        <w:t>产品的松装密度为</w:t>
      </w:r>
      <w:r w:rsidR="00975570">
        <w:rPr>
          <w:rFonts w:hint="eastAsia"/>
          <w:sz w:val="24"/>
        </w:rPr>
        <w:t>4</w:t>
      </w:r>
      <w:r w:rsidR="00975570">
        <w:rPr>
          <w:sz w:val="24"/>
        </w:rPr>
        <w:t>.23</w:t>
      </w:r>
      <w:r w:rsidR="00975570">
        <w:rPr>
          <w:rFonts w:hint="eastAsia"/>
          <w:sz w:val="24"/>
        </w:rPr>
        <w:t>~</w:t>
      </w:r>
      <w:r w:rsidR="00975570">
        <w:rPr>
          <w:sz w:val="24"/>
        </w:rPr>
        <w:t>4.</w:t>
      </w:r>
      <w:r w:rsidR="00830865">
        <w:rPr>
          <w:rFonts w:hint="eastAsia"/>
          <w:sz w:val="24"/>
        </w:rPr>
        <w:t>31</w:t>
      </w:r>
      <w:r w:rsidR="00975570">
        <w:rPr>
          <w:rFonts w:hint="eastAsia"/>
          <w:sz w:val="24"/>
        </w:rPr>
        <w:t>g</w:t>
      </w:r>
      <w:r w:rsidR="00975570">
        <w:rPr>
          <w:sz w:val="24"/>
        </w:rPr>
        <w:t>/cm</w:t>
      </w:r>
      <w:r w:rsidR="00975570" w:rsidRPr="00975570">
        <w:rPr>
          <w:sz w:val="24"/>
          <w:vertAlign w:val="superscript"/>
        </w:rPr>
        <w:t>3</w:t>
      </w:r>
      <w:r w:rsidR="00975570">
        <w:rPr>
          <w:rFonts w:hint="eastAsia"/>
          <w:sz w:val="24"/>
        </w:rPr>
        <w:t>；</w:t>
      </w:r>
      <w:r w:rsidR="00E46CA7" w:rsidRPr="00E46CA7">
        <w:rPr>
          <w:sz w:val="24"/>
        </w:rPr>
        <w:t>FH-NiCr25P10</w:t>
      </w:r>
      <w:r w:rsidR="00E46CA7">
        <w:rPr>
          <w:rFonts w:hint="eastAsia"/>
          <w:sz w:val="24"/>
        </w:rPr>
        <w:t>产品</w:t>
      </w:r>
      <w:r w:rsidR="00975570">
        <w:rPr>
          <w:rFonts w:hint="eastAsia"/>
          <w:sz w:val="24"/>
        </w:rPr>
        <w:t>的</w:t>
      </w:r>
      <w:r w:rsidR="00E46CA7">
        <w:rPr>
          <w:rFonts w:hint="eastAsia"/>
          <w:sz w:val="24"/>
        </w:rPr>
        <w:t>松装密度</w:t>
      </w:r>
      <w:r w:rsidR="00975570">
        <w:rPr>
          <w:rFonts w:hint="eastAsia"/>
          <w:sz w:val="24"/>
        </w:rPr>
        <w:t>为</w:t>
      </w:r>
      <w:r w:rsidR="00975570">
        <w:rPr>
          <w:rFonts w:hint="eastAsia"/>
          <w:sz w:val="24"/>
        </w:rPr>
        <w:t>4</w:t>
      </w:r>
      <w:r w:rsidR="00975570">
        <w:rPr>
          <w:sz w:val="24"/>
        </w:rPr>
        <w:t>.39</w:t>
      </w:r>
      <w:r w:rsidR="00975570">
        <w:rPr>
          <w:rFonts w:hint="eastAsia"/>
          <w:sz w:val="24"/>
        </w:rPr>
        <w:t>~</w:t>
      </w:r>
      <w:r w:rsidR="00975570">
        <w:rPr>
          <w:sz w:val="24"/>
        </w:rPr>
        <w:t>4.44</w:t>
      </w:r>
      <w:r w:rsidR="00975570" w:rsidRPr="00975570">
        <w:rPr>
          <w:rFonts w:hint="eastAsia"/>
          <w:sz w:val="24"/>
        </w:rPr>
        <w:t xml:space="preserve"> </w:t>
      </w:r>
      <w:r w:rsidR="00975570">
        <w:rPr>
          <w:rFonts w:hint="eastAsia"/>
          <w:sz w:val="24"/>
        </w:rPr>
        <w:t>g</w:t>
      </w:r>
      <w:r w:rsidR="00975570">
        <w:rPr>
          <w:sz w:val="24"/>
        </w:rPr>
        <w:t>/cm</w:t>
      </w:r>
      <w:r w:rsidR="00975570" w:rsidRPr="00975570">
        <w:rPr>
          <w:sz w:val="24"/>
          <w:vertAlign w:val="superscript"/>
        </w:rPr>
        <w:t>3</w:t>
      </w:r>
      <w:r w:rsidR="00975570">
        <w:rPr>
          <w:rFonts w:hint="eastAsia"/>
          <w:sz w:val="24"/>
        </w:rPr>
        <w:t>，均</w:t>
      </w:r>
      <w:r w:rsidRPr="00E46CA7">
        <w:rPr>
          <w:rFonts w:hint="eastAsia"/>
          <w:sz w:val="24"/>
        </w:rPr>
        <w:t>可满足标准设定值，标准对粉末松装密度的要求是科学合理的。</w:t>
      </w:r>
    </w:p>
    <w:p w14:paraId="25E9E076" w14:textId="77777777" w:rsidR="003F6A35" w:rsidRDefault="003F6A35">
      <w:pPr>
        <w:spacing w:line="360" w:lineRule="auto"/>
        <w:rPr>
          <w:b/>
          <w:bCs/>
          <w:sz w:val="24"/>
        </w:rPr>
      </w:pPr>
      <w:r>
        <w:rPr>
          <w:b/>
          <w:bCs/>
          <w:sz w:val="24"/>
        </w:rPr>
        <w:t xml:space="preserve">2.3.4 </w:t>
      </w:r>
      <w:r>
        <w:rPr>
          <w:b/>
          <w:bCs/>
          <w:sz w:val="24"/>
        </w:rPr>
        <w:t>流动性</w:t>
      </w:r>
    </w:p>
    <w:p w14:paraId="1854E018" w14:textId="77777777" w:rsidR="003F6A35" w:rsidRDefault="003F6A35">
      <w:pPr>
        <w:spacing w:line="360" w:lineRule="auto"/>
        <w:ind w:firstLineChars="200" w:firstLine="480"/>
        <w:rPr>
          <w:sz w:val="24"/>
        </w:rPr>
      </w:pPr>
      <w:r>
        <w:rPr>
          <w:rFonts w:hint="eastAsia"/>
          <w:sz w:val="24"/>
        </w:rPr>
        <w:t>各验证单位生产的</w:t>
      </w:r>
      <w:r w:rsidR="0099752D">
        <w:rPr>
          <w:rFonts w:hint="eastAsia"/>
          <w:sz w:val="24"/>
        </w:rPr>
        <w:t>热喷涂用镍铬磷合金粉末</w:t>
      </w:r>
      <w:r>
        <w:rPr>
          <w:rFonts w:hint="eastAsia"/>
          <w:sz w:val="24"/>
        </w:rPr>
        <w:t>的松装密度结果如表</w:t>
      </w:r>
      <w:r>
        <w:rPr>
          <w:sz w:val="24"/>
        </w:rPr>
        <w:t>11</w:t>
      </w:r>
      <w:r>
        <w:rPr>
          <w:rFonts w:hint="eastAsia"/>
          <w:sz w:val="24"/>
        </w:rPr>
        <w:t>所示。</w:t>
      </w:r>
    </w:p>
    <w:p w14:paraId="0B25A84D" w14:textId="77777777" w:rsidR="003F6A35" w:rsidRDefault="003F6A35" w:rsidP="00866FC8">
      <w:pPr>
        <w:spacing w:beforeLines="50" w:before="156" w:afterLines="50" w:after="156" w:line="240" w:lineRule="atLeast"/>
        <w:jc w:val="center"/>
        <w:rPr>
          <w:rFonts w:ascii="黑体" w:eastAsia="黑体" w:hAnsi="黑体" w:hint="eastAsia"/>
          <w:kern w:val="0"/>
          <w:szCs w:val="20"/>
        </w:rPr>
      </w:pPr>
      <w:bookmarkStart w:id="29" w:name="_Hlk105405909"/>
      <w:r w:rsidRPr="00E46CA7">
        <w:rPr>
          <w:rFonts w:ascii="黑体" w:eastAsia="黑体" w:hAnsi="黑体" w:hint="eastAsia"/>
          <w:kern w:val="0"/>
          <w:szCs w:val="20"/>
        </w:rPr>
        <w:t>表</w:t>
      </w:r>
      <w:r w:rsidRPr="00E46CA7">
        <w:rPr>
          <w:rFonts w:ascii="黑体" w:eastAsia="黑体" w:hAnsi="黑体"/>
          <w:kern w:val="0"/>
          <w:szCs w:val="20"/>
        </w:rPr>
        <w:t>11</w:t>
      </w:r>
      <w:r w:rsidRPr="00E46CA7">
        <w:rPr>
          <w:rFonts w:ascii="黑体" w:eastAsia="黑体" w:hAnsi="黑体" w:hint="eastAsia"/>
          <w:kern w:val="0"/>
          <w:szCs w:val="20"/>
        </w:rPr>
        <w:t xml:space="preserve">  </w:t>
      </w:r>
      <w:r w:rsidR="0099752D" w:rsidRPr="00E46CA7">
        <w:rPr>
          <w:rFonts w:ascii="黑体" w:eastAsia="黑体" w:hAnsi="黑体" w:hint="eastAsia"/>
          <w:kern w:val="0"/>
          <w:szCs w:val="20"/>
        </w:rPr>
        <w:t>热喷涂用镍铬磷合金粉末</w:t>
      </w:r>
      <w:r w:rsidRPr="00E46CA7">
        <w:rPr>
          <w:rFonts w:ascii="黑体" w:eastAsia="黑体" w:hAnsi="黑体" w:hint="eastAsia"/>
          <w:kern w:val="0"/>
          <w:szCs w:val="20"/>
        </w:rPr>
        <w:t>流动性</w:t>
      </w:r>
    </w:p>
    <w:tbl>
      <w:tblPr>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6"/>
        <w:gridCol w:w="1134"/>
        <w:gridCol w:w="1705"/>
        <w:gridCol w:w="3920"/>
      </w:tblGrid>
      <w:tr w:rsidR="007B3483" w14:paraId="60E78028" w14:textId="77777777" w:rsidTr="005464E5">
        <w:trPr>
          <w:trHeight w:val="454"/>
          <w:jc w:val="center"/>
        </w:trPr>
        <w:tc>
          <w:tcPr>
            <w:tcW w:w="1566" w:type="dxa"/>
            <w:vAlign w:val="center"/>
          </w:tcPr>
          <w:p w14:paraId="3EB65290" w14:textId="77777777" w:rsidR="007B3483" w:rsidRDefault="007B3483" w:rsidP="007B3483">
            <w:pPr>
              <w:pStyle w:val="af2"/>
              <w:ind w:firstLineChars="0" w:firstLine="0"/>
              <w:jc w:val="center"/>
              <w:rPr>
                <w:sz w:val="18"/>
                <w:szCs w:val="18"/>
              </w:rPr>
            </w:pPr>
            <w:bookmarkStart w:id="30" w:name="_Hlk129681028"/>
            <w:r>
              <w:rPr>
                <w:sz w:val="18"/>
                <w:szCs w:val="18"/>
              </w:rPr>
              <w:t>产品批号</w:t>
            </w:r>
          </w:p>
        </w:tc>
        <w:tc>
          <w:tcPr>
            <w:tcW w:w="1134" w:type="dxa"/>
            <w:vAlign w:val="center"/>
          </w:tcPr>
          <w:p w14:paraId="738A27D0" w14:textId="77777777" w:rsidR="007B3483" w:rsidRDefault="007B3483" w:rsidP="007B3483">
            <w:pPr>
              <w:pStyle w:val="af2"/>
              <w:ind w:firstLineChars="0" w:firstLine="0"/>
              <w:jc w:val="center"/>
              <w:rPr>
                <w:sz w:val="18"/>
                <w:szCs w:val="18"/>
              </w:rPr>
            </w:pPr>
            <w:r>
              <w:rPr>
                <w:rFonts w:hint="eastAsia"/>
                <w:sz w:val="18"/>
                <w:szCs w:val="18"/>
              </w:rPr>
              <w:t>单位</w:t>
            </w:r>
          </w:p>
        </w:tc>
        <w:tc>
          <w:tcPr>
            <w:tcW w:w="1705" w:type="dxa"/>
            <w:vAlign w:val="center"/>
          </w:tcPr>
          <w:p w14:paraId="16265E09" w14:textId="77777777" w:rsidR="007B3483" w:rsidRDefault="007B3483" w:rsidP="007B3483">
            <w:pPr>
              <w:pStyle w:val="af2"/>
              <w:ind w:firstLineChars="0" w:firstLine="0"/>
              <w:jc w:val="center"/>
              <w:rPr>
                <w:sz w:val="18"/>
                <w:szCs w:val="18"/>
              </w:rPr>
            </w:pPr>
            <w:r>
              <w:rPr>
                <w:rFonts w:ascii="Times New Roman" w:hint="eastAsia"/>
                <w:sz w:val="18"/>
                <w:szCs w:val="18"/>
              </w:rPr>
              <w:t>牌号</w:t>
            </w:r>
          </w:p>
        </w:tc>
        <w:tc>
          <w:tcPr>
            <w:tcW w:w="3920" w:type="dxa"/>
            <w:vAlign w:val="center"/>
          </w:tcPr>
          <w:p w14:paraId="58F24254" w14:textId="77777777" w:rsidR="007B3483" w:rsidRDefault="007B3483" w:rsidP="007B3483">
            <w:pPr>
              <w:pStyle w:val="af2"/>
              <w:ind w:firstLineChars="0" w:firstLine="0"/>
              <w:jc w:val="center"/>
              <w:rPr>
                <w:rFonts w:ascii="Times New Roman"/>
                <w:sz w:val="18"/>
                <w:szCs w:val="18"/>
              </w:rPr>
            </w:pPr>
            <w:r>
              <w:rPr>
                <w:sz w:val="18"/>
                <w:szCs w:val="18"/>
              </w:rPr>
              <w:t>测试结果（s/50g）</w:t>
            </w:r>
          </w:p>
        </w:tc>
      </w:tr>
      <w:tr w:rsidR="00966468" w14:paraId="36CC4D07" w14:textId="77777777" w:rsidTr="00F3676E">
        <w:trPr>
          <w:trHeight w:val="397"/>
          <w:jc w:val="center"/>
        </w:trPr>
        <w:tc>
          <w:tcPr>
            <w:tcW w:w="1566" w:type="dxa"/>
            <w:vMerge w:val="restart"/>
            <w:vAlign w:val="center"/>
          </w:tcPr>
          <w:p w14:paraId="2C2C7119" w14:textId="365AFD7B" w:rsidR="00966468" w:rsidRDefault="00830865" w:rsidP="0011326A">
            <w:pPr>
              <w:pStyle w:val="af2"/>
              <w:ind w:firstLineChars="0" w:firstLine="0"/>
              <w:jc w:val="center"/>
              <w:rPr>
                <w:rFonts w:ascii="Times New Roman"/>
                <w:sz w:val="18"/>
                <w:szCs w:val="18"/>
              </w:rPr>
            </w:pPr>
            <w:r w:rsidRPr="00E80A7B">
              <w:rPr>
                <w:rFonts w:ascii="Times New Roman"/>
                <w:kern w:val="2"/>
                <w:sz w:val="18"/>
                <w:szCs w:val="18"/>
              </w:rPr>
              <w:t>S23051200</w:t>
            </w:r>
          </w:p>
        </w:tc>
        <w:tc>
          <w:tcPr>
            <w:tcW w:w="1134" w:type="dxa"/>
            <w:vAlign w:val="center"/>
          </w:tcPr>
          <w:p w14:paraId="3FFB9B82" w14:textId="77777777" w:rsidR="00966468" w:rsidRDefault="00966468" w:rsidP="0011326A">
            <w:pPr>
              <w:pStyle w:val="af2"/>
              <w:ind w:firstLineChars="0" w:firstLine="0"/>
              <w:jc w:val="center"/>
              <w:rPr>
                <w:rFonts w:ascii="Times New Roman"/>
                <w:sz w:val="18"/>
                <w:szCs w:val="18"/>
              </w:rPr>
            </w:pPr>
            <w:r>
              <w:rPr>
                <w:rFonts w:ascii="Times New Roman" w:hint="eastAsia"/>
                <w:sz w:val="18"/>
                <w:szCs w:val="18"/>
              </w:rPr>
              <w:t>单位</w:t>
            </w:r>
            <w:r>
              <w:rPr>
                <w:rFonts w:ascii="Times New Roman"/>
                <w:sz w:val="18"/>
                <w:szCs w:val="18"/>
              </w:rPr>
              <w:t>1</w:t>
            </w:r>
          </w:p>
        </w:tc>
        <w:tc>
          <w:tcPr>
            <w:tcW w:w="1705" w:type="dxa"/>
            <w:vAlign w:val="center"/>
          </w:tcPr>
          <w:p w14:paraId="32899262" w14:textId="77777777" w:rsidR="00966468" w:rsidRDefault="00966468" w:rsidP="0011326A">
            <w:pPr>
              <w:jc w:val="center"/>
              <w:rPr>
                <w:sz w:val="18"/>
                <w:szCs w:val="18"/>
              </w:rPr>
            </w:pPr>
            <w:r w:rsidRPr="003019F7">
              <w:rPr>
                <w:sz w:val="18"/>
                <w:szCs w:val="18"/>
              </w:rPr>
              <w:t>FH-NiCr25P10</w:t>
            </w:r>
          </w:p>
        </w:tc>
        <w:tc>
          <w:tcPr>
            <w:tcW w:w="3920" w:type="dxa"/>
            <w:vAlign w:val="center"/>
          </w:tcPr>
          <w:p w14:paraId="62C1905E" w14:textId="477BB505" w:rsidR="00966468" w:rsidRPr="00E46CA7" w:rsidRDefault="00966468" w:rsidP="00F3676E">
            <w:pPr>
              <w:pStyle w:val="af2"/>
              <w:ind w:firstLineChars="0" w:firstLine="0"/>
              <w:jc w:val="center"/>
              <w:rPr>
                <w:rFonts w:ascii="Times New Roman"/>
                <w:kern w:val="2"/>
                <w:sz w:val="18"/>
                <w:szCs w:val="18"/>
              </w:rPr>
            </w:pPr>
            <w:r w:rsidRPr="00E46CA7">
              <w:rPr>
                <w:rFonts w:ascii="Times New Roman"/>
                <w:kern w:val="2"/>
                <w:sz w:val="18"/>
                <w:szCs w:val="18"/>
              </w:rPr>
              <w:t>17.</w:t>
            </w:r>
            <w:r>
              <w:rPr>
                <w:rFonts w:ascii="Times New Roman" w:hint="eastAsia"/>
                <w:kern w:val="2"/>
                <w:sz w:val="18"/>
                <w:szCs w:val="18"/>
              </w:rPr>
              <w:t>3</w:t>
            </w:r>
          </w:p>
        </w:tc>
      </w:tr>
      <w:tr w:rsidR="00966468" w14:paraId="07E877F4" w14:textId="77777777" w:rsidTr="00F3676E">
        <w:trPr>
          <w:trHeight w:val="397"/>
          <w:jc w:val="center"/>
        </w:trPr>
        <w:tc>
          <w:tcPr>
            <w:tcW w:w="1566" w:type="dxa"/>
            <w:vMerge/>
            <w:vAlign w:val="center"/>
          </w:tcPr>
          <w:p w14:paraId="56B3C814" w14:textId="77777777" w:rsidR="00966468" w:rsidRDefault="00966468" w:rsidP="0011326A">
            <w:pPr>
              <w:pStyle w:val="af2"/>
              <w:ind w:firstLineChars="0" w:firstLine="0"/>
              <w:jc w:val="center"/>
              <w:rPr>
                <w:rFonts w:ascii="Times New Roman"/>
                <w:sz w:val="18"/>
                <w:szCs w:val="18"/>
              </w:rPr>
            </w:pPr>
          </w:p>
        </w:tc>
        <w:tc>
          <w:tcPr>
            <w:tcW w:w="1134" w:type="dxa"/>
            <w:vAlign w:val="center"/>
          </w:tcPr>
          <w:p w14:paraId="4A0F8C7E" w14:textId="77777777" w:rsidR="00966468" w:rsidRDefault="00966468" w:rsidP="0011326A">
            <w:pPr>
              <w:pStyle w:val="af2"/>
              <w:ind w:firstLineChars="0" w:firstLine="0"/>
              <w:jc w:val="center"/>
              <w:rPr>
                <w:rFonts w:ascii="Times New Roman"/>
                <w:sz w:val="18"/>
                <w:szCs w:val="18"/>
              </w:rPr>
            </w:pPr>
            <w:r>
              <w:rPr>
                <w:rFonts w:ascii="Times New Roman" w:hint="eastAsia"/>
                <w:sz w:val="18"/>
                <w:szCs w:val="18"/>
              </w:rPr>
              <w:t>单位</w:t>
            </w:r>
            <w:r>
              <w:rPr>
                <w:rFonts w:ascii="Times New Roman"/>
                <w:sz w:val="18"/>
                <w:szCs w:val="18"/>
              </w:rPr>
              <w:t>2</w:t>
            </w:r>
          </w:p>
        </w:tc>
        <w:tc>
          <w:tcPr>
            <w:tcW w:w="1705" w:type="dxa"/>
            <w:vAlign w:val="center"/>
          </w:tcPr>
          <w:p w14:paraId="518DA6D2" w14:textId="77777777" w:rsidR="00966468" w:rsidRDefault="00966468" w:rsidP="0011326A">
            <w:pPr>
              <w:jc w:val="center"/>
              <w:rPr>
                <w:sz w:val="18"/>
                <w:szCs w:val="18"/>
              </w:rPr>
            </w:pPr>
            <w:r w:rsidRPr="003019F7">
              <w:rPr>
                <w:sz w:val="18"/>
                <w:szCs w:val="18"/>
              </w:rPr>
              <w:t>FH-NiCr25P10</w:t>
            </w:r>
          </w:p>
        </w:tc>
        <w:tc>
          <w:tcPr>
            <w:tcW w:w="3920" w:type="dxa"/>
            <w:vAlign w:val="center"/>
          </w:tcPr>
          <w:p w14:paraId="4245B974" w14:textId="7AD411FF" w:rsidR="00966468" w:rsidRPr="00E46CA7" w:rsidRDefault="00966468" w:rsidP="00F3676E">
            <w:pPr>
              <w:pStyle w:val="af2"/>
              <w:ind w:firstLineChars="0" w:firstLine="0"/>
              <w:jc w:val="center"/>
              <w:rPr>
                <w:rFonts w:ascii="Times New Roman"/>
                <w:kern w:val="2"/>
                <w:sz w:val="18"/>
                <w:szCs w:val="18"/>
              </w:rPr>
            </w:pPr>
            <w:r w:rsidRPr="00E46CA7">
              <w:rPr>
                <w:rFonts w:ascii="Times New Roman" w:hint="eastAsia"/>
                <w:kern w:val="2"/>
                <w:sz w:val="18"/>
                <w:szCs w:val="18"/>
              </w:rPr>
              <w:t>1</w:t>
            </w:r>
            <w:r w:rsidRPr="00E46CA7">
              <w:rPr>
                <w:rFonts w:ascii="Times New Roman"/>
                <w:kern w:val="2"/>
                <w:sz w:val="18"/>
                <w:szCs w:val="18"/>
              </w:rPr>
              <w:t>7.</w:t>
            </w:r>
            <w:r>
              <w:rPr>
                <w:rFonts w:ascii="Times New Roman" w:hint="eastAsia"/>
                <w:kern w:val="2"/>
                <w:sz w:val="18"/>
                <w:szCs w:val="18"/>
              </w:rPr>
              <w:t>4</w:t>
            </w:r>
          </w:p>
        </w:tc>
      </w:tr>
      <w:tr w:rsidR="00966468" w14:paraId="11D20376" w14:textId="77777777" w:rsidTr="00F3676E">
        <w:trPr>
          <w:trHeight w:val="397"/>
          <w:jc w:val="center"/>
        </w:trPr>
        <w:tc>
          <w:tcPr>
            <w:tcW w:w="1566" w:type="dxa"/>
            <w:vMerge/>
            <w:vAlign w:val="center"/>
          </w:tcPr>
          <w:p w14:paraId="7C4E72D3" w14:textId="77777777" w:rsidR="00966468" w:rsidRDefault="00966468" w:rsidP="007B3483">
            <w:pPr>
              <w:pStyle w:val="af2"/>
              <w:ind w:firstLineChars="0" w:firstLine="0"/>
              <w:jc w:val="center"/>
              <w:rPr>
                <w:rFonts w:ascii="Times New Roman"/>
                <w:sz w:val="18"/>
                <w:szCs w:val="18"/>
              </w:rPr>
            </w:pPr>
          </w:p>
        </w:tc>
        <w:tc>
          <w:tcPr>
            <w:tcW w:w="1134" w:type="dxa"/>
            <w:vAlign w:val="center"/>
          </w:tcPr>
          <w:p w14:paraId="689808C7" w14:textId="77777777" w:rsidR="00966468" w:rsidRDefault="00966468" w:rsidP="007B3483">
            <w:pPr>
              <w:pStyle w:val="af2"/>
              <w:ind w:firstLineChars="0" w:firstLine="0"/>
              <w:jc w:val="center"/>
              <w:rPr>
                <w:rFonts w:ascii="Times New Roman"/>
                <w:sz w:val="18"/>
                <w:szCs w:val="18"/>
              </w:rPr>
            </w:pPr>
            <w:r>
              <w:rPr>
                <w:rFonts w:ascii="Times New Roman" w:hint="eastAsia"/>
                <w:sz w:val="18"/>
                <w:szCs w:val="18"/>
              </w:rPr>
              <w:t>单位</w:t>
            </w:r>
            <w:r>
              <w:rPr>
                <w:rFonts w:ascii="Times New Roman"/>
                <w:sz w:val="18"/>
                <w:szCs w:val="18"/>
              </w:rPr>
              <w:t>3</w:t>
            </w:r>
          </w:p>
        </w:tc>
        <w:tc>
          <w:tcPr>
            <w:tcW w:w="1705" w:type="dxa"/>
            <w:vAlign w:val="center"/>
          </w:tcPr>
          <w:p w14:paraId="2B95AB83" w14:textId="77777777" w:rsidR="00966468" w:rsidRDefault="00966468" w:rsidP="007B3483">
            <w:pPr>
              <w:jc w:val="center"/>
              <w:rPr>
                <w:sz w:val="18"/>
                <w:szCs w:val="18"/>
              </w:rPr>
            </w:pPr>
            <w:r w:rsidRPr="003019F7">
              <w:rPr>
                <w:sz w:val="18"/>
                <w:szCs w:val="18"/>
              </w:rPr>
              <w:t>FH-NiCr25P10</w:t>
            </w:r>
          </w:p>
        </w:tc>
        <w:tc>
          <w:tcPr>
            <w:tcW w:w="3920" w:type="dxa"/>
            <w:vAlign w:val="center"/>
          </w:tcPr>
          <w:p w14:paraId="27E185AD" w14:textId="34C36EEE" w:rsidR="00966468" w:rsidRPr="00E46CA7" w:rsidRDefault="00966468" w:rsidP="00F3676E">
            <w:pPr>
              <w:pStyle w:val="af2"/>
              <w:ind w:firstLineChars="0" w:firstLine="0"/>
              <w:jc w:val="center"/>
              <w:rPr>
                <w:rFonts w:ascii="Times New Roman"/>
                <w:kern w:val="2"/>
                <w:sz w:val="18"/>
                <w:szCs w:val="18"/>
              </w:rPr>
            </w:pPr>
            <w:r w:rsidRPr="00E46CA7">
              <w:rPr>
                <w:rFonts w:ascii="Times New Roman" w:hint="eastAsia"/>
                <w:sz w:val="18"/>
                <w:szCs w:val="18"/>
              </w:rPr>
              <w:t>17.4</w:t>
            </w:r>
          </w:p>
        </w:tc>
      </w:tr>
      <w:tr w:rsidR="00966468" w14:paraId="14069235" w14:textId="77777777" w:rsidTr="00F3676E">
        <w:trPr>
          <w:trHeight w:val="397"/>
          <w:jc w:val="center"/>
        </w:trPr>
        <w:tc>
          <w:tcPr>
            <w:tcW w:w="1566" w:type="dxa"/>
            <w:vMerge/>
            <w:vAlign w:val="center"/>
          </w:tcPr>
          <w:p w14:paraId="40DB6F87" w14:textId="77777777" w:rsidR="00966468" w:rsidRDefault="00966468" w:rsidP="007B3483">
            <w:pPr>
              <w:pStyle w:val="af2"/>
              <w:ind w:firstLineChars="0" w:firstLine="0"/>
              <w:jc w:val="center"/>
              <w:rPr>
                <w:rFonts w:ascii="Times New Roman"/>
                <w:sz w:val="18"/>
                <w:szCs w:val="18"/>
              </w:rPr>
            </w:pPr>
          </w:p>
        </w:tc>
        <w:tc>
          <w:tcPr>
            <w:tcW w:w="1134" w:type="dxa"/>
            <w:vAlign w:val="center"/>
          </w:tcPr>
          <w:p w14:paraId="3D526795" w14:textId="77777777" w:rsidR="00966468" w:rsidRDefault="00966468" w:rsidP="007B3483">
            <w:pPr>
              <w:pStyle w:val="af2"/>
              <w:ind w:firstLineChars="0" w:firstLine="0"/>
              <w:jc w:val="center"/>
              <w:rPr>
                <w:rFonts w:ascii="Times New Roman"/>
                <w:sz w:val="18"/>
                <w:szCs w:val="18"/>
              </w:rPr>
            </w:pPr>
            <w:r>
              <w:rPr>
                <w:rFonts w:ascii="Times New Roman" w:hint="eastAsia"/>
                <w:sz w:val="18"/>
                <w:szCs w:val="18"/>
              </w:rPr>
              <w:t>单位</w:t>
            </w:r>
            <w:r>
              <w:rPr>
                <w:rFonts w:ascii="Times New Roman"/>
                <w:sz w:val="18"/>
                <w:szCs w:val="18"/>
              </w:rPr>
              <w:t>4</w:t>
            </w:r>
          </w:p>
        </w:tc>
        <w:tc>
          <w:tcPr>
            <w:tcW w:w="1705" w:type="dxa"/>
            <w:vAlign w:val="center"/>
          </w:tcPr>
          <w:p w14:paraId="1D5C9B4B" w14:textId="77777777" w:rsidR="00966468" w:rsidRDefault="00966468" w:rsidP="007B3483">
            <w:pPr>
              <w:jc w:val="center"/>
              <w:rPr>
                <w:sz w:val="18"/>
                <w:szCs w:val="18"/>
              </w:rPr>
            </w:pPr>
            <w:r w:rsidRPr="003019F7">
              <w:rPr>
                <w:sz w:val="18"/>
                <w:szCs w:val="18"/>
              </w:rPr>
              <w:t>FH-NiCr25P10</w:t>
            </w:r>
          </w:p>
        </w:tc>
        <w:tc>
          <w:tcPr>
            <w:tcW w:w="3920" w:type="dxa"/>
            <w:vAlign w:val="center"/>
          </w:tcPr>
          <w:p w14:paraId="04BE4FC3" w14:textId="48836DB6" w:rsidR="00966468" w:rsidRPr="00E46CA7" w:rsidRDefault="00966468" w:rsidP="00F3676E">
            <w:pPr>
              <w:pStyle w:val="af2"/>
              <w:ind w:firstLineChars="0" w:firstLine="0"/>
              <w:jc w:val="center"/>
              <w:rPr>
                <w:rFonts w:ascii="Times New Roman"/>
                <w:kern w:val="2"/>
                <w:sz w:val="18"/>
                <w:szCs w:val="18"/>
              </w:rPr>
            </w:pPr>
            <w:r w:rsidRPr="00E46CA7">
              <w:rPr>
                <w:rFonts w:ascii="Times New Roman" w:hint="eastAsia"/>
                <w:kern w:val="2"/>
                <w:sz w:val="18"/>
                <w:szCs w:val="18"/>
              </w:rPr>
              <w:t>1</w:t>
            </w:r>
            <w:r w:rsidRPr="00E46CA7">
              <w:rPr>
                <w:rFonts w:ascii="Times New Roman"/>
                <w:kern w:val="2"/>
                <w:sz w:val="18"/>
                <w:szCs w:val="18"/>
              </w:rPr>
              <w:t>7.3</w:t>
            </w:r>
          </w:p>
        </w:tc>
      </w:tr>
      <w:tr w:rsidR="00830865" w14:paraId="3DFA6E71" w14:textId="77777777" w:rsidTr="00F3676E">
        <w:trPr>
          <w:trHeight w:val="397"/>
          <w:jc w:val="center"/>
        </w:trPr>
        <w:tc>
          <w:tcPr>
            <w:tcW w:w="1566" w:type="dxa"/>
            <w:vMerge/>
            <w:vAlign w:val="center"/>
          </w:tcPr>
          <w:p w14:paraId="62596703" w14:textId="77777777" w:rsidR="00830865" w:rsidRDefault="00830865" w:rsidP="00830865">
            <w:pPr>
              <w:pStyle w:val="af2"/>
              <w:ind w:firstLineChars="0" w:firstLine="0"/>
              <w:jc w:val="center"/>
              <w:rPr>
                <w:rFonts w:ascii="Times New Roman"/>
                <w:sz w:val="18"/>
                <w:szCs w:val="18"/>
              </w:rPr>
            </w:pPr>
          </w:p>
        </w:tc>
        <w:tc>
          <w:tcPr>
            <w:tcW w:w="1134" w:type="dxa"/>
            <w:vAlign w:val="center"/>
          </w:tcPr>
          <w:p w14:paraId="1AD1D993" w14:textId="634FAAD7" w:rsidR="00830865" w:rsidRPr="00830865" w:rsidRDefault="00830865" w:rsidP="00830865">
            <w:pPr>
              <w:pStyle w:val="af2"/>
              <w:ind w:firstLineChars="0" w:firstLine="0"/>
              <w:jc w:val="center"/>
              <w:rPr>
                <w:rFonts w:ascii="Times New Roman"/>
                <w:sz w:val="18"/>
                <w:szCs w:val="18"/>
              </w:rPr>
            </w:pPr>
            <w:r w:rsidRPr="00830865">
              <w:rPr>
                <w:rFonts w:ascii="Times New Roman" w:hint="eastAsia"/>
                <w:sz w:val="18"/>
                <w:szCs w:val="18"/>
              </w:rPr>
              <w:t>单位</w:t>
            </w:r>
            <w:r>
              <w:rPr>
                <w:rFonts w:ascii="Times New Roman" w:hint="eastAsia"/>
                <w:sz w:val="18"/>
                <w:szCs w:val="18"/>
              </w:rPr>
              <w:t>5</w:t>
            </w:r>
          </w:p>
        </w:tc>
        <w:tc>
          <w:tcPr>
            <w:tcW w:w="1705" w:type="dxa"/>
            <w:vAlign w:val="center"/>
          </w:tcPr>
          <w:p w14:paraId="7F949D10" w14:textId="7FEF1549" w:rsidR="00830865" w:rsidRPr="00830865" w:rsidRDefault="00830865" w:rsidP="00830865">
            <w:pPr>
              <w:jc w:val="center"/>
              <w:rPr>
                <w:sz w:val="18"/>
                <w:szCs w:val="18"/>
              </w:rPr>
            </w:pPr>
            <w:r w:rsidRPr="00830865">
              <w:rPr>
                <w:sz w:val="18"/>
                <w:szCs w:val="18"/>
              </w:rPr>
              <w:t>FH-NiCr25P10</w:t>
            </w:r>
          </w:p>
        </w:tc>
        <w:tc>
          <w:tcPr>
            <w:tcW w:w="3920" w:type="dxa"/>
            <w:vAlign w:val="center"/>
          </w:tcPr>
          <w:p w14:paraId="035A65A7" w14:textId="4636E5F8" w:rsidR="00830865" w:rsidRPr="00830865" w:rsidRDefault="00830865" w:rsidP="00830865">
            <w:pPr>
              <w:pStyle w:val="af2"/>
              <w:ind w:firstLineChars="0" w:firstLine="0"/>
              <w:jc w:val="center"/>
              <w:rPr>
                <w:rFonts w:ascii="Times New Roman"/>
                <w:kern w:val="2"/>
                <w:sz w:val="18"/>
                <w:szCs w:val="18"/>
              </w:rPr>
            </w:pPr>
            <w:r w:rsidRPr="00830865">
              <w:rPr>
                <w:rFonts w:ascii="Times New Roman" w:hint="eastAsia"/>
                <w:sz w:val="18"/>
                <w:szCs w:val="18"/>
              </w:rPr>
              <w:t>17.</w:t>
            </w:r>
            <w:r>
              <w:rPr>
                <w:rFonts w:ascii="Times New Roman" w:hint="eastAsia"/>
                <w:sz w:val="18"/>
                <w:szCs w:val="18"/>
              </w:rPr>
              <w:t>3</w:t>
            </w:r>
          </w:p>
        </w:tc>
      </w:tr>
      <w:tr w:rsidR="00966468" w14:paraId="20A3495F" w14:textId="77777777" w:rsidTr="00F3676E">
        <w:trPr>
          <w:trHeight w:val="397"/>
          <w:jc w:val="center"/>
        </w:trPr>
        <w:tc>
          <w:tcPr>
            <w:tcW w:w="1566" w:type="dxa"/>
            <w:vMerge w:val="restart"/>
            <w:vAlign w:val="center"/>
          </w:tcPr>
          <w:p w14:paraId="5B23AEBA" w14:textId="27C47DF7" w:rsidR="00966468" w:rsidRDefault="00830865" w:rsidP="007B3483">
            <w:pPr>
              <w:pStyle w:val="af2"/>
              <w:ind w:firstLineChars="0" w:firstLine="0"/>
              <w:jc w:val="center"/>
              <w:rPr>
                <w:rFonts w:ascii="Times New Roman"/>
                <w:sz w:val="18"/>
                <w:szCs w:val="18"/>
              </w:rPr>
            </w:pPr>
            <w:r w:rsidRPr="00E80A7B">
              <w:rPr>
                <w:rFonts w:ascii="Times New Roman"/>
                <w:kern w:val="2"/>
                <w:sz w:val="18"/>
                <w:szCs w:val="18"/>
              </w:rPr>
              <w:t>S23070800</w:t>
            </w:r>
          </w:p>
        </w:tc>
        <w:tc>
          <w:tcPr>
            <w:tcW w:w="1134" w:type="dxa"/>
            <w:vAlign w:val="center"/>
          </w:tcPr>
          <w:p w14:paraId="02F30D9C" w14:textId="77777777" w:rsidR="00966468" w:rsidRDefault="00966468" w:rsidP="007B3483">
            <w:pPr>
              <w:pStyle w:val="af2"/>
              <w:ind w:firstLineChars="0" w:firstLine="0"/>
              <w:jc w:val="center"/>
              <w:rPr>
                <w:rFonts w:ascii="Times New Roman"/>
                <w:sz w:val="18"/>
                <w:szCs w:val="18"/>
              </w:rPr>
            </w:pPr>
            <w:r>
              <w:rPr>
                <w:rFonts w:ascii="Times New Roman" w:hint="eastAsia"/>
                <w:sz w:val="18"/>
                <w:szCs w:val="18"/>
              </w:rPr>
              <w:t>单位</w:t>
            </w:r>
            <w:r>
              <w:rPr>
                <w:rFonts w:ascii="Times New Roman" w:hint="eastAsia"/>
                <w:sz w:val="18"/>
                <w:szCs w:val="18"/>
              </w:rPr>
              <w:t>1</w:t>
            </w:r>
          </w:p>
        </w:tc>
        <w:tc>
          <w:tcPr>
            <w:tcW w:w="1705" w:type="dxa"/>
            <w:vAlign w:val="center"/>
          </w:tcPr>
          <w:p w14:paraId="415DCCB3" w14:textId="77777777" w:rsidR="00966468" w:rsidRDefault="00966468" w:rsidP="007B3483">
            <w:pPr>
              <w:jc w:val="center"/>
            </w:pPr>
            <w:r w:rsidRPr="007538F9">
              <w:rPr>
                <w:sz w:val="18"/>
                <w:szCs w:val="18"/>
              </w:rPr>
              <w:t>FH-NiCr20P8</w:t>
            </w:r>
          </w:p>
        </w:tc>
        <w:tc>
          <w:tcPr>
            <w:tcW w:w="3920" w:type="dxa"/>
            <w:vAlign w:val="center"/>
          </w:tcPr>
          <w:p w14:paraId="4682BD41" w14:textId="7514C35E" w:rsidR="00966468" w:rsidRPr="00E46CA7" w:rsidRDefault="00966468" w:rsidP="00F3676E">
            <w:pPr>
              <w:pStyle w:val="af2"/>
              <w:ind w:firstLineChars="0" w:firstLine="0"/>
              <w:jc w:val="center"/>
              <w:rPr>
                <w:rFonts w:ascii="Times New Roman"/>
                <w:kern w:val="2"/>
                <w:sz w:val="18"/>
                <w:szCs w:val="18"/>
              </w:rPr>
            </w:pPr>
            <w:r w:rsidRPr="00E46CA7">
              <w:rPr>
                <w:rFonts w:ascii="Times New Roman"/>
                <w:kern w:val="2"/>
                <w:sz w:val="18"/>
                <w:szCs w:val="18"/>
              </w:rPr>
              <w:t>16.1</w:t>
            </w:r>
          </w:p>
        </w:tc>
      </w:tr>
      <w:tr w:rsidR="00966468" w14:paraId="6234EA43" w14:textId="77777777" w:rsidTr="00F3676E">
        <w:trPr>
          <w:trHeight w:val="397"/>
          <w:jc w:val="center"/>
        </w:trPr>
        <w:tc>
          <w:tcPr>
            <w:tcW w:w="1566" w:type="dxa"/>
            <w:vMerge/>
            <w:vAlign w:val="center"/>
          </w:tcPr>
          <w:p w14:paraId="3342846C" w14:textId="77777777" w:rsidR="00966468" w:rsidRDefault="00966468" w:rsidP="007B3483">
            <w:pPr>
              <w:pStyle w:val="af2"/>
              <w:ind w:firstLineChars="0" w:firstLine="0"/>
              <w:jc w:val="center"/>
              <w:rPr>
                <w:rFonts w:ascii="Times New Roman"/>
                <w:sz w:val="18"/>
                <w:szCs w:val="18"/>
              </w:rPr>
            </w:pPr>
          </w:p>
        </w:tc>
        <w:tc>
          <w:tcPr>
            <w:tcW w:w="1134" w:type="dxa"/>
            <w:vAlign w:val="center"/>
          </w:tcPr>
          <w:p w14:paraId="19DF04F2" w14:textId="77777777" w:rsidR="00966468" w:rsidRDefault="00966468" w:rsidP="007B3483">
            <w:pPr>
              <w:pStyle w:val="af2"/>
              <w:ind w:firstLineChars="0" w:firstLine="0"/>
              <w:jc w:val="center"/>
              <w:rPr>
                <w:rFonts w:ascii="Times New Roman"/>
                <w:sz w:val="18"/>
                <w:szCs w:val="18"/>
              </w:rPr>
            </w:pPr>
            <w:r>
              <w:rPr>
                <w:rFonts w:ascii="Times New Roman" w:hint="eastAsia"/>
                <w:sz w:val="18"/>
                <w:szCs w:val="18"/>
              </w:rPr>
              <w:t>单位</w:t>
            </w:r>
            <w:r>
              <w:rPr>
                <w:rFonts w:ascii="Times New Roman"/>
                <w:sz w:val="18"/>
                <w:szCs w:val="18"/>
              </w:rPr>
              <w:t>2</w:t>
            </w:r>
          </w:p>
        </w:tc>
        <w:tc>
          <w:tcPr>
            <w:tcW w:w="1705" w:type="dxa"/>
            <w:vAlign w:val="center"/>
          </w:tcPr>
          <w:p w14:paraId="1BCD65FF" w14:textId="77777777" w:rsidR="00966468" w:rsidRDefault="00966468" w:rsidP="007B3483">
            <w:pPr>
              <w:jc w:val="center"/>
            </w:pPr>
            <w:r w:rsidRPr="007538F9">
              <w:rPr>
                <w:sz w:val="18"/>
                <w:szCs w:val="18"/>
              </w:rPr>
              <w:t>FH-NiCr20P8</w:t>
            </w:r>
          </w:p>
        </w:tc>
        <w:tc>
          <w:tcPr>
            <w:tcW w:w="3920" w:type="dxa"/>
            <w:vAlign w:val="center"/>
          </w:tcPr>
          <w:p w14:paraId="31CEB650" w14:textId="0875AC72" w:rsidR="00966468" w:rsidRPr="00E46CA7" w:rsidRDefault="00966468" w:rsidP="00F3676E">
            <w:pPr>
              <w:pStyle w:val="af2"/>
              <w:ind w:firstLineChars="0" w:firstLine="0"/>
              <w:jc w:val="center"/>
              <w:rPr>
                <w:rFonts w:ascii="Times New Roman"/>
                <w:kern w:val="2"/>
                <w:sz w:val="18"/>
                <w:szCs w:val="18"/>
              </w:rPr>
            </w:pPr>
            <w:r w:rsidRPr="00E46CA7">
              <w:rPr>
                <w:rFonts w:ascii="Times New Roman" w:hint="eastAsia"/>
                <w:kern w:val="2"/>
                <w:sz w:val="18"/>
                <w:szCs w:val="18"/>
              </w:rPr>
              <w:t>1</w:t>
            </w:r>
            <w:r w:rsidRPr="00E46CA7">
              <w:rPr>
                <w:rFonts w:ascii="Times New Roman"/>
                <w:kern w:val="2"/>
                <w:sz w:val="18"/>
                <w:szCs w:val="18"/>
              </w:rPr>
              <w:t>6.</w:t>
            </w:r>
            <w:r>
              <w:rPr>
                <w:rFonts w:ascii="Times New Roman" w:hint="eastAsia"/>
                <w:kern w:val="2"/>
                <w:sz w:val="18"/>
                <w:szCs w:val="18"/>
              </w:rPr>
              <w:t>8</w:t>
            </w:r>
          </w:p>
        </w:tc>
      </w:tr>
      <w:tr w:rsidR="00966468" w14:paraId="1F853639" w14:textId="77777777" w:rsidTr="00F3676E">
        <w:trPr>
          <w:trHeight w:val="397"/>
          <w:jc w:val="center"/>
        </w:trPr>
        <w:tc>
          <w:tcPr>
            <w:tcW w:w="1566" w:type="dxa"/>
            <w:vMerge/>
            <w:vAlign w:val="center"/>
          </w:tcPr>
          <w:p w14:paraId="230BE5F5" w14:textId="77777777" w:rsidR="00966468" w:rsidRDefault="00966468" w:rsidP="007B3483">
            <w:pPr>
              <w:jc w:val="center"/>
              <w:rPr>
                <w:sz w:val="18"/>
                <w:szCs w:val="18"/>
              </w:rPr>
            </w:pPr>
          </w:p>
        </w:tc>
        <w:tc>
          <w:tcPr>
            <w:tcW w:w="1134" w:type="dxa"/>
            <w:vAlign w:val="center"/>
          </w:tcPr>
          <w:p w14:paraId="1A81A4C6" w14:textId="77777777" w:rsidR="00966468" w:rsidRDefault="00966468" w:rsidP="007B3483">
            <w:pPr>
              <w:jc w:val="center"/>
            </w:pPr>
            <w:r>
              <w:rPr>
                <w:rFonts w:hint="eastAsia"/>
                <w:sz w:val="18"/>
                <w:szCs w:val="18"/>
              </w:rPr>
              <w:t>单位</w:t>
            </w:r>
            <w:r>
              <w:rPr>
                <w:sz w:val="18"/>
                <w:szCs w:val="18"/>
              </w:rPr>
              <w:t>3</w:t>
            </w:r>
          </w:p>
        </w:tc>
        <w:tc>
          <w:tcPr>
            <w:tcW w:w="1705" w:type="dxa"/>
            <w:vAlign w:val="center"/>
          </w:tcPr>
          <w:p w14:paraId="7A9AFF51" w14:textId="77777777" w:rsidR="00966468" w:rsidRDefault="00966468" w:rsidP="007B3483">
            <w:pPr>
              <w:jc w:val="center"/>
            </w:pPr>
            <w:r w:rsidRPr="007538F9">
              <w:rPr>
                <w:sz w:val="18"/>
                <w:szCs w:val="18"/>
              </w:rPr>
              <w:t>FH-NiCr20P8</w:t>
            </w:r>
          </w:p>
        </w:tc>
        <w:tc>
          <w:tcPr>
            <w:tcW w:w="3920" w:type="dxa"/>
            <w:vAlign w:val="center"/>
          </w:tcPr>
          <w:p w14:paraId="2741B9E4" w14:textId="1F4E5503" w:rsidR="00966468" w:rsidRPr="00E46CA7" w:rsidRDefault="00966468" w:rsidP="00F3676E">
            <w:pPr>
              <w:pStyle w:val="af2"/>
              <w:ind w:firstLineChars="0" w:firstLine="0"/>
              <w:jc w:val="center"/>
              <w:rPr>
                <w:rFonts w:ascii="Times New Roman"/>
                <w:sz w:val="18"/>
                <w:szCs w:val="18"/>
              </w:rPr>
            </w:pPr>
            <w:r w:rsidRPr="00E46CA7">
              <w:rPr>
                <w:rFonts w:ascii="Times New Roman" w:hint="eastAsia"/>
                <w:sz w:val="18"/>
                <w:szCs w:val="18"/>
              </w:rPr>
              <w:t>16.</w:t>
            </w:r>
            <w:r>
              <w:rPr>
                <w:rFonts w:ascii="Times New Roman" w:hint="eastAsia"/>
                <w:sz w:val="18"/>
                <w:szCs w:val="18"/>
              </w:rPr>
              <w:t>6</w:t>
            </w:r>
          </w:p>
        </w:tc>
      </w:tr>
      <w:tr w:rsidR="00966468" w14:paraId="7CEBA66E" w14:textId="77777777" w:rsidTr="005464E5">
        <w:trPr>
          <w:trHeight w:val="397"/>
          <w:jc w:val="center"/>
        </w:trPr>
        <w:tc>
          <w:tcPr>
            <w:tcW w:w="1566" w:type="dxa"/>
            <w:vMerge/>
            <w:vAlign w:val="center"/>
          </w:tcPr>
          <w:p w14:paraId="547DECBE" w14:textId="77777777" w:rsidR="00966468" w:rsidRDefault="00966468" w:rsidP="007B3483">
            <w:pPr>
              <w:jc w:val="center"/>
              <w:rPr>
                <w:sz w:val="18"/>
                <w:szCs w:val="18"/>
              </w:rPr>
            </w:pPr>
          </w:p>
        </w:tc>
        <w:tc>
          <w:tcPr>
            <w:tcW w:w="1134" w:type="dxa"/>
            <w:vAlign w:val="center"/>
          </w:tcPr>
          <w:p w14:paraId="7DF00C29" w14:textId="77777777" w:rsidR="00966468" w:rsidRDefault="00966468" w:rsidP="007B3483">
            <w:pPr>
              <w:jc w:val="center"/>
            </w:pPr>
            <w:r>
              <w:rPr>
                <w:rFonts w:hint="eastAsia"/>
                <w:sz w:val="18"/>
                <w:szCs w:val="18"/>
              </w:rPr>
              <w:t>单位</w:t>
            </w:r>
            <w:r>
              <w:rPr>
                <w:sz w:val="18"/>
                <w:szCs w:val="18"/>
              </w:rPr>
              <w:t>4</w:t>
            </w:r>
          </w:p>
        </w:tc>
        <w:tc>
          <w:tcPr>
            <w:tcW w:w="1705" w:type="dxa"/>
            <w:vAlign w:val="center"/>
          </w:tcPr>
          <w:p w14:paraId="7D0F8A9C" w14:textId="77777777" w:rsidR="00966468" w:rsidRDefault="00966468" w:rsidP="007B3483">
            <w:pPr>
              <w:jc w:val="center"/>
            </w:pPr>
            <w:r w:rsidRPr="007538F9">
              <w:rPr>
                <w:sz w:val="18"/>
                <w:szCs w:val="18"/>
              </w:rPr>
              <w:t>FH-NiCr20P8</w:t>
            </w:r>
          </w:p>
        </w:tc>
        <w:tc>
          <w:tcPr>
            <w:tcW w:w="3920" w:type="dxa"/>
            <w:vAlign w:val="center"/>
          </w:tcPr>
          <w:p w14:paraId="58457D7A" w14:textId="1B201BB9" w:rsidR="00966468" w:rsidRPr="00E46CA7" w:rsidRDefault="00966468" w:rsidP="007B3483">
            <w:pPr>
              <w:pStyle w:val="af2"/>
              <w:ind w:firstLineChars="0" w:firstLine="0"/>
              <w:jc w:val="center"/>
              <w:rPr>
                <w:rFonts w:ascii="Times New Roman"/>
                <w:sz w:val="18"/>
                <w:szCs w:val="18"/>
              </w:rPr>
            </w:pPr>
            <w:r w:rsidRPr="00E46CA7">
              <w:rPr>
                <w:rFonts w:ascii="Times New Roman" w:hint="eastAsia"/>
                <w:sz w:val="18"/>
                <w:szCs w:val="18"/>
              </w:rPr>
              <w:t>1</w:t>
            </w:r>
            <w:r w:rsidRPr="00E46CA7">
              <w:rPr>
                <w:rFonts w:ascii="Times New Roman"/>
                <w:sz w:val="18"/>
                <w:szCs w:val="18"/>
              </w:rPr>
              <w:t>6.5</w:t>
            </w:r>
          </w:p>
        </w:tc>
      </w:tr>
      <w:tr w:rsidR="00830865" w14:paraId="7E20C2A8" w14:textId="77777777" w:rsidTr="005464E5">
        <w:trPr>
          <w:trHeight w:val="397"/>
          <w:jc w:val="center"/>
        </w:trPr>
        <w:tc>
          <w:tcPr>
            <w:tcW w:w="1566" w:type="dxa"/>
            <w:vMerge/>
            <w:vAlign w:val="center"/>
          </w:tcPr>
          <w:p w14:paraId="4E99D224" w14:textId="77777777" w:rsidR="00830865" w:rsidRDefault="00830865" w:rsidP="00830865">
            <w:pPr>
              <w:jc w:val="center"/>
              <w:rPr>
                <w:sz w:val="18"/>
                <w:szCs w:val="18"/>
              </w:rPr>
            </w:pPr>
          </w:p>
        </w:tc>
        <w:tc>
          <w:tcPr>
            <w:tcW w:w="1134" w:type="dxa"/>
            <w:vAlign w:val="center"/>
          </w:tcPr>
          <w:p w14:paraId="7E1F95A7" w14:textId="077A0375" w:rsidR="00830865" w:rsidRPr="00830865" w:rsidRDefault="00830865" w:rsidP="00830865">
            <w:pPr>
              <w:jc w:val="center"/>
              <w:rPr>
                <w:sz w:val="18"/>
                <w:szCs w:val="18"/>
              </w:rPr>
            </w:pPr>
            <w:r w:rsidRPr="00830865">
              <w:rPr>
                <w:rFonts w:hint="eastAsia"/>
                <w:sz w:val="18"/>
                <w:szCs w:val="18"/>
              </w:rPr>
              <w:t>单位</w:t>
            </w:r>
            <w:r w:rsidRPr="00830865">
              <w:rPr>
                <w:rFonts w:hint="eastAsia"/>
                <w:sz w:val="18"/>
                <w:szCs w:val="18"/>
              </w:rPr>
              <w:t>5</w:t>
            </w:r>
          </w:p>
        </w:tc>
        <w:tc>
          <w:tcPr>
            <w:tcW w:w="1705" w:type="dxa"/>
            <w:vAlign w:val="center"/>
          </w:tcPr>
          <w:p w14:paraId="1CBD1B0F" w14:textId="158B2EC2" w:rsidR="00830865" w:rsidRPr="00830865" w:rsidRDefault="00830865" w:rsidP="00830865">
            <w:pPr>
              <w:jc w:val="center"/>
              <w:rPr>
                <w:sz w:val="18"/>
                <w:szCs w:val="18"/>
              </w:rPr>
            </w:pPr>
            <w:r w:rsidRPr="00830865">
              <w:rPr>
                <w:sz w:val="18"/>
                <w:szCs w:val="18"/>
              </w:rPr>
              <w:t>FH-NiCr20P8</w:t>
            </w:r>
          </w:p>
        </w:tc>
        <w:tc>
          <w:tcPr>
            <w:tcW w:w="3920" w:type="dxa"/>
            <w:vAlign w:val="center"/>
          </w:tcPr>
          <w:p w14:paraId="1DC3DDCD" w14:textId="432142F2" w:rsidR="00830865" w:rsidRPr="00830865" w:rsidRDefault="00830865" w:rsidP="00830865">
            <w:pPr>
              <w:pStyle w:val="af2"/>
              <w:ind w:firstLineChars="0" w:firstLine="0"/>
              <w:jc w:val="center"/>
              <w:rPr>
                <w:rFonts w:ascii="Times New Roman"/>
                <w:sz w:val="18"/>
                <w:szCs w:val="18"/>
              </w:rPr>
            </w:pPr>
            <w:r w:rsidRPr="00830865">
              <w:rPr>
                <w:rFonts w:ascii="Times New Roman" w:hint="eastAsia"/>
                <w:sz w:val="18"/>
                <w:szCs w:val="18"/>
              </w:rPr>
              <w:t>16.3</w:t>
            </w:r>
          </w:p>
        </w:tc>
      </w:tr>
      <w:tr w:rsidR="007B3483" w14:paraId="3D37A56B" w14:textId="77777777" w:rsidTr="005464E5">
        <w:trPr>
          <w:trHeight w:val="454"/>
          <w:jc w:val="center"/>
        </w:trPr>
        <w:tc>
          <w:tcPr>
            <w:tcW w:w="8325" w:type="dxa"/>
            <w:gridSpan w:val="4"/>
            <w:vAlign w:val="center"/>
          </w:tcPr>
          <w:p w14:paraId="775CC67D" w14:textId="68965E72" w:rsidR="007B3483" w:rsidRDefault="007B3483" w:rsidP="007B3483">
            <w:pPr>
              <w:pStyle w:val="af2"/>
              <w:ind w:firstLineChars="0" w:firstLine="0"/>
              <w:jc w:val="left"/>
              <w:rPr>
                <w:rFonts w:ascii="Times New Roman"/>
                <w:sz w:val="18"/>
                <w:szCs w:val="18"/>
              </w:rPr>
            </w:pPr>
            <w:r w:rsidRPr="007B3483">
              <w:rPr>
                <w:rFonts w:ascii="Times New Roman" w:hint="eastAsia"/>
                <w:sz w:val="18"/>
                <w:szCs w:val="18"/>
              </w:rPr>
              <w:t>注：单位</w:t>
            </w:r>
            <w:r w:rsidRPr="007B3483">
              <w:rPr>
                <w:rFonts w:ascii="Times New Roman" w:hint="eastAsia"/>
                <w:sz w:val="18"/>
                <w:szCs w:val="18"/>
              </w:rPr>
              <w:t>1</w:t>
            </w:r>
            <w:r w:rsidRPr="007B3483">
              <w:rPr>
                <w:rFonts w:ascii="Times New Roman" w:hint="eastAsia"/>
                <w:sz w:val="18"/>
                <w:szCs w:val="18"/>
              </w:rPr>
              <w:t>—矿冶科技集团有限公司；单位</w:t>
            </w:r>
            <w:r w:rsidRPr="007B3483">
              <w:rPr>
                <w:rFonts w:ascii="Times New Roman" w:hint="eastAsia"/>
                <w:sz w:val="18"/>
                <w:szCs w:val="18"/>
              </w:rPr>
              <w:t>2</w:t>
            </w:r>
            <w:r w:rsidRPr="007B3483">
              <w:rPr>
                <w:rFonts w:ascii="Times New Roman" w:hint="eastAsia"/>
                <w:sz w:val="18"/>
                <w:szCs w:val="18"/>
              </w:rPr>
              <w:t>—北矿新材科技有限公司；单位</w:t>
            </w:r>
            <w:r w:rsidRPr="007B3483">
              <w:rPr>
                <w:rFonts w:ascii="Times New Roman" w:hint="eastAsia"/>
                <w:sz w:val="18"/>
                <w:szCs w:val="18"/>
              </w:rPr>
              <w:t>3-</w:t>
            </w:r>
            <w:r w:rsidRPr="007B3483">
              <w:rPr>
                <w:rFonts w:ascii="Times New Roman" w:hint="eastAsia"/>
                <w:sz w:val="18"/>
                <w:szCs w:val="18"/>
              </w:rPr>
              <w:t>江苏威拉里新材料科技有限公司；单位</w:t>
            </w:r>
            <w:r w:rsidRPr="007B3483">
              <w:rPr>
                <w:rFonts w:ascii="Times New Roman" w:hint="eastAsia"/>
                <w:sz w:val="18"/>
                <w:szCs w:val="18"/>
              </w:rPr>
              <w:t>4-</w:t>
            </w:r>
            <w:r w:rsidRPr="007B3483">
              <w:rPr>
                <w:rFonts w:ascii="Times New Roman" w:hint="eastAsia"/>
                <w:sz w:val="18"/>
                <w:szCs w:val="18"/>
              </w:rPr>
              <w:t>浙江亚通焊材有限公司</w:t>
            </w:r>
            <w:r w:rsidR="00966468">
              <w:rPr>
                <w:rFonts w:ascii="Times New Roman" w:hint="eastAsia"/>
                <w:sz w:val="18"/>
                <w:szCs w:val="18"/>
              </w:rPr>
              <w:t>；单位</w:t>
            </w:r>
            <w:r w:rsidR="00966468">
              <w:rPr>
                <w:rFonts w:ascii="Times New Roman" w:hint="eastAsia"/>
                <w:sz w:val="18"/>
                <w:szCs w:val="18"/>
              </w:rPr>
              <w:t>5-</w:t>
            </w:r>
            <w:r w:rsidR="00966468" w:rsidRPr="00966468">
              <w:rPr>
                <w:rFonts w:ascii="Times New Roman" w:hint="eastAsia"/>
                <w:sz w:val="18"/>
                <w:szCs w:val="18"/>
              </w:rPr>
              <w:t>天津铸金科技开发股份有限公司</w:t>
            </w:r>
            <w:r w:rsidRPr="007B3483">
              <w:rPr>
                <w:rFonts w:ascii="Times New Roman" w:hint="eastAsia"/>
                <w:sz w:val="18"/>
                <w:szCs w:val="18"/>
              </w:rPr>
              <w:t>。</w:t>
            </w:r>
          </w:p>
        </w:tc>
      </w:tr>
    </w:tbl>
    <w:bookmarkEnd w:id="29"/>
    <w:bookmarkEnd w:id="30"/>
    <w:p w14:paraId="1AD1C507" w14:textId="21BCCF50" w:rsidR="003F6A35" w:rsidRDefault="003F6A35" w:rsidP="00866FC8">
      <w:pPr>
        <w:pStyle w:val="a3"/>
        <w:spacing w:beforeLines="50" w:before="156" w:line="360" w:lineRule="auto"/>
        <w:ind w:firstLineChars="200" w:firstLine="480"/>
        <w:rPr>
          <w:b w:val="0"/>
          <w:bCs w:val="0"/>
          <w:sz w:val="24"/>
        </w:rPr>
      </w:pPr>
      <w:r w:rsidRPr="004E7D7B">
        <w:rPr>
          <w:rFonts w:hint="eastAsia"/>
          <w:b w:val="0"/>
          <w:bCs w:val="0"/>
          <w:sz w:val="24"/>
        </w:rPr>
        <w:t>由表</w:t>
      </w:r>
      <w:r w:rsidRPr="004E7D7B">
        <w:rPr>
          <w:b w:val="0"/>
          <w:bCs w:val="0"/>
          <w:sz w:val="24"/>
        </w:rPr>
        <w:t>11</w:t>
      </w:r>
      <w:r w:rsidRPr="004E7D7B">
        <w:rPr>
          <w:rFonts w:hint="eastAsia"/>
          <w:b w:val="0"/>
          <w:bCs w:val="0"/>
          <w:sz w:val="24"/>
        </w:rPr>
        <w:t>可见，</w:t>
      </w:r>
      <w:r w:rsidR="004E7D7B" w:rsidRPr="004E7D7B">
        <w:rPr>
          <w:rFonts w:hint="eastAsia"/>
          <w:b w:val="0"/>
          <w:bCs w:val="0"/>
          <w:sz w:val="24"/>
        </w:rPr>
        <w:t>不同验证单位检测的牌号为</w:t>
      </w:r>
      <w:r w:rsidR="004E7D7B" w:rsidRPr="004E7D7B">
        <w:rPr>
          <w:b w:val="0"/>
          <w:bCs w:val="0"/>
          <w:sz w:val="24"/>
        </w:rPr>
        <w:t>FH-NiCr25P10</w:t>
      </w:r>
      <w:r w:rsidR="004E7D7B" w:rsidRPr="004E7D7B">
        <w:rPr>
          <w:rFonts w:hint="eastAsia"/>
          <w:b w:val="0"/>
          <w:bCs w:val="0"/>
          <w:sz w:val="24"/>
        </w:rPr>
        <w:t>和</w:t>
      </w:r>
      <w:r w:rsidR="004E7D7B" w:rsidRPr="004E7D7B">
        <w:rPr>
          <w:rFonts w:hint="eastAsia"/>
          <w:b w:val="0"/>
          <w:bCs w:val="0"/>
          <w:sz w:val="24"/>
        </w:rPr>
        <w:t>FH-NiCr25P10</w:t>
      </w:r>
      <w:r w:rsidR="004E7D7B" w:rsidRPr="004E7D7B">
        <w:rPr>
          <w:rFonts w:hint="eastAsia"/>
          <w:b w:val="0"/>
          <w:bCs w:val="0"/>
          <w:sz w:val="24"/>
        </w:rPr>
        <w:t>产品的流动性</w:t>
      </w:r>
      <w:r w:rsidRPr="004E7D7B">
        <w:rPr>
          <w:b w:val="0"/>
          <w:bCs w:val="0"/>
          <w:sz w:val="24"/>
        </w:rPr>
        <w:t>在</w:t>
      </w:r>
      <w:r w:rsidR="004E7D7B" w:rsidRPr="004E7D7B">
        <w:rPr>
          <w:rFonts w:hint="eastAsia"/>
          <w:b w:val="0"/>
          <w:bCs w:val="0"/>
          <w:sz w:val="24"/>
        </w:rPr>
        <w:t>1</w:t>
      </w:r>
      <w:r w:rsidR="004E7D7B" w:rsidRPr="004E7D7B">
        <w:rPr>
          <w:b w:val="0"/>
          <w:bCs w:val="0"/>
          <w:sz w:val="24"/>
        </w:rPr>
        <w:t>6.1</w:t>
      </w:r>
      <w:r w:rsidRPr="004E7D7B">
        <w:rPr>
          <w:b w:val="0"/>
          <w:bCs w:val="0"/>
          <w:sz w:val="24"/>
        </w:rPr>
        <w:t>s/50g</w:t>
      </w:r>
      <w:r w:rsidRPr="004E7D7B">
        <w:rPr>
          <w:rFonts w:hint="eastAsia"/>
          <w:b w:val="0"/>
          <w:bCs w:val="0"/>
          <w:sz w:val="24"/>
        </w:rPr>
        <w:t>至</w:t>
      </w:r>
      <w:r w:rsidR="004E7D7B" w:rsidRPr="004E7D7B">
        <w:rPr>
          <w:b w:val="0"/>
          <w:bCs w:val="0"/>
          <w:sz w:val="24"/>
        </w:rPr>
        <w:t>17.4</w:t>
      </w:r>
      <w:r w:rsidRPr="004E7D7B">
        <w:rPr>
          <w:b w:val="0"/>
          <w:bCs w:val="0"/>
          <w:sz w:val="24"/>
        </w:rPr>
        <w:t>s/50g</w:t>
      </w:r>
      <w:r w:rsidRPr="004E7D7B">
        <w:rPr>
          <w:b w:val="0"/>
          <w:bCs w:val="0"/>
          <w:sz w:val="24"/>
        </w:rPr>
        <w:t>之间，</w:t>
      </w:r>
      <w:r w:rsidR="0099752D" w:rsidRPr="004E7D7B">
        <w:rPr>
          <w:rFonts w:hint="eastAsia"/>
          <w:b w:val="0"/>
          <w:bCs w:val="0"/>
          <w:sz w:val="24"/>
        </w:rPr>
        <w:t>镍铬磷合金粉末</w:t>
      </w:r>
      <w:r w:rsidR="005C6591" w:rsidRPr="004E7D7B">
        <w:rPr>
          <w:b w:val="0"/>
          <w:bCs w:val="0"/>
          <w:sz w:val="24"/>
        </w:rPr>
        <w:t>流动性实测值</w:t>
      </w:r>
      <w:r w:rsidRPr="004E7D7B">
        <w:rPr>
          <w:rFonts w:hint="eastAsia"/>
          <w:b w:val="0"/>
          <w:bCs w:val="0"/>
          <w:sz w:val="24"/>
        </w:rPr>
        <w:t>满足</w:t>
      </w:r>
      <w:r w:rsidRPr="004E7D7B">
        <w:rPr>
          <w:b w:val="0"/>
          <w:bCs w:val="0"/>
          <w:sz w:val="24"/>
        </w:rPr>
        <w:t>标准规定</w:t>
      </w:r>
      <w:r w:rsidRPr="004E7D7B">
        <w:rPr>
          <w:rFonts w:hint="eastAsia"/>
          <w:b w:val="0"/>
          <w:bCs w:val="0"/>
          <w:sz w:val="24"/>
        </w:rPr>
        <w:t>的要求</w:t>
      </w:r>
      <w:r w:rsidR="005C6591" w:rsidRPr="004E7D7B">
        <w:rPr>
          <w:rFonts w:hint="eastAsia"/>
          <w:b w:val="0"/>
          <w:bCs w:val="0"/>
          <w:sz w:val="24"/>
        </w:rPr>
        <w:t>，</w:t>
      </w:r>
      <w:r w:rsidRPr="004E7D7B">
        <w:rPr>
          <w:rFonts w:hint="eastAsia"/>
          <w:b w:val="0"/>
          <w:bCs w:val="0"/>
          <w:sz w:val="24"/>
        </w:rPr>
        <w:t>表明标准规定的粉末流动性控制要求科学合理。</w:t>
      </w:r>
    </w:p>
    <w:p w14:paraId="7C805822" w14:textId="77777777" w:rsidR="003F6A35" w:rsidRDefault="003F6A35" w:rsidP="00866FC8">
      <w:pPr>
        <w:spacing w:beforeLines="50" w:before="156" w:afterLines="50" w:after="156" w:line="360" w:lineRule="auto"/>
        <w:rPr>
          <w:rFonts w:eastAsia="黑体"/>
          <w:sz w:val="24"/>
        </w:rPr>
      </w:pPr>
      <w:r>
        <w:rPr>
          <w:rFonts w:eastAsia="黑体" w:hint="eastAsia"/>
          <w:sz w:val="24"/>
        </w:rPr>
        <w:t>三、</w:t>
      </w:r>
      <w:r>
        <w:rPr>
          <w:rFonts w:eastAsia="黑体" w:hint="eastAsia"/>
          <w:sz w:val="24"/>
        </w:rPr>
        <w:t xml:space="preserve"> </w:t>
      </w:r>
      <w:r>
        <w:rPr>
          <w:rFonts w:eastAsia="黑体" w:hint="eastAsia"/>
          <w:sz w:val="24"/>
        </w:rPr>
        <w:t>标准水平分析</w:t>
      </w:r>
    </w:p>
    <w:p w14:paraId="62C21233" w14:textId="77777777" w:rsidR="003F6A35" w:rsidRDefault="003F6A35">
      <w:pPr>
        <w:spacing w:before="120" w:after="120" w:line="360" w:lineRule="auto"/>
        <w:jc w:val="left"/>
        <w:rPr>
          <w:rFonts w:ascii="黑体" w:eastAsia="黑体" w:hAnsi="宋体" w:hint="eastAsia"/>
          <w:sz w:val="24"/>
        </w:rPr>
      </w:pPr>
      <w:r>
        <w:rPr>
          <w:rFonts w:ascii="黑体" w:eastAsia="黑体" w:hAnsi="宋体" w:hint="eastAsia"/>
          <w:sz w:val="24"/>
        </w:rPr>
        <w:t>3.1</w:t>
      </w:r>
      <w:r>
        <w:rPr>
          <w:rFonts w:ascii="黑体" w:eastAsia="黑体" w:hint="eastAsia"/>
          <w:sz w:val="24"/>
        </w:rPr>
        <w:t>采用国际标准和国外先进标准的程度</w:t>
      </w:r>
    </w:p>
    <w:p w14:paraId="4A41267D" w14:textId="77777777" w:rsidR="003F6A35" w:rsidRDefault="003F6A35">
      <w:pPr>
        <w:pStyle w:val="3"/>
        <w:spacing w:line="360" w:lineRule="auto"/>
        <w:ind w:leftChars="0" w:left="0" w:firstLineChars="200" w:firstLine="480"/>
        <w:rPr>
          <w:sz w:val="24"/>
          <w:szCs w:val="24"/>
        </w:rPr>
      </w:pPr>
      <w:r>
        <w:rPr>
          <w:rFonts w:hint="eastAsia"/>
          <w:sz w:val="24"/>
          <w:szCs w:val="24"/>
        </w:rPr>
        <w:t>经查，国外无类似产品标准，因此本标准不采用其他国际或国外标准。</w:t>
      </w:r>
    </w:p>
    <w:p w14:paraId="406E5BD5" w14:textId="77777777" w:rsidR="003F6A35" w:rsidRDefault="003F6A35">
      <w:pPr>
        <w:pStyle w:val="3"/>
        <w:spacing w:after="0" w:line="360" w:lineRule="auto"/>
        <w:ind w:leftChars="0" w:left="0"/>
        <w:rPr>
          <w:rFonts w:ascii="黑体" w:eastAsia="黑体"/>
          <w:sz w:val="24"/>
        </w:rPr>
      </w:pPr>
      <w:r>
        <w:rPr>
          <w:rFonts w:ascii="黑体" w:eastAsia="黑体" w:hint="eastAsia"/>
          <w:sz w:val="24"/>
        </w:rPr>
        <w:t>3.2 国际、国外同类标准水平的对比分析</w:t>
      </w:r>
    </w:p>
    <w:p w14:paraId="64C5CCB9" w14:textId="77777777" w:rsidR="003F6A35" w:rsidRDefault="003F6A35" w:rsidP="00FD1B69">
      <w:pPr>
        <w:pStyle w:val="3"/>
        <w:spacing w:line="360" w:lineRule="auto"/>
        <w:ind w:leftChars="0" w:left="0" w:firstLineChars="200" w:firstLine="480"/>
        <w:rPr>
          <w:sz w:val="24"/>
        </w:rPr>
      </w:pPr>
      <w:r>
        <w:rPr>
          <w:rFonts w:hint="eastAsia"/>
          <w:sz w:val="24"/>
        </w:rPr>
        <w:t>经查，国外无相同的标准。</w:t>
      </w:r>
    </w:p>
    <w:p w14:paraId="134BC6F4" w14:textId="77777777" w:rsidR="003F6A35" w:rsidRDefault="003F6A35">
      <w:pPr>
        <w:pStyle w:val="3"/>
        <w:spacing w:line="360" w:lineRule="auto"/>
        <w:ind w:leftChars="0" w:left="0"/>
        <w:rPr>
          <w:rFonts w:ascii="黑体" w:eastAsia="黑体"/>
          <w:sz w:val="24"/>
        </w:rPr>
      </w:pPr>
      <w:r>
        <w:rPr>
          <w:rFonts w:ascii="黑体" w:eastAsia="黑体" w:hint="eastAsia"/>
          <w:sz w:val="24"/>
        </w:rPr>
        <w:t>3.3 与现有标准及制定中标准协调配套的情况</w:t>
      </w:r>
    </w:p>
    <w:p w14:paraId="5D1C27C6" w14:textId="77777777" w:rsidR="003F6A35" w:rsidRDefault="003F6A35">
      <w:pPr>
        <w:pStyle w:val="3"/>
        <w:spacing w:line="360" w:lineRule="auto"/>
        <w:ind w:leftChars="0" w:left="0" w:firstLineChars="200" w:firstLine="480"/>
        <w:rPr>
          <w:rFonts w:ascii="宋体" w:hAnsi="宋体" w:hint="eastAsia"/>
          <w:sz w:val="24"/>
        </w:rPr>
      </w:pPr>
      <w:r>
        <w:rPr>
          <w:rFonts w:ascii="宋体" w:hAnsi="宋体" w:hint="eastAsia"/>
          <w:sz w:val="24"/>
        </w:rPr>
        <w:lastRenderedPageBreak/>
        <w:t>经查，标准与现有标准及制定中的标准无重复交叉情况。</w:t>
      </w:r>
    </w:p>
    <w:p w14:paraId="1C2ECC6B" w14:textId="77777777" w:rsidR="003F6A35" w:rsidRDefault="003F6A35">
      <w:pPr>
        <w:spacing w:line="360" w:lineRule="auto"/>
        <w:rPr>
          <w:rFonts w:ascii="黑体" w:eastAsia="黑体"/>
          <w:sz w:val="24"/>
        </w:rPr>
      </w:pPr>
      <w:r>
        <w:rPr>
          <w:rFonts w:ascii="黑体" w:eastAsia="黑体" w:hint="eastAsia"/>
          <w:sz w:val="24"/>
        </w:rPr>
        <w:t>3.4 涉及国内外专利及处置情况</w:t>
      </w:r>
    </w:p>
    <w:p w14:paraId="4A64F784" w14:textId="77777777" w:rsidR="003F6A35" w:rsidRDefault="003F6A35">
      <w:pPr>
        <w:spacing w:line="360" w:lineRule="auto"/>
        <w:ind w:firstLineChars="200" w:firstLine="480"/>
        <w:rPr>
          <w:rFonts w:ascii="宋体" w:hAnsi="宋体" w:hint="eastAsia"/>
          <w:sz w:val="24"/>
        </w:rPr>
      </w:pPr>
      <w:r>
        <w:rPr>
          <w:rFonts w:ascii="宋体" w:hAnsi="宋体" w:hint="eastAsia"/>
          <w:sz w:val="24"/>
        </w:rPr>
        <w:t>经查，本标准不涉及国内外专利。</w:t>
      </w:r>
    </w:p>
    <w:p w14:paraId="1E786A35" w14:textId="77777777" w:rsidR="003F6A35" w:rsidRDefault="003F6A35">
      <w:pPr>
        <w:spacing w:line="360" w:lineRule="auto"/>
        <w:rPr>
          <w:rFonts w:ascii="黑体" w:eastAsia="黑体"/>
          <w:sz w:val="24"/>
        </w:rPr>
      </w:pPr>
      <w:r>
        <w:rPr>
          <w:rFonts w:ascii="黑体" w:eastAsia="黑体" w:hint="eastAsia"/>
          <w:sz w:val="24"/>
        </w:rPr>
        <w:t>四、与有关的现行法律、法规和强制性国家标准的关系</w:t>
      </w:r>
    </w:p>
    <w:p w14:paraId="0C8F3246" w14:textId="77777777" w:rsidR="003F6A35" w:rsidRDefault="003F6A35">
      <w:pPr>
        <w:spacing w:line="360" w:lineRule="auto"/>
        <w:ind w:firstLineChars="200" w:firstLine="480"/>
        <w:rPr>
          <w:sz w:val="24"/>
        </w:rPr>
      </w:pPr>
      <w:r>
        <w:rPr>
          <w:rFonts w:hint="eastAsia"/>
          <w:sz w:val="24"/>
        </w:rPr>
        <w:t>与有关的现行法律、法规和强制性国家标准没有冲突。</w:t>
      </w:r>
    </w:p>
    <w:p w14:paraId="6C8851B0" w14:textId="77777777" w:rsidR="003F6A35" w:rsidRDefault="003F6A35">
      <w:pPr>
        <w:spacing w:line="360" w:lineRule="auto"/>
        <w:rPr>
          <w:rFonts w:eastAsia="黑体"/>
          <w:sz w:val="24"/>
        </w:rPr>
      </w:pPr>
      <w:r>
        <w:rPr>
          <w:rFonts w:eastAsia="黑体" w:hint="eastAsia"/>
          <w:sz w:val="24"/>
        </w:rPr>
        <w:t>五、重大分歧意见的处理经过和依据</w:t>
      </w:r>
    </w:p>
    <w:p w14:paraId="44B2B7DC" w14:textId="77777777" w:rsidR="003F6A35" w:rsidRDefault="003F6A35">
      <w:pPr>
        <w:spacing w:line="360" w:lineRule="auto"/>
        <w:ind w:firstLine="570"/>
        <w:rPr>
          <w:sz w:val="24"/>
        </w:rPr>
      </w:pPr>
      <w:r>
        <w:rPr>
          <w:rFonts w:hint="eastAsia"/>
          <w:sz w:val="24"/>
        </w:rPr>
        <w:t>暂无重大分歧意见。</w:t>
      </w:r>
    </w:p>
    <w:p w14:paraId="1744548E" w14:textId="77777777" w:rsidR="003F6A35" w:rsidRDefault="003F6A35">
      <w:pPr>
        <w:spacing w:line="360" w:lineRule="auto"/>
        <w:rPr>
          <w:rFonts w:eastAsia="黑体"/>
          <w:sz w:val="24"/>
        </w:rPr>
      </w:pPr>
      <w:r>
        <w:rPr>
          <w:rFonts w:eastAsia="黑体" w:hint="eastAsia"/>
          <w:sz w:val="24"/>
        </w:rPr>
        <w:t>六、标准作为强制性标准或推荐性标准的建议</w:t>
      </w:r>
    </w:p>
    <w:p w14:paraId="336C9910" w14:textId="77777777" w:rsidR="003F6A35" w:rsidRDefault="003F6A35">
      <w:pPr>
        <w:spacing w:line="360" w:lineRule="auto"/>
        <w:ind w:firstLineChars="200" w:firstLine="480"/>
        <w:rPr>
          <w:sz w:val="24"/>
        </w:rPr>
      </w:pPr>
      <w:r>
        <w:rPr>
          <w:rFonts w:hint="eastAsia"/>
          <w:sz w:val="24"/>
        </w:rPr>
        <w:t>建议作为推荐性有色行业标准。</w:t>
      </w:r>
    </w:p>
    <w:p w14:paraId="6838CD9B" w14:textId="77777777" w:rsidR="003F6A35" w:rsidRDefault="003F6A35">
      <w:pPr>
        <w:spacing w:line="360" w:lineRule="auto"/>
        <w:rPr>
          <w:rFonts w:eastAsia="黑体"/>
          <w:sz w:val="24"/>
        </w:rPr>
      </w:pPr>
      <w:r>
        <w:rPr>
          <w:rFonts w:eastAsia="黑体" w:hint="eastAsia"/>
          <w:sz w:val="24"/>
        </w:rPr>
        <w:t>七、贯彻标准的要求和措施建议</w:t>
      </w:r>
    </w:p>
    <w:p w14:paraId="6634A87F" w14:textId="77777777" w:rsidR="003F6A35" w:rsidRDefault="003F6A35">
      <w:pPr>
        <w:spacing w:line="360" w:lineRule="auto"/>
        <w:ind w:firstLineChars="200" w:firstLine="480"/>
        <w:rPr>
          <w:sz w:val="24"/>
        </w:rPr>
      </w:pPr>
      <w:r>
        <w:rPr>
          <w:rFonts w:hint="eastAsia"/>
          <w:sz w:val="24"/>
        </w:rPr>
        <w:t>标准发布后宣贯实施。</w:t>
      </w:r>
    </w:p>
    <w:p w14:paraId="0D30ED47" w14:textId="77777777" w:rsidR="003F6A35" w:rsidRDefault="003F6A35">
      <w:pPr>
        <w:spacing w:line="360" w:lineRule="auto"/>
        <w:rPr>
          <w:rFonts w:eastAsia="黑体"/>
          <w:sz w:val="24"/>
        </w:rPr>
      </w:pPr>
      <w:r>
        <w:rPr>
          <w:rFonts w:eastAsia="黑体" w:hint="eastAsia"/>
          <w:sz w:val="24"/>
        </w:rPr>
        <w:t>八、废止现行有关标准的建议</w:t>
      </w:r>
    </w:p>
    <w:p w14:paraId="290B67CE" w14:textId="4D0B0FF7" w:rsidR="003F6A35" w:rsidRDefault="00571E37">
      <w:pPr>
        <w:spacing w:line="360" w:lineRule="auto"/>
        <w:ind w:firstLineChars="200" w:firstLine="480"/>
        <w:rPr>
          <w:sz w:val="24"/>
        </w:rPr>
      </w:pPr>
      <w:r>
        <w:rPr>
          <w:rFonts w:ascii="宋体" w:hAnsi="宋体" w:hint="eastAsia"/>
          <w:sz w:val="24"/>
        </w:rPr>
        <w:t>本标准颁布实施后，代替</w:t>
      </w:r>
      <w:r w:rsidRPr="00571E37">
        <w:rPr>
          <w:rFonts w:ascii="宋体" w:hAnsi="宋体"/>
          <w:sz w:val="24"/>
        </w:rPr>
        <w:t>YS/T</w:t>
      </w:r>
      <w:r w:rsidRPr="00571E37">
        <w:rPr>
          <w:rFonts w:ascii="宋体" w:hAnsi="宋体" w:hint="eastAsia"/>
          <w:sz w:val="24"/>
        </w:rPr>
        <w:t>537-2006</w:t>
      </w:r>
      <w:r w:rsidRPr="006B3D1A">
        <w:rPr>
          <w:rFonts w:ascii="宋体" w:hAnsi="宋体" w:hint="eastAsia"/>
          <w:sz w:val="24"/>
        </w:rPr>
        <w:t>《</w:t>
      </w:r>
      <w:r w:rsidRPr="00571E37">
        <w:rPr>
          <w:rFonts w:ascii="宋体" w:hAnsi="宋体" w:hint="eastAsia"/>
          <w:sz w:val="24"/>
        </w:rPr>
        <w:t>镍基喷涂合金粉末</w:t>
      </w:r>
      <w:r w:rsidRPr="006B3D1A">
        <w:rPr>
          <w:rFonts w:ascii="宋体" w:hAnsi="宋体" w:hint="eastAsia"/>
          <w:sz w:val="24"/>
        </w:rPr>
        <w:t>》</w:t>
      </w:r>
      <w:r w:rsidR="003F6A35">
        <w:rPr>
          <w:rFonts w:ascii="宋体" w:hAnsi="宋体" w:hint="eastAsia"/>
          <w:sz w:val="24"/>
        </w:rPr>
        <w:t>。</w:t>
      </w:r>
    </w:p>
    <w:p w14:paraId="359A075A" w14:textId="77777777" w:rsidR="003F6A35" w:rsidRDefault="003F6A35">
      <w:pPr>
        <w:spacing w:line="360" w:lineRule="auto"/>
        <w:rPr>
          <w:rFonts w:eastAsia="黑体"/>
          <w:sz w:val="24"/>
        </w:rPr>
      </w:pPr>
      <w:r>
        <w:rPr>
          <w:rFonts w:eastAsia="黑体" w:hint="eastAsia"/>
          <w:sz w:val="24"/>
        </w:rPr>
        <w:t>九、其他应予说明的事项</w:t>
      </w:r>
    </w:p>
    <w:p w14:paraId="7118E667" w14:textId="77777777" w:rsidR="003F6A35" w:rsidRDefault="003F6A35">
      <w:pPr>
        <w:spacing w:line="360" w:lineRule="auto"/>
        <w:ind w:firstLineChars="200" w:firstLine="480"/>
        <w:rPr>
          <w:sz w:val="24"/>
        </w:rPr>
      </w:pPr>
      <w:r>
        <w:rPr>
          <w:rFonts w:hint="eastAsia"/>
          <w:sz w:val="24"/>
        </w:rPr>
        <w:t>无。</w:t>
      </w:r>
    </w:p>
    <w:p w14:paraId="634BEE09" w14:textId="77777777" w:rsidR="003F6A35" w:rsidRDefault="003F6A35">
      <w:pPr>
        <w:spacing w:line="360" w:lineRule="auto"/>
        <w:rPr>
          <w:rFonts w:eastAsia="黑体"/>
          <w:sz w:val="24"/>
        </w:rPr>
      </w:pPr>
      <w:r>
        <w:rPr>
          <w:rFonts w:eastAsia="黑体" w:hint="eastAsia"/>
          <w:sz w:val="24"/>
        </w:rPr>
        <w:t>十、预期效果</w:t>
      </w:r>
    </w:p>
    <w:p w14:paraId="72F7A968" w14:textId="77777777" w:rsidR="003F6A35" w:rsidRDefault="003F6A35">
      <w:pPr>
        <w:spacing w:line="360" w:lineRule="auto"/>
        <w:ind w:firstLineChars="200" w:firstLine="480"/>
        <w:rPr>
          <w:sz w:val="24"/>
        </w:rPr>
      </w:pPr>
      <w:r>
        <w:rPr>
          <w:rFonts w:hint="eastAsia"/>
          <w:sz w:val="24"/>
        </w:rPr>
        <w:t>本标准充分考虑了我国目前</w:t>
      </w:r>
      <w:r w:rsidR="0099752D">
        <w:rPr>
          <w:rFonts w:ascii="宋体" w:hAnsi="宋体" w:hint="eastAsia"/>
          <w:sz w:val="24"/>
        </w:rPr>
        <w:t>热喷涂用镍铬磷合金粉末</w:t>
      </w:r>
      <w:r>
        <w:rPr>
          <w:rFonts w:hint="eastAsia"/>
          <w:sz w:val="24"/>
        </w:rPr>
        <w:t>制备方法和工艺技术水平状况，以及热喷涂行业对该粉末当前及发展的要求，求同存异。标准颁布执行后，将引导热喷涂粉末生产企业和相关加工行业对</w:t>
      </w:r>
      <w:r w:rsidR="0099752D">
        <w:rPr>
          <w:rFonts w:ascii="宋体" w:hAnsi="宋体" w:hint="eastAsia"/>
          <w:sz w:val="24"/>
        </w:rPr>
        <w:t>热喷涂用镍铬磷合金粉末</w:t>
      </w:r>
      <w:r>
        <w:rPr>
          <w:rFonts w:hint="eastAsia"/>
          <w:sz w:val="24"/>
        </w:rPr>
        <w:t>的质量控制要求有标准可查，有据可依，促进企业的有序竞争和发展。同时，对从国外进口的</w:t>
      </w:r>
      <w:r w:rsidR="0099752D">
        <w:rPr>
          <w:rFonts w:ascii="宋体" w:hAnsi="宋体" w:hint="eastAsia"/>
          <w:sz w:val="24"/>
        </w:rPr>
        <w:t>热喷涂用镍铬磷合金粉末</w:t>
      </w:r>
      <w:r>
        <w:rPr>
          <w:rFonts w:hint="eastAsia"/>
          <w:sz w:val="24"/>
        </w:rPr>
        <w:t>也可依本标准实施检测。因此，本标准实施后，矿冶科技集团有限公司将积极向国内生产厂家及国内外用户推荐采用本标准。</w:t>
      </w:r>
    </w:p>
    <w:p w14:paraId="222AE854" w14:textId="77777777" w:rsidR="005464E5" w:rsidRDefault="005464E5">
      <w:pPr>
        <w:spacing w:line="360" w:lineRule="auto"/>
        <w:ind w:firstLineChars="200" w:firstLine="480"/>
        <w:rPr>
          <w:sz w:val="24"/>
        </w:rPr>
      </w:pPr>
    </w:p>
    <w:p w14:paraId="631FA792" w14:textId="77777777" w:rsidR="005464E5" w:rsidRDefault="005464E5">
      <w:pPr>
        <w:spacing w:line="360" w:lineRule="auto"/>
        <w:ind w:firstLineChars="200" w:firstLine="480"/>
        <w:rPr>
          <w:sz w:val="24"/>
        </w:rPr>
      </w:pPr>
    </w:p>
    <w:p w14:paraId="506C69B3" w14:textId="77777777" w:rsidR="003F6A35" w:rsidRDefault="003F6A35">
      <w:pPr>
        <w:spacing w:line="360" w:lineRule="auto"/>
        <w:ind w:right="480" w:firstLineChars="1250" w:firstLine="3000"/>
        <w:jc w:val="right"/>
        <w:rPr>
          <w:sz w:val="24"/>
        </w:rPr>
      </w:pPr>
      <w:r>
        <w:rPr>
          <w:rFonts w:hint="eastAsia"/>
          <w:sz w:val="24"/>
        </w:rPr>
        <w:t>《</w:t>
      </w:r>
      <w:r w:rsidR="0099752D">
        <w:rPr>
          <w:rFonts w:ascii="宋体" w:hAnsi="宋体" w:hint="eastAsia"/>
          <w:sz w:val="24"/>
        </w:rPr>
        <w:t>热喷涂用镍铬磷合金粉末</w:t>
      </w:r>
      <w:r>
        <w:rPr>
          <w:rFonts w:hint="eastAsia"/>
          <w:sz w:val="24"/>
        </w:rPr>
        <w:t>》标准编制小组</w:t>
      </w:r>
    </w:p>
    <w:p w14:paraId="6A1FD3D0" w14:textId="1F9A00D3" w:rsidR="003F6A35" w:rsidRDefault="003F6A35">
      <w:pPr>
        <w:spacing w:line="360" w:lineRule="auto"/>
        <w:ind w:right="480" w:firstLineChars="1250" w:firstLine="3000"/>
        <w:jc w:val="right"/>
      </w:pPr>
      <w:r>
        <w:rPr>
          <w:rFonts w:hint="eastAsia"/>
          <w:sz w:val="24"/>
        </w:rPr>
        <w:t>二〇二</w:t>
      </w:r>
      <w:r w:rsidR="003019F7">
        <w:rPr>
          <w:rFonts w:hint="eastAsia"/>
          <w:sz w:val="24"/>
        </w:rPr>
        <w:t>四</w:t>
      </w:r>
      <w:r>
        <w:rPr>
          <w:rFonts w:hint="eastAsia"/>
          <w:sz w:val="24"/>
        </w:rPr>
        <w:t>年</w:t>
      </w:r>
      <w:r w:rsidR="00830865">
        <w:rPr>
          <w:rFonts w:hint="eastAsia"/>
          <w:sz w:val="24"/>
        </w:rPr>
        <w:t>八</w:t>
      </w:r>
      <w:r>
        <w:rPr>
          <w:rFonts w:hint="eastAsia"/>
          <w:sz w:val="24"/>
        </w:rPr>
        <w:t>月</w:t>
      </w:r>
    </w:p>
    <w:sectPr w:rsidR="003F6A35" w:rsidSect="00830A32">
      <w:pgSz w:w="11906" w:h="16838"/>
      <w:pgMar w:top="1440" w:right="1800" w:bottom="1440" w:left="1800"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D3A85" w14:textId="77777777" w:rsidR="00257091" w:rsidRDefault="00257091">
      <w:r>
        <w:separator/>
      </w:r>
    </w:p>
  </w:endnote>
  <w:endnote w:type="continuationSeparator" w:id="0">
    <w:p w14:paraId="41B85533" w14:textId="77777777" w:rsidR="00257091" w:rsidRDefault="0025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8D9FF" w14:textId="77777777" w:rsidR="0009425A" w:rsidRDefault="00000000">
    <w:pPr>
      <w:pStyle w:val="a9"/>
      <w:jc w:val="right"/>
    </w:pPr>
    <w:r>
      <w:fldChar w:fldCharType="begin"/>
    </w:r>
    <w:r>
      <w:instrText xml:space="preserve"> PAGE   \* MERGEFORMAT </w:instrText>
    </w:r>
    <w:r>
      <w:fldChar w:fldCharType="separate"/>
    </w:r>
    <w:r w:rsidR="00866FC8" w:rsidRPr="00866FC8">
      <w:rPr>
        <w:noProof/>
        <w:lang w:val="zh-CN"/>
      </w:rPr>
      <w:t>4</w:t>
    </w:r>
    <w:r>
      <w:rPr>
        <w:noProof/>
        <w:lang w:val="zh-CN"/>
      </w:rPr>
      <w:fldChar w:fldCharType="end"/>
    </w:r>
  </w:p>
  <w:p w14:paraId="43200732" w14:textId="77777777" w:rsidR="0009425A" w:rsidRDefault="0009425A">
    <w:pPr>
      <w:pStyle w:val="a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E6AFA" w14:textId="77777777" w:rsidR="00257091" w:rsidRDefault="00257091">
      <w:r>
        <w:separator/>
      </w:r>
    </w:p>
  </w:footnote>
  <w:footnote w:type="continuationSeparator" w:id="0">
    <w:p w14:paraId="38640761" w14:textId="77777777" w:rsidR="00257091" w:rsidRDefault="002570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zY3MGVmMmRjOTRmNDEwMjQ5ODMxNTU4NmRmZTY0YTUifQ=="/>
  </w:docVars>
  <w:rsids>
    <w:rsidRoot w:val="00460C8A"/>
    <w:rsid w:val="00000E62"/>
    <w:rsid w:val="00000EC2"/>
    <w:rsid w:val="0000181D"/>
    <w:rsid w:val="00003A31"/>
    <w:rsid w:val="000050C7"/>
    <w:rsid w:val="000110E9"/>
    <w:rsid w:val="00011531"/>
    <w:rsid w:val="00015FE8"/>
    <w:rsid w:val="0002046E"/>
    <w:rsid w:val="00024606"/>
    <w:rsid w:val="000256FB"/>
    <w:rsid w:val="0002580F"/>
    <w:rsid w:val="0002688F"/>
    <w:rsid w:val="000268F3"/>
    <w:rsid w:val="00030090"/>
    <w:rsid w:val="000311DA"/>
    <w:rsid w:val="000328F8"/>
    <w:rsid w:val="00034701"/>
    <w:rsid w:val="0003580C"/>
    <w:rsid w:val="000361D8"/>
    <w:rsid w:val="00040904"/>
    <w:rsid w:val="00042491"/>
    <w:rsid w:val="000439F4"/>
    <w:rsid w:val="000442F1"/>
    <w:rsid w:val="0004536B"/>
    <w:rsid w:val="000501A3"/>
    <w:rsid w:val="00050CDF"/>
    <w:rsid w:val="000512DB"/>
    <w:rsid w:val="000530A4"/>
    <w:rsid w:val="000567DF"/>
    <w:rsid w:val="00056991"/>
    <w:rsid w:val="00062C65"/>
    <w:rsid w:val="00063173"/>
    <w:rsid w:val="0006539F"/>
    <w:rsid w:val="00066FAD"/>
    <w:rsid w:val="00070661"/>
    <w:rsid w:val="000725C5"/>
    <w:rsid w:val="00072DDF"/>
    <w:rsid w:val="000736BB"/>
    <w:rsid w:val="00074480"/>
    <w:rsid w:val="00074616"/>
    <w:rsid w:val="0007697B"/>
    <w:rsid w:val="00077F08"/>
    <w:rsid w:val="00081722"/>
    <w:rsid w:val="000859CE"/>
    <w:rsid w:val="00086D9D"/>
    <w:rsid w:val="00091409"/>
    <w:rsid w:val="0009400A"/>
    <w:rsid w:val="0009425A"/>
    <w:rsid w:val="00094EFB"/>
    <w:rsid w:val="00096263"/>
    <w:rsid w:val="000A004B"/>
    <w:rsid w:val="000A2750"/>
    <w:rsid w:val="000A5851"/>
    <w:rsid w:val="000A5D0E"/>
    <w:rsid w:val="000A6D5B"/>
    <w:rsid w:val="000A6F8F"/>
    <w:rsid w:val="000A7FDF"/>
    <w:rsid w:val="000B1FE4"/>
    <w:rsid w:val="000B2D05"/>
    <w:rsid w:val="000B4694"/>
    <w:rsid w:val="000B6CF9"/>
    <w:rsid w:val="000C0777"/>
    <w:rsid w:val="000C1875"/>
    <w:rsid w:val="000C32B4"/>
    <w:rsid w:val="000C3CC0"/>
    <w:rsid w:val="000C70E4"/>
    <w:rsid w:val="000D0C54"/>
    <w:rsid w:val="000D1440"/>
    <w:rsid w:val="000D320C"/>
    <w:rsid w:val="000D3A60"/>
    <w:rsid w:val="000D3C7F"/>
    <w:rsid w:val="000D594F"/>
    <w:rsid w:val="000D7559"/>
    <w:rsid w:val="000E19EA"/>
    <w:rsid w:val="000E201B"/>
    <w:rsid w:val="000E3501"/>
    <w:rsid w:val="000F4F96"/>
    <w:rsid w:val="000F7004"/>
    <w:rsid w:val="000F74D1"/>
    <w:rsid w:val="001032F3"/>
    <w:rsid w:val="00111D0D"/>
    <w:rsid w:val="0011213D"/>
    <w:rsid w:val="0011326A"/>
    <w:rsid w:val="00115995"/>
    <w:rsid w:val="00121D78"/>
    <w:rsid w:val="00121F9C"/>
    <w:rsid w:val="00132237"/>
    <w:rsid w:val="00142D77"/>
    <w:rsid w:val="00143E1C"/>
    <w:rsid w:val="0015030C"/>
    <w:rsid w:val="0015575E"/>
    <w:rsid w:val="00156E38"/>
    <w:rsid w:val="00161DD0"/>
    <w:rsid w:val="00162737"/>
    <w:rsid w:val="00163B77"/>
    <w:rsid w:val="00166275"/>
    <w:rsid w:val="001669EC"/>
    <w:rsid w:val="001673DF"/>
    <w:rsid w:val="001748E6"/>
    <w:rsid w:val="00180ED9"/>
    <w:rsid w:val="001850AA"/>
    <w:rsid w:val="00190C38"/>
    <w:rsid w:val="00194EE5"/>
    <w:rsid w:val="001A1436"/>
    <w:rsid w:val="001A2C6D"/>
    <w:rsid w:val="001A47A7"/>
    <w:rsid w:val="001A4A8D"/>
    <w:rsid w:val="001A65C2"/>
    <w:rsid w:val="001B364B"/>
    <w:rsid w:val="001C01DD"/>
    <w:rsid w:val="001C587B"/>
    <w:rsid w:val="001C61CA"/>
    <w:rsid w:val="001D0CE2"/>
    <w:rsid w:val="001D3688"/>
    <w:rsid w:val="001D3D53"/>
    <w:rsid w:val="001E05F3"/>
    <w:rsid w:val="001E6C9C"/>
    <w:rsid w:val="001F0A48"/>
    <w:rsid w:val="00200D5F"/>
    <w:rsid w:val="00201E75"/>
    <w:rsid w:val="002024BA"/>
    <w:rsid w:val="00210BFF"/>
    <w:rsid w:val="002112E2"/>
    <w:rsid w:val="002116DA"/>
    <w:rsid w:val="00211A17"/>
    <w:rsid w:val="00211B96"/>
    <w:rsid w:val="00212183"/>
    <w:rsid w:val="002128AC"/>
    <w:rsid w:val="00213BC0"/>
    <w:rsid w:val="00215FD1"/>
    <w:rsid w:val="00216D2B"/>
    <w:rsid w:val="00217D41"/>
    <w:rsid w:val="00220E63"/>
    <w:rsid w:val="00221ACE"/>
    <w:rsid w:val="00234798"/>
    <w:rsid w:val="002355F4"/>
    <w:rsid w:val="00243205"/>
    <w:rsid w:val="00243F69"/>
    <w:rsid w:val="00251EC1"/>
    <w:rsid w:val="002565E3"/>
    <w:rsid w:val="00257091"/>
    <w:rsid w:val="00261A88"/>
    <w:rsid w:val="002630CF"/>
    <w:rsid w:val="00263694"/>
    <w:rsid w:val="00265BF9"/>
    <w:rsid w:val="00266F2C"/>
    <w:rsid w:val="002673B8"/>
    <w:rsid w:val="00267498"/>
    <w:rsid w:val="002704D6"/>
    <w:rsid w:val="0027211C"/>
    <w:rsid w:val="00274074"/>
    <w:rsid w:val="00275D3A"/>
    <w:rsid w:val="00281647"/>
    <w:rsid w:val="00282AE3"/>
    <w:rsid w:val="0028356E"/>
    <w:rsid w:val="00296D3B"/>
    <w:rsid w:val="00296E1A"/>
    <w:rsid w:val="00296EDF"/>
    <w:rsid w:val="002A5052"/>
    <w:rsid w:val="002B0059"/>
    <w:rsid w:val="002B0C9B"/>
    <w:rsid w:val="002B0D10"/>
    <w:rsid w:val="002B3BCC"/>
    <w:rsid w:val="002B4361"/>
    <w:rsid w:val="002B522D"/>
    <w:rsid w:val="002B53B8"/>
    <w:rsid w:val="002C121A"/>
    <w:rsid w:val="002C3DD6"/>
    <w:rsid w:val="002D04E3"/>
    <w:rsid w:val="002D5367"/>
    <w:rsid w:val="002D5D1B"/>
    <w:rsid w:val="002D7168"/>
    <w:rsid w:val="002D7682"/>
    <w:rsid w:val="002D7FAB"/>
    <w:rsid w:val="002F193E"/>
    <w:rsid w:val="002F28F5"/>
    <w:rsid w:val="002F5F42"/>
    <w:rsid w:val="003019F7"/>
    <w:rsid w:val="00304FFE"/>
    <w:rsid w:val="00312E8C"/>
    <w:rsid w:val="00313CFE"/>
    <w:rsid w:val="0031427C"/>
    <w:rsid w:val="003143EA"/>
    <w:rsid w:val="00315280"/>
    <w:rsid w:val="00316A78"/>
    <w:rsid w:val="00317DEC"/>
    <w:rsid w:val="003201B1"/>
    <w:rsid w:val="00322EB9"/>
    <w:rsid w:val="0032306E"/>
    <w:rsid w:val="0032398B"/>
    <w:rsid w:val="00325534"/>
    <w:rsid w:val="003279F4"/>
    <w:rsid w:val="00337D40"/>
    <w:rsid w:val="00340235"/>
    <w:rsid w:val="00341E3F"/>
    <w:rsid w:val="0034377D"/>
    <w:rsid w:val="003455D1"/>
    <w:rsid w:val="003476FE"/>
    <w:rsid w:val="00352023"/>
    <w:rsid w:val="00357759"/>
    <w:rsid w:val="00362B04"/>
    <w:rsid w:val="003633C0"/>
    <w:rsid w:val="00365073"/>
    <w:rsid w:val="00366940"/>
    <w:rsid w:val="003671E8"/>
    <w:rsid w:val="00370C09"/>
    <w:rsid w:val="0037187A"/>
    <w:rsid w:val="00374036"/>
    <w:rsid w:val="00376AFB"/>
    <w:rsid w:val="00381B8D"/>
    <w:rsid w:val="00387596"/>
    <w:rsid w:val="003920F9"/>
    <w:rsid w:val="00396C7A"/>
    <w:rsid w:val="003A1688"/>
    <w:rsid w:val="003A3EB2"/>
    <w:rsid w:val="003A71BB"/>
    <w:rsid w:val="003B052A"/>
    <w:rsid w:val="003B36FB"/>
    <w:rsid w:val="003B38F1"/>
    <w:rsid w:val="003B7F64"/>
    <w:rsid w:val="003C34CB"/>
    <w:rsid w:val="003C3FDE"/>
    <w:rsid w:val="003C4C3A"/>
    <w:rsid w:val="003D0436"/>
    <w:rsid w:val="003D35C5"/>
    <w:rsid w:val="003D532D"/>
    <w:rsid w:val="003D5D9B"/>
    <w:rsid w:val="003E0618"/>
    <w:rsid w:val="003E0B54"/>
    <w:rsid w:val="003E2DF5"/>
    <w:rsid w:val="003E3543"/>
    <w:rsid w:val="003E3A4A"/>
    <w:rsid w:val="003E3CA7"/>
    <w:rsid w:val="003E4B44"/>
    <w:rsid w:val="003F13DC"/>
    <w:rsid w:val="003F6A35"/>
    <w:rsid w:val="003F6ADC"/>
    <w:rsid w:val="003F7C82"/>
    <w:rsid w:val="00400433"/>
    <w:rsid w:val="00401488"/>
    <w:rsid w:val="00404550"/>
    <w:rsid w:val="00410859"/>
    <w:rsid w:val="00412720"/>
    <w:rsid w:val="0041396D"/>
    <w:rsid w:val="00416BCD"/>
    <w:rsid w:val="00426BE9"/>
    <w:rsid w:val="004357CE"/>
    <w:rsid w:val="0043680E"/>
    <w:rsid w:val="00436F4C"/>
    <w:rsid w:val="00442AE3"/>
    <w:rsid w:val="0044350B"/>
    <w:rsid w:val="00446DFD"/>
    <w:rsid w:val="00450151"/>
    <w:rsid w:val="00455561"/>
    <w:rsid w:val="00455C35"/>
    <w:rsid w:val="00457D9A"/>
    <w:rsid w:val="00460C8A"/>
    <w:rsid w:val="00461E71"/>
    <w:rsid w:val="00462612"/>
    <w:rsid w:val="004628EC"/>
    <w:rsid w:val="004646E0"/>
    <w:rsid w:val="0046668D"/>
    <w:rsid w:val="00466939"/>
    <w:rsid w:val="0046728C"/>
    <w:rsid w:val="00470A67"/>
    <w:rsid w:val="00473120"/>
    <w:rsid w:val="0047760F"/>
    <w:rsid w:val="00477E5D"/>
    <w:rsid w:val="00480094"/>
    <w:rsid w:val="004811D1"/>
    <w:rsid w:val="00491DDD"/>
    <w:rsid w:val="0049285B"/>
    <w:rsid w:val="00494543"/>
    <w:rsid w:val="00497DE5"/>
    <w:rsid w:val="004A49D7"/>
    <w:rsid w:val="004A6E01"/>
    <w:rsid w:val="004B70D2"/>
    <w:rsid w:val="004B78FC"/>
    <w:rsid w:val="004C1611"/>
    <w:rsid w:val="004C6EE8"/>
    <w:rsid w:val="004C72B8"/>
    <w:rsid w:val="004D04C3"/>
    <w:rsid w:val="004D2CF4"/>
    <w:rsid w:val="004D2E37"/>
    <w:rsid w:val="004D4711"/>
    <w:rsid w:val="004D54F8"/>
    <w:rsid w:val="004D666A"/>
    <w:rsid w:val="004E32E0"/>
    <w:rsid w:val="004E4BB1"/>
    <w:rsid w:val="004E6273"/>
    <w:rsid w:val="004E7D7B"/>
    <w:rsid w:val="004F6633"/>
    <w:rsid w:val="004F7893"/>
    <w:rsid w:val="005012EA"/>
    <w:rsid w:val="00501EF1"/>
    <w:rsid w:val="0050461C"/>
    <w:rsid w:val="00510C4D"/>
    <w:rsid w:val="005127D0"/>
    <w:rsid w:val="00514F0A"/>
    <w:rsid w:val="005162EF"/>
    <w:rsid w:val="0051671E"/>
    <w:rsid w:val="00523AC5"/>
    <w:rsid w:val="0052427E"/>
    <w:rsid w:val="00527230"/>
    <w:rsid w:val="00527394"/>
    <w:rsid w:val="0053074B"/>
    <w:rsid w:val="00535C30"/>
    <w:rsid w:val="00536BEF"/>
    <w:rsid w:val="00542541"/>
    <w:rsid w:val="0054388E"/>
    <w:rsid w:val="00543D0F"/>
    <w:rsid w:val="005447F1"/>
    <w:rsid w:val="0054625A"/>
    <w:rsid w:val="005464E5"/>
    <w:rsid w:val="005469DE"/>
    <w:rsid w:val="0054795E"/>
    <w:rsid w:val="00550A68"/>
    <w:rsid w:val="00550F93"/>
    <w:rsid w:val="00555408"/>
    <w:rsid w:val="005562FB"/>
    <w:rsid w:val="00557D7C"/>
    <w:rsid w:val="00562E8F"/>
    <w:rsid w:val="0056681F"/>
    <w:rsid w:val="0056757A"/>
    <w:rsid w:val="005677DE"/>
    <w:rsid w:val="00570F43"/>
    <w:rsid w:val="00571E37"/>
    <w:rsid w:val="005730AE"/>
    <w:rsid w:val="0057461E"/>
    <w:rsid w:val="00574674"/>
    <w:rsid w:val="00575F66"/>
    <w:rsid w:val="00581427"/>
    <w:rsid w:val="0058189A"/>
    <w:rsid w:val="0058727B"/>
    <w:rsid w:val="00593FE0"/>
    <w:rsid w:val="005947E2"/>
    <w:rsid w:val="00594C50"/>
    <w:rsid w:val="005A6BFD"/>
    <w:rsid w:val="005A720A"/>
    <w:rsid w:val="005A738C"/>
    <w:rsid w:val="005B2DC8"/>
    <w:rsid w:val="005B3E75"/>
    <w:rsid w:val="005B51B2"/>
    <w:rsid w:val="005B7D7A"/>
    <w:rsid w:val="005C0377"/>
    <w:rsid w:val="005C35BA"/>
    <w:rsid w:val="005C53FE"/>
    <w:rsid w:val="005C591B"/>
    <w:rsid w:val="005C5E0A"/>
    <w:rsid w:val="005C6591"/>
    <w:rsid w:val="005C7348"/>
    <w:rsid w:val="005C74D8"/>
    <w:rsid w:val="005D1728"/>
    <w:rsid w:val="005D2A8D"/>
    <w:rsid w:val="005D515A"/>
    <w:rsid w:val="005D5951"/>
    <w:rsid w:val="005E0B6D"/>
    <w:rsid w:val="005E12D9"/>
    <w:rsid w:val="005E3430"/>
    <w:rsid w:val="005E388B"/>
    <w:rsid w:val="005E4924"/>
    <w:rsid w:val="005E624B"/>
    <w:rsid w:val="005F3C6D"/>
    <w:rsid w:val="005F4F3D"/>
    <w:rsid w:val="005F5498"/>
    <w:rsid w:val="005F737A"/>
    <w:rsid w:val="0060686C"/>
    <w:rsid w:val="00606C2A"/>
    <w:rsid w:val="00606C47"/>
    <w:rsid w:val="0060746D"/>
    <w:rsid w:val="006105C3"/>
    <w:rsid w:val="00614014"/>
    <w:rsid w:val="006157AC"/>
    <w:rsid w:val="00616BBA"/>
    <w:rsid w:val="00620122"/>
    <w:rsid w:val="0062217E"/>
    <w:rsid w:val="00623425"/>
    <w:rsid w:val="00623DC3"/>
    <w:rsid w:val="00624E4D"/>
    <w:rsid w:val="00627CBE"/>
    <w:rsid w:val="006311BE"/>
    <w:rsid w:val="006345AE"/>
    <w:rsid w:val="006349A6"/>
    <w:rsid w:val="00634E64"/>
    <w:rsid w:val="00636815"/>
    <w:rsid w:val="00642966"/>
    <w:rsid w:val="006429FE"/>
    <w:rsid w:val="00643BFF"/>
    <w:rsid w:val="00644855"/>
    <w:rsid w:val="006453E5"/>
    <w:rsid w:val="00646F0D"/>
    <w:rsid w:val="006478A3"/>
    <w:rsid w:val="006522BF"/>
    <w:rsid w:val="00654B67"/>
    <w:rsid w:val="00656A71"/>
    <w:rsid w:val="006604E1"/>
    <w:rsid w:val="00661A2D"/>
    <w:rsid w:val="00661CA8"/>
    <w:rsid w:val="0067026B"/>
    <w:rsid w:val="00672EE6"/>
    <w:rsid w:val="006730AD"/>
    <w:rsid w:val="00675981"/>
    <w:rsid w:val="006762A6"/>
    <w:rsid w:val="006772ED"/>
    <w:rsid w:val="006775A5"/>
    <w:rsid w:val="00680F5F"/>
    <w:rsid w:val="00681CDC"/>
    <w:rsid w:val="00682194"/>
    <w:rsid w:val="0068299F"/>
    <w:rsid w:val="00685A04"/>
    <w:rsid w:val="00685A73"/>
    <w:rsid w:val="00686727"/>
    <w:rsid w:val="00692043"/>
    <w:rsid w:val="006931A2"/>
    <w:rsid w:val="006A2309"/>
    <w:rsid w:val="006A2713"/>
    <w:rsid w:val="006A3406"/>
    <w:rsid w:val="006A3567"/>
    <w:rsid w:val="006A48A8"/>
    <w:rsid w:val="006A4DD0"/>
    <w:rsid w:val="006A532D"/>
    <w:rsid w:val="006A60E4"/>
    <w:rsid w:val="006A7E7D"/>
    <w:rsid w:val="006B0B07"/>
    <w:rsid w:val="006B3358"/>
    <w:rsid w:val="006B3A56"/>
    <w:rsid w:val="006B41C7"/>
    <w:rsid w:val="006C2D14"/>
    <w:rsid w:val="006C552E"/>
    <w:rsid w:val="006D1B92"/>
    <w:rsid w:val="006D367F"/>
    <w:rsid w:val="006D379F"/>
    <w:rsid w:val="006D3920"/>
    <w:rsid w:val="006D4454"/>
    <w:rsid w:val="006D74A7"/>
    <w:rsid w:val="006E1B7F"/>
    <w:rsid w:val="006E1DCE"/>
    <w:rsid w:val="006F136E"/>
    <w:rsid w:val="006F5BC9"/>
    <w:rsid w:val="006F7377"/>
    <w:rsid w:val="00700135"/>
    <w:rsid w:val="007009B1"/>
    <w:rsid w:val="00701CC1"/>
    <w:rsid w:val="00710BB8"/>
    <w:rsid w:val="00710F74"/>
    <w:rsid w:val="00710F7E"/>
    <w:rsid w:val="00712A12"/>
    <w:rsid w:val="007141C7"/>
    <w:rsid w:val="0071635A"/>
    <w:rsid w:val="00716634"/>
    <w:rsid w:val="00721805"/>
    <w:rsid w:val="00722425"/>
    <w:rsid w:val="00723BC2"/>
    <w:rsid w:val="007273F0"/>
    <w:rsid w:val="00727B8B"/>
    <w:rsid w:val="00730D32"/>
    <w:rsid w:val="0073175B"/>
    <w:rsid w:val="00736449"/>
    <w:rsid w:val="0074346F"/>
    <w:rsid w:val="007465D5"/>
    <w:rsid w:val="00750C31"/>
    <w:rsid w:val="00752F42"/>
    <w:rsid w:val="0075334B"/>
    <w:rsid w:val="007535C0"/>
    <w:rsid w:val="00755588"/>
    <w:rsid w:val="0076051E"/>
    <w:rsid w:val="00760BEF"/>
    <w:rsid w:val="0076264A"/>
    <w:rsid w:val="00762CF5"/>
    <w:rsid w:val="007659EC"/>
    <w:rsid w:val="007754E8"/>
    <w:rsid w:val="007764F9"/>
    <w:rsid w:val="00780076"/>
    <w:rsid w:val="00780813"/>
    <w:rsid w:val="00785766"/>
    <w:rsid w:val="00791D74"/>
    <w:rsid w:val="00793CB9"/>
    <w:rsid w:val="00793FBC"/>
    <w:rsid w:val="00794319"/>
    <w:rsid w:val="007B0A13"/>
    <w:rsid w:val="007B3483"/>
    <w:rsid w:val="007B3578"/>
    <w:rsid w:val="007B5E29"/>
    <w:rsid w:val="007B6D2B"/>
    <w:rsid w:val="007C002D"/>
    <w:rsid w:val="007C1BAC"/>
    <w:rsid w:val="007C2075"/>
    <w:rsid w:val="007C39E7"/>
    <w:rsid w:val="007C3EE8"/>
    <w:rsid w:val="007C7A69"/>
    <w:rsid w:val="007D0D0A"/>
    <w:rsid w:val="007D0FE0"/>
    <w:rsid w:val="007D5A55"/>
    <w:rsid w:val="007E18A1"/>
    <w:rsid w:val="007E1CB5"/>
    <w:rsid w:val="007E2EC9"/>
    <w:rsid w:val="007E3732"/>
    <w:rsid w:val="007F08F1"/>
    <w:rsid w:val="007F1047"/>
    <w:rsid w:val="007F668B"/>
    <w:rsid w:val="008058EE"/>
    <w:rsid w:val="00806101"/>
    <w:rsid w:val="00811BDC"/>
    <w:rsid w:val="00811F04"/>
    <w:rsid w:val="008232DC"/>
    <w:rsid w:val="008249F5"/>
    <w:rsid w:val="00824CA3"/>
    <w:rsid w:val="00826C7D"/>
    <w:rsid w:val="00826F16"/>
    <w:rsid w:val="00830865"/>
    <w:rsid w:val="00830A32"/>
    <w:rsid w:val="0083317F"/>
    <w:rsid w:val="008332E5"/>
    <w:rsid w:val="0083348B"/>
    <w:rsid w:val="008342B1"/>
    <w:rsid w:val="00835A32"/>
    <w:rsid w:val="00835D6E"/>
    <w:rsid w:val="008369CF"/>
    <w:rsid w:val="00837AED"/>
    <w:rsid w:val="00841034"/>
    <w:rsid w:val="008440C9"/>
    <w:rsid w:val="00847262"/>
    <w:rsid w:val="0085042E"/>
    <w:rsid w:val="00851D92"/>
    <w:rsid w:val="0085304A"/>
    <w:rsid w:val="00853F7D"/>
    <w:rsid w:val="00854CB8"/>
    <w:rsid w:val="008563E8"/>
    <w:rsid w:val="00857941"/>
    <w:rsid w:val="008607CA"/>
    <w:rsid w:val="00862683"/>
    <w:rsid w:val="00862F5A"/>
    <w:rsid w:val="008643DA"/>
    <w:rsid w:val="0086600B"/>
    <w:rsid w:val="00866FC8"/>
    <w:rsid w:val="00872A93"/>
    <w:rsid w:val="008731EB"/>
    <w:rsid w:val="00875F63"/>
    <w:rsid w:val="0088086B"/>
    <w:rsid w:val="0088475F"/>
    <w:rsid w:val="0089168E"/>
    <w:rsid w:val="00891B7D"/>
    <w:rsid w:val="0089745A"/>
    <w:rsid w:val="008A20FC"/>
    <w:rsid w:val="008A2A0A"/>
    <w:rsid w:val="008A3A9E"/>
    <w:rsid w:val="008A4FAD"/>
    <w:rsid w:val="008A7DD0"/>
    <w:rsid w:val="008B379D"/>
    <w:rsid w:val="008C19B3"/>
    <w:rsid w:val="008C2552"/>
    <w:rsid w:val="008D1E81"/>
    <w:rsid w:val="008D24D9"/>
    <w:rsid w:val="008D2CF6"/>
    <w:rsid w:val="008D3832"/>
    <w:rsid w:val="008D5279"/>
    <w:rsid w:val="008D53A0"/>
    <w:rsid w:val="008D6E25"/>
    <w:rsid w:val="008E2EA8"/>
    <w:rsid w:val="008E424B"/>
    <w:rsid w:val="008E50C4"/>
    <w:rsid w:val="008E63D3"/>
    <w:rsid w:val="008E774A"/>
    <w:rsid w:val="008F753C"/>
    <w:rsid w:val="009033E4"/>
    <w:rsid w:val="00903927"/>
    <w:rsid w:val="00904FEA"/>
    <w:rsid w:val="00906669"/>
    <w:rsid w:val="00907243"/>
    <w:rsid w:val="00907946"/>
    <w:rsid w:val="00910D7F"/>
    <w:rsid w:val="009143E9"/>
    <w:rsid w:val="00914B6D"/>
    <w:rsid w:val="00914D0F"/>
    <w:rsid w:val="00920521"/>
    <w:rsid w:val="00920A51"/>
    <w:rsid w:val="00921E2A"/>
    <w:rsid w:val="0092346A"/>
    <w:rsid w:val="00925FB2"/>
    <w:rsid w:val="00933243"/>
    <w:rsid w:val="009359EC"/>
    <w:rsid w:val="009369E2"/>
    <w:rsid w:val="00942022"/>
    <w:rsid w:val="00942539"/>
    <w:rsid w:val="00942F7A"/>
    <w:rsid w:val="00946AA1"/>
    <w:rsid w:val="009477DD"/>
    <w:rsid w:val="009527D4"/>
    <w:rsid w:val="0095311A"/>
    <w:rsid w:val="00954A64"/>
    <w:rsid w:val="0096350E"/>
    <w:rsid w:val="00966468"/>
    <w:rsid w:val="00967331"/>
    <w:rsid w:val="00967780"/>
    <w:rsid w:val="00975570"/>
    <w:rsid w:val="00977048"/>
    <w:rsid w:val="009815AB"/>
    <w:rsid w:val="00982B1E"/>
    <w:rsid w:val="00982BB6"/>
    <w:rsid w:val="00983E4D"/>
    <w:rsid w:val="0098606F"/>
    <w:rsid w:val="009866E7"/>
    <w:rsid w:val="00990B70"/>
    <w:rsid w:val="00991FC3"/>
    <w:rsid w:val="00995DD3"/>
    <w:rsid w:val="00996D30"/>
    <w:rsid w:val="0099752D"/>
    <w:rsid w:val="009A546B"/>
    <w:rsid w:val="009A77A0"/>
    <w:rsid w:val="009B1C43"/>
    <w:rsid w:val="009C11E0"/>
    <w:rsid w:val="009C17CF"/>
    <w:rsid w:val="009C4979"/>
    <w:rsid w:val="009C758B"/>
    <w:rsid w:val="009D017F"/>
    <w:rsid w:val="009D0E1C"/>
    <w:rsid w:val="009D3198"/>
    <w:rsid w:val="009D44F7"/>
    <w:rsid w:val="009D460A"/>
    <w:rsid w:val="009D51BA"/>
    <w:rsid w:val="009D5A43"/>
    <w:rsid w:val="009D798B"/>
    <w:rsid w:val="009E0D55"/>
    <w:rsid w:val="009F3603"/>
    <w:rsid w:val="009F3D07"/>
    <w:rsid w:val="009F5A82"/>
    <w:rsid w:val="00A00AD5"/>
    <w:rsid w:val="00A02BE7"/>
    <w:rsid w:val="00A1092D"/>
    <w:rsid w:val="00A1268A"/>
    <w:rsid w:val="00A12692"/>
    <w:rsid w:val="00A1559F"/>
    <w:rsid w:val="00A2298D"/>
    <w:rsid w:val="00A24BE9"/>
    <w:rsid w:val="00A272AA"/>
    <w:rsid w:val="00A27E99"/>
    <w:rsid w:val="00A30C5D"/>
    <w:rsid w:val="00A31576"/>
    <w:rsid w:val="00A3245D"/>
    <w:rsid w:val="00A325D8"/>
    <w:rsid w:val="00A35A6A"/>
    <w:rsid w:val="00A35DAB"/>
    <w:rsid w:val="00A44B24"/>
    <w:rsid w:val="00A46EBA"/>
    <w:rsid w:val="00A50128"/>
    <w:rsid w:val="00A57243"/>
    <w:rsid w:val="00A5782C"/>
    <w:rsid w:val="00A6119A"/>
    <w:rsid w:val="00A61C2A"/>
    <w:rsid w:val="00A66BDB"/>
    <w:rsid w:val="00A673D9"/>
    <w:rsid w:val="00A80C35"/>
    <w:rsid w:val="00A83CC2"/>
    <w:rsid w:val="00A874BD"/>
    <w:rsid w:val="00A90A7C"/>
    <w:rsid w:val="00A94160"/>
    <w:rsid w:val="00A94FDD"/>
    <w:rsid w:val="00A9631B"/>
    <w:rsid w:val="00AA1A0F"/>
    <w:rsid w:val="00AA6819"/>
    <w:rsid w:val="00AA77A9"/>
    <w:rsid w:val="00AB203C"/>
    <w:rsid w:val="00AB3196"/>
    <w:rsid w:val="00AB33CC"/>
    <w:rsid w:val="00AB3624"/>
    <w:rsid w:val="00AB4DBF"/>
    <w:rsid w:val="00AB5D1B"/>
    <w:rsid w:val="00AB5E4F"/>
    <w:rsid w:val="00AC5DEC"/>
    <w:rsid w:val="00AD1EBF"/>
    <w:rsid w:val="00AD3B05"/>
    <w:rsid w:val="00AD55F5"/>
    <w:rsid w:val="00AD594A"/>
    <w:rsid w:val="00AD5D49"/>
    <w:rsid w:val="00AD5FD9"/>
    <w:rsid w:val="00AE4575"/>
    <w:rsid w:val="00AE768C"/>
    <w:rsid w:val="00AF073F"/>
    <w:rsid w:val="00AF5049"/>
    <w:rsid w:val="00AF6B4D"/>
    <w:rsid w:val="00AF6E6A"/>
    <w:rsid w:val="00AF7E3F"/>
    <w:rsid w:val="00B018F4"/>
    <w:rsid w:val="00B030C6"/>
    <w:rsid w:val="00B06864"/>
    <w:rsid w:val="00B1120A"/>
    <w:rsid w:val="00B20D23"/>
    <w:rsid w:val="00B2312F"/>
    <w:rsid w:val="00B24706"/>
    <w:rsid w:val="00B2502F"/>
    <w:rsid w:val="00B25594"/>
    <w:rsid w:val="00B37B86"/>
    <w:rsid w:val="00B40676"/>
    <w:rsid w:val="00B40C98"/>
    <w:rsid w:val="00B42DAB"/>
    <w:rsid w:val="00B461F1"/>
    <w:rsid w:val="00B660C6"/>
    <w:rsid w:val="00B66D86"/>
    <w:rsid w:val="00B74871"/>
    <w:rsid w:val="00B82345"/>
    <w:rsid w:val="00B855B5"/>
    <w:rsid w:val="00B86F68"/>
    <w:rsid w:val="00B8794E"/>
    <w:rsid w:val="00B91C0B"/>
    <w:rsid w:val="00B92870"/>
    <w:rsid w:val="00B92FB0"/>
    <w:rsid w:val="00B95109"/>
    <w:rsid w:val="00B95B53"/>
    <w:rsid w:val="00B96219"/>
    <w:rsid w:val="00B96328"/>
    <w:rsid w:val="00B96AD2"/>
    <w:rsid w:val="00B96B32"/>
    <w:rsid w:val="00BA4A43"/>
    <w:rsid w:val="00BA6E89"/>
    <w:rsid w:val="00BA73BF"/>
    <w:rsid w:val="00BB0C29"/>
    <w:rsid w:val="00BB17D6"/>
    <w:rsid w:val="00BB3A11"/>
    <w:rsid w:val="00BB549A"/>
    <w:rsid w:val="00BC02A5"/>
    <w:rsid w:val="00BC3DB6"/>
    <w:rsid w:val="00BC45D2"/>
    <w:rsid w:val="00BC581D"/>
    <w:rsid w:val="00BC5B75"/>
    <w:rsid w:val="00BD175B"/>
    <w:rsid w:val="00BD219A"/>
    <w:rsid w:val="00BD3A39"/>
    <w:rsid w:val="00BD4B48"/>
    <w:rsid w:val="00BD4DFA"/>
    <w:rsid w:val="00BE0335"/>
    <w:rsid w:val="00BE1D0C"/>
    <w:rsid w:val="00BE2730"/>
    <w:rsid w:val="00BE52B1"/>
    <w:rsid w:val="00BF05E1"/>
    <w:rsid w:val="00BF1E5E"/>
    <w:rsid w:val="00BF2F71"/>
    <w:rsid w:val="00BF525C"/>
    <w:rsid w:val="00C002D6"/>
    <w:rsid w:val="00C05094"/>
    <w:rsid w:val="00C06F04"/>
    <w:rsid w:val="00C1093E"/>
    <w:rsid w:val="00C2226F"/>
    <w:rsid w:val="00C25DD0"/>
    <w:rsid w:val="00C403A8"/>
    <w:rsid w:val="00C456FC"/>
    <w:rsid w:val="00C45988"/>
    <w:rsid w:val="00C45C52"/>
    <w:rsid w:val="00C50252"/>
    <w:rsid w:val="00C5538D"/>
    <w:rsid w:val="00C56EBB"/>
    <w:rsid w:val="00C61238"/>
    <w:rsid w:val="00C613CC"/>
    <w:rsid w:val="00C63FE6"/>
    <w:rsid w:val="00C65C6B"/>
    <w:rsid w:val="00C72D54"/>
    <w:rsid w:val="00C72DD8"/>
    <w:rsid w:val="00C74015"/>
    <w:rsid w:val="00C8010A"/>
    <w:rsid w:val="00C81461"/>
    <w:rsid w:val="00C81645"/>
    <w:rsid w:val="00C82930"/>
    <w:rsid w:val="00C82B0D"/>
    <w:rsid w:val="00C929E9"/>
    <w:rsid w:val="00C92E2A"/>
    <w:rsid w:val="00C94A4A"/>
    <w:rsid w:val="00CA0D89"/>
    <w:rsid w:val="00CA3F67"/>
    <w:rsid w:val="00CA49C1"/>
    <w:rsid w:val="00CA70CB"/>
    <w:rsid w:val="00CA7233"/>
    <w:rsid w:val="00CB0DB5"/>
    <w:rsid w:val="00CB3DAE"/>
    <w:rsid w:val="00CB6D35"/>
    <w:rsid w:val="00CC095D"/>
    <w:rsid w:val="00CD1EA9"/>
    <w:rsid w:val="00CD2655"/>
    <w:rsid w:val="00CD3581"/>
    <w:rsid w:val="00CD3B6C"/>
    <w:rsid w:val="00CD6EEC"/>
    <w:rsid w:val="00CE13D7"/>
    <w:rsid w:val="00CE3684"/>
    <w:rsid w:val="00CE4016"/>
    <w:rsid w:val="00CE401D"/>
    <w:rsid w:val="00CE6CDE"/>
    <w:rsid w:val="00CF1600"/>
    <w:rsid w:val="00CF2815"/>
    <w:rsid w:val="00CF5FB4"/>
    <w:rsid w:val="00CF6A1C"/>
    <w:rsid w:val="00CF7486"/>
    <w:rsid w:val="00CF7764"/>
    <w:rsid w:val="00D001B1"/>
    <w:rsid w:val="00D0113F"/>
    <w:rsid w:val="00D02488"/>
    <w:rsid w:val="00D02A83"/>
    <w:rsid w:val="00D035CE"/>
    <w:rsid w:val="00D1163C"/>
    <w:rsid w:val="00D11A2C"/>
    <w:rsid w:val="00D175C2"/>
    <w:rsid w:val="00D30B41"/>
    <w:rsid w:val="00D3159E"/>
    <w:rsid w:val="00D35A32"/>
    <w:rsid w:val="00D35CC1"/>
    <w:rsid w:val="00D3795C"/>
    <w:rsid w:val="00D37AB3"/>
    <w:rsid w:val="00D4068C"/>
    <w:rsid w:val="00D43047"/>
    <w:rsid w:val="00D459BE"/>
    <w:rsid w:val="00D5349B"/>
    <w:rsid w:val="00D55AC8"/>
    <w:rsid w:val="00D62B3B"/>
    <w:rsid w:val="00D653EA"/>
    <w:rsid w:val="00D65E30"/>
    <w:rsid w:val="00D660DC"/>
    <w:rsid w:val="00D71A6B"/>
    <w:rsid w:val="00D74359"/>
    <w:rsid w:val="00D81045"/>
    <w:rsid w:val="00D83501"/>
    <w:rsid w:val="00D86113"/>
    <w:rsid w:val="00D86BB9"/>
    <w:rsid w:val="00DA041E"/>
    <w:rsid w:val="00DA2AA6"/>
    <w:rsid w:val="00DA469A"/>
    <w:rsid w:val="00DA6663"/>
    <w:rsid w:val="00DB008E"/>
    <w:rsid w:val="00DB00E2"/>
    <w:rsid w:val="00DB1329"/>
    <w:rsid w:val="00DB6C47"/>
    <w:rsid w:val="00DC40BA"/>
    <w:rsid w:val="00DC4D3E"/>
    <w:rsid w:val="00DC72F4"/>
    <w:rsid w:val="00DC762F"/>
    <w:rsid w:val="00DD2575"/>
    <w:rsid w:val="00DD26D5"/>
    <w:rsid w:val="00DD3EFA"/>
    <w:rsid w:val="00DD44F3"/>
    <w:rsid w:val="00DD4617"/>
    <w:rsid w:val="00DD5415"/>
    <w:rsid w:val="00DD7AE6"/>
    <w:rsid w:val="00DD7C3A"/>
    <w:rsid w:val="00DE323C"/>
    <w:rsid w:val="00DE6A4C"/>
    <w:rsid w:val="00DF2433"/>
    <w:rsid w:val="00DF3C30"/>
    <w:rsid w:val="00DF6F89"/>
    <w:rsid w:val="00E00E70"/>
    <w:rsid w:val="00E0306F"/>
    <w:rsid w:val="00E0358C"/>
    <w:rsid w:val="00E04FB0"/>
    <w:rsid w:val="00E05112"/>
    <w:rsid w:val="00E12679"/>
    <w:rsid w:val="00E12804"/>
    <w:rsid w:val="00E160D0"/>
    <w:rsid w:val="00E16CB9"/>
    <w:rsid w:val="00E3131B"/>
    <w:rsid w:val="00E31427"/>
    <w:rsid w:val="00E42E7E"/>
    <w:rsid w:val="00E447B7"/>
    <w:rsid w:val="00E453E4"/>
    <w:rsid w:val="00E45C46"/>
    <w:rsid w:val="00E46177"/>
    <w:rsid w:val="00E46CA7"/>
    <w:rsid w:val="00E473B2"/>
    <w:rsid w:val="00E50C9A"/>
    <w:rsid w:val="00E50D2C"/>
    <w:rsid w:val="00E541FF"/>
    <w:rsid w:val="00E5669E"/>
    <w:rsid w:val="00E56AD3"/>
    <w:rsid w:val="00E624EC"/>
    <w:rsid w:val="00E6410C"/>
    <w:rsid w:val="00E64A7D"/>
    <w:rsid w:val="00E65C63"/>
    <w:rsid w:val="00E66086"/>
    <w:rsid w:val="00E74446"/>
    <w:rsid w:val="00E74580"/>
    <w:rsid w:val="00E77411"/>
    <w:rsid w:val="00E77C90"/>
    <w:rsid w:val="00E80A7B"/>
    <w:rsid w:val="00E819D0"/>
    <w:rsid w:val="00E83CCC"/>
    <w:rsid w:val="00E85547"/>
    <w:rsid w:val="00E877D2"/>
    <w:rsid w:val="00E9398C"/>
    <w:rsid w:val="00E9634E"/>
    <w:rsid w:val="00E9658C"/>
    <w:rsid w:val="00E96685"/>
    <w:rsid w:val="00EA30E3"/>
    <w:rsid w:val="00EA3543"/>
    <w:rsid w:val="00EA4888"/>
    <w:rsid w:val="00EA5C63"/>
    <w:rsid w:val="00EA6B8A"/>
    <w:rsid w:val="00EB0BD1"/>
    <w:rsid w:val="00EB35FF"/>
    <w:rsid w:val="00EB413E"/>
    <w:rsid w:val="00EB61BC"/>
    <w:rsid w:val="00EB6CF9"/>
    <w:rsid w:val="00EC066D"/>
    <w:rsid w:val="00EC1F78"/>
    <w:rsid w:val="00EC4BE0"/>
    <w:rsid w:val="00EC4E27"/>
    <w:rsid w:val="00EC7E7F"/>
    <w:rsid w:val="00ED28EF"/>
    <w:rsid w:val="00ED3087"/>
    <w:rsid w:val="00ED435E"/>
    <w:rsid w:val="00ED4FD8"/>
    <w:rsid w:val="00ED560C"/>
    <w:rsid w:val="00ED59A6"/>
    <w:rsid w:val="00ED73AA"/>
    <w:rsid w:val="00EE4C86"/>
    <w:rsid w:val="00EE6C4D"/>
    <w:rsid w:val="00EE6E38"/>
    <w:rsid w:val="00EF14AA"/>
    <w:rsid w:val="00EF1863"/>
    <w:rsid w:val="00EF271E"/>
    <w:rsid w:val="00EF3021"/>
    <w:rsid w:val="00EF352C"/>
    <w:rsid w:val="00F00646"/>
    <w:rsid w:val="00F00C0B"/>
    <w:rsid w:val="00F03CEC"/>
    <w:rsid w:val="00F04F8F"/>
    <w:rsid w:val="00F063BA"/>
    <w:rsid w:val="00F0694A"/>
    <w:rsid w:val="00F1150D"/>
    <w:rsid w:val="00F118B1"/>
    <w:rsid w:val="00F166DD"/>
    <w:rsid w:val="00F2050B"/>
    <w:rsid w:val="00F230B4"/>
    <w:rsid w:val="00F2454F"/>
    <w:rsid w:val="00F24941"/>
    <w:rsid w:val="00F25AC7"/>
    <w:rsid w:val="00F33791"/>
    <w:rsid w:val="00F3676E"/>
    <w:rsid w:val="00F434BB"/>
    <w:rsid w:val="00F44380"/>
    <w:rsid w:val="00F4440A"/>
    <w:rsid w:val="00F46E68"/>
    <w:rsid w:val="00F52DFB"/>
    <w:rsid w:val="00F53C65"/>
    <w:rsid w:val="00F53E78"/>
    <w:rsid w:val="00F53F66"/>
    <w:rsid w:val="00F5703A"/>
    <w:rsid w:val="00F61425"/>
    <w:rsid w:val="00F6157F"/>
    <w:rsid w:val="00F63758"/>
    <w:rsid w:val="00F63A00"/>
    <w:rsid w:val="00F66412"/>
    <w:rsid w:val="00F671FC"/>
    <w:rsid w:val="00F67B37"/>
    <w:rsid w:val="00F7019D"/>
    <w:rsid w:val="00F7021C"/>
    <w:rsid w:val="00F70A02"/>
    <w:rsid w:val="00F71171"/>
    <w:rsid w:val="00F71E38"/>
    <w:rsid w:val="00F71F01"/>
    <w:rsid w:val="00F741E7"/>
    <w:rsid w:val="00F76E7C"/>
    <w:rsid w:val="00F84AC5"/>
    <w:rsid w:val="00F85EE3"/>
    <w:rsid w:val="00F90926"/>
    <w:rsid w:val="00F938DD"/>
    <w:rsid w:val="00FA3199"/>
    <w:rsid w:val="00FA3F80"/>
    <w:rsid w:val="00FA52D1"/>
    <w:rsid w:val="00FB0A80"/>
    <w:rsid w:val="00FB2849"/>
    <w:rsid w:val="00FB2FC7"/>
    <w:rsid w:val="00FB32F3"/>
    <w:rsid w:val="00FB4A6F"/>
    <w:rsid w:val="00FB740D"/>
    <w:rsid w:val="00FB7F2D"/>
    <w:rsid w:val="00FC0B23"/>
    <w:rsid w:val="00FC229E"/>
    <w:rsid w:val="00FC2992"/>
    <w:rsid w:val="00FC6353"/>
    <w:rsid w:val="00FD04AC"/>
    <w:rsid w:val="00FD1B69"/>
    <w:rsid w:val="00FD1FD5"/>
    <w:rsid w:val="00FD48BB"/>
    <w:rsid w:val="00FD6C8B"/>
    <w:rsid w:val="00FD7A00"/>
    <w:rsid w:val="00FE4CF6"/>
    <w:rsid w:val="00FE56C2"/>
    <w:rsid w:val="00FF0A73"/>
    <w:rsid w:val="00FF1912"/>
    <w:rsid w:val="00FF2104"/>
    <w:rsid w:val="00FF3A3D"/>
    <w:rsid w:val="00FF452A"/>
    <w:rsid w:val="00FF478E"/>
    <w:rsid w:val="00FF53DB"/>
    <w:rsid w:val="01785FC5"/>
    <w:rsid w:val="050A2811"/>
    <w:rsid w:val="16E4746B"/>
    <w:rsid w:val="1E1F7E34"/>
    <w:rsid w:val="2740282D"/>
    <w:rsid w:val="2FE0730F"/>
    <w:rsid w:val="3DC958F8"/>
    <w:rsid w:val="7BAC6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F6EF752"/>
  <w15:docId w15:val="{7AD8B6C5-D369-46B6-AB91-74CAB2830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0E63"/>
    <w:pPr>
      <w:widowControl w:val="0"/>
      <w:jc w:val="both"/>
    </w:pPr>
    <w:rPr>
      <w:rFonts w:ascii="Times New Roman" w:hAnsi="Times New Roman"/>
      <w:kern w:val="2"/>
      <w:sz w:val="21"/>
      <w:szCs w:val="24"/>
    </w:rPr>
  </w:style>
  <w:style w:type="paragraph" w:styleId="1">
    <w:name w:val="heading 1"/>
    <w:basedOn w:val="a"/>
    <w:next w:val="a"/>
    <w:link w:val="10"/>
    <w:uiPriority w:val="9"/>
    <w:qFormat/>
    <w:rsid w:val="00220E63"/>
    <w:pPr>
      <w:keepNext/>
      <w:keepLines/>
      <w:spacing w:before="340" w:after="330" w:line="578" w:lineRule="auto"/>
      <w:outlineLvl w:val="0"/>
    </w:pPr>
    <w:rPr>
      <w:b/>
      <w:bCs/>
      <w:kern w:val="44"/>
      <w:sz w:val="44"/>
      <w:szCs w:val="44"/>
    </w:rPr>
  </w:style>
  <w:style w:type="paragraph" w:styleId="2">
    <w:name w:val="heading 2"/>
    <w:basedOn w:val="a"/>
    <w:next w:val="a"/>
    <w:link w:val="20"/>
    <w:qFormat/>
    <w:rsid w:val="00220E63"/>
    <w:pPr>
      <w:keepNext/>
      <w:keepLines/>
      <w:spacing w:before="260" w:after="260" w:line="416"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sid w:val="00220E63"/>
    <w:rPr>
      <w:rFonts w:ascii="Times New Roman" w:hAnsi="Times New Roman"/>
      <w:b/>
      <w:bCs/>
      <w:kern w:val="44"/>
      <w:sz w:val="44"/>
      <w:szCs w:val="44"/>
    </w:rPr>
  </w:style>
  <w:style w:type="character" w:customStyle="1" w:styleId="20">
    <w:name w:val="标题 2 字符"/>
    <w:link w:val="2"/>
    <w:rsid w:val="00220E63"/>
    <w:rPr>
      <w:rFonts w:ascii="Arial" w:eastAsia="黑体" w:hAnsi="Arial" w:cs="Times New Roman"/>
      <w:b/>
      <w:bCs/>
      <w:sz w:val="32"/>
      <w:szCs w:val="32"/>
    </w:rPr>
  </w:style>
  <w:style w:type="paragraph" w:styleId="a3">
    <w:name w:val="Body Text"/>
    <w:basedOn w:val="a"/>
    <w:link w:val="a4"/>
    <w:rsid w:val="00220E63"/>
    <w:rPr>
      <w:b/>
      <w:bCs/>
      <w:kern w:val="0"/>
      <w:sz w:val="28"/>
    </w:rPr>
  </w:style>
  <w:style w:type="character" w:customStyle="1" w:styleId="a4">
    <w:name w:val="正文文本 字符"/>
    <w:link w:val="a3"/>
    <w:rsid w:val="00220E63"/>
    <w:rPr>
      <w:rFonts w:ascii="Times New Roman" w:eastAsia="宋体" w:hAnsi="Times New Roman" w:cs="Times New Roman"/>
      <w:b/>
      <w:bCs/>
      <w:sz w:val="28"/>
      <w:szCs w:val="24"/>
    </w:rPr>
  </w:style>
  <w:style w:type="paragraph" w:styleId="a5">
    <w:name w:val="Date"/>
    <w:basedOn w:val="a"/>
    <w:next w:val="a"/>
    <w:link w:val="a6"/>
    <w:uiPriority w:val="99"/>
    <w:unhideWhenUsed/>
    <w:rsid w:val="00220E63"/>
    <w:pPr>
      <w:ind w:leftChars="2500" w:left="100"/>
    </w:pPr>
  </w:style>
  <w:style w:type="character" w:customStyle="1" w:styleId="a6">
    <w:name w:val="日期 字符"/>
    <w:link w:val="a5"/>
    <w:uiPriority w:val="99"/>
    <w:semiHidden/>
    <w:rsid w:val="00220E63"/>
    <w:rPr>
      <w:rFonts w:ascii="Times New Roman" w:hAnsi="Times New Roman"/>
      <w:kern w:val="2"/>
      <w:sz w:val="21"/>
      <w:szCs w:val="24"/>
    </w:rPr>
  </w:style>
  <w:style w:type="paragraph" w:styleId="a7">
    <w:name w:val="Balloon Text"/>
    <w:basedOn w:val="a"/>
    <w:link w:val="a8"/>
    <w:uiPriority w:val="99"/>
    <w:unhideWhenUsed/>
    <w:rsid w:val="00220E63"/>
    <w:rPr>
      <w:sz w:val="18"/>
      <w:szCs w:val="18"/>
    </w:rPr>
  </w:style>
  <w:style w:type="character" w:customStyle="1" w:styleId="a8">
    <w:name w:val="批注框文本 字符"/>
    <w:link w:val="a7"/>
    <w:uiPriority w:val="99"/>
    <w:semiHidden/>
    <w:rsid w:val="00220E63"/>
    <w:rPr>
      <w:rFonts w:ascii="Times New Roman" w:hAnsi="Times New Roman"/>
      <w:kern w:val="2"/>
      <w:sz w:val="18"/>
      <w:szCs w:val="18"/>
    </w:rPr>
  </w:style>
  <w:style w:type="paragraph" w:styleId="a9">
    <w:name w:val="footer"/>
    <w:basedOn w:val="a"/>
    <w:link w:val="aa"/>
    <w:uiPriority w:val="99"/>
    <w:unhideWhenUsed/>
    <w:rsid w:val="00220E63"/>
    <w:pPr>
      <w:tabs>
        <w:tab w:val="center" w:pos="4153"/>
        <w:tab w:val="right" w:pos="8306"/>
      </w:tabs>
      <w:snapToGrid w:val="0"/>
      <w:jc w:val="left"/>
    </w:pPr>
    <w:rPr>
      <w:rFonts w:ascii="Calibri" w:hAnsi="Calibri"/>
      <w:kern w:val="0"/>
      <w:sz w:val="18"/>
      <w:szCs w:val="18"/>
    </w:rPr>
  </w:style>
  <w:style w:type="character" w:customStyle="1" w:styleId="aa">
    <w:name w:val="页脚 字符"/>
    <w:link w:val="a9"/>
    <w:uiPriority w:val="99"/>
    <w:rsid w:val="00220E63"/>
    <w:rPr>
      <w:sz w:val="18"/>
      <w:szCs w:val="18"/>
    </w:rPr>
  </w:style>
  <w:style w:type="paragraph" w:styleId="ab">
    <w:name w:val="header"/>
    <w:basedOn w:val="a"/>
    <w:link w:val="ac"/>
    <w:uiPriority w:val="99"/>
    <w:unhideWhenUsed/>
    <w:rsid w:val="00220E63"/>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ac">
    <w:name w:val="页眉 字符"/>
    <w:link w:val="ab"/>
    <w:uiPriority w:val="99"/>
    <w:semiHidden/>
    <w:rsid w:val="00220E63"/>
    <w:rPr>
      <w:sz w:val="18"/>
      <w:szCs w:val="18"/>
    </w:rPr>
  </w:style>
  <w:style w:type="paragraph" w:styleId="3">
    <w:name w:val="Body Text Indent 3"/>
    <w:basedOn w:val="a"/>
    <w:link w:val="30"/>
    <w:uiPriority w:val="99"/>
    <w:unhideWhenUsed/>
    <w:rsid w:val="00220E63"/>
    <w:pPr>
      <w:spacing w:after="120"/>
      <w:ind w:leftChars="200" w:left="420"/>
    </w:pPr>
    <w:rPr>
      <w:sz w:val="16"/>
      <w:szCs w:val="16"/>
    </w:rPr>
  </w:style>
  <w:style w:type="character" w:customStyle="1" w:styleId="30">
    <w:name w:val="正文文本缩进 3 字符"/>
    <w:link w:val="3"/>
    <w:uiPriority w:val="99"/>
    <w:semiHidden/>
    <w:rsid w:val="00220E63"/>
    <w:rPr>
      <w:rFonts w:ascii="Times New Roman" w:hAnsi="Times New Roman"/>
      <w:kern w:val="2"/>
      <w:sz w:val="16"/>
      <w:szCs w:val="16"/>
    </w:rPr>
  </w:style>
  <w:style w:type="paragraph" w:styleId="21">
    <w:name w:val="Body Text 2"/>
    <w:basedOn w:val="a"/>
    <w:link w:val="22"/>
    <w:rsid w:val="00220E63"/>
    <w:rPr>
      <w:rFonts w:eastAsia="黑体"/>
      <w:kern w:val="0"/>
      <w:sz w:val="28"/>
    </w:rPr>
  </w:style>
  <w:style w:type="character" w:customStyle="1" w:styleId="22">
    <w:name w:val="正文文本 2 字符"/>
    <w:link w:val="21"/>
    <w:rsid w:val="00220E63"/>
    <w:rPr>
      <w:rFonts w:ascii="Times New Roman" w:eastAsia="黑体" w:hAnsi="Times New Roman" w:cs="Times New Roman"/>
      <w:sz w:val="28"/>
      <w:szCs w:val="24"/>
    </w:rPr>
  </w:style>
  <w:style w:type="paragraph" w:styleId="ad">
    <w:name w:val="Normal (Web)"/>
    <w:basedOn w:val="a"/>
    <w:uiPriority w:val="99"/>
    <w:unhideWhenUsed/>
    <w:rsid w:val="00220E63"/>
    <w:pPr>
      <w:widowControl/>
      <w:spacing w:before="100" w:beforeAutospacing="1" w:after="100" w:afterAutospacing="1"/>
      <w:jc w:val="left"/>
    </w:pPr>
    <w:rPr>
      <w:rFonts w:ascii="宋体" w:hAnsi="宋体" w:cs="宋体"/>
      <w:kern w:val="0"/>
      <w:sz w:val="24"/>
    </w:rPr>
  </w:style>
  <w:style w:type="table" w:styleId="ae">
    <w:name w:val="Table Grid"/>
    <w:basedOn w:val="a1"/>
    <w:uiPriority w:val="59"/>
    <w:rsid w:val="00220E63"/>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Strong"/>
    <w:uiPriority w:val="22"/>
    <w:qFormat/>
    <w:rsid w:val="00220E63"/>
    <w:rPr>
      <w:b/>
      <w:bCs/>
    </w:rPr>
  </w:style>
  <w:style w:type="character" w:styleId="af0">
    <w:name w:val="Emphasis"/>
    <w:uiPriority w:val="20"/>
    <w:qFormat/>
    <w:rsid w:val="00220E63"/>
    <w:rPr>
      <w:i w:val="0"/>
      <w:iCs w:val="0"/>
      <w:color w:val="CC0000"/>
    </w:rPr>
  </w:style>
  <w:style w:type="character" w:styleId="af1">
    <w:name w:val="Hyperlink"/>
    <w:uiPriority w:val="99"/>
    <w:qFormat/>
    <w:rsid w:val="00220E63"/>
    <w:rPr>
      <w:color w:val="0000FF"/>
      <w:u w:val="single"/>
    </w:rPr>
  </w:style>
  <w:style w:type="character" w:customStyle="1" w:styleId="Char">
    <w:name w:val="段 Char"/>
    <w:link w:val="af2"/>
    <w:qFormat/>
    <w:rsid w:val="00220E63"/>
    <w:rPr>
      <w:rFonts w:ascii="宋体" w:hAnsi="Times New Roman"/>
      <w:sz w:val="21"/>
      <w:lang w:val="en-US" w:eastAsia="zh-CN" w:bidi="ar-SA"/>
    </w:rPr>
  </w:style>
  <w:style w:type="paragraph" w:customStyle="1" w:styleId="af2">
    <w:name w:val="段"/>
    <w:link w:val="Char"/>
    <w:qFormat/>
    <w:rsid w:val="00220E63"/>
    <w:pPr>
      <w:autoSpaceDE w:val="0"/>
      <w:autoSpaceDN w:val="0"/>
      <w:ind w:firstLineChars="200" w:firstLine="200"/>
      <w:jc w:val="both"/>
    </w:pPr>
    <w:rPr>
      <w:rFonts w:ascii="宋体" w:hAnsi="Times New Roman"/>
      <w:sz w:val="21"/>
    </w:rPr>
  </w:style>
  <w:style w:type="paragraph" w:customStyle="1" w:styleId="af3">
    <w:name w:val="封面标准英文名称"/>
    <w:rsid w:val="00220E63"/>
    <w:pPr>
      <w:widowControl w:val="0"/>
      <w:spacing w:before="370" w:line="400" w:lineRule="exact"/>
      <w:jc w:val="center"/>
    </w:pPr>
    <w:rPr>
      <w:rFonts w:ascii="Times New Roman" w:hAnsi="Times New Roman"/>
      <w:sz w:val="28"/>
    </w:rPr>
  </w:style>
  <w:style w:type="paragraph" w:customStyle="1" w:styleId="af4">
    <w:name w:val="前言、引言标题"/>
    <w:next w:val="a"/>
    <w:rsid w:val="00220E63"/>
    <w:pPr>
      <w:shd w:val="clear" w:color="FFFFFF" w:fill="FFFFFF"/>
      <w:spacing w:before="640" w:after="560"/>
      <w:jc w:val="center"/>
      <w:outlineLvl w:val="0"/>
    </w:pPr>
    <w:rPr>
      <w:rFonts w:ascii="黑体" w:eastAsia="黑体" w:hAnsi="Times New Roman"/>
      <w:sz w:val="32"/>
    </w:rPr>
  </w:style>
  <w:style w:type="paragraph" w:customStyle="1" w:styleId="af5">
    <w:name w:val="章标题"/>
    <w:next w:val="af2"/>
    <w:rsid w:val="00220E63"/>
    <w:pPr>
      <w:spacing w:beforeLines="50" w:afterLines="50"/>
      <w:jc w:val="both"/>
      <w:outlineLvl w:val="1"/>
    </w:pPr>
    <w:rPr>
      <w:rFonts w:ascii="黑体" w:eastAsia="黑体" w:hAnsi="Times New Roman"/>
      <w:sz w:val="21"/>
    </w:rPr>
  </w:style>
  <w:style w:type="paragraph" w:customStyle="1" w:styleId="af6">
    <w:name w:val="一级条标题"/>
    <w:next w:val="af2"/>
    <w:rsid w:val="00220E63"/>
    <w:pPr>
      <w:outlineLvl w:val="2"/>
    </w:pPr>
    <w:rPr>
      <w:rFonts w:ascii="Times New Roman" w:eastAsia="黑体" w:hAnsi="Times New Roman"/>
      <w:sz w:val="21"/>
    </w:rPr>
  </w:style>
  <w:style w:type="paragraph" w:customStyle="1" w:styleId="af7">
    <w:name w:val="二级条标题"/>
    <w:basedOn w:val="af6"/>
    <w:next w:val="af2"/>
    <w:rsid w:val="00220E63"/>
    <w:pPr>
      <w:ind w:left="105"/>
      <w:outlineLvl w:val="3"/>
    </w:pPr>
  </w:style>
  <w:style w:type="paragraph" w:customStyle="1" w:styleId="af8">
    <w:name w:val="实施日期"/>
    <w:basedOn w:val="a"/>
    <w:rsid w:val="00220E63"/>
    <w:pPr>
      <w:framePr w:w="4000" w:h="473" w:hRule="exact" w:vSpace="180" w:wrap="around" w:hAnchor="margin" w:xAlign="right" w:y="13511" w:anchorLock="1"/>
      <w:widowControl/>
      <w:jc w:val="right"/>
    </w:pPr>
    <w:rPr>
      <w:rFonts w:eastAsia="黑体"/>
      <w:kern w:val="0"/>
      <w:sz w:val="28"/>
      <w:szCs w:val="20"/>
    </w:rPr>
  </w:style>
  <w:style w:type="paragraph" w:customStyle="1" w:styleId="af9">
    <w:name w:val="图表脚注"/>
    <w:next w:val="af2"/>
    <w:rsid w:val="00220E63"/>
    <w:pPr>
      <w:ind w:leftChars="200" w:left="300" w:hangingChars="100" w:hanging="100"/>
      <w:jc w:val="both"/>
    </w:pPr>
    <w:rPr>
      <w:rFonts w:ascii="宋体" w:hAnsi="Times New Roman"/>
      <w:sz w:val="18"/>
    </w:rPr>
  </w:style>
  <w:style w:type="paragraph" w:customStyle="1" w:styleId="afa">
    <w:name w:val="正文表标题"/>
    <w:next w:val="af2"/>
    <w:rsid w:val="00220E63"/>
    <w:pPr>
      <w:spacing w:beforeLines="50" w:afterLines="50"/>
      <w:ind w:left="4679"/>
      <w:jc w:val="center"/>
    </w:pPr>
    <w:rPr>
      <w:rFonts w:ascii="黑体" w:eastAsia="黑体" w:hAnsi="Times New Roman"/>
      <w:sz w:val="21"/>
    </w:rPr>
  </w:style>
  <w:style w:type="character" w:styleId="afb">
    <w:name w:val="Unresolved Mention"/>
    <w:basedOn w:val="a0"/>
    <w:uiPriority w:val="99"/>
    <w:semiHidden/>
    <w:unhideWhenUsed/>
    <w:rsid w:val="008A7D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785361">
      <w:bodyDiv w:val="1"/>
      <w:marLeft w:val="0"/>
      <w:marRight w:val="0"/>
      <w:marTop w:val="0"/>
      <w:marBottom w:val="0"/>
      <w:divBdr>
        <w:top w:val="none" w:sz="0" w:space="0" w:color="auto"/>
        <w:left w:val="none" w:sz="0" w:space="0" w:color="auto"/>
        <w:bottom w:val="none" w:sz="0" w:space="0" w:color="auto"/>
        <w:right w:val="none" w:sz="0" w:space="0" w:color="auto"/>
      </w:divBdr>
    </w:div>
    <w:div w:id="323247554">
      <w:bodyDiv w:val="1"/>
      <w:marLeft w:val="0"/>
      <w:marRight w:val="0"/>
      <w:marTop w:val="0"/>
      <w:marBottom w:val="0"/>
      <w:divBdr>
        <w:top w:val="none" w:sz="0" w:space="0" w:color="auto"/>
        <w:left w:val="none" w:sz="0" w:space="0" w:color="auto"/>
        <w:bottom w:val="none" w:sz="0" w:space="0" w:color="auto"/>
        <w:right w:val="none" w:sz="0" w:space="0" w:color="auto"/>
      </w:divBdr>
    </w:div>
    <w:div w:id="701439418">
      <w:bodyDiv w:val="1"/>
      <w:marLeft w:val="0"/>
      <w:marRight w:val="0"/>
      <w:marTop w:val="0"/>
      <w:marBottom w:val="0"/>
      <w:divBdr>
        <w:top w:val="none" w:sz="0" w:space="0" w:color="auto"/>
        <w:left w:val="none" w:sz="0" w:space="0" w:color="auto"/>
        <w:bottom w:val="none" w:sz="0" w:space="0" w:color="auto"/>
        <w:right w:val="none" w:sz="0" w:space="0" w:color="auto"/>
      </w:divBdr>
    </w:div>
    <w:div w:id="1452555518">
      <w:bodyDiv w:val="1"/>
      <w:marLeft w:val="0"/>
      <w:marRight w:val="0"/>
      <w:marTop w:val="0"/>
      <w:marBottom w:val="0"/>
      <w:divBdr>
        <w:top w:val="none" w:sz="0" w:space="0" w:color="auto"/>
        <w:left w:val="none" w:sz="0" w:space="0" w:color="auto"/>
        <w:bottom w:val="none" w:sz="0" w:space="0" w:color="auto"/>
        <w:right w:val="none" w:sz="0" w:space="0" w:color="auto"/>
      </w:divBdr>
    </w:div>
    <w:div w:id="1503201939">
      <w:bodyDiv w:val="1"/>
      <w:marLeft w:val="0"/>
      <w:marRight w:val="0"/>
      <w:marTop w:val="0"/>
      <w:marBottom w:val="0"/>
      <w:divBdr>
        <w:top w:val="none" w:sz="0" w:space="0" w:color="auto"/>
        <w:left w:val="none" w:sz="0" w:space="0" w:color="auto"/>
        <w:bottom w:val="none" w:sz="0" w:space="0" w:color="auto"/>
        <w:right w:val="none" w:sz="0" w:space="0" w:color="auto"/>
      </w:divBdr>
    </w:div>
    <w:div w:id="212842866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nsmq.com" TargetMode="Externa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00F46-F0EC-4D49-A19E-278CFC41E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15</Pages>
  <Words>2055</Words>
  <Characters>11718</Characters>
  <Application>Microsoft Office Word</Application>
  <DocSecurity>0</DocSecurity>
  <Lines>97</Lines>
  <Paragraphs>27</Paragraphs>
  <ScaleCrop>false</ScaleCrop>
  <Company>微软中国</Company>
  <LinksUpToDate>false</LinksUpToDate>
  <CharactersWithSpaces>13746</CharactersWithSpaces>
  <SharedDoc>false</SharedDoc>
  <HLinks>
    <vt:vector size="6" baseType="variant">
      <vt:variant>
        <vt:i4>4456466</vt:i4>
      </vt:variant>
      <vt:variant>
        <vt:i4>0</vt:i4>
      </vt:variant>
      <vt:variant>
        <vt:i4>0</vt:i4>
      </vt:variant>
      <vt:variant>
        <vt:i4>5</vt:i4>
      </vt:variant>
      <vt:variant>
        <vt:lpwstr>http://www.cnsmq.com/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Ni-Cr-B-Si系自熔合金粉</dc:title>
  <dc:creator>DADI</dc:creator>
  <cp:lastModifiedBy>Layla</cp:lastModifiedBy>
  <cp:revision>27</cp:revision>
  <cp:lastPrinted>2012-04-20T02:26:00Z</cp:lastPrinted>
  <dcterms:created xsi:type="dcterms:W3CDTF">2024-01-09T01:52:00Z</dcterms:created>
  <dcterms:modified xsi:type="dcterms:W3CDTF">2024-08-21T10:38:00Z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B92FAD94341343E5B26E96ED171A47ED</vt:lpwstr>
  </property>
</Properties>
</file>