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hint="default" w:ascii="Times New Roman" w:hAnsi="Times New Roman" w:cs="Times New Roman"/>
          <w:sz w:val="36"/>
          <w:szCs w:val="36"/>
        </w:rPr>
      </w:pPr>
      <w:r>
        <w:rPr>
          <w:rFonts w:hint="default" w:ascii="Times New Roman" w:hAnsi="Times New Roman" w:cs="Times New Roman"/>
          <w:sz w:val="36"/>
          <w:szCs w:val="36"/>
        </w:rPr>
        <w:t xml:space="preserve">稀土永磁材料物理性能测试方法 </w:t>
      </w:r>
    </w:p>
    <w:p>
      <w:pPr>
        <w:ind w:firstLine="2160" w:firstLineChars="600"/>
        <w:rPr>
          <w:rFonts w:hint="default" w:ascii="Times New Roman" w:hAnsi="Times New Roman" w:cs="Times New Roman"/>
          <w:sz w:val="36"/>
          <w:szCs w:val="36"/>
        </w:rPr>
      </w:pPr>
      <w:r>
        <w:rPr>
          <w:rFonts w:hint="default" w:ascii="Times New Roman" w:hAnsi="Times New Roman" w:cs="Times New Roman"/>
          <w:sz w:val="36"/>
          <w:szCs w:val="36"/>
        </w:rPr>
        <w:t>第3部分：电阻率的测定</w:t>
      </w:r>
    </w:p>
    <w:p>
      <w:pPr>
        <w:adjustRightInd w:val="0"/>
        <w:snapToGrid w:val="0"/>
        <w:spacing w:line="360" w:lineRule="auto"/>
        <w:ind w:hanging="640"/>
        <w:jc w:val="center"/>
        <w:rPr>
          <w:rFonts w:hint="default" w:ascii="Times New Roman" w:hAnsi="Times New Roman" w:eastAsia="黑体" w:cs="Times New Roman"/>
          <w:szCs w:val="21"/>
        </w:rPr>
      </w:pPr>
      <w:r>
        <w:rPr>
          <w:rFonts w:hint="default" w:ascii="Times New Roman" w:hAnsi="Times New Roman" w:eastAsia="黑体" w:cs="Times New Roman"/>
          <w:szCs w:val="21"/>
        </w:rPr>
        <w:t>编制说明</w:t>
      </w:r>
    </w:p>
    <w:p>
      <w:pPr>
        <w:numPr>
          <w:ilvl w:val="0"/>
          <w:numId w:val="2"/>
        </w:numPr>
        <w:spacing w:before="312" w:beforeLines="100" w:after="312" w:afterLines="100"/>
        <w:rPr>
          <w:rFonts w:hint="default" w:ascii="Times New Roman" w:hAnsi="Times New Roman" w:eastAsia="黑体" w:cs="Times New Roman"/>
          <w:bCs/>
          <w:szCs w:val="21"/>
        </w:rPr>
      </w:pPr>
      <w:r>
        <w:rPr>
          <w:rFonts w:hint="default" w:ascii="Times New Roman" w:hAnsi="Times New Roman" w:eastAsia="黑体" w:cs="Times New Roman"/>
          <w:bCs/>
          <w:szCs w:val="21"/>
        </w:rPr>
        <w:t>工作简况</w:t>
      </w:r>
    </w:p>
    <w:p>
      <w:pPr>
        <w:pStyle w:val="10"/>
        <w:spacing w:before="156" w:beforeLines="50" w:after="156" w:afterLines="50"/>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1 任务来源</w:t>
      </w:r>
    </w:p>
    <w:p>
      <w:pPr>
        <w:pStyle w:val="10"/>
        <w:numPr>
          <w:ilvl w:val="1"/>
          <w:numId w:val="3"/>
        </w:numPr>
        <w:spacing w:before="156" w:beforeLines="50" w:after="156" w:afterLines="50"/>
        <w:ind w:firstLine="0" w:firstLineChars="0"/>
        <w:rPr>
          <w:rFonts w:hint="default" w:ascii="Times New Roman" w:hAnsi="Times New Roman" w:eastAsia="黑体" w:cs="Times New Roman"/>
        </w:rPr>
      </w:pPr>
      <w:r>
        <w:rPr>
          <w:rFonts w:hint="default" w:ascii="Times New Roman" w:hAnsi="Times New Roman" w:eastAsia="黑体" w:cs="Times New Roman"/>
        </w:rPr>
        <w:t>计划批复</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根据国家标准化管理委员会&lt;关于下达2023年推荐性国家标准计划(修订)的通知&gt;的要求，</w:t>
      </w:r>
      <w:r>
        <w:rPr>
          <w:rFonts w:hint="eastAsia" w:ascii="Times New Roman" w:hAnsi="Times New Roman" w:cs="Times New Roman"/>
          <w:kern w:val="2"/>
          <w:sz w:val="21"/>
          <w:szCs w:val="21"/>
          <w:lang w:val="en-US" w:eastAsia="zh-CN" w:bidi="ar-SA"/>
        </w:rPr>
        <w:t>2023年8月6日正式下达</w:t>
      </w:r>
      <w:r>
        <w:rPr>
          <w:rFonts w:hint="default" w:ascii="Times New Roman" w:hAnsi="Times New Roman" w:eastAsia="宋体" w:cs="Times New Roman"/>
          <w:kern w:val="2"/>
          <w:sz w:val="21"/>
          <w:szCs w:val="21"/>
          <w:lang w:val="en-US" w:eastAsia="zh-CN" w:bidi="ar-SA"/>
        </w:rPr>
        <w:t>《稀土永磁材料物理性能测试方法 第3部分：电阻率的测定</w:t>
      </w:r>
      <w:r>
        <w:rPr>
          <w:rFonts w:hint="default" w:ascii="Times New Roman" w:hAnsi="Times New Roman" w:cs="Times New Roman"/>
        </w:rPr>
        <w:t>》</w:t>
      </w:r>
      <w:r>
        <w:rPr>
          <w:rFonts w:hint="eastAsia" w:ascii="Times New Roman" w:hAnsi="Times New Roman" w:cs="Times New Roman"/>
          <w:szCs w:val="21"/>
          <w:lang w:val="en-US" w:eastAsia="zh-CN"/>
        </w:rPr>
        <w:t>国家标准制定计划</w:t>
      </w:r>
      <w:r>
        <w:rPr>
          <w:rFonts w:hint="default" w:ascii="Times New Roman" w:hAnsi="Times New Roman" w:cs="Times New Roman"/>
          <w:szCs w:val="21"/>
          <w:lang w:eastAsia="zh-CN"/>
        </w:rPr>
        <w:t>，</w:t>
      </w:r>
      <w:r>
        <w:rPr>
          <w:rFonts w:hint="eastAsia" w:ascii="Times New Roman" w:hAnsi="Times New Roman" w:cs="Times New Roman"/>
          <w:szCs w:val="21"/>
          <w:lang w:val="en-US" w:eastAsia="zh-CN"/>
        </w:rPr>
        <w:t>项目</w:t>
      </w:r>
      <w:r>
        <w:rPr>
          <w:rFonts w:hint="default" w:ascii="Times New Roman" w:hAnsi="Times New Roman" w:cs="Times New Roman"/>
          <w:szCs w:val="21"/>
        </w:rPr>
        <w:t>计划编号</w:t>
      </w:r>
      <w:r>
        <w:rPr>
          <w:rFonts w:hint="eastAsia" w:ascii="Times New Roman" w:hAnsi="Times New Roman" w:cs="Times New Roman"/>
          <w:szCs w:val="21"/>
          <w:lang w:val="en-US" w:eastAsia="zh-CN"/>
        </w:rPr>
        <w:t>为</w:t>
      </w:r>
      <w:r>
        <w:rPr>
          <w:rFonts w:hint="default" w:ascii="Times New Roman" w:hAnsi="Times New Roman" w:cs="Times New Roman"/>
          <w:szCs w:val="21"/>
        </w:rPr>
        <w:t>202</w:t>
      </w:r>
      <w:r>
        <w:rPr>
          <w:rFonts w:hint="default" w:ascii="Times New Roman" w:hAnsi="Times New Roman" w:cs="Times New Roman"/>
          <w:szCs w:val="21"/>
          <w:lang w:val="en-US" w:eastAsia="zh-CN"/>
        </w:rPr>
        <w:t>3</w:t>
      </w:r>
      <w:r>
        <w:rPr>
          <w:rFonts w:hint="default" w:ascii="Times New Roman" w:hAnsi="Times New Roman" w:cs="Times New Roman"/>
          <w:szCs w:val="21"/>
        </w:rPr>
        <w:t>07</w:t>
      </w:r>
      <w:r>
        <w:rPr>
          <w:rFonts w:hint="default" w:ascii="Times New Roman" w:hAnsi="Times New Roman" w:cs="Times New Roman"/>
          <w:szCs w:val="21"/>
          <w:lang w:val="en-US" w:eastAsia="zh-CN"/>
        </w:rPr>
        <w:t>7</w:t>
      </w:r>
      <w:r>
        <w:rPr>
          <w:rFonts w:hint="default" w:ascii="Times New Roman" w:hAnsi="Times New Roman" w:cs="Times New Roman"/>
          <w:szCs w:val="21"/>
        </w:rPr>
        <w:t>9-T-469</w:t>
      </w:r>
      <w:r>
        <w:rPr>
          <w:rFonts w:hint="default" w:ascii="Times New Roman" w:hAnsi="Times New Roman" w:cs="Times New Roman"/>
          <w:szCs w:val="21"/>
          <w:lang w:eastAsia="zh-CN"/>
        </w:rPr>
        <w:t>，</w:t>
      </w:r>
      <w:r>
        <w:rPr>
          <w:rFonts w:hint="default" w:ascii="Times New Roman" w:hAnsi="Times New Roman" w:cs="Times New Roman"/>
          <w:szCs w:val="21"/>
        </w:rPr>
        <w:t>项目周期</w:t>
      </w:r>
      <w:r>
        <w:rPr>
          <w:rFonts w:hint="default" w:ascii="Times New Roman" w:hAnsi="Times New Roman" w:cs="Times New Roman"/>
          <w:szCs w:val="21"/>
          <w:lang w:val="en-US" w:eastAsia="zh-CN"/>
        </w:rPr>
        <w:t>18</w:t>
      </w:r>
      <w:r>
        <w:rPr>
          <w:rFonts w:hint="default" w:ascii="Times New Roman" w:hAnsi="Times New Roman" w:cs="Times New Roman"/>
          <w:szCs w:val="21"/>
        </w:rPr>
        <w:t>个月,完成年限202</w:t>
      </w:r>
      <w:r>
        <w:rPr>
          <w:rFonts w:hint="default" w:ascii="Times New Roman" w:hAnsi="Times New Roman" w:cs="Times New Roman"/>
          <w:szCs w:val="21"/>
          <w:lang w:val="en-US" w:eastAsia="zh-CN"/>
        </w:rPr>
        <w:t>5</w:t>
      </w:r>
      <w:r>
        <w:rPr>
          <w:rFonts w:hint="default" w:ascii="Times New Roman" w:hAnsi="Times New Roman" w:cs="Times New Roman"/>
          <w:szCs w:val="21"/>
        </w:rPr>
        <w:t>年</w:t>
      </w:r>
      <w:r>
        <w:rPr>
          <w:rFonts w:hint="eastAsia" w:ascii="Times New Roman" w:hAnsi="Times New Roman" w:cs="Times New Roman"/>
          <w:szCs w:val="21"/>
          <w:lang w:val="en-US" w:eastAsia="zh-CN"/>
        </w:rPr>
        <w:t>2月</w:t>
      </w:r>
      <w:r>
        <w:rPr>
          <w:rFonts w:hint="default" w:ascii="Times New Roman" w:hAnsi="Times New Roman" w:cs="Times New Roman"/>
          <w:szCs w:val="21"/>
          <w:lang w:eastAsia="zh-CN"/>
        </w:rPr>
        <w:t>，标准牵头单位为</w:t>
      </w:r>
      <w:r>
        <w:rPr>
          <w:rFonts w:hint="default" w:ascii="Times New Roman" w:hAnsi="Times New Roman" w:cs="Times New Roman"/>
          <w:szCs w:val="21"/>
        </w:rPr>
        <w:t>包头稀土研究院</w:t>
      </w:r>
      <w:r>
        <w:rPr>
          <w:rFonts w:hint="eastAsia" w:ascii="Times New Roman" w:hAnsi="Times New Roman" w:cs="Times New Roman"/>
          <w:szCs w:val="21"/>
          <w:lang w:eastAsia="zh-CN"/>
        </w:rPr>
        <w:t>。参与单位包括中国计量科学研究院、北京中科三环高技术股份有限公司、福建省金龙稀土股份有</w:t>
      </w:r>
      <w:r>
        <w:rPr>
          <w:rFonts w:hint="eastAsia" w:ascii="Times New Roman" w:hAnsi="Times New Roman" w:eastAsia="宋体" w:cs="Times New Roman"/>
          <w:kern w:val="2"/>
          <w:sz w:val="21"/>
          <w:szCs w:val="24"/>
          <w:lang w:val="en-US" w:eastAsia="zh-CN" w:bidi="ar-SA"/>
        </w:rPr>
        <w:t>限公司、天和磁材、</w:t>
      </w:r>
      <w:r>
        <w:rPr>
          <w:rFonts w:hint="default" w:ascii="Times New Roman" w:hAnsi="Times New Roman" w:eastAsia="宋体" w:cs="Times New Roman"/>
          <w:kern w:val="2"/>
          <w:sz w:val="21"/>
          <w:szCs w:val="24"/>
          <w:lang w:val="en-US" w:eastAsia="zh-CN" w:bidi="ar-SA"/>
        </w:rPr>
        <w:t>赣州市综合检验检测院</w:t>
      </w:r>
      <w:r>
        <w:rPr>
          <w:rFonts w:hint="eastAsia" w:ascii="Times New Roman" w:hAnsi="Times New Roman" w:eastAsia="宋体" w:cs="Times New Roman"/>
          <w:kern w:val="2"/>
          <w:sz w:val="21"/>
          <w:szCs w:val="24"/>
          <w:lang w:val="en-US" w:eastAsia="zh-CN" w:bidi="ar-SA"/>
        </w:rPr>
        <w:t>、包头市检验检测中心、宁波韵升股份有限公司、安徽大地熊新材料股份有限公司、中国科学院宁波材料技术与工程研究所、国和通用测试评价认证股份有限公司、宁波科田磁业有限公司、浙江大学、包头金山磁材有限公司、包头市英思特稀磁新材料股份有限公司、虔东稀土集团股份有限公司、联合汽车电子有限公司、有研稀土（荣成）有限公司、杭州美磁科技有限公司、杭州象限科技有限公司、宁波同创强磁材料有限公司</w:t>
      </w:r>
    </w:p>
    <w:p>
      <w:pPr>
        <w:pStyle w:val="10"/>
        <w:spacing w:before="156" w:beforeLines="50" w:after="156" w:afterLines="50"/>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2 主要参加单位和工作成员及其所作的工作</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2.1 主要参加单位情况</w:t>
      </w:r>
    </w:p>
    <w:p>
      <w:pPr>
        <w:spacing w:line="360" w:lineRule="auto"/>
        <w:ind w:firstLine="400" w:firstLineChars="200"/>
        <w:rPr>
          <w:rFonts w:hint="default" w:ascii="Times New Roman" w:hAnsi="Times New Roman" w:cs="Times New Roman"/>
          <w:b/>
          <w:szCs w:val="21"/>
          <w:lang w:val="en-US" w:eastAsia="zh-CN"/>
        </w:rPr>
      </w:pPr>
      <w:r>
        <w:rPr>
          <w:rFonts w:hint="eastAsia"/>
          <w:sz w:val="20"/>
          <w:szCs w:val="20"/>
        </w:rPr>
        <w:t>《稀土永磁材料物理性能测试方法 第3部分：电阻率的测定》标准讨论小组微信群是</w:t>
      </w:r>
      <w:r>
        <w:rPr>
          <w:rFonts w:hint="eastAsia"/>
          <w:sz w:val="20"/>
          <w:szCs w:val="20"/>
          <w:lang w:val="en-US" w:eastAsia="zh-CN"/>
        </w:rPr>
        <w:t>由</w:t>
      </w:r>
      <w:r>
        <w:rPr>
          <w:rFonts w:hint="default" w:ascii="Times New Roman" w:hAnsi="Times New Roman" w:cs="Times New Roman"/>
          <w:szCs w:val="21"/>
        </w:rPr>
        <w:t>包头稀土研究院</w:t>
      </w:r>
      <w:r>
        <w:rPr>
          <w:rFonts w:hint="eastAsia"/>
          <w:sz w:val="20"/>
          <w:szCs w:val="20"/>
        </w:rPr>
        <w:t>建立，由参与单位</w:t>
      </w:r>
      <w:r>
        <w:rPr>
          <w:rFonts w:hint="eastAsia" w:ascii="Times New Roman" w:hAnsi="Times New Roman" w:cs="Times New Roman"/>
          <w:szCs w:val="21"/>
          <w:lang w:eastAsia="zh-CN"/>
        </w:rPr>
        <w:t>中国计量科学研究院、北京中科三环高技术股份有限公司、福建省金龙稀土股份有限公司、</w:t>
      </w:r>
      <w:r>
        <w:rPr>
          <w:rFonts w:hint="eastAsia" w:ascii="Times New Roman" w:hAnsi="Times New Roman" w:eastAsia="宋体" w:cs="Times New Roman"/>
          <w:kern w:val="2"/>
          <w:sz w:val="21"/>
          <w:szCs w:val="24"/>
          <w:lang w:val="en-US" w:eastAsia="zh-CN" w:bidi="ar-SA"/>
        </w:rPr>
        <w:t>天和磁材、</w:t>
      </w:r>
      <w:r>
        <w:rPr>
          <w:rFonts w:hint="default" w:ascii="Times New Roman" w:hAnsi="Times New Roman" w:eastAsia="宋体" w:cs="Times New Roman"/>
          <w:kern w:val="2"/>
          <w:sz w:val="21"/>
          <w:szCs w:val="24"/>
          <w:lang w:val="en-US" w:eastAsia="zh-CN" w:bidi="ar-SA"/>
        </w:rPr>
        <w:t>赣州市综合检验检测院</w:t>
      </w:r>
      <w:r>
        <w:rPr>
          <w:rFonts w:hint="eastAsia" w:ascii="Times New Roman" w:hAnsi="Times New Roman" w:eastAsia="宋体" w:cs="Times New Roman"/>
          <w:kern w:val="2"/>
          <w:sz w:val="21"/>
          <w:szCs w:val="24"/>
          <w:lang w:val="en-US" w:eastAsia="zh-CN" w:bidi="ar-SA"/>
        </w:rPr>
        <w:t>、包头市检验检测中心、宁波韵升股份有限公司、安徽大地熊新材料股份有限公司、中国科学院宁波材料技术与工程研究所、国和通用测试评价认证股份有限公司、宁波科田磁业有限公司、浙江大学、包头金山磁材有限公司、包头市英思特稀磁新材料股份有限公司、虔东稀土集团股份有限公司、联合汽车电子有限公司、有研稀土（荣成）有限公司、杭州美磁科技有限公司、杭州象限科技有限公司、宁波同创强磁材料有限公司等的起草人员组成</w:t>
      </w:r>
      <w:r>
        <w:rPr>
          <w:rFonts w:hint="eastAsia"/>
          <w:sz w:val="20"/>
          <w:szCs w:val="20"/>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szCs w:val="21"/>
        </w:rPr>
      </w:pPr>
      <w:r>
        <w:rPr>
          <w:rFonts w:hint="default" w:ascii="Times New Roman" w:hAnsi="Times New Roman" w:cs="Times New Roman"/>
          <w:b/>
          <w:szCs w:val="21"/>
          <w:lang w:val="en-US" w:eastAsia="zh-CN"/>
        </w:rPr>
        <w:t>包头稀土研究院</w:t>
      </w:r>
      <w:r>
        <w:rPr>
          <w:rFonts w:hint="default" w:ascii="Times New Roman" w:hAnsi="Times New Roman" w:cs="Times New Roman"/>
          <w:b/>
          <w:szCs w:val="21"/>
        </w:rPr>
        <w:t>是本项目</w:t>
      </w:r>
      <w:r>
        <w:rPr>
          <w:rFonts w:hint="eastAsia" w:ascii="Times New Roman" w:hAnsi="Times New Roman" w:cs="Times New Roman"/>
          <w:b/>
          <w:szCs w:val="21"/>
          <w:lang w:val="en-US" w:eastAsia="zh-CN"/>
        </w:rPr>
        <w:t>牵头</w:t>
      </w:r>
      <w:r>
        <w:rPr>
          <w:rFonts w:hint="default" w:ascii="Times New Roman" w:hAnsi="Times New Roman" w:cs="Times New Roman"/>
          <w:b/>
          <w:szCs w:val="21"/>
        </w:rPr>
        <w:t>单位</w:t>
      </w:r>
      <w:r>
        <w:rPr>
          <w:rFonts w:hint="eastAsia" w:ascii="Times New Roman" w:hAnsi="Times New Roman" w:cs="Times New Roman"/>
          <w:b/>
          <w:szCs w:val="21"/>
          <w:lang w:val="en-US" w:eastAsia="zh-CN"/>
        </w:rPr>
        <w:t>以及四探针方法的起草单位</w:t>
      </w:r>
      <w:r>
        <w:rPr>
          <w:rFonts w:hint="default" w:ascii="Times New Roman" w:hAnsi="Times New Roman" w:cs="Times New Roman"/>
          <w:b/>
          <w:szCs w:val="21"/>
        </w:rPr>
        <w:t>，</w:t>
      </w:r>
      <w:r>
        <w:rPr>
          <w:rFonts w:hint="default" w:ascii="Times New Roman" w:hAnsi="Times New Roman" w:cs="Times New Roman"/>
          <w:szCs w:val="21"/>
        </w:rPr>
        <w:t>成立于1963年，直属原冶金工业部。1992年进入包钢（集团）公司，是全国最大的综合性稀土科技研发机构。包头稀土研究院是以稀土资源的综合开发、利用为宗旨，以稀土冶金、环境保护、新型稀土功能材料及在高新技术领域的应用、稀土提升传统产业的技术水平、稀土分析检测、稀土情报信息为研究重点的多专业、多学科的综合性研发机构。</w:t>
      </w:r>
      <w:r>
        <w:rPr>
          <w:rFonts w:hint="default" w:ascii="Times New Roman" w:hAnsi="Times New Roman" w:cs="Times New Roman"/>
          <w:szCs w:val="21"/>
          <w:lang w:val="en-US" w:eastAsia="zh-CN"/>
        </w:rPr>
        <w:t>获得包括国家发明一等奖、国家科技进步一等奖在内的省部级以上科技成果奖励300余项，获得国际、国内授权专利300余项，在稀土选矿、稀土冶金、环境保护、稀土功能材料及应用等领域产生了一大批前沿成果。共承担“863计划”“973计划”等各级各类项目2300余项。</w:t>
      </w:r>
      <w:r>
        <w:rPr>
          <w:rFonts w:hint="default" w:ascii="Times New Roman" w:hAnsi="Times New Roman" w:cs="Times New Roman"/>
          <w:szCs w:val="21"/>
        </w:rPr>
        <w:t>包头稀土研究院多年来承担参与60%以上国家稀土产品标准、及国家稀土标准样品的研制工作。拥有高水平的检测技术团队和先进的检测设备，是行业内知名的稀土检测机构。</w:t>
      </w:r>
    </w:p>
    <w:p>
      <w:pPr>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中国计量科学研究院是</w:t>
      </w:r>
      <w:r>
        <w:rPr>
          <w:rFonts w:hint="eastAsia" w:ascii="Times New Roman" w:hAnsi="Times New Roman" w:cs="Times New Roman"/>
          <w:b/>
          <w:szCs w:val="21"/>
          <w:lang w:val="en-US" w:eastAsia="zh-CN"/>
        </w:rPr>
        <w:t>范德堡方法的起草单位，</w:t>
      </w:r>
      <w:r>
        <w:rPr>
          <w:rFonts w:hint="eastAsia" w:ascii="Times New Roman" w:hAnsi="Times New Roman" w:cs="Times New Roman"/>
          <w:b w:val="0"/>
          <w:bCs/>
          <w:szCs w:val="21"/>
          <w:lang w:val="en-US" w:eastAsia="zh-CN"/>
        </w:rPr>
        <w:t>是</w:t>
      </w:r>
      <w:r>
        <w:rPr>
          <w:rFonts w:hint="default" w:ascii="Times New Roman" w:hAnsi="Times New Roman" w:cs="Times New Roman"/>
          <w:b w:val="0"/>
          <w:bCs/>
          <w:szCs w:val="21"/>
        </w:rPr>
        <w:t>国家最高的计量科学研究中心和国家级法定计量技术机构，服务国民经济重大需求是计量院科技创新发展的根本，先后获得国家科学技术奖85项，十一五以来获国家科技进步一等奖4项，二等奖14项。在磁性材料检测方面承担了国家和省部级科研任务8项，先后获得国家科技进步二等奖1项、国家技术发明三等奖1项，拥有“国家磁性材料质量检验检测中心”，永磁磁特性检测特别是高温检测达到国际领先水平。</w:t>
      </w:r>
    </w:p>
    <w:p>
      <w:pPr>
        <w:pStyle w:val="4"/>
        <w:shd w:val="clear" w:color="auto" w:fill="FFFFFF"/>
        <w:spacing w:before="0" w:beforeAutospacing="0" w:after="0" w:afterAutospacing="0" w:line="360" w:lineRule="auto"/>
        <w:ind w:firstLine="422" w:firstLineChars="200"/>
        <w:jc w:val="both"/>
        <w:rPr>
          <w:rFonts w:hint="default" w:ascii="Times New Roman" w:hAnsi="Times New Roman" w:cs="Times New Roman"/>
          <w:b w:val="0"/>
          <w:bCs/>
          <w:sz w:val="21"/>
          <w:szCs w:val="21"/>
        </w:rPr>
      </w:pPr>
      <w:r>
        <w:rPr>
          <w:rFonts w:hint="default" w:ascii="Times New Roman" w:hAnsi="Times New Roman" w:eastAsia="宋体" w:cs="Times New Roman"/>
          <w:b/>
          <w:kern w:val="2"/>
          <w:sz w:val="21"/>
          <w:szCs w:val="21"/>
          <w:lang w:val="en-US" w:eastAsia="zh-CN" w:bidi="ar-SA"/>
        </w:rPr>
        <w:t>北京中科三环高技术股份有限公司（简称“中科三环”）是</w:t>
      </w:r>
      <w:r>
        <w:rPr>
          <w:rFonts w:hint="eastAsia" w:ascii="Times New Roman" w:hAnsi="Times New Roman" w:cs="Times New Roman"/>
          <w:b/>
          <w:kern w:val="2"/>
          <w:sz w:val="21"/>
          <w:szCs w:val="21"/>
          <w:lang w:val="en-US" w:eastAsia="zh-CN" w:bidi="ar-SA"/>
        </w:rPr>
        <w:t>凯尔文法的起草</w:t>
      </w:r>
      <w:r>
        <w:rPr>
          <w:rFonts w:hint="default" w:ascii="Times New Roman" w:hAnsi="Times New Roman" w:eastAsia="宋体" w:cs="Times New Roman"/>
          <w:b/>
          <w:kern w:val="2"/>
          <w:sz w:val="21"/>
          <w:szCs w:val="21"/>
          <w:lang w:val="en-US" w:eastAsia="zh-CN" w:bidi="ar-SA"/>
        </w:rPr>
        <w:t>单位。</w:t>
      </w:r>
      <w:r>
        <w:rPr>
          <w:rFonts w:hint="default" w:ascii="Times New Roman" w:hAnsi="Times New Roman" w:eastAsia="宋体" w:cs="Times New Roman"/>
          <w:kern w:val="2"/>
          <w:sz w:val="21"/>
          <w:szCs w:val="24"/>
          <w:lang w:val="en-US" w:eastAsia="zh-CN" w:bidi="ar-SA"/>
        </w:rPr>
        <w:t>是由北京三环新材料高技术公司（现已更名为“北京三环控股有限公司”）作为主发起人于1999年7月23日设立的一家企业</w:t>
      </w:r>
      <w:r>
        <w:rPr>
          <w:rFonts w:hint="eastAsia"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中科三环下纳四家烧结钕铁硼永磁体生产企业</w:t>
      </w:r>
      <w:r>
        <w:rPr>
          <w:rFonts w:hint="eastAsia"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宁波科宁达、天津三环乐喜（与台全金属合资）、北京三环瓦克华（与德国真空熔炼合资）、赣州三环和一家粘结钕铁硼永磁体生产企业</w:t>
      </w:r>
      <w:r>
        <w:rPr>
          <w:rFonts w:hint="eastAsia"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上海三环（与日本精工爱普生合资）；参股两家烧结钕铁硼永磁体生产企业</w:t>
      </w:r>
      <w:r>
        <w:rPr>
          <w:rFonts w:hint="eastAsia"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肇庆三环京粤、博迈立铖科环磁材（南通）有限公司（与株式会社博迈立铖合资），一家软磁铁氧体生产企业</w:t>
      </w:r>
      <w:r>
        <w:rPr>
          <w:rFonts w:hint="eastAsia"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江苏海天金宁三环电子集团有限公司及一家非晶软磁带材生产企业</w:t>
      </w:r>
      <w:r>
        <w:rPr>
          <w:rFonts w:hint="eastAsia" w:ascii="Times New Roman" w:hAnsi="Times New Roman"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天津三环奥纳科技有限公司。中科三环的主打产品钕铁硼广泛应用于能源、交通、机械、信息、家电、消费电子等方方面面，尤其是近年来全球节能环保产业的快速发展，推动了在混合动力汽车、电动汽车、节能家电、机器人、风力发电等新兴领域的应用。中科三环是中国稀土永磁产业的代表企业，全球最大的钕铁硼永磁体制造商之一。</w:t>
      </w:r>
      <w:r>
        <w:rPr>
          <w:rFonts w:hint="default" w:ascii="Times New Roman" w:hAnsi="Times New Roman" w:cs="Times New Roman"/>
          <w:b w:val="0"/>
          <w:bCs/>
          <w:sz w:val="21"/>
          <w:szCs w:val="21"/>
        </w:rPr>
        <w:t>在标准起草期间，该单位按照实验报告提供的方法对统一样品进行了分析，完成了验证提供验证报告及意见，同时提供了精密度数据。</w:t>
      </w:r>
    </w:p>
    <w:p>
      <w:pPr>
        <w:pStyle w:val="4"/>
        <w:shd w:val="clear" w:color="auto" w:fill="FFFFFF"/>
        <w:spacing w:before="0" w:beforeAutospacing="0" w:after="0" w:afterAutospacing="0" w:line="360" w:lineRule="auto"/>
        <w:ind w:firstLine="420" w:firstLineChars="200"/>
        <w:jc w:val="both"/>
        <w:rPr>
          <w:rFonts w:hint="default" w:ascii="Times New Roman" w:hAnsi="Times New Roman" w:cs="Times New Roman"/>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bCs/>
          <w:szCs w:val="21"/>
        </w:rPr>
      </w:pPr>
      <w:r>
        <w:rPr>
          <w:rFonts w:hint="default" w:ascii="Times New Roman" w:hAnsi="Times New Roman" w:eastAsia="黑体" w:cs="Times New Roman"/>
          <w:bCs/>
          <w:szCs w:val="21"/>
        </w:rPr>
        <w:t>2.2 主要工作成员所负责的工作情况</w:t>
      </w:r>
    </w:p>
    <w:p>
      <w:pPr>
        <w:pStyle w:val="4"/>
        <w:numPr>
          <w:ilvl w:val="255"/>
          <w:numId w:val="0"/>
        </w:numPr>
        <w:adjustRightInd w:val="0"/>
        <w:snapToGrid w:val="0"/>
        <w:spacing w:before="0" w:beforeAutospacing="0" w:after="0" w:afterAutospacing="0" w:line="312" w:lineRule="auto"/>
        <w:ind w:firstLine="420" w:firstLineChars="200"/>
        <w:jc w:val="both"/>
        <w:rPr>
          <w:rFonts w:ascii="Times New Roman" w:cs="Times New Roman"/>
          <w:kern w:val="2"/>
          <w:sz w:val="21"/>
        </w:rPr>
      </w:pPr>
      <w:r>
        <w:rPr>
          <w:rFonts w:hint="eastAsia" w:ascii="Times New Roman" w:cs="Times New Roman"/>
          <w:kern w:val="2"/>
          <w:sz w:val="21"/>
        </w:rPr>
        <w:t>本标准主要起草人及工作职责见表1。</w:t>
      </w:r>
    </w:p>
    <w:p>
      <w:pPr>
        <w:ind w:firstLine="420" w:firstLineChars="200"/>
        <w:jc w:val="center"/>
        <w:rPr>
          <w:rFonts w:hint="default" w:ascii="Times New Roman" w:hAnsi="Times New Roman" w:cs="Times New Roman"/>
          <w:szCs w:val="21"/>
        </w:rPr>
      </w:pPr>
      <w:r>
        <w:rPr>
          <w:rFonts w:hint="eastAsia" w:ascii="黑体" w:hAnsi="黑体" w:eastAsia="黑体"/>
          <w:szCs w:val="21"/>
        </w:rPr>
        <w:t>表1 主要起草人及工作职责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5" w:type="dxa"/>
            <w:vAlign w:val="center"/>
          </w:tcPr>
          <w:p>
            <w:pPr>
              <w:spacing w:line="312" w:lineRule="auto"/>
              <w:ind w:firstLine="973" w:firstLineChars="541"/>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起草人</w:t>
            </w:r>
          </w:p>
        </w:tc>
        <w:tc>
          <w:tcPr>
            <w:tcW w:w="5697" w:type="dxa"/>
            <w:vAlign w:val="center"/>
          </w:tcPr>
          <w:p>
            <w:pPr>
              <w:spacing w:line="312" w:lineRule="auto"/>
              <w:ind w:firstLine="435"/>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5" w:type="dxa"/>
            <w:vAlign w:val="center"/>
          </w:tcPr>
          <w:p>
            <w:pPr>
              <w:pStyle w:val="4"/>
              <w:numPr>
                <w:ilvl w:val="255"/>
                <w:numId w:val="0"/>
              </w:numPr>
              <w:adjustRightInd w:val="0"/>
              <w:snapToGrid w:val="0"/>
              <w:spacing w:before="0" w:beforeAutospacing="0" w:after="0" w:afterAutospacing="0" w:line="312" w:lineRule="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任少卿、侯瑞芬、金国顺</w:t>
            </w:r>
          </w:p>
        </w:tc>
        <w:tc>
          <w:tcPr>
            <w:tcW w:w="5697" w:type="dxa"/>
            <w:vAlign w:val="center"/>
          </w:tcPr>
          <w:p>
            <w:pPr>
              <w:pStyle w:val="4"/>
              <w:numPr>
                <w:ilvl w:val="255"/>
                <w:numId w:val="0"/>
              </w:numPr>
              <w:adjustRightInd w:val="0"/>
              <w:snapToGrid w:val="0"/>
              <w:spacing w:before="0" w:beforeAutospacing="0" w:after="0" w:afterAutospacing="0" w:line="312" w:lineRule="auto"/>
              <w:rPr>
                <w:rFonts w:cs="Times New Roman"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sz w:val="18"/>
                <w:szCs w:val="18"/>
              </w:rPr>
              <w:t>牵头组织标准起草工作，起草文本、数据统计、意见收集和处理、修改等工作。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5" w:type="dxa"/>
            <w:vAlign w:val="center"/>
          </w:tcPr>
          <w:p>
            <w:pPr>
              <w:pStyle w:val="4"/>
              <w:numPr>
                <w:ilvl w:val="255"/>
                <w:numId w:val="0"/>
              </w:numPr>
              <w:adjustRightInd w:val="0"/>
              <w:snapToGrid w:val="0"/>
              <w:spacing w:before="0" w:beforeAutospacing="0" w:after="0" w:afterAutospacing="0" w:line="312" w:lineRule="auto"/>
              <w:rPr>
                <w:rFonts w:hint="eastAsia" w:eastAsia="宋体" w:asciiTheme="minorEastAsia" w:hAnsiTheme="minorEastAsia"/>
                <w:sz w:val="18"/>
                <w:szCs w:val="18"/>
                <w:lang w:eastAsia="zh-CN"/>
              </w:rPr>
            </w:pPr>
            <w:r>
              <w:rPr>
                <w:rFonts w:hint="eastAsia" w:cs="宋体" w:asciiTheme="minorEastAsia" w:hAnsiTheme="minorEastAsia" w:eastAsiaTheme="minorEastAsia"/>
                <w:sz w:val="18"/>
                <w:szCs w:val="18"/>
                <w:lang w:val="en-US" w:eastAsia="zh-CN"/>
              </w:rPr>
              <w:t>王轩、康佳、黄清芳、张久磊、武志敏、曾纪平、</w:t>
            </w:r>
            <w:r>
              <w:rPr>
                <w:rFonts w:hint="default" w:cs="宋体" w:asciiTheme="minorEastAsia" w:hAnsiTheme="minorEastAsia" w:eastAsiaTheme="minorEastAsia"/>
                <w:sz w:val="18"/>
                <w:szCs w:val="18"/>
                <w:lang w:val="en-US" w:eastAsia="zh-CN"/>
              </w:rPr>
              <w:t>谢健明</w:t>
            </w:r>
            <w:r>
              <w:rPr>
                <w:rFonts w:hint="eastAsia" w:cs="宋体" w:asciiTheme="minorEastAsia" w:hAnsiTheme="minorEastAsia" w:eastAsiaTheme="minorEastAsia"/>
                <w:sz w:val="18"/>
                <w:szCs w:val="18"/>
                <w:lang w:val="en-US" w:eastAsia="zh-CN"/>
              </w:rPr>
              <w:t>、魏星、陈治安、李玲玲、刘友好、衣晓飞、黄秀莲、孙颖莉、张公军、王春国、卢硕、冯京、严长江、肖方飞、裘桂群、严密、金佳莹、</w:t>
            </w:r>
            <w:r>
              <w:rPr>
                <w:rFonts w:hint="default" w:cs="宋体" w:asciiTheme="minorEastAsia" w:hAnsiTheme="minorEastAsia" w:eastAsiaTheme="minorEastAsia"/>
                <w:sz w:val="18"/>
                <w:szCs w:val="18"/>
                <w:lang w:val="en-US" w:eastAsia="zh-CN"/>
              </w:rPr>
              <w:t>窦青青</w:t>
            </w:r>
            <w:r>
              <w:rPr>
                <w:rFonts w:hint="eastAsia" w:cs="宋体" w:asciiTheme="minorEastAsia" w:hAnsiTheme="minorEastAsia" w:eastAsiaTheme="minorEastAsia"/>
                <w:sz w:val="18"/>
                <w:szCs w:val="18"/>
                <w:lang w:val="en-US" w:eastAsia="zh-CN"/>
              </w:rPr>
              <w:t>、王瑜、张慧、董改华、朱泽成、温斌、戴欣、孙小钧、徐会兵、占礼春、贾生礼、唐桂萍、陈侃</w:t>
            </w:r>
          </w:p>
        </w:tc>
        <w:tc>
          <w:tcPr>
            <w:tcW w:w="5697" w:type="dxa"/>
            <w:vAlign w:val="center"/>
          </w:tcPr>
          <w:p>
            <w:pPr>
              <w:pStyle w:val="4"/>
              <w:numPr>
                <w:ilvl w:val="255"/>
                <w:numId w:val="0"/>
              </w:numPr>
              <w:adjustRightInd w:val="0"/>
              <w:snapToGrid w:val="0"/>
              <w:spacing w:before="0" w:beforeAutospacing="0" w:after="0" w:afterAutospacing="0" w:line="312"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lang w:val="en-US" w:eastAsia="zh-CN"/>
              </w:rPr>
              <w:t>参与标准实验验证、</w:t>
            </w:r>
            <w:r>
              <w:rPr>
                <w:rFonts w:hint="eastAsia" w:asciiTheme="minorEastAsia" w:hAnsiTheme="minorEastAsia" w:eastAsiaTheme="minorEastAsia"/>
                <w:sz w:val="18"/>
                <w:szCs w:val="18"/>
              </w:rPr>
              <w:t>参与稀土标委会的讨论会、预审会和审定会，根据评审专家的意见，完成各项工作。</w:t>
            </w:r>
            <w:r>
              <w:rPr>
                <w:rFonts w:hint="eastAsia" w:asciiTheme="minorEastAsia" w:hAnsiTheme="minorEastAsia" w:eastAsiaTheme="minorEastAsia"/>
                <w:color w:val="000000" w:themeColor="text1"/>
                <w:sz w:val="18"/>
                <w:szCs w:val="18"/>
                <w14:textFill>
                  <w14:solidFill>
                    <w14:schemeClr w14:val="tx1"/>
                  </w14:solidFill>
                </w14:textFill>
              </w:rPr>
              <w:t>对标准征求意见稿、各阶段文本提出修改意见，并提供所在单位的性能数据。</w:t>
            </w:r>
          </w:p>
        </w:tc>
      </w:tr>
    </w:tbl>
    <w:p>
      <w:pPr>
        <w:ind w:firstLine="420" w:firstLineChars="200"/>
        <w:rPr>
          <w:rFonts w:hint="default" w:ascii="Times New Roman" w:hAnsi="Times New Roman" w:cs="Times New Roman"/>
          <w:szCs w:val="21"/>
          <w:lang w:val="en-US" w:eastAsia="zh-CN"/>
        </w:rPr>
      </w:pP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3 研制背景</w:t>
      </w:r>
    </w:p>
    <w:p>
      <w:pPr>
        <w:spacing w:before="156" w:beforeLines="50" w:after="156" w:afterLines="5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3.1 项目的必要性简述</w:t>
      </w:r>
    </w:p>
    <w:p>
      <w:pPr>
        <w:spacing w:line="360" w:lineRule="auto"/>
        <w:ind w:firstLine="420"/>
        <w:rPr>
          <w:rFonts w:hint="default" w:ascii="Times New Roman" w:hAnsi="Times New Roman" w:cs="Times New Roman"/>
          <w:szCs w:val="21"/>
        </w:rPr>
      </w:pPr>
      <w:r>
        <w:rPr>
          <w:rFonts w:hint="default" w:ascii="Times New Roman" w:hAnsi="Times New Roman" w:cs="Times New Roman"/>
          <w:szCs w:val="21"/>
        </w:rPr>
        <w:t>近年来，新能源汽车等行业的兴起促进了稀土永磁电机的发展。和传统电机相比，稀土永磁电机具有高效节能、轻便节材、体积小、调速性好、可靠性强等特点。由于永磁电机的工况较为复杂，稀土永磁体在服役过程中会受到各种环境因素的影响，进而影响到电机的性能。温度是影响钕铁硼磁性能最为重要的一个因素，磁体的磁性能会随着温度的升高而减小，如果稀土永磁体在工作的过程中温度过高，将导致退磁。高温下的退磁行为及失磁风险是制约钕铁硼在电机中应用的主要因素。</w:t>
      </w:r>
    </w:p>
    <w:p>
      <w:pPr>
        <w:spacing w:line="360" w:lineRule="auto"/>
        <w:ind w:firstLine="420"/>
        <w:rPr>
          <w:rFonts w:hint="default" w:ascii="Times New Roman" w:hAnsi="Times New Roman" w:cs="Times New Roman"/>
          <w:szCs w:val="21"/>
        </w:rPr>
      </w:pPr>
      <w:r>
        <w:rPr>
          <w:rFonts w:hint="default" w:ascii="Times New Roman" w:hAnsi="Times New Roman" w:cs="Times New Roman"/>
          <w:szCs w:val="21"/>
        </w:rPr>
        <w:t>电机在工作时产生的交变电场会引发钕铁硼金属材料内部本身的涡流效应，使磁体产生升温。降低钕铁硼内部的涡流效应，是遏制磁体升温的有效手段。电阻率是决定钕铁硼中涡流效应强弱的主要因素。随着钕铁硼电阻逐渐提高，涡流效应将显著减小，磁体产热明显降低，可以避免磁体磁性能的下降。因此，电性能是决定钕铁硼永磁体应用性能好坏的关键因素。</w:t>
      </w:r>
    </w:p>
    <w:p>
      <w:pPr>
        <w:spacing w:line="360" w:lineRule="auto"/>
        <w:ind w:firstLine="420"/>
        <w:rPr>
          <w:rFonts w:hint="default" w:ascii="Times New Roman" w:hAnsi="Times New Roman" w:eastAsia="黑体" w:cs="Times New Roman"/>
          <w:bCs/>
          <w:szCs w:val="21"/>
        </w:rPr>
      </w:pPr>
      <w:r>
        <w:rPr>
          <w:rFonts w:hint="default" w:ascii="Times New Roman" w:hAnsi="Times New Roman" w:cs="Times New Roman"/>
          <w:szCs w:val="21"/>
        </w:rPr>
        <w:t>电阻率是用来表示物质电阻特性的物理量。作为材料本身的电化学性质，电阻率不仅与材料有关，还与温度、压力等外界因素有关。</w:t>
      </w:r>
      <w:r>
        <w:rPr>
          <w:rFonts w:hint="eastAsia" w:ascii="Times New Roman" w:hAnsi="Times New Roman" w:cs="Times New Roman"/>
          <w:szCs w:val="21"/>
          <w:lang w:val="en-US" w:eastAsia="zh-CN"/>
        </w:rPr>
        <w:t>我们</w:t>
      </w:r>
      <w:r>
        <w:rPr>
          <w:rFonts w:hint="default" w:ascii="Times New Roman" w:hAnsi="Times New Roman" w:cs="Times New Roman"/>
          <w:szCs w:val="21"/>
        </w:rPr>
        <w:t>选取与电阻率测量相关因素（面积、厚度、外界温度、表面光滑度）进行实验，以便更加准确的测量钕铁硼的电阻率。对磁体电学特性的研究，可以给电机等下游企业在选用钕铁硼材料的时候提供更准确的性能指标，以便正确评估其在电机中不同工况的使用状况。减少钕铁硼性能的不确定性，让厂家可以有根据地在合适的成本下选择适宜的磁体，这将为电机企业应用带来极大的便利，进而推动行业上下游的健康发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bCs/>
          <w:szCs w:val="21"/>
        </w:rPr>
      </w:pPr>
      <w:r>
        <w:rPr>
          <w:rFonts w:hint="default" w:ascii="Times New Roman" w:hAnsi="Times New Roman" w:eastAsia="黑体" w:cs="Times New Roman"/>
          <w:bCs/>
          <w:szCs w:val="21"/>
        </w:rPr>
        <w:t>3.2 项目的可行性简述</w:t>
      </w:r>
    </w:p>
    <w:p>
      <w:pPr>
        <w:spacing w:line="360" w:lineRule="auto"/>
        <w:ind w:firstLine="420"/>
        <w:rPr>
          <w:rFonts w:hint="default" w:ascii="Times New Roman" w:hAnsi="Times New Roman" w:cs="Times New Roman"/>
          <w:szCs w:val="21"/>
        </w:rPr>
      </w:pPr>
      <w:r>
        <w:rPr>
          <w:rFonts w:hint="default" w:ascii="Times New Roman" w:hAnsi="Times New Roman" w:cs="Times New Roman"/>
          <w:szCs w:val="21"/>
          <w:lang w:val="en-US" w:eastAsia="zh-CN"/>
        </w:rPr>
        <w:t>该</w:t>
      </w:r>
      <w:r>
        <w:rPr>
          <w:rFonts w:hint="default" w:ascii="Times New Roman" w:hAnsi="Times New Roman" w:cs="Times New Roman"/>
          <w:szCs w:val="21"/>
        </w:rPr>
        <w:t>项目在国家新材料测试评价平台（稀土行业中心）的相关工作支持下开展。目前参加本项目的相关单位有</w:t>
      </w:r>
      <w:r>
        <w:rPr>
          <w:rFonts w:hint="eastAsia" w:ascii="Times New Roman" w:hAnsi="Times New Roman" w:cs="Times New Roman"/>
          <w:b w:val="0"/>
          <w:bCs/>
          <w:lang w:val="en-US" w:eastAsia="zh-CN"/>
        </w:rPr>
        <w:t>包头稀土研究院</w:t>
      </w:r>
      <w:r>
        <w:rPr>
          <w:rFonts w:hint="eastAsia" w:ascii="Times New Roman" w:hAnsi="Times New Roman" w:cs="Times New Roman"/>
          <w:b w:val="0"/>
          <w:bCs/>
          <w:lang w:eastAsia="zh-CN"/>
        </w:rPr>
        <w:t>、</w:t>
      </w:r>
      <w:r>
        <w:rPr>
          <w:rFonts w:hint="eastAsia" w:ascii="Times New Roman" w:hAnsi="Times New Roman" w:cs="Times New Roman"/>
          <w:b w:val="0"/>
          <w:bCs/>
          <w:szCs w:val="21"/>
          <w:lang w:val="en-US" w:eastAsia="zh-CN"/>
        </w:rPr>
        <w:t>中国计量科学研究院、</w:t>
      </w:r>
      <w:r>
        <w:rPr>
          <w:rFonts w:hint="default" w:ascii="Times New Roman" w:hAnsi="Times New Roman" w:eastAsia="宋体" w:cs="Times New Roman"/>
          <w:b w:val="0"/>
          <w:bCs/>
          <w:kern w:val="2"/>
          <w:sz w:val="21"/>
          <w:szCs w:val="21"/>
          <w:lang w:val="en-US" w:eastAsia="zh-CN" w:bidi="ar-SA"/>
        </w:rPr>
        <w:t>北京中科三环高技术股份有限公司</w:t>
      </w:r>
      <w:r>
        <w:rPr>
          <w:rFonts w:hint="eastAsia" w:ascii="Times New Roman" w:hAnsi="Times New Roman" w:cs="Times New Roman"/>
          <w:b w:val="0"/>
          <w:bCs/>
          <w:kern w:val="2"/>
          <w:sz w:val="21"/>
          <w:szCs w:val="21"/>
          <w:lang w:val="en-US" w:eastAsia="zh-CN" w:bidi="ar-SA"/>
        </w:rPr>
        <w:t>、福建省金龙稀土股份有限公司、</w:t>
      </w:r>
      <w:r>
        <w:rPr>
          <w:rFonts w:hint="default" w:ascii="Times New Roman" w:hAnsi="Times New Roman" w:eastAsia="宋体" w:cs="Times New Roman"/>
          <w:b w:val="0"/>
          <w:bCs/>
          <w:kern w:val="2"/>
          <w:sz w:val="21"/>
          <w:szCs w:val="21"/>
          <w:lang w:val="en-US" w:eastAsia="zh-CN" w:bidi="ar-SA"/>
        </w:rPr>
        <w:t>中国科学院宁波材料技术与工程研究所</w:t>
      </w:r>
      <w:r>
        <w:rPr>
          <w:rFonts w:hint="eastAsia" w:ascii="Times New Roman" w:hAnsi="Times New Roman" w:cs="Times New Roman"/>
          <w:b w:val="0"/>
          <w:bCs/>
          <w:kern w:val="2"/>
          <w:sz w:val="21"/>
          <w:szCs w:val="21"/>
          <w:lang w:val="en-US" w:eastAsia="zh-CN" w:bidi="ar-SA"/>
        </w:rPr>
        <w:t>、</w:t>
      </w:r>
      <w:r>
        <w:rPr>
          <w:rFonts w:hint="default" w:ascii="Times New Roman" w:hAnsi="Times New Roman" w:cs="Times New Roman"/>
          <w:b w:val="0"/>
          <w:bCs/>
          <w:szCs w:val="21"/>
          <w:lang w:val="en-US" w:eastAsia="zh-CN"/>
        </w:rPr>
        <w:t>浙江大学</w:t>
      </w:r>
      <w:r>
        <w:rPr>
          <w:rFonts w:hint="eastAsia" w:ascii="Times New Roman" w:hAnsi="Times New Roman" w:cs="Times New Roman"/>
          <w:b w:val="0"/>
          <w:bCs/>
          <w:szCs w:val="21"/>
          <w:lang w:val="en-US" w:eastAsia="zh-CN"/>
        </w:rPr>
        <w:t>、联合汽车电子有限公司等，涵盖了</w:t>
      </w:r>
      <w:r>
        <w:rPr>
          <w:rFonts w:hint="default" w:ascii="Times New Roman" w:hAnsi="Times New Roman" w:cs="Times New Roman"/>
          <w:szCs w:val="21"/>
        </w:rPr>
        <w:t>科研院所、计量机构、磁体生产企业、下游终端用户、产学研及上下游多方单位。</w:t>
      </w:r>
    </w:p>
    <w:p>
      <w:pPr>
        <w:spacing w:line="360" w:lineRule="auto"/>
        <w:ind w:firstLine="420"/>
        <w:rPr>
          <w:rFonts w:hint="default" w:ascii="Times New Roman" w:hAnsi="Times New Roman" w:eastAsia="宋体" w:cs="Times New Roman"/>
          <w:bCs/>
          <w:szCs w:val="21"/>
          <w:lang w:val="en-US" w:eastAsia="zh-CN"/>
        </w:rPr>
      </w:pPr>
      <w:r>
        <w:rPr>
          <w:rFonts w:hint="default" w:ascii="Times New Roman" w:hAnsi="Times New Roman" w:cs="Times New Roman"/>
          <w:szCs w:val="21"/>
        </w:rPr>
        <w:t>本标准基于包头稀土研究院永磁体电阻率测试企业标准</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钕铁硼磁体物理性能测试 电阻率的测量 四探针法</w:t>
      </w:r>
      <w:r>
        <w:rPr>
          <w:rFonts w:hint="eastAsia" w:ascii="Times New Roman" w:hAnsi="Times New Roman" w:cs="Times New Roman"/>
          <w:szCs w:val="21"/>
          <w:lang w:eastAsia="zh-CN"/>
        </w:rPr>
        <w:t>》</w:t>
      </w:r>
      <w:r>
        <w:rPr>
          <w:rFonts w:hint="default" w:ascii="Times New Roman" w:hAnsi="Times New Roman" w:cs="Times New Roman"/>
          <w:szCs w:val="21"/>
        </w:rPr>
        <w:t>（Q XTYJ 36 001-2022）</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安徽大地熊企业标准《稀土永磁材料 电阻率测量方法》（Q/DDX 040-2023）、国家标准《金属材料 电阻率测量方法》（GB/T 351-2019）、国家标准《电动汽车驱动电机永永磁材料技术要求》（GB/T 38090-2019）、行业标准《风力发电机用烧结钕铁硼磁体》（NB/T 10212-2019）等标准的基础上</w:t>
      </w:r>
      <w:r>
        <w:rPr>
          <w:rFonts w:hint="default" w:ascii="Times New Roman" w:hAnsi="Times New Roman" w:cs="Times New Roman"/>
          <w:szCs w:val="21"/>
        </w:rPr>
        <w:t>，进一步完善检测方法而展开。四探针法</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范德堡法、凯尔文法</w:t>
      </w:r>
      <w:r>
        <w:rPr>
          <w:rFonts w:hint="default" w:ascii="Times New Roman" w:hAnsi="Times New Roman" w:cs="Times New Roman"/>
          <w:szCs w:val="21"/>
        </w:rPr>
        <w:t>测量电阻率有成熟的检测仪器，且测试方法原理科学可行。</w:t>
      </w:r>
      <w:r>
        <w:rPr>
          <w:rFonts w:hint="default" w:ascii="Times New Roman" w:hAnsi="Times New Roman" w:cs="Times New Roman"/>
          <w:szCs w:val="21"/>
          <w:lang w:val="en-US" w:eastAsia="zh-CN"/>
        </w:rPr>
        <w:t>针对</w:t>
      </w:r>
      <w:r>
        <w:rPr>
          <w:rFonts w:hint="eastAsia" w:ascii="Times New Roman" w:hAnsi="Times New Roman" w:cs="Times New Roman"/>
          <w:szCs w:val="21"/>
          <w:lang w:val="en-US" w:eastAsia="zh-CN"/>
        </w:rPr>
        <w:t>烧结</w:t>
      </w:r>
      <w:r>
        <w:rPr>
          <w:rFonts w:hint="default" w:ascii="Times New Roman" w:hAnsi="Times New Roman" w:cs="Times New Roman"/>
          <w:szCs w:val="21"/>
          <w:lang w:val="en-US" w:eastAsia="zh-CN"/>
        </w:rPr>
        <w:t>稀土永磁材料检测范围合适。</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4 主要工作过程</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4.1预研阶段</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20</w:t>
      </w:r>
      <w:r>
        <w:rPr>
          <w:rFonts w:hint="eastAsia" w:ascii="Times New Roman" w:hAnsi="Times New Roman" w:eastAsia="宋体" w:cs="Times New Roman"/>
          <w:kern w:val="2"/>
          <w:sz w:val="21"/>
          <w:szCs w:val="21"/>
          <w:lang w:val="en-US" w:eastAsia="zh-CN" w:bidi="ar-SA"/>
        </w:rPr>
        <w:t>23</w:t>
      </w:r>
      <w:r>
        <w:rPr>
          <w:rFonts w:hint="default" w:ascii="Times New Roman" w:hAnsi="Times New Roman" w:eastAsia="宋体" w:cs="Times New Roman"/>
          <w:kern w:val="2"/>
          <w:sz w:val="21"/>
          <w:szCs w:val="21"/>
          <w:lang w:val="en-US" w:eastAsia="zh-CN" w:bidi="ar-SA"/>
        </w:rPr>
        <w:t>年</w:t>
      </w:r>
      <w:r>
        <w:rPr>
          <w:rFonts w:hint="eastAsia" w:ascii="Times New Roman" w:hAnsi="Times New Roman" w:eastAsia="宋体" w:cs="Times New Roman"/>
          <w:kern w:val="2"/>
          <w:sz w:val="21"/>
          <w:szCs w:val="21"/>
          <w:lang w:val="en-US" w:eastAsia="zh-CN" w:bidi="ar-SA"/>
        </w:rPr>
        <w:t>9</w:t>
      </w:r>
      <w:r>
        <w:rPr>
          <w:rFonts w:hint="default" w:ascii="Times New Roman" w:hAnsi="Times New Roman" w:eastAsia="宋体" w:cs="Times New Roman"/>
          <w:kern w:val="2"/>
          <w:sz w:val="21"/>
          <w:szCs w:val="21"/>
          <w:lang w:val="en-US" w:eastAsia="zh-CN" w:bidi="ar-SA"/>
        </w:rPr>
        <w:t>月</w:t>
      </w:r>
      <w:r>
        <w:rPr>
          <w:rFonts w:hint="eastAsia" w:ascii="Times New Roman" w:hAnsi="Times New Roman" w:eastAsia="宋体" w:cs="Times New Roman"/>
          <w:kern w:val="2"/>
          <w:sz w:val="21"/>
          <w:szCs w:val="21"/>
          <w:lang w:val="en-US" w:eastAsia="zh-CN" w:bidi="ar-SA"/>
        </w:rPr>
        <w:t>21</w:t>
      </w:r>
      <w:r>
        <w:rPr>
          <w:rFonts w:hint="default" w:ascii="Times New Roman" w:hAnsi="Times New Roman" w:eastAsia="宋体" w:cs="Times New Roman"/>
          <w:kern w:val="2"/>
          <w:sz w:val="21"/>
          <w:szCs w:val="21"/>
          <w:lang w:val="en-US" w:eastAsia="zh-CN" w:bidi="ar-SA"/>
        </w:rPr>
        <w:t>日-</w:t>
      </w:r>
      <w:r>
        <w:rPr>
          <w:rFonts w:hint="eastAsia" w:ascii="Times New Roman" w:hAnsi="Times New Roman" w:eastAsia="宋体" w:cs="Times New Roman"/>
          <w:kern w:val="2"/>
          <w:sz w:val="21"/>
          <w:szCs w:val="21"/>
          <w:lang w:val="en-US" w:eastAsia="zh-CN" w:bidi="ar-SA"/>
        </w:rPr>
        <w:t>22</w:t>
      </w:r>
      <w:r>
        <w:rPr>
          <w:rFonts w:hint="default" w:ascii="Times New Roman" w:hAnsi="Times New Roman" w:eastAsia="宋体" w:cs="Times New Roman"/>
          <w:kern w:val="2"/>
          <w:sz w:val="21"/>
          <w:szCs w:val="21"/>
          <w:lang w:val="en-US" w:eastAsia="zh-CN" w:bidi="ar-SA"/>
        </w:rPr>
        <w:t>日</w:t>
      </w:r>
      <w:r>
        <w:rPr>
          <w:rFonts w:hint="eastAsia" w:ascii="Times New Roman" w:hAnsi="Times New Roman" w:eastAsia="宋体" w:cs="Times New Roman"/>
          <w:kern w:val="2"/>
          <w:sz w:val="21"/>
          <w:szCs w:val="21"/>
          <w:lang w:val="en-US" w:eastAsia="zh-CN" w:bidi="ar-SA"/>
        </w:rPr>
        <w:t>四川成都</w:t>
      </w:r>
      <w:r>
        <w:rPr>
          <w:rFonts w:hint="default" w:ascii="Times New Roman" w:hAnsi="Times New Roman" w:eastAsia="宋体" w:cs="Times New Roman"/>
          <w:kern w:val="2"/>
          <w:sz w:val="21"/>
          <w:szCs w:val="21"/>
          <w:lang w:val="en-US" w:eastAsia="zh-CN" w:bidi="ar-SA"/>
        </w:rPr>
        <w:t>召开的20</w:t>
      </w:r>
      <w:r>
        <w:rPr>
          <w:rFonts w:hint="eastAsia" w:ascii="Times New Roman" w:hAnsi="Times New Roman" w:eastAsia="宋体" w:cs="Times New Roman"/>
          <w:kern w:val="2"/>
          <w:sz w:val="21"/>
          <w:szCs w:val="21"/>
          <w:lang w:val="en-US" w:eastAsia="zh-CN" w:bidi="ar-SA"/>
        </w:rPr>
        <w:t>23</w:t>
      </w:r>
      <w:r>
        <w:rPr>
          <w:rFonts w:hint="default" w:ascii="Times New Roman" w:hAnsi="Times New Roman" w:eastAsia="宋体" w:cs="Times New Roman"/>
          <w:kern w:val="2"/>
          <w:sz w:val="21"/>
          <w:szCs w:val="21"/>
          <w:lang w:val="en-US" w:eastAsia="zh-CN" w:bidi="ar-SA"/>
        </w:rPr>
        <w:t>年第</w:t>
      </w:r>
      <w:r>
        <w:rPr>
          <w:rFonts w:hint="eastAsia" w:ascii="Times New Roman" w:hAnsi="Times New Roman" w:eastAsia="宋体" w:cs="Times New Roman"/>
          <w:kern w:val="2"/>
          <w:sz w:val="21"/>
          <w:szCs w:val="21"/>
          <w:lang w:val="en-US" w:eastAsia="zh-CN" w:bidi="ar-SA"/>
        </w:rPr>
        <w:t>六</w:t>
      </w:r>
      <w:r>
        <w:rPr>
          <w:rFonts w:hint="default" w:ascii="Times New Roman" w:hAnsi="Times New Roman" w:eastAsia="宋体" w:cs="Times New Roman"/>
          <w:kern w:val="2"/>
          <w:sz w:val="21"/>
          <w:szCs w:val="21"/>
          <w:lang w:val="en-US" w:eastAsia="zh-CN" w:bidi="ar-SA"/>
        </w:rPr>
        <w:t>次稀土标准工作会议暨稀土标准计划项目论证会工作会议，专家和代表对《稀土永磁材料物理性能测试方法 第3部分：电阻率的测定》的项目论证报告进行了充分讨论和研究，会上专家和代表肯定了项目的必要性和可行性，但也提出一些需要注意的事项如下：</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、汽车厂商比较关注与垂直于取向方向平面的电阻率，主要是在发动机运行时，计算其中涡流产生的损耗。</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、确定对测试样品的要求，包括样品的牌号，制作厂家，样品类型，样品形状，样品尺寸的上下限。</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3、钕铁硼磁体是否需要晶界扩散，是先切样再扩散，还是先扩散再切样。</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4、测试的永磁体要包括钐钴和钕铁硼两类，其中要考虑钕铁硼种类有烧结、热压、粘结磁体，在设计实验时是否应该注意。</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5、在大量、连续测量时，磁体可能会产生热效应，影响测试结果，应当注意。</w:t>
      </w:r>
    </w:p>
    <w:p>
      <w:pPr>
        <w:spacing w:line="360" w:lineRule="auto"/>
        <w:ind w:firstLine="420" w:firstLineChars="20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、确定样品加工完成时间，不能耽误国标审定进展。</w:t>
      </w:r>
    </w:p>
    <w:p>
      <w:pPr>
        <w:spacing w:line="360" w:lineRule="auto"/>
        <w:ind w:firstLine="420" w:firstLineChars="200"/>
        <w:rPr>
          <w:rFonts w:hint="default" w:ascii="Times New Roman" w:hAnsi="Times New Roman" w:eastAsia="宋体" w:cs="Times New Roman"/>
          <w:kern w:val="2"/>
          <w:sz w:val="21"/>
          <w:szCs w:val="21"/>
          <w:lang w:val="en-US" w:eastAsia="zh-CN" w:bidi="ar-SA"/>
        </w:rPr>
      </w:pPr>
    </w:p>
    <w:p>
      <w:pPr>
        <w:spacing w:line="360" w:lineRule="auto"/>
        <w:ind w:firstLine="420" w:firstLineChars="200"/>
        <w:rPr>
          <w:rFonts w:hint="default" w:ascii="Times New Roman" w:hAnsi="Times New Roman" w:eastAsia="黑体" w:cs="Times New Roman"/>
          <w:bCs/>
          <w:szCs w:val="21"/>
        </w:rPr>
      </w:pPr>
      <w:r>
        <w:rPr>
          <w:rFonts w:hint="default" w:ascii="Times New Roman" w:hAnsi="Times New Roman" w:cs="Times New Roman"/>
        </w:rPr>
        <w:t>随后起草单位组织了详细调研，广泛征集了用户企业与科研院所等单位意见，确定了修订方案，并通过初步试验形成了草案稿，同时完成了立项论证报告及项目建议书的编写，最终以《稀土</w:t>
      </w:r>
      <w:r>
        <w:rPr>
          <w:rFonts w:hint="default" w:ascii="Times New Roman" w:hAnsi="Times New Roman" w:cs="Times New Roman"/>
          <w:lang w:val="en-US" w:eastAsia="zh-CN"/>
        </w:rPr>
        <w:t>永磁材料物理性能测试</w:t>
      </w:r>
      <w:r>
        <w:rPr>
          <w:rFonts w:hint="default" w:ascii="Times New Roman" w:hAnsi="Times New Roman" w:cs="Times New Roman"/>
        </w:rPr>
        <w:t>方法 第</w:t>
      </w:r>
      <w:r>
        <w:rPr>
          <w:rFonts w:hint="default" w:ascii="Times New Roman" w:hAnsi="Times New Roman" w:cs="Times New Roman"/>
          <w:lang w:val="en-US" w:eastAsia="zh-CN"/>
        </w:rPr>
        <w:t>3</w:t>
      </w:r>
      <w:r>
        <w:rPr>
          <w:rFonts w:hint="default" w:ascii="Times New Roman" w:hAnsi="Times New Roman" w:cs="Times New Roman"/>
        </w:rPr>
        <w:t xml:space="preserve"> 部分：</w:t>
      </w:r>
      <w:r>
        <w:rPr>
          <w:rFonts w:hint="default" w:ascii="Times New Roman" w:hAnsi="Times New Roman" w:cs="Times New Roman"/>
          <w:lang w:val="en-US" w:eastAsia="zh-CN"/>
        </w:rPr>
        <w:t>电阻率</w:t>
      </w:r>
      <w:r>
        <w:rPr>
          <w:rFonts w:hint="default" w:ascii="Times New Roman" w:hAnsi="Times New Roman" w:cs="Times New Roman"/>
        </w:rPr>
        <w:t>的测定》的项目名称进行立项申报。</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4.2立项阶段</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20</w:t>
      </w:r>
      <w:r>
        <w:rPr>
          <w:rFonts w:hint="default" w:ascii="Times New Roman" w:hAnsi="Times New Roman" w:cs="Times New Roman"/>
          <w:lang w:val="en-US" w:eastAsia="zh-CN"/>
        </w:rPr>
        <w:t>22</w:t>
      </w:r>
      <w:r>
        <w:rPr>
          <w:rFonts w:hint="default" w:ascii="Times New Roman" w:hAnsi="Times New Roman" w:cs="Times New Roman"/>
        </w:rPr>
        <w:t>年</w:t>
      </w:r>
      <w:r>
        <w:rPr>
          <w:rFonts w:hint="default" w:ascii="Times New Roman" w:hAnsi="Times New Roman" w:cs="Times New Roman"/>
          <w:lang w:val="en-US" w:eastAsia="zh-CN"/>
        </w:rPr>
        <w:t>7</w:t>
      </w:r>
      <w:r>
        <w:rPr>
          <w:rFonts w:hint="default" w:ascii="Times New Roman" w:hAnsi="Times New Roman" w:cs="Times New Roman"/>
        </w:rPr>
        <w:t>月向稀标委秘书处递交了本项目的《项目建议书》、《立项论证报告》、《草案稿》正式申请立项。稀土标委会对本项目立项进行了意见征集并组织了全体委员进行投票通过率</w:t>
      </w:r>
      <w:r>
        <w:rPr>
          <w:rFonts w:hint="default" w:ascii="Times New Roman" w:hAnsi="Times New Roman" w:cs="Times New Roman"/>
          <w:lang w:val="en-US" w:eastAsia="zh-CN"/>
        </w:rPr>
        <w:t>100</w:t>
      </w:r>
      <w:r>
        <w:rPr>
          <w:rFonts w:hint="default" w:ascii="Times New Roman" w:hAnsi="Times New Roman" w:cs="Times New Roman"/>
        </w:rPr>
        <w:t>%，最终通过了本项目的立项请求，并报国标委批复。 202</w:t>
      </w:r>
      <w:r>
        <w:rPr>
          <w:rFonts w:hint="default" w:ascii="Times New Roman" w:hAnsi="Times New Roman" w:cs="Times New Roman"/>
          <w:lang w:val="en-US" w:eastAsia="zh-CN"/>
        </w:rPr>
        <w:t>3</w:t>
      </w:r>
      <w:r>
        <w:rPr>
          <w:rFonts w:hint="default" w:ascii="Times New Roman" w:hAnsi="Times New Roman" w:cs="Times New Roman"/>
        </w:rPr>
        <w:t>年</w:t>
      </w:r>
      <w:r>
        <w:rPr>
          <w:rFonts w:hint="eastAsia" w:ascii="Times New Roman" w:hAnsi="Times New Roman" w:cs="Times New Roman"/>
          <w:lang w:val="en-US" w:eastAsia="zh-CN"/>
        </w:rPr>
        <w:t>8</w:t>
      </w:r>
      <w:r>
        <w:rPr>
          <w:rFonts w:hint="default" w:ascii="Times New Roman" w:hAnsi="Times New Roman" w:cs="Times New Roman"/>
        </w:rPr>
        <w:t>月</w:t>
      </w:r>
      <w:r>
        <w:rPr>
          <w:rFonts w:hint="eastAsia" w:ascii="Times New Roman" w:hAnsi="Times New Roman" w:cs="Times New Roman"/>
          <w:lang w:val="en-US" w:eastAsia="zh-CN"/>
        </w:rPr>
        <w:t>6日正式下达</w:t>
      </w:r>
      <w:r>
        <w:rPr>
          <w:rFonts w:hint="default" w:ascii="Times New Roman" w:hAnsi="Times New Roman" w:cs="Times New Roman"/>
        </w:rPr>
        <w:t>《稀土</w:t>
      </w:r>
      <w:r>
        <w:rPr>
          <w:rFonts w:hint="default" w:ascii="Times New Roman" w:hAnsi="Times New Roman" w:cs="Times New Roman"/>
          <w:lang w:val="en-US" w:eastAsia="zh-CN"/>
        </w:rPr>
        <w:t>永磁材料物理性能测试</w:t>
      </w:r>
      <w:r>
        <w:rPr>
          <w:rFonts w:hint="default" w:ascii="Times New Roman" w:hAnsi="Times New Roman" w:cs="Times New Roman"/>
        </w:rPr>
        <w:t>方法 第</w:t>
      </w:r>
      <w:r>
        <w:rPr>
          <w:rFonts w:hint="default" w:ascii="Times New Roman" w:hAnsi="Times New Roman" w:cs="Times New Roman"/>
          <w:lang w:val="en-US" w:eastAsia="zh-CN"/>
        </w:rPr>
        <w:t>3</w:t>
      </w:r>
      <w:r>
        <w:rPr>
          <w:rFonts w:hint="default" w:ascii="Times New Roman" w:hAnsi="Times New Roman" w:cs="Times New Roman"/>
        </w:rPr>
        <w:t xml:space="preserve"> 部分：</w:t>
      </w:r>
      <w:r>
        <w:rPr>
          <w:rFonts w:hint="default" w:ascii="Times New Roman" w:hAnsi="Times New Roman" w:cs="Times New Roman"/>
          <w:lang w:val="en-US" w:eastAsia="zh-CN"/>
        </w:rPr>
        <w:t>电阻率</w:t>
      </w:r>
      <w:r>
        <w:rPr>
          <w:rFonts w:hint="default" w:ascii="Times New Roman" w:hAnsi="Times New Roman" w:cs="Times New Roman"/>
        </w:rPr>
        <w:t>的测定》</w:t>
      </w:r>
      <w:r>
        <w:rPr>
          <w:rFonts w:hint="eastAsia" w:ascii="Times New Roman" w:hAnsi="Times New Roman" w:cs="Times New Roman"/>
          <w:lang w:val="en-US" w:eastAsia="zh-CN"/>
        </w:rPr>
        <w:t>国家标准制定计划，项目</w:t>
      </w:r>
      <w:r>
        <w:rPr>
          <w:rFonts w:hint="default" w:ascii="Times New Roman" w:hAnsi="Times New Roman" w:cs="Times New Roman"/>
        </w:rPr>
        <w:t>计划</w:t>
      </w:r>
      <w:r>
        <w:rPr>
          <w:rFonts w:hint="eastAsia" w:ascii="Times New Roman" w:hAnsi="Times New Roman" w:cs="Times New Roman"/>
          <w:lang w:val="en-US" w:eastAsia="zh-CN"/>
        </w:rPr>
        <w:t>编</w:t>
      </w:r>
      <w:r>
        <w:rPr>
          <w:rFonts w:hint="default" w:ascii="Times New Roman" w:hAnsi="Times New Roman" w:cs="Times New Roman"/>
        </w:rPr>
        <w:t>号为：</w:t>
      </w:r>
      <w:r>
        <w:rPr>
          <w:rFonts w:hint="default" w:ascii="Times New Roman" w:hAnsi="Times New Roman" w:cs="Times New Roman"/>
          <w:szCs w:val="21"/>
        </w:rPr>
        <w:t>202</w:t>
      </w:r>
      <w:r>
        <w:rPr>
          <w:rFonts w:hint="default" w:ascii="Times New Roman" w:hAnsi="Times New Roman" w:cs="Times New Roman"/>
          <w:szCs w:val="21"/>
          <w:lang w:val="en-US" w:eastAsia="zh-CN"/>
        </w:rPr>
        <w:t>3</w:t>
      </w:r>
      <w:r>
        <w:rPr>
          <w:rFonts w:hint="default" w:ascii="Times New Roman" w:hAnsi="Times New Roman" w:cs="Times New Roman"/>
          <w:szCs w:val="21"/>
        </w:rPr>
        <w:t>07</w:t>
      </w:r>
      <w:r>
        <w:rPr>
          <w:rFonts w:hint="default" w:ascii="Times New Roman" w:hAnsi="Times New Roman" w:cs="Times New Roman"/>
          <w:szCs w:val="21"/>
          <w:lang w:val="en-US" w:eastAsia="zh-CN"/>
        </w:rPr>
        <w:t>7</w:t>
      </w:r>
      <w:r>
        <w:rPr>
          <w:rFonts w:hint="default" w:ascii="Times New Roman" w:hAnsi="Times New Roman" w:cs="Times New Roman"/>
          <w:szCs w:val="21"/>
        </w:rPr>
        <w:t>9-T-469</w:t>
      </w:r>
      <w:r>
        <w:rPr>
          <w:rFonts w:hint="default" w:ascii="Times New Roman" w:hAnsi="Times New Roman" w:cs="Times New Roman"/>
        </w:rPr>
        <w:t>；归口单位为：全国稀土标准化技术委员会；项</w:t>
      </w:r>
      <w:bookmarkStart w:id="0" w:name="_GoBack"/>
      <w:bookmarkEnd w:id="0"/>
      <w:r>
        <w:rPr>
          <w:rFonts w:hint="default" w:ascii="Times New Roman" w:hAnsi="Times New Roman" w:cs="Times New Roman"/>
        </w:rPr>
        <w:t>目周期为1</w:t>
      </w:r>
      <w:r>
        <w:rPr>
          <w:rFonts w:hint="default" w:ascii="Times New Roman" w:hAnsi="Times New Roman" w:cs="Times New Roman"/>
          <w:lang w:val="en-US" w:eastAsia="zh-CN"/>
        </w:rPr>
        <w:t>8</w:t>
      </w:r>
      <w:r>
        <w:rPr>
          <w:rFonts w:hint="default" w:ascii="Times New Roman" w:hAnsi="Times New Roman" w:cs="Times New Roman"/>
        </w:rPr>
        <w:t>个月。</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Cs w:val="21"/>
        </w:rPr>
        <w:t>4.3起草阶段</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2024.3.27本次会议采用线上会议的方式，参加会议单位包括稀标委、包头稀土研究院、中国计量科学院、中科三环、安徽大地熊、宁波韵升、浙江大学、宁波材料所等多家本标准工作组中的成员。</w:t>
      </w:r>
    </w:p>
    <w:p>
      <w:pPr>
        <w:spacing w:line="360" w:lineRule="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讨论内容：</w:t>
      </w:r>
    </w:p>
    <w:p>
      <w:pPr>
        <w:spacing w:line="360" w:lineRule="auto"/>
        <w:ind w:firstLine="42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本次会议讨论了永磁体电阻率标准工作进展情况，中科三环等多家提出新增开尔文法作为电阻测量方法之一。经过各家数据的充分比对，认为开尔文法原理简单明了，数据准确性较为可靠，适合于作为电阻标准测量方法之一。本次会议对于四探针法在各相异性的磁体中的测量问题进行了深入讨论，但并没有能够解决四探针法与开尔文法之间不同方向测量值的差异的问题。对于四探针法的测量原理仍有不明确之处，需要进行进一步科学研究。</w:t>
      </w:r>
    </w:p>
    <w:p>
      <w:pPr>
        <w:spacing w:line="360" w:lineRule="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会议结论：</w:t>
      </w:r>
    </w:p>
    <w:p>
      <w:pPr>
        <w:numPr>
          <w:ilvl w:val="0"/>
          <w:numId w:val="4"/>
        </w:num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将开尔文法列入本标准的电阻测试方法之一，中科三环牵头该方法接下来的验证比对工作</w:t>
      </w:r>
    </w:p>
    <w:p>
      <w:pPr>
        <w:numPr>
          <w:ilvl w:val="0"/>
          <w:numId w:val="4"/>
        </w:num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确认范德堡法适用范围为取向方向平行于薄层法线方向的磁体。</w:t>
      </w:r>
    </w:p>
    <w:p>
      <w:pPr>
        <w:numPr>
          <w:ilvl w:val="0"/>
          <w:numId w:val="4"/>
        </w:num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建议四探针法适用范围修改为各向同性磁体。</w:t>
      </w:r>
    </w:p>
    <w:p>
      <w:pPr>
        <w:spacing w:before="156" w:beforeLines="50" w:after="156" w:afterLines="5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4.4  征求意见阶段</w:t>
      </w:r>
    </w:p>
    <w:p>
      <w:pPr>
        <w:spacing w:before="156" w:beforeLines="50" w:after="156" w:afterLines="5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4.5  审定阶段</w:t>
      </w:r>
    </w:p>
    <w:p>
      <w:pPr>
        <w:spacing w:before="156" w:beforeLines="50" w:after="156" w:afterLines="50" w:line="360" w:lineRule="auto"/>
        <w:rPr>
          <w:rFonts w:hint="default" w:ascii="Times New Roman" w:hAnsi="Times New Roman" w:eastAsia="黑体" w:cs="Times New Roman"/>
          <w:bCs/>
          <w:szCs w:val="21"/>
        </w:rPr>
      </w:pPr>
      <w:r>
        <w:rPr>
          <w:rFonts w:hint="default" w:ascii="Times New Roman" w:hAnsi="Times New Roman" w:eastAsia="黑体" w:cs="Times New Roman"/>
          <w:bCs/>
          <w:szCs w:val="21"/>
        </w:rPr>
        <w:t>4.6  报批阶段</w:t>
      </w:r>
    </w:p>
    <w:p>
      <w:pPr>
        <w:pStyle w:val="10"/>
        <w:spacing w:before="156" w:beforeLines="50" w:after="156" w:afterLines="50" w:line="360" w:lineRule="auto"/>
        <w:ind w:firstLine="0" w:firstLineChars="0"/>
        <w:rPr>
          <w:rFonts w:hint="default" w:ascii="Times New Roman" w:hAnsi="Times New Roman" w:eastAsia="黑体" w:cs="Times New Roman"/>
          <w:bCs/>
          <w:szCs w:val="21"/>
        </w:rPr>
      </w:pPr>
      <w:r>
        <w:rPr>
          <w:rFonts w:hint="default" w:ascii="Times New Roman" w:hAnsi="Times New Roman" w:eastAsia="黑体" w:cs="Times New Roman"/>
          <w:bCs/>
          <w:sz w:val="24"/>
        </w:rPr>
        <w:t>二、标准编制原则、主要内容及其确定依据</w:t>
      </w:r>
    </w:p>
    <w:p>
      <w:pPr>
        <w:spacing w:before="156" w:beforeLines="50" w:after="156" w:afterLines="50" w:line="360" w:lineRule="auto"/>
        <w:rPr>
          <w:rFonts w:hint="eastAsia" w:ascii="黑体" w:hAnsi="黑体" w:eastAsia="黑体"/>
        </w:rPr>
      </w:pPr>
      <w:r>
        <w:rPr>
          <w:rFonts w:hint="eastAsia" w:ascii="黑体" w:hAnsi="黑体" w:eastAsia="黑体"/>
        </w:rPr>
        <w:t>1、编制原则：</w:t>
      </w:r>
    </w:p>
    <w:p>
      <w:pPr>
        <w:spacing w:line="360" w:lineRule="auto"/>
        <w:rPr>
          <w:rFonts w:hint="default" w:ascii="Times New Roman" w:hAnsi="Times New Roman" w:cs="Times New Roman"/>
          <w:szCs w:val="21"/>
        </w:rPr>
      </w:pPr>
      <w:r>
        <w:rPr>
          <w:rFonts w:hint="eastAsia" w:ascii="宋体" w:hAnsi="宋体" w:cs="宋体"/>
        </w:rPr>
        <w:t>（</w:t>
      </w:r>
      <w:r>
        <w:rPr>
          <w:rFonts w:hint="default" w:ascii="Times New Roman" w:hAnsi="Times New Roman" w:cs="Times New Roman"/>
        </w:rPr>
        <w:t>一）规范性原则：</w:t>
      </w:r>
      <w:r>
        <w:rPr>
          <w:rFonts w:hint="default" w:ascii="Times New Roman" w:hAnsi="Times New Roman" w:cs="Times New Roman"/>
          <w:szCs w:val="21"/>
        </w:rPr>
        <w:t>本文件按照GB/T 1.1—2020《标准化工作导则  第1部分：标准化文件的结构和起草规则》、GB/T 20001.4—2015《标准编写规则 第4部分：试验方法标准》、GB/T 6379.2—2004《测量方法与结果的准确度》的要求进行了编写。</w:t>
      </w:r>
    </w:p>
    <w:p>
      <w:pPr>
        <w:spacing w:line="360" w:lineRule="auto"/>
        <w:rPr>
          <w:rFonts w:hint="default" w:ascii="Times New Roman" w:hAnsi="Times New Roman" w:cs="Times New Roman"/>
          <w:szCs w:val="21"/>
          <w:lang w:val="en-US" w:eastAsia="zh-CN"/>
        </w:rPr>
      </w:pPr>
      <w:r>
        <w:rPr>
          <w:rFonts w:hint="default" w:ascii="Times New Roman" w:hAnsi="Times New Roman" w:cs="Times New Roman"/>
        </w:rPr>
        <w:t>（二）先进性</w:t>
      </w:r>
      <w:r>
        <w:rPr>
          <w:rFonts w:hint="default" w:ascii="Times New Roman" w:hAnsi="Times New Roman" w:cs="Times New Roman"/>
          <w:szCs w:val="21"/>
        </w:rPr>
        <w:t>：</w:t>
      </w:r>
      <w:r>
        <w:rPr>
          <w:rFonts w:hint="default" w:ascii="Times New Roman" w:hAnsi="Times New Roman" w:cs="Times New Roman"/>
          <w:szCs w:val="21"/>
          <w:lang w:val="en-US" w:eastAsia="zh-CN"/>
        </w:rPr>
        <w:t>建立快捷、准确的钕铁硼电阻率测试标准，规定各项测试参数，使磁体生产供应商与下游应用厂商可以形成对标，为磁体的涡流损耗计算提供可信服的电阻率参数。</w:t>
      </w:r>
    </w:p>
    <w:p>
      <w:pPr>
        <w:tabs>
          <w:tab w:val="center" w:pos="5086"/>
        </w:tabs>
        <w:spacing w:line="360" w:lineRule="auto"/>
        <w:rPr>
          <w:rFonts w:hint="default" w:ascii="Times New Roman" w:hAnsi="Times New Roman" w:cs="Times New Roman"/>
          <w:szCs w:val="21"/>
        </w:rPr>
      </w:pPr>
      <w:r>
        <w:rPr>
          <w:rFonts w:hint="default" w:ascii="Times New Roman" w:hAnsi="Times New Roman" w:cs="Times New Roman"/>
        </w:rPr>
        <w:t>（三）适用性</w:t>
      </w:r>
      <w:r>
        <w:rPr>
          <w:rFonts w:hint="default" w:ascii="Times New Roman" w:hAnsi="Times New Roman" w:cs="Times New Roman"/>
          <w:szCs w:val="21"/>
        </w:rPr>
        <w:t>：利用半导体行业通用的电阻率测试方法，根据永磁体本身的特征，规定试样状态以及测试参数，通过科学测试永磁体的电阻率。</w:t>
      </w:r>
      <w:r>
        <w:rPr>
          <w:rFonts w:hint="default" w:ascii="Times New Roman" w:hAnsi="Times New Roman" w:cs="Times New Roman"/>
        </w:rPr>
        <w:t>着重于准确、简单、快速、成本低的特点，能更好的满足</w:t>
      </w:r>
      <w:r>
        <w:rPr>
          <w:rFonts w:hint="default" w:ascii="Times New Roman" w:hAnsi="Times New Roman" w:cs="Times New Roman"/>
          <w:szCs w:val="20"/>
        </w:rPr>
        <w:t>客户及操作人员的要求</w:t>
      </w:r>
      <w:r>
        <w:rPr>
          <w:rFonts w:hint="default" w:ascii="Times New Roman" w:hAnsi="Times New Roman" w:cs="Times New Roman"/>
          <w:szCs w:val="21"/>
        </w:rPr>
        <w:t>；</w:t>
      </w:r>
    </w:p>
    <w:p>
      <w:pPr>
        <w:tabs>
          <w:tab w:val="center" w:pos="5086"/>
        </w:tabs>
        <w:spacing w:line="360" w:lineRule="auto"/>
        <w:rPr>
          <w:rFonts w:hint="default" w:ascii="Times New Roman" w:hAnsi="Times New Roman" w:cs="Times New Roman"/>
          <w:szCs w:val="21"/>
        </w:rPr>
      </w:pPr>
      <w:r>
        <w:rPr>
          <w:rFonts w:hint="default" w:ascii="Times New Roman" w:hAnsi="Times New Roman" w:cs="Times New Roman"/>
        </w:rPr>
        <w:t>（四）</w:t>
      </w:r>
      <w:r>
        <w:rPr>
          <w:rFonts w:hint="default" w:ascii="Times New Roman" w:hAnsi="Times New Roman" w:cs="Times New Roman"/>
          <w:szCs w:val="21"/>
        </w:rPr>
        <w:t>充分考虑国家法律、安全、卫生、环保法规的要求。</w:t>
      </w:r>
    </w:p>
    <w:p>
      <w:pPr>
        <w:pStyle w:val="10"/>
        <w:spacing w:before="156" w:beforeLines="50" w:after="156" w:afterLines="50" w:line="360" w:lineRule="auto"/>
        <w:ind w:firstLine="0" w:firstLineChars="0"/>
        <w:rPr>
          <w:rFonts w:hint="eastAsia" w:ascii="Times New Roman" w:hAnsi="Times New Roman" w:eastAsia="黑体" w:cs="Times New Roman"/>
          <w:bCs/>
          <w:sz w:val="24"/>
        </w:rPr>
      </w:pPr>
      <w:r>
        <w:rPr>
          <w:rFonts w:hint="eastAsia" w:ascii="Times New Roman" w:hAnsi="Times New Roman" w:eastAsia="黑体" w:cs="Times New Roman"/>
          <w:bCs/>
          <w:sz w:val="24"/>
          <w:lang w:val="en-US" w:eastAsia="zh-CN"/>
        </w:rPr>
        <w:t>三、标准</w:t>
      </w:r>
      <w:r>
        <w:rPr>
          <w:rFonts w:hint="default" w:ascii="Times New Roman" w:hAnsi="Times New Roman" w:eastAsia="黑体" w:cs="Times New Roman"/>
          <w:bCs/>
          <w:sz w:val="24"/>
        </w:rPr>
        <w:t>主要技术内容</w:t>
      </w:r>
      <w:r>
        <w:rPr>
          <w:rFonts w:hint="eastAsia" w:ascii="Times New Roman" w:hAnsi="Times New Roman" w:eastAsia="黑体" w:cs="Times New Roman"/>
          <w:bCs/>
          <w:sz w:val="24"/>
          <w:lang w:eastAsia="zh-CN"/>
        </w:rPr>
        <w:t>、</w:t>
      </w:r>
      <w:r>
        <w:rPr>
          <w:rFonts w:hint="default" w:ascii="Times New Roman" w:hAnsi="Times New Roman" w:eastAsia="黑体" w:cs="Times New Roman"/>
          <w:bCs/>
          <w:sz w:val="24"/>
        </w:rPr>
        <w:t>确定的依据</w:t>
      </w:r>
      <w:r>
        <w:rPr>
          <w:rFonts w:hint="eastAsia" w:ascii="Times New Roman" w:hAnsi="Times New Roman" w:eastAsia="黑体" w:cs="Times New Roman"/>
          <w:bCs/>
          <w:sz w:val="24"/>
          <w:lang w:val="en-US" w:eastAsia="zh-CN"/>
        </w:rPr>
        <w:t>及主要实验和验证情况分析</w:t>
      </w:r>
    </w:p>
    <w:p>
      <w:pPr>
        <w:spacing w:before="156" w:beforeLines="50" w:after="156" w:afterLines="50" w:line="360" w:lineRule="auto"/>
        <w:rPr>
          <w:rFonts w:hint="default" w:ascii="Times New Roman" w:hAnsi="Times New Roman" w:eastAsia="黑体" w:cs="Times New Roman"/>
          <w:bCs/>
          <w:szCs w:val="21"/>
          <w:lang w:val="en-US"/>
        </w:rPr>
      </w:pPr>
      <w:r>
        <w:rPr>
          <w:rFonts w:hint="eastAsia" w:ascii="Times New Roman" w:hAnsi="Times New Roman" w:eastAsia="黑体" w:cs="Times New Roman"/>
          <w:bCs/>
          <w:szCs w:val="21"/>
          <w:lang w:val="en-US" w:eastAsia="zh-CN"/>
        </w:rPr>
        <w:t>3.1  标准主要内容说明</w:t>
      </w:r>
    </w:p>
    <w:p>
      <w:pPr>
        <w:spacing w:line="360" w:lineRule="auto"/>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rPr>
        <w:t>本标准基于包头稀土研究院永磁体电阻率测试企业标准</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钕铁硼磁体物理性能测试 电阻率的测量 四探针法</w:t>
      </w:r>
      <w:r>
        <w:rPr>
          <w:rFonts w:hint="eastAsia" w:ascii="Times New Roman" w:hAnsi="Times New Roman" w:cs="Times New Roman"/>
          <w:szCs w:val="21"/>
          <w:lang w:eastAsia="zh-CN"/>
        </w:rPr>
        <w:t>》</w:t>
      </w:r>
      <w:r>
        <w:rPr>
          <w:rFonts w:hint="default" w:ascii="Times New Roman" w:hAnsi="Times New Roman" w:cs="Times New Roman"/>
          <w:szCs w:val="21"/>
        </w:rPr>
        <w:t>（Q XTYJ 36 001-2022）</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安徽大地熊企业标准《稀土永磁材料 电阻率测量方法》（Q/DDX 040-2023）、国家标准《金属材料 电阻率测量方法》（GB/T 351-2019）、国家标准《电动汽车驱动电机永永磁材料技术要求》（GB/T 38090-2019）、行业标准《风力发电机用烧结钕铁硼磁体》（NB/T 10212-2019）等标准的基础上</w:t>
      </w:r>
      <w:r>
        <w:rPr>
          <w:rFonts w:hint="eastAsia" w:ascii="Times New Roman" w:hAnsi="Times New Roman" w:cs="Times New Roman"/>
          <w:szCs w:val="21"/>
          <w:lang w:eastAsia="zh-CN"/>
        </w:rPr>
        <w:t>，</w:t>
      </w:r>
      <w:r>
        <w:rPr>
          <w:rFonts w:hint="eastAsia" w:ascii="宋体" w:hAnsi="宋体"/>
          <w:szCs w:val="21"/>
        </w:rPr>
        <w:t>是在充分调研了相关企业的实际需求后完成的</w:t>
      </w:r>
      <w:r>
        <w:rPr>
          <w:rFonts w:hint="eastAsia" w:ascii="宋体" w:hAnsi="宋体"/>
          <w:szCs w:val="21"/>
          <w:lang w:eastAsia="zh-CN"/>
        </w:rPr>
        <w:t>，</w:t>
      </w:r>
      <w:r>
        <w:rPr>
          <w:rFonts w:hint="default" w:ascii="Times New Roman" w:hAnsi="Times New Roman" w:cs="Times New Roman"/>
          <w:szCs w:val="21"/>
        </w:rPr>
        <w:t>进一步完善</w:t>
      </w:r>
      <w:r>
        <w:rPr>
          <w:rFonts w:hint="eastAsia" w:ascii="Times New Roman" w:hAnsi="Times New Roman" w:cs="Times New Roman"/>
          <w:szCs w:val="21"/>
          <w:lang w:val="en-US" w:eastAsia="zh-CN"/>
        </w:rPr>
        <w:t>了</w:t>
      </w:r>
      <w:r>
        <w:rPr>
          <w:rFonts w:hint="default" w:ascii="Times New Roman" w:hAnsi="Times New Roman" w:cs="Times New Roman"/>
          <w:szCs w:val="21"/>
        </w:rPr>
        <w:t>检测方法</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确定了测试对象为烧结</w:t>
      </w:r>
      <w:r>
        <w:rPr>
          <w:rFonts w:hint="eastAsia"/>
        </w:rPr>
        <w:t>钕铁硼</w:t>
      </w:r>
      <w:r>
        <w:rPr>
          <w:rFonts w:hint="eastAsia"/>
          <w:lang w:eastAsia="zh-CN"/>
        </w:rPr>
        <w:t>永</w:t>
      </w:r>
      <w:r>
        <w:rPr>
          <w:rFonts w:hint="eastAsia"/>
        </w:rPr>
        <w:t>磁体</w:t>
      </w:r>
      <w:r>
        <w:rPr>
          <w:rFonts w:hint="eastAsia"/>
          <w:lang w:val="en-US" w:eastAsia="zh-CN"/>
        </w:rPr>
        <w:t>和烧结钐钴永磁体。利用</w:t>
      </w:r>
      <w:r>
        <w:rPr>
          <w:rFonts w:hint="default" w:ascii="Times New Roman" w:hAnsi="Times New Roman" w:cs="Times New Roman"/>
          <w:szCs w:val="21"/>
          <w:lang w:val="en-US" w:eastAsia="zh-CN"/>
        </w:rPr>
        <w:t>四探针法</w:t>
      </w:r>
      <w:r>
        <w:rPr>
          <w:rFonts w:hint="default" w:ascii="Times New Roman" w:hAnsi="Times New Roman" w:cs="Times New Roman"/>
          <w:szCs w:val="21"/>
        </w:rPr>
        <w:t>测定</w:t>
      </w:r>
      <w:r>
        <w:rPr>
          <w:rFonts w:hint="eastAsia" w:ascii="Times New Roman" w:hAnsi="Times New Roman" w:cs="Times New Roman"/>
          <w:szCs w:val="21"/>
          <w:lang w:val="en-US" w:eastAsia="zh-CN"/>
        </w:rPr>
        <w:t>烧结</w:t>
      </w:r>
      <w:r>
        <w:rPr>
          <w:rFonts w:hint="default" w:ascii="Times New Roman" w:hAnsi="Times New Roman" w:cs="Times New Roman"/>
          <w:szCs w:val="21"/>
        </w:rPr>
        <w:t>永磁体</w:t>
      </w:r>
      <w:r>
        <w:rPr>
          <w:rFonts w:hint="default" w:ascii="Times New Roman" w:hAnsi="Times New Roman" w:cs="Times New Roman"/>
          <w:szCs w:val="21"/>
          <w:lang w:val="en-US" w:eastAsia="zh-CN"/>
        </w:rPr>
        <w:t>的</w:t>
      </w:r>
      <w:r>
        <w:rPr>
          <w:rFonts w:hint="eastAsia" w:ascii="Times New Roman" w:hAnsi="Times New Roman" w:cs="Times New Roman"/>
          <w:szCs w:val="21"/>
          <w:lang w:val="en-US" w:eastAsia="zh-CN"/>
        </w:rPr>
        <w:t>表面</w:t>
      </w:r>
      <w:r>
        <w:rPr>
          <w:rFonts w:hint="default" w:ascii="Times New Roman" w:hAnsi="Times New Roman" w:cs="Times New Roman"/>
          <w:szCs w:val="21"/>
          <w:lang w:val="en-US" w:eastAsia="zh-CN"/>
        </w:rPr>
        <w:t>电阻率</w:t>
      </w:r>
      <w:r>
        <w:rPr>
          <w:rFonts w:hint="eastAsia" w:ascii="Times New Roman" w:hAnsi="Times New Roman" w:cs="Times New Roman"/>
          <w:szCs w:val="21"/>
          <w:lang w:val="en-US" w:eastAsia="zh-CN"/>
        </w:rPr>
        <w:t>，凯尔文电桥法、</w:t>
      </w:r>
      <w:r>
        <w:rPr>
          <w:rFonts w:hint="default" w:ascii="Times New Roman" w:hAnsi="Times New Roman" w:cs="Times New Roman"/>
          <w:szCs w:val="21"/>
          <w:lang w:val="en-US" w:eastAsia="zh-CN"/>
        </w:rPr>
        <w:t>范德堡</w:t>
      </w:r>
      <w:r>
        <w:rPr>
          <w:rFonts w:hint="default" w:ascii="Times New Roman" w:hAnsi="Times New Roman" w:cs="Times New Roman"/>
          <w:szCs w:val="21"/>
        </w:rPr>
        <w:t>法测定</w:t>
      </w:r>
      <w:r>
        <w:rPr>
          <w:rFonts w:hint="eastAsia" w:ascii="Times New Roman" w:hAnsi="Times New Roman" w:cs="Times New Roman"/>
          <w:szCs w:val="21"/>
          <w:lang w:val="en-US" w:eastAsia="zh-CN"/>
        </w:rPr>
        <w:t>烧结</w:t>
      </w:r>
      <w:r>
        <w:rPr>
          <w:rFonts w:hint="default" w:ascii="Times New Roman" w:hAnsi="Times New Roman" w:cs="Times New Roman"/>
          <w:szCs w:val="21"/>
        </w:rPr>
        <w:t>永磁体</w:t>
      </w:r>
      <w:r>
        <w:rPr>
          <w:rFonts w:hint="default" w:ascii="Times New Roman" w:hAnsi="Times New Roman" w:cs="Times New Roman"/>
          <w:szCs w:val="21"/>
          <w:lang w:val="en-US" w:eastAsia="zh-CN"/>
        </w:rPr>
        <w:t>的</w:t>
      </w:r>
      <w:r>
        <w:rPr>
          <w:rFonts w:hint="eastAsia" w:ascii="Times New Roman" w:hAnsi="Times New Roman" w:cs="Times New Roman"/>
          <w:szCs w:val="21"/>
          <w:lang w:val="en-US" w:eastAsia="zh-CN"/>
        </w:rPr>
        <w:t>体积</w:t>
      </w:r>
      <w:r>
        <w:rPr>
          <w:rFonts w:hint="default" w:ascii="Times New Roman" w:hAnsi="Times New Roman" w:cs="Times New Roman"/>
          <w:szCs w:val="21"/>
          <w:lang w:val="en-US" w:eastAsia="zh-CN"/>
        </w:rPr>
        <w:t>电阻率</w:t>
      </w:r>
      <w:r>
        <w:rPr>
          <w:rFonts w:hint="eastAsia" w:ascii="Times New Roman" w:hAnsi="Times New Roman" w:cs="Times New Roman"/>
          <w:szCs w:val="21"/>
          <w:lang w:val="en-US" w:eastAsia="zh-CN"/>
        </w:rPr>
        <w:t>。分别确定了各方法的样品形状、表面状态、测试设备参数、测量步骤等关键参数。</w:t>
      </w:r>
    </w:p>
    <w:p>
      <w:pPr>
        <w:numPr>
          <w:ilvl w:val="0"/>
          <w:numId w:val="0"/>
        </w:numPr>
        <w:spacing w:line="360" w:lineRule="auto"/>
        <w:rPr>
          <w:rFonts w:hint="eastAsia"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3.2  关键参数确定依据</w:t>
      </w:r>
    </w:p>
    <w:p>
      <w:pPr>
        <w:spacing w:line="360" w:lineRule="auto"/>
        <w:rPr>
          <w:rFonts w:hAnsi="宋体"/>
          <w:sz w:val="20"/>
          <w:szCs w:val="20"/>
        </w:rPr>
      </w:pPr>
      <w:r>
        <w:rPr>
          <w:rFonts w:hint="eastAsia" w:hAnsi="宋体"/>
          <w:sz w:val="20"/>
          <w:szCs w:val="20"/>
        </w:rPr>
        <w:t>《</w:t>
      </w:r>
      <w:r>
        <w:rPr>
          <w:rFonts w:hint="eastAsia"/>
          <w:sz w:val="20"/>
          <w:szCs w:val="20"/>
        </w:rPr>
        <w:t>稀土永磁材料物理性能测试方法 第3部分：电阻率的测定</w:t>
      </w:r>
      <w:r>
        <w:rPr>
          <w:rFonts w:hint="eastAsia" w:hAnsi="宋体"/>
          <w:sz w:val="20"/>
          <w:szCs w:val="20"/>
        </w:rPr>
        <w:t>》国家标准送审稿中涉及的关键数据来源包括以下几个方面：</w:t>
      </w:r>
    </w:p>
    <w:p>
      <w:pPr>
        <w:spacing w:line="360" w:lineRule="auto"/>
        <w:ind w:firstLine="400" w:firstLineChars="200"/>
        <w:rPr>
          <w:rFonts w:hAnsi="宋体"/>
          <w:sz w:val="20"/>
          <w:szCs w:val="20"/>
        </w:rPr>
      </w:pPr>
      <w:r>
        <w:rPr>
          <w:rFonts w:hint="eastAsia" w:hAnsi="宋体"/>
          <w:sz w:val="20"/>
          <w:szCs w:val="20"/>
        </w:rPr>
        <w:t>1）已有的国家标准、行业标准：标准中的牌号分类方法及试验方法、检验规则等内容参考了已有的国家标准。</w:t>
      </w:r>
    </w:p>
    <w:p>
      <w:pPr>
        <w:spacing w:line="360" w:lineRule="auto"/>
        <w:ind w:firstLine="400" w:firstLineChars="200"/>
        <w:rPr>
          <w:rFonts w:hAnsi="宋体"/>
          <w:sz w:val="20"/>
          <w:szCs w:val="20"/>
        </w:rPr>
      </w:pPr>
      <w:r>
        <w:rPr>
          <w:rFonts w:hint="eastAsia" w:hAnsi="宋体"/>
          <w:sz w:val="20"/>
          <w:szCs w:val="20"/>
        </w:rPr>
        <w:t>2）标准起草单位的大量实验测定和数据采集：标准起草单位进行了大量的实验，为了让获得的这些数据尽可能接近实际水平选择最佳的方式，标准起草单位进行了大量实验和数据采集工作，并最终形成了</w:t>
      </w:r>
      <w:r>
        <w:rPr>
          <w:rFonts w:hint="eastAsia"/>
          <w:sz w:val="20"/>
          <w:szCs w:val="20"/>
        </w:rPr>
        <w:t>稀土永磁材料</w:t>
      </w:r>
      <w:r>
        <w:rPr>
          <w:rFonts w:hint="eastAsia"/>
          <w:sz w:val="20"/>
          <w:szCs w:val="20"/>
          <w:lang w:val="en-US" w:eastAsia="zh-CN"/>
        </w:rPr>
        <w:t>电阻率的</w:t>
      </w:r>
      <w:r>
        <w:rPr>
          <w:sz w:val="20"/>
          <w:szCs w:val="20"/>
        </w:rPr>
        <w:t>测量方法</w:t>
      </w:r>
      <w:r>
        <w:rPr>
          <w:rFonts w:hint="eastAsia" w:hAnsi="宋体"/>
          <w:sz w:val="20"/>
          <w:szCs w:val="20"/>
        </w:rPr>
        <w:t>。</w:t>
      </w:r>
    </w:p>
    <w:p>
      <w:pPr>
        <w:spacing w:line="360" w:lineRule="auto"/>
        <w:ind w:firstLine="400" w:firstLineChars="200"/>
        <w:rPr>
          <w:rFonts w:hint="default" w:ascii="Times New Roman" w:hAnsi="Times New Roman" w:cs="Times New Roman"/>
          <w:szCs w:val="21"/>
          <w:lang w:val="en-US" w:eastAsia="zh-CN"/>
        </w:rPr>
      </w:pPr>
      <w:r>
        <w:rPr>
          <w:rFonts w:hint="eastAsia" w:hAnsi="宋体"/>
          <w:sz w:val="20"/>
          <w:szCs w:val="20"/>
        </w:rPr>
        <w:t>3）同行业单位征集的数据：标准编制过程中，编制单位向行业内其他单位广泛地征集了数据，</w:t>
      </w:r>
      <w:r>
        <w:rPr>
          <w:rFonts w:hint="eastAsia" w:hAnsi="宋体"/>
          <w:sz w:val="20"/>
          <w:szCs w:val="20"/>
          <w:lang w:val="en-US" w:eastAsia="zh-CN"/>
        </w:rPr>
        <w:t>包括一验、二验多家单位测量的</w:t>
      </w:r>
      <w:r>
        <w:rPr>
          <w:rFonts w:hint="eastAsia" w:hAnsi="宋体"/>
          <w:sz w:val="20"/>
          <w:szCs w:val="20"/>
        </w:rPr>
        <w:t>不同</w:t>
      </w:r>
      <w:r>
        <w:rPr>
          <w:rFonts w:hint="eastAsia" w:hAnsi="宋体"/>
          <w:sz w:val="20"/>
          <w:szCs w:val="20"/>
          <w:lang w:val="en-US" w:eastAsia="zh-CN"/>
        </w:rPr>
        <w:t>厂家生产的不同牌号磁体的电阻率</w:t>
      </w:r>
      <w:r>
        <w:rPr>
          <w:rFonts w:hint="eastAsia" w:hAnsi="宋体"/>
          <w:sz w:val="20"/>
          <w:szCs w:val="20"/>
        </w:rPr>
        <w:t>，确保大部分单位采用的</w:t>
      </w:r>
      <w:r>
        <w:rPr>
          <w:rFonts w:hint="eastAsia" w:hAnsi="宋体"/>
          <w:sz w:val="20"/>
          <w:szCs w:val="20"/>
          <w:lang w:val="en-US" w:eastAsia="zh-CN"/>
        </w:rPr>
        <w:t>电阻率</w:t>
      </w:r>
      <w:r>
        <w:rPr>
          <w:sz w:val="20"/>
          <w:szCs w:val="20"/>
        </w:rPr>
        <w:t>测量方法</w:t>
      </w:r>
      <w:r>
        <w:rPr>
          <w:rFonts w:hint="eastAsia" w:hAnsi="宋体"/>
          <w:sz w:val="20"/>
          <w:szCs w:val="20"/>
        </w:rPr>
        <w:t>符合标准中确立的关键数据要求。</w:t>
      </w:r>
    </w:p>
    <w:p>
      <w:pPr>
        <w:numPr>
          <w:ilvl w:val="0"/>
          <w:numId w:val="0"/>
        </w:numPr>
        <w:spacing w:line="360" w:lineRule="auto"/>
        <w:rPr>
          <w:rFonts w:hint="default"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3.3主要实验和验证情况分析</w:t>
      </w:r>
    </w:p>
    <w:p>
      <w:pPr>
        <w:spacing w:line="360" w:lineRule="auto"/>
        <w:ind w:firstLine="420" w:firstLineChars="200"/>
        <w:rPr>
          <w:rFonts w:hint="eastAsia" w:ascii="Times New Roman" w:hAnsi="Times New Roman" w:cs="Times New Roman"/>
          <w:b w:val="0"/>
          <w:kern w:val="2"/>
          <w:sz w:val="21"/>
          <w:szCs w:val="21"/>
          <w:lang w:val="en-US" w:eastAsia="zh-CN" w:bidi="ar-SA"/>
        </w:rPr>
      </w:pPr>
      <w:r>
        <w:rPr>
          <w:rFonts w:hint="default" w:ascii="Times New Roman" w:hAnsi="Times New Roman" w:cs="Times New Roman"/>
          <w:szCs w:val="21"/>
        </w:rPr>
        <w:t>标准将采用</w:t>
      </w:r>
      <w:r>
        <w:rPr>
          <w:rFonts w:hint="default" w:ascii="Times New Roman" w:hAnsi="Times New Roman" w:cs="Times New Roman"/>
          <w:szCs w:val="21"/>
          <w:lang w:val="en-US" w:eastAsia="zh-CN"/>
        </w:rPr>
        <w:t>四探针法</w:t>
      </w:r>
      <w:r>
        <w:rPr>
          <w:rFonts w:hint="default" w:ascii="Times New Roman" w:hAnsi="Times New Roman" w:cs="Times New Roman"/>
          <w:szCs w:val="21"/>
        </w:rPr>
        <w:t>测定</w:t>
      </w:r>
      <w:r>
        <w:rPr>
          <w:rFonts w:hint="eastAsia" w:ascii="Times New Roman" w:hAnsi="Times New Roman" w:cs="Times New Roman"/>
          <w:szCs w:val="21"/>
          <w:lang w:val="en-US" w:eastAsia="zh-CN"/>
        </w:rPr>
        <w:t>烧结</w:t>
      </w:r>
      <w:r>
        <w:rPr>
          <w:rFonts w:hint="default" w:ascii="Times New Roman" w:hAnsi="Times New Roman" w:cs="Times New Roman"/>
          <w:szCs w:val="21"/>
        </w:rPr>
        <w:t>永磁体</w:t>
      </w:r>
      <w:r>
        <w:rPr>
          <w:rFonts w:hint="default" w:ascii="Times New Roman" w:hAnsi="Times New Roman" w:cs="Times New Roman"/>
          <w:szCs w:val="21"/>
          <w:lang w:val="en-US" w:eastAsia="zh-CN"/>
        </w:rPr>
        <w:t>的</w:t>
      </w:r>
      <w:r>
        <w:rPr>
          <w:rFonts w:hint="eastAsia" w:ascii="Times New Roman" w:hAnsi="Times New Roman" w:cs="Times New Roman"/>
          <w:szCs w:val="21"/>
          <w:lang w:val="en-US" w:eastAsia="zh-CN"/>
        </w:rPr>
        <w:t>表面</w:t>
      </w:r>
      <w:r>
        <w:rPr>
          <w:rFonts w:hint="default" w:ascii="Times New Roman" w:hAnsi="Times New Roman" w:cs="Times New Roman"/>
          <w:szCs w:val="21"/>
          <w:lang w:val="en-US" w:eastAsia="zh-CN"/>
        </w:rPr>
        <w:t>电阻率</w:t>
      </w:r>
      <w:r>
        <w:rPr>
          <w:rFonts w:hint="eastAsia" w:ascii="Times New Roman" w:hAnsi="Times New Roman" w:cs="Times New Roman"/>
          <w:szCs w:val="21"/>
          <w:lang w:val="en-US" w:eastAsia="zh-CN"/>
        </w:rPr>
        <w:t>，凯尔文电桥法、</w:t>
      </w:r>
      <w:r>
        <w:rPr>
          <w:rFonts w:hint="default" w:ascii="Times New Roman" w:hAnsi="Times New Roman" w:cs="Times New Roman"/>
          <w:szCs w:val="21"/>
          <w:lang w:val="en-US" w:eastAsia="zh-CN"/>
        </w:rPr>
        <w:t>范德堡</w:t>
      </w:r>
      <w:r>
        <w:rPr>
          <w:rFonts w:hint="default" w:ascii="Times New Roman" w:hAnsi="Times New Roman" w:cs="Times New Roman"/>
          <w:szCs w:val="21"/>
        </w:rPr>
        <w:t>法测定</w:t>
      </w:r>
      <w:r>
        <w:rPr>
          <w:rFonts w:hint="eastAsia" w:ascii="Times New Roman" w:hAnsi="Times New Roman" w:cs="Times New Roman"/>
          <w:szCs w:val="21"/>
          <w:lang w:val="en-US" w:eastAsia="zh-CN"/>
        </w:rPr>
        <w:t>烧结</w:t>
      </w:r>
      <w:r>
        <w:rPr>
          <w:rFonts w:hint="default" w:ascii="Times New Roman" w:hAnsi="Times New Roman" w:cs="Times New Roman"/>
          <w:szCs w:val="21"/>
        </w:rPr>
        <w:t>永磁体</w:t>
      </w:r>
      <w:r>
        <w:rPr>
          <w:rFonts w:hint="default" w:ascii="Times New Roman" w:hAnsi="Times New Roman" w:cs="Times New Roman"/>
          <w:szCs w:val="21"/>
          <w:lang w:val="en-US" w:eastAsia="zh-CN"/>
        </w:rPr>
        <w:t>的</w:t>
      </w:r>
      <w:r>
        <w:rPr>
          <w:rFonts w:hint="eastAsia" w:ascii="Times New Roman" w:hAnsi="Times New Roman" w:cs="Times New Roman"/>
          <w:szCs w:val="21"/>
          <w:lang w:val="en-US" w:eastAsia="zh-CN"/>
        </w:rPr>
        <w:t>体积</w:t>
      </w:r>
      <w:r>
        <w:rPr>
          <w:rFonts w:hint="default" w:ascii="Times New Roman" w:hAnsi="Times New Roman" w:cs="Times New Roman"/>
          <w:szCs w:val="21"/>
          <w:lang w:val="en-US" w:eastAsia="zh-CN"/>
        </w:rPr>
        <w:t>电阻率</w:t>
      </w:r>
      <w:r>
        <w:rPr>
          <w:rFonts w:hint="default" w:ascii="Times New Roman" w:hAnsi="Times New Roman" w:cs="Times New Roman"/>
          <w:szCs w:val="21"/>
        </w:rPr>
        <w:t>。主要技术内容包括：(1)方法原理</w:t>
      </w:r>
      <w:r>
        <w:rPr>
          <w:rFonts w:hint="eastAsia" w:ascii="Times New Roman" w:hAnsi="Times New Roman" w:cs="Times New Roman"/>
          <w:szCs w:val="21"/>
          <w:lang w:eastAsia="zh-CN"/>
        </w:rPr>
        <w:t>、</w:t>
      </w:r>
      <w:r>
        <w:rPr>
          <w:rFonts w:hint="default" w:ascii="Times New Roman" w:hAnsi="Times New Roman" w:cs="Times New Roman"/>
          <w:szCs w:val="21"/>
        </w:rPr>
        <w:t>(2)</w:t>
      </w:r>
      <w:r>
        <w:rPr>
          <w:rFonts w:hint="eastAsia" w:ascii="Times New Roman" w:hAnsi="Times New Roman" w:cs="Times New Roman"/>
          <w:szCs w:val="21"/>
          <w:lang w:val="en-US" w:eastAsia="zh-CN"/>
        </w:rPr>
        <w:t>样品和测量设备</w:t>
      </w:r>
      <w:r>
        <w:rPr>
          <w:rFonts w:hint="eastAsia" w:ascii="Times New Roman" w:hAnsi="Times New Roman" w:cs="Times New Roman"/>
          <w:szCs w:val="21"/>
          <w:lang w:eastAsia="zh-CN"/>
        </w:rPr>
        <w:t>、</w:t>
      </w:r>
      <w:r>
        <w:rPr>
          <w:rFonts w:hint="default" w:ascii="Times New Roman" w:hAnsi="Times New Roman" w:cs="Times New Roman"/>
          <w:szCs w:val="21"/>
        </w:rPr>
        <w:t>(3)</w:t>
      </w:r>
      <w:r>
        <w:rPr>
          <w:rFonts w:hint="default" w:ascii="Times New Roman" w:hAnsi="Times New Roman" w:cs="Times New Roman"/>
          <w:szCs w:val="21"/>
          <w:lang w:val="en-US" w:eastAsia="zh-CN"/>
        </w:rPr>
        <w:t>结果</w:t>
      </w:r>
      <w:r>
        <w:rPr>
          <w:rFonts w:hint="default" w:ascii="Times New Roman" w:hAnsi="Times New Roman" w:cs="Times New Roman"/>
          <w:szCs w:val="21"/>
        </w:rPr>
        <w:t>分析</w:t>
      </w:r>
      <w:r>
        <w:rPr>
          <w:rFonts w:hint="default" w:ascii="Times New Roman" w:hAnsi="Times New Roman" w:cs="Times New Roman"/>
          <w:szCs w:val="21"/>
          <w:lang w:eastAsia="zh-CN"/>
        </w:rPr>
        <w:t>。</w:t>
      </w:r>
    </w:p>
    <w:p>
      <w:pPr>
        <w:pStyle w:val="3"/>
        <w:bidi w:val="0"/>
        <w:rPr>
          <w:rFonts w:hint="eastAsia" w:ascii="Times New Roman" w:hAnsi="Times New Roman" w:eastAsia="宋体"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3.3.1</w:t>
      </w:r>
      <w:r>
        <w:rPr>
          <w:rFonts w:hint="eastAsia" w:ascii="Times New Roman" w:hAnsi="Times New Roman" w:eastAsia="宋体" w:cs="Times New Roman"/>
          <w:b w:val="0"/>
          <w:kern w:val="2"/>
          <w:sz w:val="21"/>
          <w:szCs w:val="21"/>
          <w:lang w:val="en-US" w:eastAsia="zh-CN" w:bidi="ar-SA"/>
        </w:rPr>
        <w:t xml:space="preserve"> </w:t>
      </w:r>
      <w:r>
        <w:rPr>
          <w:rFonts w:hint="eastAsia" w:ascii="Times New Roman" w:hAnsi="Times New Roman" w:cs="Times New Roman"/>
          <w:b w:val="0"/>
          <w:kern w:val="2"/>
          <w:sz w:val="21"/>
          <w:szCs w:val="21"/>
          <w:lang w:val="en-US" w:eastAsia="zh-CN" w:bidi="ar-SA"/>
        </w:rPr>
        <w:t>四探针</w:t>
      </w:r>
      <w:r>
        <w:rPr>
          <w:rFonts w:hint="eastAsia" w:ascii="Times New Roman" w:hAnsi="Times New Roman" w:eastAsia="宋体" w:cs="Times New Roman"/>
          <w:b w:val="0"/>
          <w:kern w:val="2"/>
          <w:sz w:val="21"/>
          <w:szCs w:val="21"/>
          <w:lang w:val="en-US" w:eastAsia="zh-CN" w:bidi="ar-SA"/>
        </w:rPr>
        <w:t>方法原理</w:t>
      </w:r>
    </w:p>
    <w:p>
      <w:pPr>
        <w:ind w:firstLine="420" w:firstLineChars="200"/>
        <w:rPr>
          <w:rFonts w:hint="default"/>
          <w:lang w:val="en-US" w:eastAsia="zh-CN"/>
        </w:rPr>
      </w:pPr>
      <w:r>
        <w:rPr>
          <w:rFonts w:hint="eastAsia"/>
          <w:lang w:val="en-US" w:eastAsia="zh-CN"/>
        </w:rPr>
        <w:t>在满足</w:t>
      </w:r>
      <w:r>
        <w:rPr>
          <w:rFonts w:hint="eastAsia"/>
          <w:b/>
          <w:bCs/>
          <w:lang w:val="en-US" w:eastAsia="zh-CN"/>
        </w:rPr>
        <w:t>半无限大的边界条件</w:t>
      </w:r>
      <w:r>
        <w:rPr>
          <w:rFonts w:hint="eastAsia"/>
          <w:lang w:val="en-US" w:eastAsia="zh-CN"/>
        </w:rPr>
        <w:t>下，1、2、3、4探针排成直线以一定的力压倒材料上，1、4探针之间施加电流，测量2、3探针之间的电位差。</w:t>
      </w:r>
    </w:p>
    <w:p>
      <w:pPr>
        <w:jc w:val="center"/>
        <w:rPr>
          <w:rFonts w:hint="default"/>
          <w:lang w:val="en-US" w:eastAsia="zh-CN"/>
        </w:rPr>
      </w:pPr>
      <w:r>
        <w:rPr>
          <w:rFonts w:hint="default"/>
          <w:lang w:val="en-US" w:eastAsia="zh-CN"/>
        </w:rPr>
        <w:drawing>
          <wp:inline distT="0" distB="0" distL="114300" distR="114300">
            <wp:extent cx="5391150" cy="1727200"/>
            <wp:effectExtent l="0" t="0" r="6350" b="0"/>
            <wp:docPr id="1" name="图片 1" descr="四探针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探针原理图"/>
                    <pic:cNvPicPr>
                      <a:picLocks noChangeAspect="1"/>
                    </pic:cNvPicPr>
                  </pic:nvPicPr>
                  <pic:blipFill>
                    <a:blip r:embed="rId4"/>
                    <a:stretch>
                      <a:fillRect/>
                    </a:stretch>
                  </pic:blipFill>
                  <pic:spPr>
                    <a:xfrm>
                      <a:off x="0" y="0"/>
                      <a:ext cx="5391150" cy="1727200"/>
                    </a:xfrm>
                    <a:prstGeom prst="rect">
                      <a:avLst/>
                    </a:prstGeom>
                    <a:noFill/>
                    <a:ln>
                      <a:noFill/>
                    </a:ln>
                  </pic:spPr>
                </pic:pic>
              </a:graphicData>
            </a:graphic>
          </wp:inline>
        </w:drawing>
      </w:r>
    </w:p>
    <w:p>
      <w:pPr>
        <w:jc w:val="center"/>
        <w:rPr>
          <w:rFonts w:hint="eastAsia"/>
          <w:lang w:val="en-US" w:eastAsia="zh-CN"/>
        </w:rPr>
      </w:pPr>
      <w:r>
        <w:rPr>
          <w:rFonts w:hint="eastAsia"/>
          <w:lang w:val="en-US" w:eastAsia="zh-CN"/>
        </w:rPr>
        <w:t xml:space="preserve">材料的电阻率       </w:t>
      </w:r>
      <w:r>
        <w:rPr>
          <w:rFonts w:hint="eastAsia"/>
          <w:position w:val="-24"/>
          <w:lang w:val="en-US" w:eastAsia="zh-CN"/>
        </w:rPr>
        <w:object>
          <v:shape id="_x0000_i1025" o:spt="75" type="#_x0000_t75" style="height:31pt;width: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lang w:val="en-US" w:eastAsia="zh-CN"/>
        </w:rPr>
        <w:t xml:space="preserve">     （1）</w:t>
      </w:r>
    </w:p>
    <w:p>
      <w:pPr>
        <w:bidi w:val="0"/>
        <w:rPr>
          <w:rFonts w:hint="eastAsia"/>
          <w:lang w:val="en-US" w:eastAsia="zh-CN"/>
        </w:rPr>
      </w:pPr>
      <w:r>
        <w:rPr>
          <w:rFonts w:hint="eastAsia"/>
          <w:lang w:val="en-US" w:eastAsia="zh-CN"/>
        </w:rPr>
        <w:t>式中C为探针系数，由探针几何位置决定。</w:t>
      </w:r>
    </w:p>
    <w:p>
      <w:pPr>
        <w:bidi w:val="0"/>
        <w:rPr>
          <w:rFonts w:hint="eastAsia"/>
          <w:lang w:val="en-US" w:eastAsia="zh-CN"/>
        </w:rPr>
      </w:pPr>
      <w:r>
        <w:rPr>
          <w:rFonts w:hint="eastAsia"/>
          <w:lang w:val="en-US" w:eastAsia="zh-CN"/>
        </w:rPr>
        <w:t>当试样电阻率分布均匀试样尺寸满足半无限大条件时：</w:t>
      </w:r>
    </w:p>
    <w:p>
      <w:pPr>
        <w:bidi w:val="0"/>
        <w:jc w:val="center"/>
        <w:rPr>
          <w:rFonts w:hint="eastAsia"/>
          <w:lang w:val="en-US" w:eastAsia="zh-CN"/>
        </w:rPr>
      </w:pPr>
      <w:r>
        <w:rPr>
          <w:rFonts w:hint="default"/>
          <w:position w:val="-60"/>
          <w:lang w:val="en-US" w:eastAsia="zh-CN"/>
        </w:rPr>
        <w:object>
          <v:shape id="_x0000_i1026" o:spt="75" type="#_x0000_t75" style="height:49pt;width:153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lang w:val="en-US" w:eastAsia="zh-CN"/>
        </w:rPr>
        <w:t xml:space="preserve">     (2)</w:t>
      </w:r>
    </w:p>
    <w:p>
      <w:pPr>
        <w:bidi w:val="0"/>
        <w:ind w:firstLine="420" w:firstLineChars="200"/>
        <w:jc w:val="left"/>
        <w:rPr>
          <w:rFonts w:hint="eastAsia"/>
          <w:lang w:val="en-US" w:eastAsia="zh-CN"/>
        </w:rPr>
      </w:pPr>
      <w:r>
        <w:rPr>
          <w:rFonts w:hint="eastAsia"/>
          <w:lang w:val="en-US" w:eastAsia="zh-CN"/>
        </w:rPr>
        <w:t>式中S</w:t>
      </w:r>
      <w:r>
        <w:rPr>
          <w:rFonts w:hint="eastAsia"/>
          <w:vertAlign w:val="subscript"/>
          <w:lang w:val="en-US" w:eastAsia="zh-CN"/>
        </w:rPr>
        <w:t>1</w:t>
      </w:r>
      <w:r>
        <w:rPr>
          <w:rFonts w:hint="eastAsia"/>
          <w:lang w:val="en-US" w:eastAsia="zh-CN"/>
        </w:rPr>
        <w:t>、S</w:t>
      </w:r>
      <w:r>
        <w:rPr>
          <w:rFonts w:hint="eastAsia"/>
          <w:vertAlign w:val="subscript"/>
          <w:lang w:val="en-US" w:eastAsia="zh-CN"/>
        </w:rPr>
        <w:t>2</w:t>
      </w:r>
      <w:r>
        <w:rPr>
          <w:rFonts w:hint="eastAsia"/>
          <w:lang w:val="en-US" w:eastAsia="zh-CN"/>
        </w:rPr>
        <w:t>、S</w:t>
      </w:r>
      <w:r>
        <w:rPr>
          <w:rFonts w:hint="eastAsia"/>
          <w:vertAlign w:val="subscript"/>
          <w:lang w:val="en-US" w:eastAsia="zh-CN"/>
        </w:rPr>
        <w:t>3</w:t>
      </w:r>
      <w:r>
        <w:rPr>
          <w:rFonts w:hint="eastAsia"/>
          <w:lang w:val="en-US" w:eastAsia="zh-CN"/>
        </w:rPr>
        <w:t>分别为探针1与2、2与3、3与4之间的间距。</w:t>
      </w:r>
    </w:p>
    <w:p>
      <w:pPr>
        <w:bidi w:val="0"/>
        <w:ind w:firstLine="420" w:firstLineChars="200"/>
        <w:jc w:val="left"/>
        <w:rPr>
          <w:rFonts w:hint="eastAsia"/>
          <w:lang w:val="en-US" w:eastAsia="zh-CN"/>
        </w:rPr>
      </w:pPr>
      <w:r>
        <w:rPr>
          <w:rFonts w:hint="eastAsia"/>
          <w:lang w:val="en-US" w:eastAsia="zh-CN"/>
        </w:rPr>
        <w:t>当S</w:t>
      </w:r>
      <w:r>
        <w:rPr>
          <w:rFonts w:hint="eastAsia"/>
          <w:vertAlign w:val="subscript"/>
          <w:lang w:val="en-US" w:eastAsia="zh-CN"/>
        </w:rPr>
        <w:t>1</w:t>
      </w:r>
      <w:r>
        <w:rPr>
          <w:rFonts w:hint="eastAsia"/>
          <w:lang w:val="en-US" w:eastAsia="zh-CN"/>
        </w:rPr>
        <w:t>=S</w:t>
      </w:r>
      <w:r>
        <w:rPr>
          <w:rFonts w:hint="eastAsia"/>
          <w:vertAlign w:val="subscript"/>
          <w:lang w:val="en-US" w:eastAsia="zh-CN"/>
        </w:rPr>
        <w:t>2</w:t>
      </w:r>
      <w:r>
        <w:rPr>
          <w:rFonts w:hint="eastAsia"/>
          <w:lang w:val="en-US" w:eastAsia="zh-CN"/>
        </w:rPr>
        <w:t>=S</w:t>
      </w:r>
      <w:r>
        <w:rPr>
          <w:rFonts w:hint="eastAsia"/>
          <w:vertAlign w:val="subscript"/>
          <w:lang w:val="en-US" w:eastAsia="zh-CN"/>
        </w:rPr>
        <w:t>3</w:t>
      </w:r>
      <w:r>
        <w:rPr>
          <w:rFonts w:hint="eastAsia"/>
          <w:lang w:val="en-US" w:eastAsia="zh-CN"/>
        </w:rPr>
        <w:t>=1mm时，C=2</w:t>
      </w:r>
      <w:r>
        <w:rPr>
          <w:rFonts w:hint="default" w:ascii="Calibri" w:hAnsi="Calibri" w:cs="Calibri"/>
          <w:lang w:val="en-US" w:eastAsia="zh-CN"/>
        </w:rPr>
        <w:t>π</w:t>
      </w:r>
      <w:r>
        <w:rPr>
          <w:rFonts w:hint="eastAsia"/>
          <w:lang w:val="en-US" w:eastAsia="zh-CN"/>
        </w:rPr>
        <w:t>。</w:t>
      </w:r>
    </w:p>
    <w:p>
      <w:pPr>
        <w:bidi w:val="0"/>
        <w:ind w:firstLine="420" w:firstLineChars="200"/>
        <w:jc w:val="left"/>
        <w:rPr>
          <w:rFonts w:hint="eastAsia"/>
          <w:lang w:val="en-US" w:eastAsia="zh-CN"/>
        </w:rPr>
      </w:pPr>
      <w:r>
        <w:rPr>
          <w:rFonts w:hint="eastAsia"/>
          <w:lang w:val="en-US" w:eastAsia="zh-CN"/>
        </w:rPr>
        <w:t>若电流取I=C时，则</w:t>
      </w:r>
      <w:r>
        <w:rPr>
          <w:rFonts w:hint="default" w:ascii="Arial" w:hAnsi="Arial" w:cs="Arial"/>
          <w:lang w:val="en-US" w:eastAsia="zh-CN"/>
        </w:rPr>
        <w:t>ρ</w:t>
      </w:r>
      <w:r>
        <w:rPr>
          <w:rFonts w:hint="eastAsia"/>
          <w:lang w:val="en-US" w:eastAsia="zh-CN"/>
        </w:rPr>
        <w:t>=V可由数字电压表直接读出。</w:t>
      </w:r>
    </w:p>
    <w:p>
      <w:pPr>
        <w:pStyle w:val="3"/>
        <w:bidi w:val="0"/>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 xml:space="preserve">3.3.2 凯尔文电桥（Kelvin bridge）法原理 </w:t>
      </w:r>
    </w:p>
    <w:p>
      <w:pPr>
        <w:spacing w:line="360" w:lineRule="auto"/>
        <w:ind w:firstLine="420" w:firstLineChars="200"/>
        <w:rPr>
          <w:rFonts w:ascii="Times New Roman" w:hAnsi="Times New Roman" w:cs="Times New Roman"/>
        </w:rPr>
      </w:pPr>
      <w:r>
        <w:rPr>
          <w:rFonts w:hint="eastAsia" w:ascii="Times New Roman" w:hAnsi="Times New Roman" w:cs="Times New Roman"/>
        </w:rPr>
        <w:t>凯尔文电桥（</w:t>
      </w:r>
      <w:r>
        <w:rPr>
          <w:rFonts w:ascii="Times New Roman" w:hAnsi="Times New Roman" w:cs="Times New Roman"/>
        </w:rPr>
        <w:t>Kelvin bridge</w:t>
      </w:r>
      <w:r>
        <w:rPr>
          <w:rFonts w:hint="eastAsia" w:ascii="Times New Roman" w:hAnsi="Times New Roman" w:cs="Times New Roman"/>
        </w:rPr>
        <w:t>）法测稀土永磁电阻率原理如图</w:t>
      </w:r>
      <w:r>
        <w:rPr>
          <w:rFonts w:ascii="Times New Roman" w:hAnsi="Times New Roman" w:cs="Times New Roman"/>
        </w:rPr>
        <w:t>2</w:t>
      </w:r>
      <w:r>
        <w:rPr>
          <w:rFonts w:hint="eastAsia" w:ascii="Times New Roman" w:hAnsi="Times New Roman" w:cs="Times New Roman"/>
        </w:rPr>
        <w:t>所示。试样应为细长方条。从电阻计</w:t>
      </w:r>
      <w:r>
        <w:rPr>
          <w:rFonts w:ascii="Times New Roman" w:hAnsi="Times New Roman" w:cs="Times New Roman"/>
        </w:rPr>
        <w:t>(</w:t>
      </w:r>
      <w:r>
        <w:rPr>
          <w:rFonts w:hint="eastAsia" w:ascii="Times New Roman" w:hAnsi="Times New Roman" w:cs="Times New Roman"/>
        </w:rPr>
        <w:t>或电阻率仪</w:t>
      </w:r>
      <w:r>
        <w:rPr>
          <w:rFonts w:ascii="Times New Roman" w:hAnsi="Times New Roman" w:cs="Times New Roman"/>
        </w:rPr>
        <w:t>)</w:t>
      </w:r>
      <w:r>
        <w:rPr>
          <w:rFonts w:hint="eastAsia" w:ascii="Times New Roman" w:hAnsi="Times New Roman" w:cs="Times New Roman"/>
        </w:rPr>
        <w:t>引出</w:t>
      </w:r>
      <w:r>
        <w:rPr>
          <w:rFonts w:ascii="Times New Roman" w:hAnsi="Times New Roman" w:cs="Times New Roman"/>
        </w:rPr>
        <w:t>1</w:t>
      </w:r>
      <w:r>
        <w:rPr>
          <w:rFonts w:hint="eastAsia" w:ascii="Times New Roman" w:hAnsi="Times New Roman" w:cs="Times New Roman"/>
        </w:rPr>
        <w:t>和</w:t>
      </w:r>
      <w:r>
        <w:rPr>
          <w:rFonts w:ascii="Times New Roman" w:hAnsi="Times New Roman" w:cs="Times New Roman"/>
        </w:rPr>
        <w:t>4</w:t>
      </w:r>
      <w:r>
        <w:rPr>
          <w:rFonts w:hint="eastAsia" w:ascii="Times New Roman" w:hAnsi="Times New Roman" w:cs="Times New Roman"/>
        </w:rPr>
        <w:t>两个电流端子给试样加载一恒定电流</w:t>
      </w:r>
      <w:r>
        <w:rPr>
          <w:rFonts w:ascii="Times New Roman" w:hAnsi="Times New Roman" w:cs="Times New Roman"/>
        </w:rPr>
        <w:t>I</w:t>
      </w:r>
      <w:r>
        <w:rPr>
          <w:rFonts w:hint="eastAsia" w:ascii="Times New Roman" w:hAnsi="Times New Roman" w:cs="Times New Roman"/>
        </w:rPr>
        <w:t>，从电阻计引出</w:t>
      </w:r>
      <w:r>
        <w:rPr>
          <w:rFonts w:ascii="Times New Roman" w:hAnsi="Times New Roman" w:cs="Times New Roman"/>
        </w:rPr>
        <w:t>2</w:t>
      </w:r>
      <w:r>
        <w:rPr>
          <w:rFonts w:hint="eastAsia" w:ascii="Times New Roman" w:hAnsi="Times New Roman" w:cs="Times New Roman"/>
        </w:rPr>
        <w:t>和</w:t>
      </w:r>
      <w:r>
        <w:rPr>
          <w:rFonts w:ascii="Times New Roman" w:hAnsi="Times New Roman" w:cs="Times New Roman"/>
        </w:rPr>
        <w:t>3</w:t>
      </w:r>
      <w:r>
        <w:rPr>
          <w:rFonts w:hint="eastAsia" w:ascii="Times New Roman" w:hAnsi="Times New Roman" w:cs="Times New Roman"/>
        </w:rPr>
        <w:t>两个电压端子可测量试样</w:t>
      </w:r>
      <w:r>
        <w:rPr>
          <w:rFonts w:hint="eastAsia" w:ascii="Times New Roman" w:hAnsi="Times New Roman" w:cs="Times New Roman"/>
          <w:lang w:eastAsia="zh-CN"/>
        </w:rPr>
        <w:t>长度方向中间</w:t>
      </w:r>
      <w:r>
        <w:rPr>
          <w:rFonts w:hint="eastAsia" w:ascii="Times New Roman" w:hAnsi="Times New Roman" w:cs="Times New Roman"/>
        </w:rPr>
        <w:t>两点之间的电</w:t>
      </w:r>
      <w:r>
        <w:rPr>
          <w:rFonts w:hint="eastAsia" w:ascii="Times New Roman" w:hAnsi="Times New Roman" w:cs="Times New Roman"/>
          <w:lang w:eastAsia="zh-CN"/>
        </w:rPr>
        <w:t>压</w:t>
      </w:r>
      <w:r>
        <w:rPr>
          <w:rFonts w:ascii="Times New Roman" w:hAnsi="Times New Roman" w:cs="Times New Roman"/>
        </w:rPr>
        <w:t>V</w:t>
      </w:r>
      <w:r>
        <w:rPr>
          <w:rFonts w:hint="eastAsia" w:ascii="Times New Roman" w:hAnsi="Times New Roman" w:cs="Times New Roman"/>
        </w:rPr>
        <w:t>，系统自动显示试样上两电压端子之间部分的电阻。</w:t>
      </w:r>
    </w:p>
    <w:p>
      <w:pPr>
        <w:spacing w:line="360" w:lineRule="auto"/>
        <w:jc w:val="center"/>
        <w:rPr>
          <w:rFonts w:ascii="宋体" w:hAnsi="宋体" w:cs="宋体"/>
        </w:rPr>
      </w:pPr>
      <w:r>
        <w:rPr>
          <w:rFonts w:ascii="宋体" w:hAnsi="宋体" w:cs="宋体"/>
        </w:rPr>
        <w:drawing>
          <wp:inline distT="0" distB="0" distL="0" distR="0">
            <wp:extent cx="3112770" cy="16687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21418" cy="1673786"/>
                    </a:xfrm>
                    <a:prstGeom prst="rect">
                      <a:avLst/>
                    </a:prstGeom>
                    <a:noFill/>
                  </pic:spPr>
                </pic:pic>
              </a:graphicData>
            </a:graphic>
          </wp:inline>
        </w:drawing>
      </w:r>
    </w:p>
    <w:p>
      <w:pPr>
        <w:spacing w:line="360" w:lineRule="auto"/>
        <w:jc w:val="center"/>
        <w:rPr>
          <w:rFonts w:ascii="黑体" w:hAnsi="黑体" w:eastAsia="黑体" w:cs="宋体"/>
        </w:rPr>
      </w:pPr>
      <w:r>
        <w:rPr>
          <w:rFonts w:hint="eastAsia" w:ascii="黑体" w:hAnsi="黑体" w:eastAsia="黑体" w:cs="宋体"/>
        </w:rPr>
        <w:t>图 2 凯尔文电桥法测量电阻率原理图</w:t>
      </w:r>
    </w:p>
    <w:p>
      <w:pPr>
        <w:spacing w:line="360" w:lineRule="auto"/>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依据试样电流截面尺寸、电压端子间标距和试样在两电压端子间部分的电阻测量值，按下面公式（3），可计算试样电阻率。  </w:t>
      </w:r>
    </w:p>
    <w:p>
      <w:pPr>
        <w:spacing w:line="360" w:lineRule="auto"/>
        <w:rPr>
          <w:rFonts w:ascii="宋体" w:hAnsi="宋体" w:cs="宋体"/>
          <w:szCs w:val="21"/>
        </w:rPr>
      </w:pPr>
      <w:r>
        <w:rPr>
          <w:rFonts w:ascii="宋体" w:hAnsi="宋体" w:cs="宋体"/>
        </w:rPr>
        <w:t xml:space="preserve">                    </w:t>
      </w:r>
      <m:oMath>
        <m:r>
          <m:rPr>
            <m:sty m:val="p"/>
          </m:rPr>
          <w:rPr>
            <w:rFonts w:ascii="Cambria Math" w:hAnsi="Cambria Math"/>
            <w:szCs w:val="21"/>
          </w:rPr>
          <w:br w:type="textWrapping"/>
        </m:r>
      </m:oMath>
      <m:oMath>
        <m:r>
          <w:rPr>
            <w:rFonts w:ascii="Cambria Math" w:hAnsi="Cambria Math"/>
            <w:szCs w:val="21"/>
          </w:rPr>
          <m:t xml:space="preserve">                                      ρ=R∙</m:t>
        </m:r>
        <m:f>
          <m:fPr>
            <m:ctrlPr>
              <w:rPr>
                <w:rFonts w:ascii="Cambria Math" w:hAnsi="Cambria Math"/>
                <w:i/>
                <w:szCs w:val="21"/>
              </w:rPr>
            </m:ctrlPr>
          </m:fPr>
          <m:num>
            <m:r>
              <w:rPr>
                <w:rFonts w:ascii="Cambria Math" w:hAnsi="Cambria Math"/>
                <w:szCs w:val="21"/>
              </w:rPr>
              <m:t>W∙H</m:t>
            </m:r>
            <m:ctrlPr>
              <w:rPr>
                <w:rFonts w:ascii="Cambria Math" w:hAnsi="Cambria Math"/>
                <w:i/>
                <w:szCs w:val="21"/>
              </w:rPr>
            </m:ctrlPr>
          </m:num>
          <m:den>
            <m:r>
              <w:rPr>
                <w:rFonts w:ascii="Cambria Math" w:hAnsi="Cambria Math"/>
                <w:szCs w:val="21"/>
              </w:rPr>
              <m:t>L</m:t>
            </m:r>
            <m:ctrlPr>
              <w:rPr>
                <w:rFonts w:ascii="Cambria Math" w:hAnsi="Cambria Math"/>
                <w:i/>
                <w:szCs w:val="21"/>
              </w:rPr>
            </m:ctrlPr>
          </m:den>
        </m:f>
        <m:r>
          <w:rPr>
            <w:rFonts w:ascii="Cambria Math" w:hAnsi="Cambria Math"/>
            <w:szCs w:val="21"/>
          </w:rPr>
          <m:t>=</m:t>
        </m:r>
        <m:f>
          <m:fPr>
            <m:ctrlPr>
              <w:rPr>
                <w:rFonts w:ascii="Cambria Math" w:hAnsi="Cambria Math"/>
                <w:i/>
                <w:szCs w:val="21"/>
              </w:rPr>
            </m:ctrlPr>
          </m:fPr>
          <m:num>
            <m:r>
              <w:rPr>
                <w:rFonts w:ascii="Cambria Math" w:hAnsi="Cambria Math"/>
                <w:szCs w:val="21"/>
              </w:rPr>
              <m:t>V</m:t>
            </m:r>
            <m:ctrlPr>
              <w:rPr>
                <w:rFonts w:ascii="Cambria Math" w:hAnsi="Cambria Math"/>
                <w:i/>
                <w:szCs w:val="21"/>
              </w:rPr>
            </m:ctrlPr>
          </m:num>
          <m:den>
            <m:r>
              <w:rPr>
                <w:rFonts w:ascii="Cambria Math" w:hAnsi="Cambria Math"/>
                <w:szCs w:val="21"/>
              </w:rPr>
              <m:t>I</m:t>
            </m:r>
            <m:ctrlPr>
              <w:rPr>
                <w:rFonts w:ascii="Cambria Math" w:hAnsi="Cambria Math"/>
                <w:i/>
                <w:szCs w:val="21"/>
              </w:rPr>
            </m:ctrlPr>
          </m:den>
        </m:f>
        <m:r>
          <w:rPr>
            <w:rFonts w:ascii="Cambria Math" w:hAnsi="Cambria Math"/>
            <w:szCs w:val="21"/>
          </w:rPr>
          <m:t>∙</m:t>
        </m:r>
        <m:f>
          <m:fPr>
            <m:ctrlPr>
              <w:rPr>
                <w:rFonts w:ascii="Cambria Math" w:hAnsi="Cambria Math"/>
                <w:i/>
                <w:szCs w:val="21"/>
              </w:rPr>
            </m:ctrlPr>
          </m:fPr>
          <m:num>
            <m:r>
              <w:rPr>
                <w:rFonts w:ascii="Cambria Math" w:hAnsi="Cambria Math"/>
                <w:szCs w:val="21"/>
              </w:rPr>
              <m:t>W∙H</m:t>
            </m:r>
            <m:ctrlPr>
              <w:rPr>
                <w:rFonts w:ascii="Cambria Math" w:hAnsi="Cambria Math"/>
                <w:i/>
                <w:szCs w:val="21"/>
              </w:rPr>
            </m:ctrlPr>
          </m:num>
          <m:den>
            <m:r>
              <w:rPr>
                <w:rFonts w:ascii="Cambria Math" w:hAnsi="Cambria Math"/>
                <w:szCs w:val="21"/>
              </w:rPr>
              <m:t>L</m:t>
            </m:r>
            <m:ctrlPr>
              <w:rPr>
                <w:rFonts w:ascii="Cambria Math" w:hAnsi="Cambria Math"/>
                <w:i/>
                <w:szCs w:val="21"/>
              </w:rPr>
            </m:ctrlPr>
          </m:den>
        </m:f>
        <m:r>
          <w:rPr>
            <w:rFonts w:ascii="Cambria Math" w:hAnsi="Cambria Math"/>
            <w:szCs w:val="21"/>
          </w:rPr>
          <m:t xml:space="preserve">                          </m:t>
        </m:r>
        <m:r>
          <w:rPr>
            <w:rFonts w:hint="eastAsia" w:ascii="Cambria Math" w:hAnsi="Cambria Math"/>
            <w:szCs w:val="21"/>
          </w:rPr>
          <m:t>…………</m:t>
        </m:r>
        <m:r>
          <w:rPr>
            <w:rFonts w:ascii="Cambria Math" w:hAnsi="Cambria Math"/>
            <w:szCs w:val="21"/>
          </w:rPr>
          <m:t xml:space="preserve">              </m:t>
        </m:r>
        <m:d>
          <m:dPr>
            <m:begChr m:val="（"/>
            <m:endChr m:val="）"/>
            <m:ctrlPr>
              <w:rPr>
                <w:rFonts w:ascii="Cambria Math" w:hAnsi="Cambria Math"/>
                <w:szCs w:val="21"/>
              </w:rPr>
            </m:ctrlPr>
          </m:dPr>
          <m:e>
            <m:r>
              <m:rPr>
                <m:sty m:val="p"/>
              </m:rPr>
              <w:rPr>
                <w:rFonts w:ascii="Cambria Math" w:hAnsi="Cambria Math"/>
                <w:szCs w:val="21"/>
              </w:rPr>
              <m:t>3</m:t>
            </m:r>
            <m:ctrlPr>
              <w:rPr>
                <w:rFonts w:ascii="Cambria Math" w:hAnsi="Cambria Math"/>
                <w:szCs w:val="21"/>
              </w:rPr>
            </m:ctrlPr>
          </m:e>
        </m:d>
      </m:oMath>
      <w:r>
        <w:rPr>
          <w:rFonts w:hint="eastAsia" w:ascii="宋体" w:hAnsi="宋体" w:cs="宋体"/>
          <w:szCs w:val="21"/>
        </w:rPr>
        <w:t xml:space="preserve">              </w:t>
      </w:r>
    </w:p>
    <w:p>
      <w:pPr>
        <w:spacing w:line="360" w:lineRule="auto"/>
        <w:rPr>
          <w:rFonts w:ascii="宋体" w:hAnsi="宋体" w:cs="宋体"/>
        </w:rPr>
      </w:pPr>
      <w:r>
        <w:rPr>
          <w:rFonts w:hint="eastAsia" w:ascii="宋体" w:hAnsi="宋体" w:cs="宋体"/>
          <w:szCs w:val="21"/>
        </w:rPr>
        <w:t xml:space="preserve"> </w:t>
      </w:r>
      <w:r>
        <w:rPr>
          <w:rFonts w:hint="eastAsia" w:ascii="宋体" w:hAnsi="宋体" w:cs="宋体"/>
        </w:rPr>
        <w:t>式中：</w:t>
      </w:r>
    </w:p>
    <w:p>
      <w:pPr>
        <w:spacing w:line="360" w:lineRule="auto"/>
        <w:rPr>
          <w:rFonts w:ascii="Times New Roman" w:hAnsi="Times New Roman" w:cs="Times New Roman"/>
        </w:rPr>
      </w:pPr>
      <w:r>
        <w:rPr>
          <w:rFonts w:ascii="Times New Roman" w:hAnsi="Times New Roman" w:cs="Times New Roman"/>
          <w:i/>
          <w:iCs/>
        </w:rPr>
        <w:t>I</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电流端子</w:t>
      </w:r>
      <w:r>
        <w:rPr>
          <w:rFonts w:ascii="Times New Roman" w:hAnsi="Times New Roman" w:cs="Times New Roman"/>
        </w:rPr>
        <w:t>1</w:t>
      </w:r>
      <w:r>
        <w:rPr>
          <w:rFonts w:hint="eastAsia" w:ascii="Times New Roman" w:hAnsi="Times New Roman" w:cs="Times New Roman"/>
        </w:rPr>
        <w:t>和</w:t>
      </w:r>
      <w:r>
        <w:rPr>
          <w:rFonts w:ascii="Times New Roman" w:hAnsi="Times New Roman" w:cs="Times New Roman"/>
        </w:rPr>
        <w:t>4</w:t>
      </w:r>
      <w:r>
        <w:rPr>
          <w:rFonts w:hint="eastAsia" w:ascii="Times New Roman" w:hAnsi="Times New Roman" w:cs="Times New Roman"/>
        </w:rPr>
        <w:t>之间通过的电流，单位为安培</w:t>
      </w:r>
      <w:r>
        <w:rPr>
          <w:rFonts w:ascii="Times New Roman" w:hAnsi="Times New Roman" w:cs="Times New Roman"/>
        </w:rPr>
        <w:t>(A)</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i/>
          <w:iCs/>
        </w:rPr>
        <w:t>V</w:t>
      </w:r>
      <w:r>
        <w:rPr>
          <w:rFonts w:hint="eastAsia" w:ascii="Times New Roman" w:hAnsi="Times New Roman" w:cs="Times New Roman"/>
        </w:rPr>
        <w:t>——电压端子</w:t>
      </w:r>
      <w:r>
        <w:rPr>
          <w:rFonts w:ascii="Times New Roman" w:hAnsi="Times New Roman" w:cs="Times New Roman"/>
        </w:rPr>
        <w:t>2</w:t>
      </w:r>
      <w:r>
        <w:rPr>
          <w:rFonts w:hint="eastAsia" w:ascii="Times New Roman" w:hAnsi="Times New Roman" w:cs="Times New Roman"/>
        </w:rPr>
        <w:t>和</w:t>
      </w:r>
      <w:r>
        <w:rPr>
          <w:rFonts w:ascii="Times New Roman" w:hAnsi="Times New Roman" w:cs="Times New Roman"/>
        </w:rPr>
        <w:t>3</w:t>
      </w:r>
      <w:r>
        <w:rPr>
          <w:rFonts w:hint="eastAsia" w:ascii="Times New Roman" w:hAnsi="Times New Roman" w:cs="Times New Roman"/>
        </w:rPr>
        <w:t>间的电势差，单位为毫伏</w:t>
      </w:r>
      <w:r>
        <w:rPr>
          <w:rFonts w:ascii="Times New Roman" w:hAnsi="Times New Roman" w:cs="Times New Roman"/>
        </w:rPr>
        <w:t>(mV)</w:t>
      </w:r>
      <w:r>
        <w:rPr>
          <w:rFonts w:hint="eastAsia" w:ascii="Times New Roman" w:hAnsi="Times New Roman" w:cs="Times New Roman"/>
        </w:rPr>
        <w:t>；</w:t>
      </w:r>
      <w:r>
        <w:rPr>
          <w:rFonts w:ascii="Times New Roman" w:hAnsi="Times New Roman" w:cs="Times New Roman"/>
        </w:rPr>
        <w:t xml:space="preserve"> </w:t>
      </w:r>
    </w:p>
    <w:p>
      <w:pPr>
        <w:spacing w:line="360" w:lineRule="auto"/>
        <w:rPr>
          <w:rFonts w:ascii="Times New Roman" w:hAnsi="Times New Roman" w:cs="Times New Roman"/>
        </w:rPr>
      </w:pPr>
      <w:r>
        <w:rPr>
          <w:rFonts w:hint="eastAsia" w:ascii="Times New Roman" w:hAnsi="Times New Roman" w:cs="Times New Roman"/>
          <w:i/>
          <w:iCs/>
        </w:rPr>
        <w:t>ρ</w:t>
      </w:r>
      <w:r>
        <w:rPr>
          <w:rFonts w:hint="eastAsia" w:ascii="Times New Roman" w:hAnsi="Times New Roman" w:cs="Times New Roman"/>
        </w:rPr>
        <w:t>——试样电阻率，单位为欧姆米</w:t>
      </w:r>
      <w:r>
        <w:rPr>
          <w:rFonts w:ascii="Times New Roman" w:hAnsi="Times New Roman" w:cs="Times New Roman"/>
        </w:rPr>
        <w:t>(</w:t>
      </w:r>
      <w:r>
        <w:rPr>
          <w:rFonts w:hint="eastAsia" w:ascii="Times New Roman" w:hAnsi="Times New Roman" w:cs="Times New Roman"/>
          <w:lang w:val="en-US" w:eastAsia="zh-CN"/>
        </w:rPr>
        <w:t>×10</w:t>
      </w:r>
      <w:r>
        <w:rPr>
          <w:rFonts w:hint="eastAsia" w:ascii="Times New Roman" w:hAnsi="Times New Roman" w:cs="Times New Roman"/>
          <w:vertAlign w:val="superscript"/>
          <w:lang w:val="en-US" w:eastAsia="zh-CN"/>
        </w:rPr>
        <w:t>-8</w:t>
      </w:r>
      <w:r>
        <w:rPr>
          <w:rFonts w:ascii="Times New Roman" w:hAnsi="Times New Roman" w:cs="Times New Roman"/>
        </w:rPr>
        <w:t>Ω</w:t>
      </w:r>
      <w:r>
        <w:rPr>
          <w:rFonts w:ascii="Times New Roman" w:hAnsi="Times New Roman" w:eastAsia="MS Mincho" w:cs="Times New Roman"/>
        </w:rPr>
        <w:t>∙</w:t>
      </w:r>
      <w:r>
        <w:rPr>
          <w:rFonts w:ascii="Times New Roman" w:hAnsi="Times New Roman" w:cs="Times New Roman"/>
        </w:rPr>
        <w:t>m)</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i/>
          <w:iCs/>
        </w:rPr>
        <w:t>R</w:t>
      </w:r>
      <w:r>
        <w:rPr>
          <w:rFonts w:hint="eastAsia" w:ascii="Times New Roman" w:hAnsi="Times New Roman" w:cs="Times New Roman"/>
        </w:rPr>
        <w:t>——试样上两电压端子之间的电阻，单位为毫欧姆</w:t>
      </w:r>
      <w:r>
        <w:rPr>
          <w:rFonts w:ascii="Times New Roman" w:hAnsi="Times New Roman" w:cs="Times New Roman"/>
        </w:rPr>
        <w:t>(mΩ)</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i/>
          <w:iCs/>
        </w:rPr>
        <w:t>L</w:t>
      </w:r>
      <w:r>
        <w:rPr>
          <w:rFonts w:hint="eastAsia" w:ascii="Times New Roman" w:hAnsi="Times New Roman" w:cs="Times New Roman"/>
        </w:rPr>
        <w:t>——两电压端子之间的距离，单位为毫米</w:t>
      </w:r>
      <w:r>
        <w:rPr>
          <w:rFonts w:ascii="Times New Roman" w:hAnsi="Times New Roman" w:cs="Times New Roman"/>
        </w:rPr>
        <w:t>(mm)</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i/>
          <w:iCs/>
        </w:rPr>
        <w:t>W</w:t>
      </w:r>
      <w:r>
        <w:rPr>
          <w:rFonts w:hint="eastAsia" w:ascii="Times New Roman" w:hAnsi="Times New Roman" w:cs="Times New Roman"/>
        </w:rPr>
        <w:t>——试样截面宽度，单位为毫米</w:t>
      </w:r>
      <w:r>
        <w:rPr>
          <w:rFonts w:ascii="Times New Roman" w:hAnsi="Times New Roman" w:cs="Times New Roman"/>
        </w:rPr>
        <w:t>(mm)</w:t>
      </w:r>
    </w:p>
    <w:p>
      <w:pPr>
        <w:bidi w:val="0"/>
        <w:jc w:val="left"/>
        <w:rPr>
          <w:rFonts w:hint="eastAsia" w:ascii="Times New Roman" w:hAnsi="Times New Roman" w:cs="Times New Roman"/>
        </w:rPr>
      </w:pPr>
      <w:r>
        <w:rPr>
          <w:rFonts w:ascii="Times New Roman" w:hAnsi="Times New Roman" w:cs="Times New Roman"/>
          <w:i/>
          <w:iCs/>
        </w:rPr>
        <w:t>H</w:t>
      </w:r>
      <w:r>
        <w:rPr>
          <w:rFonts w:hint="eastAsia" w:ascii="Times New Roman" w:hAnsi="Times New Roman" w:cs="Times New Roman"/>
        </w:rPr>
        <w:t>——试样截面高度，单位为毫米</w:t>
      </w:r>
      <w:r>
        <w:rPr>
          <w:rFonts w:ascii="Times New Roman" w:hAnsi="Times New Roman" w:cs="Times New Roman"/>
        </w:rPr>
        <w:t>(mm)</w:t>
      </w:r>
      <w:r>
        <w:rPr>
          <w:rFonts w:hint="eastAsia" w:ascii="Times New Roman" w:hAnsi="Times New Roman" w:cs="Times New Roman"/>
        </w:rPr>
        <w:t>。</w:t>
      </w:r>
    </w:p>
    <w:p>
      <w:pPr>
        <w:pStyle w:val="3"/>
        <w:bidi w:val="0"/>
        <w:rPr>
          <w:rFonts w:hint="default"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3.3.3 范德堡法原理</w:t>
      </w:r>
    </w:p>
    <w:p>
      <w:pPr>
        <w:pStyle w:val="9"/>
        <w:ind w:firstLine="560"/>
        <w:jc w:val="both"/>
        <w:rPr>
          <w:rFonts w:hint="eastAsia" w:ascii="宋体" w:hAnsi="宋体" w:eastAsia="宋体" w:cs="宋体"/>
          <w:sz w:val="21"/>
          <w:szCs w:val="22"/>
        </w:rPr>
      </w:pPr>
      <w:r>
        <w:rPr>
          <w:rFonts w:hint="eastAsia" w:ascii="宋体" w:hAnsi="宋体" w:eastAsia="宋体" w:cs="宋体"/>
          <w:sz w:val="21"/>
          <w:szCs w:val="22"/>
        </w:rPr>
        <w:t>本文件的测量方法基于范德堡(Van der Pauw)法，具体的电路连接方式如图1所示，被测试样形状为矩形或圆形。试样放置在样品夹具中，A、B、C和D四个触点对称分布在试样周围。当恒流电源的输出电流流过A、B触点时，由电流表确定输出电流</w:t>
      </w:r>
      <w:r>
        <w:rPr>
          <w:rFonts w:hint="eastAsia" w:ascii="宋体" w:hAnsi="宋体" w:eastAsia="宋体" w:cs="宋体"/>
          <w:i/>
          <w:sz w:val="21"/>
          <w:szCs w:val="22"/>
        </w:rPr>
        <w:t>I</w:t>
      </w:r>
      <w:r>
        <w:rPr>
          <w:rFonts w:hint="eastAsia" w:ascii="宋体" w:hAnsi="宋体" w:eastAsia="宋体" w:cs="宋体"/>
          <w:sz w:val="21"/>
          <w:szCs w:val="22"/>
          <w:vertAlign w:val="subscript"/>
        </w:rPr>
        <w:t>AB</w:t>
      </w:r>
      <w:r>
        <w:rPr>
          <w:rFonts w:hint="eastAsia" w:ascii="宋体" w:hAnsi="宋体" w:eastAsia="宋体" w:cs="宋体"/>
          <w:sz w:val="21"/>
          <w:szCs w:val="22"/>
        </w:rPr>
        <w:t>的大小，由纳伏表测量D、C触点两端的点压</w:t>
      </w:r>
      <w:r>
        <w:rPr>
          <w:rFonts w:hint="eastAsia" w:ascii="宋体" w:hAnsi="宋体" w:eastAsia="宋体" w:cs="宋体"/>
          <w:i/>
          <w:sz w:val="21"/>
          <w:szCs w:val="22"/>
        </w:rPr>
        <w:t>U</w:t>
      </w:r>
      <w:r>
        <w:rPr>
          <w:rFonts w:hint="eastAsia" w:ascii="宋体" w:hAnsi="宋体" w:eastAsia="宋体" w:cs="宋体"/>
          <w:sz w:val="21"/>
          <w:szCs w:val="22"/>
          <w:vertAlign w:val="subscript"/>
        </w:rPr>
        <w:t>DC</w:t>
      </w:r>
      <w:r>
        <w:rPr>
          <w:rFonts w:hint="eastAsia" w:ascii="宋体" w:hAnsi="宋体" w:eastAsia="宋体" w:cs="宋体"/>
          <w:sz w:val="21"/>
          <w:szCs w:val="22"/>
        </w:rPr>
        <w:t>。同理，当恒流电源的输出电流流过B、C触点时，由电流表确定输出电流</w:t>
      </w:r>
      <w:r>
        <w:rPr>
          <w:rFonts w:hint="eastAsia" w:ascii="宋体" w:hAnsi="宋体" w:eastAsia="宋体" w:cs="宋体"/>
          <w:i/>
          <w:sz w:val="21"/>
          <w:szCs w:val="22"/>
        </w:rPr>
        <w:t>I</w:t>
      </w:r>
      <w:r>
        <w:rPr>
          <w:rFonts w:hint="eastAsia" w:ascii="宋体" w:hAnsi="宋体" w:eastAsia="宋体" w:cs="宋体"/>
          <w:sz w:val="21"/>
          <w:szCs w:val="22"/>
          <w:vertAlign w:val="subscript"/>
        </w:rPr>
        <w:t>BC</w:t>
      </w:r>
      <w:r>
        <w:rPr>
          <w:rFonts w:hint="eastAsia" w:ascii="宋体" w:hAnsi="宋体" w:eastAsia="宋体" w:cs="宋体"/>
          <w:sz w:val="21"/>
          <w:szCs w:val="22"/>
        </w:rPr>
        <w:t>的大小，由纳伏表测量A、D触点两端的点压</w:t>
      </w:r>
      <w:r>
        <w:rPr>
          <w:rFonts w:hint="eastAsia" w:ascii="宋体" w:hAnsi="宋体" w:eastAsia="宋体" w:cs="宋体"/>
          <w:i/>
          <w:sz w:val="21"/>
          <w:szCs w:val="22"/>
        </w:rPr>
        <w:t>U</w:t>
      </w:r>
      <w:r>
        <w:rPr>
          <w:rFonts w:hint="eastAsia" w:ascii="宋体" w:hAnsi="宋体" w:eastAsia="宋体" w:cs="宋体"/>
          <w:sz w:val="21"/>
          <w:szCs w:val="22"/>
          <w:vertAlign w:val="subscript"/>
        </w:rPr>
        <w:t>AD</w:t>
      </w:r>
      <w:r>
        <w:rPr>
          <w:rFonts w:hint="eastAsia" w:ascii="宋体" w:hAnsi="宋体" w:eastAsia="宋体" w:cs="宋体"/>
          <w:sz w:val="21"/>
          <w:szCs w:val="22"/>
        </w:rPr>
        <w:t>。换向开关S的作用实现电流换向，从而通过计算消除电压触点间的热电势。电阻率由公式（1）计算得到：</w:t>
      </w:r>
    </w:p>
    <w:p>
      <w:pPr>
        <w:pStyle w:val="9"/>
        <w:ind w:firstLine="560"/>
        <w:jc w:val="center"/>
        <w:rPr>
          <w:rFonts w:hAnsi="宋体"/>
          <w:kern w:val="2"/>
          <w:sz w:val="28"/>
          <w:szCs w:val="28"/>
        </w:rPr>
      </w:pPr>
      <w:r>
        <w:drawing>
          <wp:inline distT="0" distB="0" distL="114300" distR="114300">
            <wp:extent cx="4636770" cy="1755775"/>
            <wp:effectExtent l="0" t="0" r="1143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4636770" cy="1755775"/>
                    </a:xfrm>
                    <a:prstGeom prst="rect">
                      <a:avLst/>
                    </a:prstGeom>
                    <a:noFill/>
                    <a:ln>
                      <a:noFill/>
                    </a:ln>
                  </pic:spPr>
                </pic:pic>
              </a:graphicData>
            </a:graphic>
          </wp:inline>
        </w:drawing>
      </w:r>
    </w:p>
    <w:p>
      <w:pPr>
        <w:pStyle w:val="11"/>
        <w:numPr>
          <w:ilvl w:val="0"/>
          <w:numId w:val="0"/>
        </w:numPr>
        <w:spacing w:before="156" w:after="156"/>
        <w:ind w:leftChars="0"/>
        <w:jc w:val="center"/>
        <w:rPr>
          <w:rFonts w:hint="eastAsia"/>
        </w:rPr>
      </w:pPr>
      <w:r>
        <w:rPr>
          <w:rFonts w:hint="eastAsia"/>
          <w:lang w:val="en-US" w:eastAsia="zh-CN"/>
        </w:rPr>
        <w:t>图 4</w:t>
      </w:r>
      <w:r>
        <w:rPr>
          <w:rFonts w:hint="eastAsia"/>
        </w:rPr>
        <w:t>范德堡法测量原理图</w:t>
      </w:r>
    </w:p>
    <w:p>
      <w:pPr>
        <w:pStyle w:val="13"/>
        <w:adjustRightInd w:val="0"/>
        <w:snapToGrid w:val="0"/>
        <w:rPr>
          <w:rFonts w:ascii="Times New Roman"/>
          <w:kern w:val="2"/>
          <w:szCs w:val="21"/>
        </w:rPr>
      </w:pPr>
      <w:r>
        <w:rPr>
          <w:rFonts w:hint="eastAsia" w:ascii="Times New Roman"/>
          <w:kern w:val="2"/>
          <w:szCs w:val="21"/>
        </w:rPr>
        <w:t>按照公式（1）计算电阻率</w:t>
      </w:r>
    </w:p>
    <w:p>
      <w:pPr>
        <w:snapToGrid w:val="0"/>
        <w:spacing w:before="156" w:line="240" w:lineRule="auto"/>
        <w:ind w:left="422" w:leftChars="201" w:firstLine="420" w:firstLineChars="200"/>
        <w:jc w:val="right"/>
      </w:pPr>
      <w:r>
        <w:rPr>
          <w:rFonts w:hint="eastAsia"/>
        </w:rPr>
        <w:t xml:space="preserve">       </w:t>
      </w:r>
      <w:r>
        <w:rPr>
          <w:rFonts w:hint="eastAsia"/>
          <w:position w:val="-30"/>
        </w:rPr>
        <w:object>
          <v:shape id="_x0000_i1027" o:spt="75" type="#_x0000_t75" style="height:34pt;width:124.8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rPr>
        <w:t xml:space="preserve">                     </w:t>
      </w:r>
      <w:r>
        <w:rPr>
          <w:rFonts w:hint="eastAsia"/>
          <w:position w:val="-32"/>
        </w:rPr>
        <w:t xml:space="preserve"> </w:t>
      </w:r>
      <w:r>
        <w:rPr>
          <w:rFonts w:hint="eastAsia"/>
        </w:rPr>
        <w:t xml:space="preserve">         (1)</w:t>
      </w:r>
    </w:p>
    <w:p>
      <w:pPr>
        <w:autoSpaceDE w:val="0"/>
        <w:autoSpaceDN w:val="0"/>
        <w:snapToGrid w:val="0"/>
        <w:spacing w:before="156"/>
        <w:ind w:firstLine="420" w:firstLineChars="200"/>
        <w:jc w:val="left"/>
        <w:rPr>
          <w:color w:val="000000"/>
        </w:rPr>
      </w:pPr>
      <w:r>
        <w:rPr>
          <w:rFonts w:hint="eastAsia"/>
        </w:rPr>
        <w:t>式中：</w:t>
      </w:r>
    </w:p>
    <w:p>
      <w:pPr>
        <w:snapToGrid w:val="0"/>
        <w:ind w:firstLine="420" w:firstLineChars="200"/>
        <w:rPr>
          <w:color w:val="000000"/>
        </w:rPr>
      </w:pPr>
      <w:r>
        <w:rPr>
          <w:rFonts w:hint="eastAsia"/>
          <w:color w:val="000000"/>
        </w:rPr>
        <w:object>
          <v:shape id="_x0000_i1028" o:spt="75" type="#_x0000_t75" style="height:12.8pt;width:12.4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color w:val="000000"/>
        </w:rPr>
        <w:t xml:space="preserve">：电阻率，单位为欧姆米（Ω·m）； </w:t>
      </w:r>
    </w:p>
    <w:p>
      <w:pPr>
        <w:snapToGrid w:val="0"/>
        <w:ind w:firstLine="420" w:firstLineChars="200"/>
        <w:rPr>
          <w:color w:val="000000"/>
        </w:rPr>
      </w:pPr>
      <w:r>
        <w:rPr>
          <w:rFonts w:hint="eastAsia"/>
          <w:color w:val="000000"/>
          <w:position w:val="-12"/>
        </w:rPr>
        <w:object>
          <v:shape id="_x0000_i1029" o:spt="75" type="#_x0000_t75" style="height:18.4pt;width:23.6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color w:val="000000"/>
        </w:rPr>
        <w:t>：接触端D、C之间的电压，单位为伏（V）；</w:t>
      </w:r>
    </w:p>
    <w:p>
      <w:pPr>
        <w:snapToGrid w:val="0"/>
        <w:ind w:firstLine="420" w:firstLineChars="200"/>
        <w:rPr>
          <w:color w:val="000000"/>
        </w:rPr>
      </w:pPr>
      <w:r>
        <w:rPr>
          <w:rFonts w:hint="eastAsia"/>
          <w:color w:val="000000"/>
          <w:position w:val="-10"/>
        </w:rPr>
        <w:object>
          <v:shape id="_x0000_i1030" o:spt="75" type="#_x0000_t75" style="height:17.2pt;width:23.6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color w:val="000000"/>
        </w:rPr>
        <w:t>：接触端A、D之间的电压，单位为伏（V）；</w:t>
      </w:r>
    </w:p>
    <w:p>
      <w:pPr>
        <w:snapToGrid w:val="0"/>
        <w:ind w:firstLine="420" w:firstLineChars="200"/>
        <w:rPr>
          <w:color w:val="000000"/>
        </w:rPr>
      </w:pPr>
      <w:r>
        <w:rPr>
          <w:rFonts w:hint="eastAsia"/>
          <w:color w:val="000000"/>
          <w:position w:val="-10"/>
        </w:rPr>
        <w:object>
          <v:shape id="_x0000_i1031" o:spt="75" type="#_x0000_t75" style="height:17.2pt;width:18.4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hint="eastAsia"/>
          <w:color w:val="000000"/>
        </w:rPr>
        <w:t>：接触端A、B之间的输入电流，单位为安培（A）；</w:t>
      </w:r>
    </w:p>
    <w:p>
      <w:pPr>
        <w:snapToGrid w:val="0"/>
        <w:ind w:firstLine="420" w:firstLineChars="200"/>
        <w:rPr>
          <w:color w:val="000000"/>
        </w:rPr>
      </w:pPr>
      <w:r>
        <w:rPr>
          <w:rFonts w:hint="eastAsia"/>
          <w:color w:val="000000"/>
          <w:position w:val="-12"/>
        </w:rPr>
        <w:object>
          <v:shape id="_x0000_i1032" o:spt="75" type="#_x0000_t75" style="height:18.4pt;width:19.2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int="eastAsia"/>
          <w:color w:val="000000"/>
        </w:rPr>
        <w:t>：接触端B、C之间的输入电流，单位为安培（A）。</w:t>
      </w:r>
    </w:p>
    <w:p>
      <w:pPr>
        <w:snapToGrid w:val="0"/>
        <w:ind w:firstLine="420" w:firstLineChars="200"/>
        <w:rPr>
          <w:color w:val="000000"/>
        </w:rPr>
      </w:pPr>
      <w:r>
        <w:rPr>
          <w:rFonts w:hint="eastAsia"/>
          <w:color w:val="000000"/>
          <w:position w:val="-10"/>
        </w:rPr>
        <w:object>
          <v:shape id="_x0000_i1033" o:spt="75" type="#_x0000_t75" style="height:16pt;width:12.4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hint="eastAsia"/>
          <w:color w:val="000000"/>
        </w:rPr>
        <w:t>：修正系数。其大小可以按照公式（2）和（3）进行计算得到。</w:t>
      </w:r>
      <w:r>
        <w:rPr>
          <w:rFonts w:hint="eastAsia" w:ascii="宋体" w:hAnsi="Times New Roman"/>
          <w:kern w:val="0"/>
          <w:szCs w:val="20"/>
        </w:rPr>
        <w:t>当触点对称分布在试样周边中心位置时，修正系数</w:t>
      </w:r>
      <w:r>
        <w:rPr>
          <w:rFonts w:hint="eastAsia"/>
          <w:color w:val="000000"/>
          <w:position w:val="-10"/>
        </w:rPr>
        <w:object>
          <v:shape id="_x0000_i1034" o:spt="75" type="#_x0000_t75" style="height:16pt;width:12.4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5">
            <o:LockedField>false</o:LockedField>
          </o:OLEObject>
        </w:object>
      </w:r>
      <w:r>
        <w:rPr>
          <w:rFonts w:ascii="Arial" w:hAnsi="Arial" w:cs="Arial"/>
          <w:color w:val="000000"/>
        </w:rPr>
        <w:t>≈</w:t>
      </w:r>
      <w:r>
        <w:rPr>
          <w:rFonts w:hint="eastAsia"/>
          <w:color w:val="000000"/>
        </w:rPr>
        <w:t>1。</w:t>
      </w:r>
    </w:p>
    <w:p>
      <w:pPr>
        <w:snapToGrid w:val="0"/>
        <w:spacing w:line="240" w:lineRule="auto"/>
        <w:ind w:firstLine="420" w:firstLineChars="200"/>
        <w:jc w:val="right"/>
        <w:rPr>
          <w:color w:val="000000"/>
        </w:rPr>
      </w:pPr>
      <w:r>
        <w:rPr>
          <w:rFonts w:hint="eastAsia"/>
          <w:color w:val="000000"/>
          <w:position w:val="-32"/>
        </w:rPr>
        <w:object>
          <v:shape id="_x0000_i1035" o:spt="75" type="#_x0000_t75" style="height:37.2pt;width:330.4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hint="eastAsia"/>
          <w:color w:val="000000"/>
        </w:rPr>
        <w:t xml:space="preserve">            (2)</w:t>
      </w:r>
    </w:p>
    <w:p>
      <w:pPr>
        <w:snapToGrid w:val="0"/>
        <w:ind w:firstLine="420" w:firstLineChars="200"/>
        <w:jc w:val="right"/>
        <w:rPr>
          <w:color w:val="000000"/>
        </w:rPr>
      </w:pPr>
    </w:p>
    <w:p>
      <w:pPr>
        <w:snapToGrid w:val="0"/>
        <w:spacing w:line="240" w:lineRule="auto"/>
        <w:ind w:firstLine="420" w:firstLineChars="200"/>
        <w:jc w:val="right"/>
        <w:rPr>
          <w:color w:val="000000"/>
        </w:rPr>
      </w:pPr>
      <w:r>
        <w:rPr>
          <w:rFonts w:hint="eastAsia"/>
          <w:color w:val="000000"/>
          <w:position w:val="-30"/>
        </w:rPr>
        <w:object>
          <v:shape id="_x0000_i1036" o:spt="75" type="#_x0000_t75" style="height:34pt;width:69.2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hint="eastAsia"/>
          <w:color w:val="000000"/>
        </w:rPr>
        <w:t xml:space="preserve">       </w:t>
      </w:r>
      <w:r>
        <w:rPr>
          <w:rFonts w:hint="eastAsia"/>
          <w:color w:val="000000"/>
          <w:position w:val="-30"/>
        </w:rPr>
        <w:object>
          <v:shape id="_x0000_i1037" o:spt="75" type="#_x0000_t75" style="height:34pt;width:69.2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hint="eastAsia"/>
          <w:color w:val="000000"/>
        </w:rPr>
        <w:t xml:space="preserve">                         (3)</w:t>
      </w:r>
    </w:p>
    <w:p>
      <w:pPr>
        <w:autoSpaceDE w:val="0"/>
        <w:autoSpaceDN w:val="0"/>
        <w:snapToGrid w:val="0"/>
        <w:spacing w:before="156"/>
        <w:ind w:firstLine="420" w:firstLineChars="200"/>
        <w:jc w:val="left"/>
        <w:rPr>
          <w:color w:val="000000"/>
        </w:rPr>
      </w:pPr>
      <w:r>
        <w:rPr>
          <w:rFonts w:hint="eastAsia"/>
          <w:color w:val="000000"/>
        </w:rPr>
        <w:t>式中：</w:t>
      </w:r>
    </w:p>
    <w:p>
      <w:pPr>
        <w:snapToGrid w:val="0"/>
        <w:ind w:firstLine="420" w:firstLineChars="200"/>
        <w:rPr>
          <w:color w:val="000000"/>
        </w:rPr>
      </w:pPr>
      <w:r>
        <w:rPr>
          <w:rFonts w:hint="eastAsia"/>
          <w:color w:val="000000"/>
          <w:position w:val="-14"/>
        </w:rPr>
        <w:object>
          <v:shape id="_x0000_i1038" o:spt="75" type="#_x0000_t75" style="height:18.8pt;width:33.2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hint="eastAsia"/>
          <w:color w:val="000000"/>
        </w:rPr>
        <w:t>：按照公式（3）计算得到的电阻值</w:t>
      </w:r>
      <w:r>
        <w:rPr>
          <w:color w:val="000000"/>
        </w:rPr>
        <w:t>（Ω）</w:t>
      </w:r>
      <w:r>
        <w:rPr>
          <w:rFonts w:hint="eastAsia"/>
          <w:color w:val="000000"/>
        </w:rPr>
        <w:t xml:space="preserve">； </w:t>
      </w:r>
    </w:p>
    <w:p>
      <w:pPr>
        <w:bidi w:val="0"/>
        <w:jc w:val="left"/>
        <w:rPr>
          <w:rFonts w:hint="eastAsia"/>
          <w:color w:val="000000"/>
        </w:rPr>
      </w:pPr>
      <w:r>
        <w:rPr>
          <w:rFonts w:hint="eastAsia"/>
          <w:color w:val="000000"/>
          <w:position w:val="-14"/>
        </w:rPr>
        <w:object>
          <v:shape id="_x0000_i1039" o:spt="75" type="#_x0000_t75" style="height:18.8pt;width:33.2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hint="eastAsia"/>
          <w:color w:val="000000"/>
        </w:rPr>
        <w:t>：按照公式（3）计算得到的电阻值</w:t>
      </w:r>
      <w:r>
        <w:rPr>
          <w:color w:val="000000"/>
        </w:rPr>
        <w:t>（Ω）</w:t>
      </w:r>
      <w:r>
        <w:rPr>
          <w:rFonts w:hint="eastAsia"/>
          <w:color w:val="000000"/>
        </w:rPr>
        <w:t>。</w:t>
      </w:r>
    </w:p>
    <w:p>
      <w:pPr>
        <w:pStyle w:val="3"/>
        <w:bidi w:val="0"/>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3.3.4设备测量参数的确定</w:t>
      </w:r>
    </w:p>
    <w:p>
      <w:pPr>
        <w:numPr>
          <w:ilvl w:val="0"/>
          <w:numId w:val="5"/>
        </w:numPr>
        <w:rPr>
          <w:rFonts w:hint="default" w:ascii="Times New Roman" w:hAnsi="Times New Roman" w:cs="Times New Roman"/>
          <w:b w:val="0"/>
          <w:kern w:val="2"/>
          <w:sz w:val="21"/>
          <w:szCs w:val="21"/>
          <w:lang w:val="en-US" w:eastAsia="zh-CN" w:bidi="ar-SA"/>
        </w:rPr>
      </w:pPr>
      <w:r>
        <w:rPr>
          <w:rFonts w:hint="eastAsia" w:ascii="Times New Roman" w:hAnsi="Times New Roman" w:cs="Times New Roman"/>
          <w:szCs w:val="21"/>
          <w:lang w:val="en-US" w:eastAsia="zh-CN"/>
        </w:rPr>
        <w:t>四探针法：测量范围为10</w:t>
      </w:r>
      <w:r>
        <w:rPr>
          <w:rFonts w:hint="eastAsia" w:ascii="Times New Roman" w:hAnsi="Times New Roman" w:cs="Times New Roman"/>
          <w:szCs w:val="21"/>
          <w:vertAlign w:val="superscript"/>
          <w:lang w:val="en-US" w:eastAsia="zh-CN"/>
        </w:rPr>
        <w:t>-7</w:t>
      </w:r>
      <w:r>
        <w:rPr>
          <w:rFonts w:hint="eastAsia" w:ascii="Times New Roman" w:hAnsi="Times New Roman" w:cs="Times New Roman"/>
          <w:szCs w:val="21"/>
          <w:lang w:val="en-US" w:eastAsia="zh-CN"/>
        </w:rPr>
        <w:t>～10</w:t>
      </w:r>
      <w:r>
        <w:rPr>
          <w:rFonts w:hint="eastAsia" w:ascii="Times New Roman" w:hAnsi="Times New Roman" w:cs="Times New Roman"/>
          <w:szCs w:val="21"/>
          <w:vertAlign w:val="superscript"/>
          <w:lang w:val="en-US" w:eastAsia="zh-CN"/>
        </w:rPr>
        <w:t>-2</w:t>
      </w:r>
      <w:r>
        <w:rPr>
          <w:rFonts w:hint="default" w:ascii="Times New Roman" w:hAnsi="Times New Roman" w:cs="Times New Roman"/>
          <w:szCs w:val="21"/>
          <w:lang w:val="en-US" w:eastAsia="zh-CN"/>
        </w:rPr>
        <w:t>Ω</w:t>
      </w:r>
      <w:r>
        <w:rPr>
          <w:rFonts w:hint="eastAsia" w:ascii="Times New Roman" w:hAnsi="Times New Roman" w:cs="Times New Roman"/>
          <w:szCs w:val="21"/>
          <w:lang w:val="en-US" w:eastAsia="zh-CN"/>
        </w:rPr>
        <w:t>•cm；电流量程为1A~10A ，电流连续可调的恒流源；数字电压表电流量程为0.00～199.99 mV，分辨率为1</w:t>
      </w:r>
      <w:r>
        <w:rPr>
          <w:rFonts w:hint="default" w:ascii="Times New Roman" w:hAnsi="Times New Roman" w:cs="Times New Roman"/>
          <w:szCs w:val="21"/>
          <w:lang w:val="en-US" w:eastAsia="zh-CN"/>
        </w:rPr>
        <w:t>μ</w:t>
      </w:r>
      <w:r>
        <w:rPr>
          <w:rFonts w:hint="eastAsia" w:ascii="Times New Roman" w:hAnsi="Times New Roman" w:cs="Times New Roman"/>
          <w:szCs w:val="21"/>
          <w:lang w:val="en-US" w:eastAsia="zh-CN"/>
        </w:rPr>
        <w:t>V，输入阻抗&gt;1000M</w:t>
      </w:r>
      <w:r>
        <w:rPr>
          <w:rFonts w:hint="default" w:ascii="Times New Roman" w:hAnsi="Times New Roman" w:cs="Times New Roman"/>
          <w:szCs w:val="21"/>
          <w:lang w:val="en-US" w:eastAsia="zh-CN"/>
        </w:rPr>
        <w:t>Ω</w:t>
      </w:r>
      <w:r>
        <w:rPr>
          <w:rFonts w:hint="eastAsia" w:ascii="Times New Roman" w:hAnsi="Times New Roman" w:cs="Times New Roman"/>
          <w:szCs w:val="21"/>
          <w:lang w:val="en-US" w:eastAsia="zh-CN"/>
        </w:rPr>
        <w:t>，精度±0.5%；四探针间距：1±0.01mm，针间绝缘电阻&gt;1000M</w:t>
      </w:r>
      <w:r>
        <w:rPr>
          <w:rFonts w:hint="default" w:ascii="Times New Roman" w:hAnsi="Times New Roman" w:cs="Times New Roman"/>
          <w:szCs w:val="21"/>
          <w:lang w:val="en-US" w:eastAsia="zh-CN"/>
        </w:rPr>
        <w:t>Ω</w:t>
      </w:r>
      <w:r>
        <w:rPr>
          <w:rFonts w:hint="eastAsia" w:ascii="Times New Roman" w:hAnsi="Times New Roman" w:cs="Times New Roman"/>
          <w:szCs w:val="21"/>
          <w:lang w:val="en-US" w:eastAsia="zh-CN"/>
        </w:rPr>
        <w:t>，机械游移率&lt;0.3%，探针压力为5~16N可调。</w:t>
      </w:r>
    </w:p>
    <w:p>
      <w:pPr>
        <w:numPr>
          <w:ilvl w:val="0"/>
          <w:numId w:val="5"/>
        </w:numPr>
        <w:rPr>
          <w:rFonts w:hint="eastAsia" w:ascii="Times New Roman" w:hAnsi="Times New Roman" w:cs="Times New Roman"/>
          <w:b w:val="0"/>
          <w:kern w:val="2"/>
          <w:sz w:val="21"/>
          <w:szCs w:val="21"/>
          <w:lang w:val="en-US" w:eastAsia="zh-CN" w:bidi="ar-SA"/>
        </w:rPr>
      </w:pPr>
      <w:r>
        <w:rPr>
          <w:rFonts w:hint="eastAsia" w:ascii="宋体" w:hAnsi="宋体" w:eastAsia="宋体" w:cs="宋体"/>
          <w:sz w:val="21"/>
          <w:szCs w:val="22"/>
        </w:rPr>
        <w:t>范德堡</w:t>
      </w:r>
      <w:r>
        <w:rPr>
          <w:rFonts w:hint="eastAsia" w:ascii="宋体" w:hAnsi="宋体" w:cs="宋体"/>
          <w:sz w:val="21"/>
          <w:szCs w:val="22"/>
          <w:lang w:eastAsia="zh-CN"/>
        </w:rPr>
        <w:t>：</w:t>
      </w:r>
      <w:r>
        <w:rPr>
          <w:rFonts w:hint="eastAsia"/>
          <w:sz w:val="20"/>
          <w:szCs w:val="22"/>
        </w:rPr>
        <w:t>测量所用设备为中国计量科学院研究院自制的NIM3809全自动电阻率测量仪。</w:t>
      </w:r>
      <w:r>
        <w:rPr>
          <w:rFonts w:hint="eastAsia" w:ascii="宋体" w:hAnsi="宋体" w:cs="宋体"/>
        </w:rPr>
        <w:t>NIM3809电导率（或电阻率）由电阻率测量主机、全自动样品台和计算机组成。电阻率测量主机集成了的恒流电源、标准采样电阻、数字多用表、纳伏表、通道开关和PWM脉冲控制等多个功能单元。整套仪器实现了测量仪器的一体化和测量过程的自动化，测量过程快速，测量结果准确。其恒流电源输出范围为0-5A，电流输出稳定性优于1×10</w:t>
      </w:r>
      <w:r>
        <w:rPr>
          <w:rFonts w:hint="eastAsia" w:ascii="宋体" w:hAnsi="宋体" w:cs="宋体"/>
          <w:vertAlign w:val="superscript"/>
        </w:rPr>
        <w:t>-4</w:t>
      </w:r>
      <w:r>
        <w:rPr>
          <w:rFonts w:hint="eastAsia" w:ascii="宋体" w:hAnsi="宋体" w:cs="宋体"/>
        </w:rPr>
        <w:t>，输出电流大小连续可调。电压测量分辨率为1nV，电压量程范围为5mV，电阻率10次测量重复性优于0.1%。</w:t>
      </w:r>
    </w:p>
    <w:p>
      <w:pPr>
        <w:numPr>
          <w:ilvl w:val="0"/>
          <w:numId w:val="0"/>
        </w:numPr>
        <w:rPr>
          <w:rFonts w:hint="eastAsia" w:ascii="Times New Roman" w:hAnsi="Times New Roman" w:cs="Times New Roman"/>
          <w:b w:val="0"/>
          <w:kern w:val="2"/>
          <w:sz w:val="21"/>
          <w:szCs w:val="21"/>
          <w:lang w:val="en-US" w:eastAsia="zh-CN" w:bidi="ar-SA"/>
        </w:rPr>
      </w:pPr>
    </w:p>
    <w:p>
      <w:pPr>
        <w:pStyle w:val="3"/>
        <w:bidi w:val="0"/>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3.3.5测试环境的确定</w:t>
      </w:r>
    </w:p>
    <w:p>
      <w:pPr>
        <w:numPr>
          <w:ilvl w:val="0"/>
          <w:numId w:val="5"/>
        </w:numPr>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温度范围：</w:t>
      </w:r>
      <w:r>
        <w:rPr>
          <w:rFonts w:hint="default" w:ascii="Times New Roman" w:hAnsi="Times New Roman" w:cs="Times New Roman"/>
          <w:szCs w:val="21"/>
        </w:rPr>
        <w:t>基于包头稀土研究院永磁体电阻率测试企业标准</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钕铁硼磁体物理性能测试 电阻率的测量 四探针法</w:t>
      </w:r>
      <w:r>
        <w:rPr>
          <w:rFonts w:hint="eastAsia" w:ascii="Times New Roman" w:hAnsi="Times New Roman" w:cs="Times New Roman"/>
          <w:szCs w:val="21"/>
          <w:lang w:eastAsia="zh-CN"/>
        </w:rPr>
        <w:t>》</w:t>
      </w:r>
      <w:r>
        <w:rPr>
          <w:rFonts w:hint="default" w:ascii="Times New Roman" w:hAnsi="Times New Roman" w:cs="Times New Roman"/>
          <w:szCs w:val="21"/>
        </w:rPr>
        <w:t>（Q XTYJ 36 001-2022）</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安徽大地熊企业标准《稀土永磁材料 电阻率测量方法》（Q/DDX 040-2023）、国家标准《金属材料 电阻率测量方法》（GB/T 351-2019）、国家标准《电动汽车驱动电机永永磁材料技术要求》（GB/T 38090-2019）、行业标准《风力发电机用烧结钕铁硼磁体》（NB/T 10212-2019）等标准，确定测试温度范围为</w:t>
      </w:r>
      <w:r>
        <w:rPr>
          <w:rFonts w:ascii="Times New Roman" w:hAnsi="Times New Roman" w:cs="Times New Roman"/>
          <w:color w:val="auto"/>
        </w:rPr>
        <w:t>23±</w:t>
      </w:r>
      <w:r>
        <w:rPr>
          <w:rFonts w:hint="eastAsia" w:ascii="Times New Roman" w:hAnsi="Times New Roman" w:cs="Times New Roman"/>
          <w:color w:val="auto"/>
          <w:lang w:val="en-US" w:eastAsia="zh-CN"/>
        </w:rPr>
        <w:t>3</w:t>
      </w:r>
      <w:r>
        <w:rPr>
          <w:rFonts w:ascii="Times New Roman" w:hAnsi="Times New Roman" w:cs="Times New Roman"/>
          <w:color w:val="auto"/>
        </w:rPr>
        <w:t xml:space="preserve"> </w:t>
      </w:r>
      <w:r>
        <w:rPr>
          <w:rFonts w:hint="eastAsia" w:ascii="Times New Roman" w:hAnsi="Times New Roman" w:cs="Times New Roman"/>
          <w:color w:val="auto"/>
        </w:rPr>
        <w:t>℃</w:t>
      </w:r>
    </w:p>
    <w:p>
      <w:pPr>
        <w:numPr>
          <w:ilvl w:val="0"/>
          <w:numId w:val="5"/>
        </w:numPr>
        <w:rPr>
          <w:rFonts w:hint="default"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外部电压波动：包头稀土研究院和天和磁材通过不同时间段测量烧结永磁材料测量得到以下数据</w:t>
      </w:r>
    </w:p>
    <w:tbl>
      <w:tblPr>
        <w:tblStyle w:val="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415"/>
        <w:gridCol w:w="1250"/>
        <w:gridCol w:w="1364"/>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时间</w:t>
            </w:r>
          </w:p>
        </w:tc>
        <w:tc>
          <w:tcPr>
            <w:tcW w:w="1415" w:type="dxa"/>
          </w:tcPr>
          <w:p>
            <w:pPr>
              <w:widowControl w:val="0"/>
              <w:jc w:val="center"/>
              <w:rPr>
                <w:rFonts w:hint="eastAsia" w:ascii="Times New Roman" w:hAnsi="Times New Roman" w:cs="Times New Roman"/>
                <w:sz w:val="18"/>
                <w:szCs w:val="18"/>
              </w:rPr>
            </w:pPr>
            <w:r>
              <w:rPr>
                <w:rFonts w:hint="eastAsia" w:ascii="Times New Roman" w:hAnsi="Times New Roman" w:cs="Times New Roman"/>
                <w:sz w:val="18"/>
                <w:szCs w:val="18"/>
              </w:rPr>
              <w:t>表明粗糙度</w:t>
            </w:r>
          </w:p>
        </w:tc>
        <w:tc>
          <w:tcPr>
            <w:tcW w:w="2614" w:type="dxa"/>
            <w:gridSpan w:val="2"/>
          </w:tcPr>
          <w:p>
            <w:pPr>
              <w:widowControl w:val="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 包头稀土研究院</w:t>
            </w:r>
          </w:p>
        </w:tc>
        <w:tc>
          <w:tcPr>
            <w:tcW w:w="2728" w:type="dxa"/>
            <w:gridSpan w:val="2"/>
          </w:tcPr>
          <w:p>
            <w:pPr>
              <w:widowControl w:val="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天和磁材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日</w:t>
            </w:r>
          </w:p>
        </w:tc>
        <w:tc>
          <w:tcPr>
            <w:tcW w:w="1415" w:type="dxa"/>
          </w:tcPr>
          <w:p>
            <w:pPr>
              <w:widowControl w:val="0"/>
              <w:jc w:val="center"/>
              <w:rPr>
                <w:rFonts w:hint="eastAsia" w:ascii="Times New Roman" w:hAnsi="Times New Roman" w:cs="Times New Roman"/>
                <w:sz w:val="18"/>
                <w:szCs w:val="18"/>
              </w:rPr>
            </w:pPr>
            <w:r>
              <w:rPr>
                <w:rFonts w:hint="eastAsia" w:ascii="Times New Roman" w:hAnsi="Times New Roman" w:cs="Times New Roman"/>
                <w:sz w:val="18"/>
                <w:szCs w:val="18"/>
              </w:rPr>
              <w:t>μm</w:t>
            </w:r>
          </w:p>
        </w:tc>
        <w:tc>
          <w:tcPr>
            <w:tcW w:w="1250" w:type="dxa"/>
          </w:tcPr>
          <w:p>
            <w:pPr>
              <w:widowControl w:val="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w:t>
            </w:r>
            <w:r>
              <w:rPr>
                <w:rFonts w:hint="eastAsia" w:ascii="Times New Roman" w:hAnsi="Times New Roman" w:cs="Times New Roman"/>
                <w:sz w:val="18"/>
                <w:szCs w:val="18"/>
              </w:rPr>
              <w:t>无U</w:t>
            </w:r>
            <w:r>
              <w:rPr>
                <w:rFonts w:ascii="Times New Roman" w:hAnsi="Times New Roman" w:cs="Times New Roman"/>
                <w:sz w:val="18"/>
                <w:szCs w:val="18"/>
              </w:rPr>
              <w:t>PS</w:t>
            </w:r>
            <w:r>
              <w:rPr>
                <w:rFonts w:hint="eastAsia" w:ascii="Times New Roman" w:hAnsi="Times New Roman" w:cs="Times New Roman"/>
                <w:sz w:val="18"/>
                <w:szCs w:val="18"/>
                <w:lang w:eastAsia="zh-CN"/>
              </w:rPr>
              <w:t>）</w:t>
            </w:r>
          </w:p>
          <w:p>
            <w:pPr>
              <w:widowControl w:val="0"/>
              <w:jc w:val="center"/>
              <w:rPr>
                <w:rFonts w:ascii="Times New Roman" w:hAnsi="Times New Roman" w:cs="Times New Roman"/>
                <w:sz w:val="18"/>
                <w:szCs w:val="18"/>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c>
          <w:tcPr>
            <w:tcW w:w="1364" w:type="dxa"/>
          </w:tcPr>
          <w:p>
            <w:pPr>
              <w:widowControl w:val="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w:t>
            </w:r>
            <w:r>
              <w:rPr>
                <w:rFonts w:hint="eastAsia" w:ascii="Times New Roman" w:hAnsi="Times New Roman" w:cs="Times New Roman"/>
                <w:sz w:val="18"/>
                <w:szCs w:val="18"/>
              </w:rPr>
              <w:t>加U</w:t>
            </w:r>
            <w:r>
              <w:rPr>
                <w:rFonts w:ascii="Times New Roman" w:hAnsi="Times New Roman" w:cs="Times New Roman"/>
                <w:sz w:val="18"/>
                <w:szCs w:val="18"/>
              </w:rPr>
              <w:t>PS</w:t>
            </w:r>
            <w:r>
              <w:rPr>
                <w:rFonts w:hint="eastAsia" w:ascii="Times New Roman" w:hAnsi="Times New Roman" w:cs="Times New Roman"/>
                <w:sz w:val="18"/>
                <w:szCs w:val="18"/>
                <w:lang w:eastAsia="zh-CN"/>
              </w:rPr>
              <w:t>）</w:t>
            </w:r>
          </w:p>
          <w:p>
            <w:pPr>
              <w:widowControl w:val="0"/>
              <w:jc w:val="center"/>
              <w:rPr>
                <w:rFonts w:ascii="Times New Roman" w:hAnsi="Times New Roman" w:cs="Times New Roman"/>
                <w:sz w:val="18"/>
                <w:szCs w:val="18"/>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c>
          <w:tcPr>
            <w:tcW w:w="1364" w:type="dxa"/>
            <w:vAlign w:val="top"/>
          </w:tcPr>
          <w:p>
            <w:pPr>
              <w:widowControl w:val="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w:t>
            </w:r>
            <w:r>
              <w:rPr>
                <w:rFonts w:hint="eastAsia" w:ascii="Times New Roman" w:hAnsi="Times New Roman" w:cs="Times New Roman"/>
                <w:sz w:val="18"/>
                <w:szCs w:val="18"/>
              </w:rPr>
              <w:t>无U</w:t>
            </w:r>
            <w:r>
              <w:rPr>
                <w:rFonts w:ascii="Times New Roman" w:hAnsi="Times New Roman" w:cs="Times New Roman"/>
                <w:sz w:val="18"/>
                <w:szCs w:val="18"/>
              </w:rPr>
              <w:t>PS</w:t>
            </w:r>
            <w:r>
              <w:rPr>
                <w:rFonts w:hint="eastAsia" w:ascii="Times New Roman" w:hAnsi="Times New Roman" w:cs="Times New Roman"/>
                <w:sz w:val="18"/>
                <w:szCs w:val="18"/>
                <w:lang w:eastAsia="zh-CN"/>
              </w:rPr>
              <w:t>）</w:t>
            </w:r>
          </w:p>
          <w:p>
            <w:pPr>
              <w:widowControl w:val="0"/>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c>
          <w:tcPr>
            <w:tcW w:w="1364" w:type="dxa"/>
            <w:vAlign w:val="top"/>
          </w:tcPr>
          <w:p>
            <w:pPr>
              <w:widowControl w:val="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w:t>
            </w:r>
            <w:r>
              <w:rPr>
                <w:rFonts w:hint="eastAsia" w:ascii="Times New Roman" w:hAnsi="Times New Roman" w:cs="Times New Roman"/>
                <w:sz w:val="18"/>
                <w:szCs w:val="18"/>
              </w:rPr>
              <w:t>加U</w:t>
            </w:r>
            <w:r>
              <w:rPr>
                <w:rFonts w:ascii="Times New Roman" w:hAnsi="Times New Roman" w:cs="Times New Roman"/>
                <w:sz w:val="18"/>
                <w:szCs w:val="18"/>
              </w:rPr>
              <w:t>PS</w:t>
            </w:r>
            <w:r>
              <w:rPr>
                <w:rFonts w:hint="eastAsia" w:ascii="Times New Roman" w:hAnsi="Times New Roman" w:cs="Times New Roman"/>
                <w:sz w:val="18"/>
                <w:szCs w:val="18"/>
                <w:lang w:eastAsia="zh-CN"/>
              </w:rPr>
              <w:t>）</w:t>
            </w:r>
          </w:p>
          <w:p>
            <w:pPr>
              <w:widowControl w:val="0"/>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ascii="Times New Roman" w:hAnsi="Times New Roman" w:cs="Times New Roman"/>
              </w:rPr>
            </w:pPr>
            <w:r>
              <w:rPr>
                <w:rFonts w:hint="eastAsia" w:ascii="Times New Roman" w:hAnsi="Times New Roman" w:cs="Times New Roman"/>
              </w:rPr>
              <w:t>1</w:t>
            </w:r>
          </w:p>
        </w:tc>
        <w:tc>
          <w:tcPr>
            <w:tcW w:w="1415" w:type="dxa"/>
            <w:vMerge w:val="restart"/>
            <w:vAlign w:val="center"/>
          </w:tcPr>
          <w:p>
            <w:pPr>
              <w:widowControl w:val="0"/>
              <w:jc w:val="center"/>
              <w:rPr>
                <w:rFonts w:ascii="Times New Roman" w:hAnsi="Times New Roman" w:cs="Times New Roman"/>
                <w:sz w:val="24"/>
                <w:szCs w:val="24"/>
              </w:rPr>
            </w:pPr>
            <w:r>
              <w:rPr>
                <w:rFonts w:hint="eastAsia" w:ascii="Times New Roman" w:hAnsi="Times New Roman" w:cs="Times New Roman"/>
                <w:sz w:val="24"/>
                <w:szCs w:val="24"/>
              </w:rPr>
              <w:t>0</w:t>
            </w:r>
            <w:r>
              <w:rPr>
                <w:rFonts w:ascii="Times New Roman" w:hAnsi="Times New Roman" w:cs="Times New Roman"/>
                <w:sz w:val="24"/>
                <w:szCs w:val="24"/>
              </w:rPr>
              <w:t>.333</w:t>
            </w:r>
          </w:p>
        </w:tc>
        <w:tc>
          <w:tcPr>
            <w:tcW w:w="1250"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144.21</w:t>
            </w:r>
          </w:p>
        </w:tc>
        <w:tc>
          <w:tcPr>
            <w:tcW w:w="1364"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144.19</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47.56</w:t>
            </w:r>
          </w:p>
        </w:tc>
        <w:tc>
          <w:tcPr>
            <w:tcW w:w="1364" w:type="dxa"/>
            <w:vAlign w:val="top"/>
          </w:tcPr>
          <w:p>
            <w:pPr>
              <w:widowControl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ascii="Times New Roman" w:hAnsi="Times New Roman" w:cs="Times New Roman"/>
              </w:rPr>
            </w:pPr>
            <w:r>
              <w:rPr>
                <w:rFonts w:hint="eastAsia" w:ascii="Times New Roman" w:hAnsi="Times New Roman" w:cs="Times New Roman"/>
              </w:rPr>
              <w:t>2</w:t>
            </w:r>
          </w:p>
        </w:tc>
        <w:tc>
          <w:tcPr>
            <w:tcW w:w="1415" w:type="dxa"/>
            <w:vMerge w:val="continue"/>
          </w:tcPr>
          <w:p>
            <w:pPr>
              <w:widowControl w:val="0"/>
              <w:jc w:val="center"/>
              <w:rPr>
                <w:rFonts w:ascii="Times New Roman" w:hAnsi="Times New Roman" w:cs="Times New Roman"/>
                <w:sz w:val="24"/>
                <w:szCs w:val="24"/>
              </w:rPr>
            </w:pPr>
          </w:p>
        </w:tc>
        <w:tc>
          <w:tcPr>
            <w:tcW w:w="1250"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147.31</w:t>
            </w:r>
          </w:p>
        </w:tc>
        <w:tc>
          <w:tcPr>
            <w:tcW w:w="1364"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145.55</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46.34</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ascii="Times New Roman" w:hAnsi="Times New Roman" w:cs="Times New Roman"/>
              </w:rPr>
            </w:pPr>
            <w:r>
              <w:rPr>
                <w:rFonts w:hint="eastAsia" w:ascii="Times New Roman" w:hAnsi="Times New Roman" w:cs="Times New Roman"/>
              </w:rPr>
              <w:t>3</w:t>
            </w:r>
          </w:p>
        </w:tc>
        <w:tc>
          <w:tcPr>
            <w:tcW w:w="1415" w:type="dxa"/>
            <w:vMerge w:val="continue"/>
          </w:tcPr>
          <w:p>
            <w:pPr>
              <w:widowControl w:val="0"/>
              <w:jc w:val="center"/>
              <w:rPr>
                <w:rFonts w:ascii="Times New Roman" w:hAnsi="Times New Roman" w:cs="Times New Roman"/>
                <w:sz w:val="24"/>
                <w:szCs w:val="24"/>
              </w:rPr>
            </w:pPr>
          </w:p>
        </w:tc>
        <w:tc>
          <w:tcPr>
            <w:tcW w:w="1250"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145.51</w:t>
            </w:r>
          </w:p>
        </w:tc>
        <w:tc>
          <w:tcPr>
            <w:tcW w:w="1364"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144.01</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46.22</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ascii="Times New Roman" w:hAnsi="Times New Roman" w:cs="Times New Roman"/>
              </w:rPr>
            </w:pPr>
            <w:r>
              <w:rPr>
                <w:rFonts w:hint="eastAsia" w:ascii="Times New Roman" w:hAnsi="Times New Roman" w:cs="Times New Roman"/>
              </w:rPr>
              <w:t>4</w:t>
            </w:r>
          </w:p>
        </w:tc>
        <w:tc>
          <w:tcPr>
            <w:tcW w:w="1415" w:type="dxa"/>
            <w:vMerge w:val="continue"/>
          </w:tcPr>
          <w:p>
            <w:pPr>
              <w:widowControl w:val="0"/>
              <w:jc w:val="center"/>
              <w:rPr>
                <w:rFonts w:ascii="Times New Roman" w:hAnsi="Times New Roman" w:cs="Times New Roman"/>
                <w:sz w:val="24"/>
                <w:szCs w:val="24"/>
              </w:rPr>
            </w:pPr>
          </w:p>
        </w:tc>
        <w:tc>
          <w:tcPr>
            <w:tcW w:w="1250"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145.15</w:t>
            </w:r>
          </w:p>
        </w:tc>
        <w:tc>
          <w:tcPr>
            <w:tcW w:w="1364"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144.21</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46.28</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ascii="Times New Roman" w:hAnsi="Times New Roman" w:cs="Times New Roman"/>
              </w:rPr>
            </w:pPr>
            <w:r>
              <w:rPr>
                <w:rFonts w:hint="eastAsia" w:ascii="Times New Roman" w:hAnsi="Times New Roman" w:cs="Times New Roman"/>
              </w:rPr>
              <w:t>5</w:t>
            </w:r>
          </w:p>
        </w:tc>
        <w:tc>
          <w:tcPr>
            <w:tcW w:w="1415" w:type="dxa"/>
            <w:vMerge w:val="continue"/>
          </w:tcPr>
          <w:p>
            <w:pPr>
              <w:widowControl w:val="0"/>
              <w:jc w:val="center"/>
              <w:rPr>
                <w:rFonts w:ascii="Times New Roman" w:hAnsi="Times New Roman" w:cs="Times New Roman"/>
                <w:sz w:val="24"/>
                <w:szCs w:val="24"/>
              </w:rPr>
            </w:pPr>
          </w:p>
        </w:tc>
        <w:tc>
          <w:tcPr>
            <w:tcW w:w="1250"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144.59</w:t>
            </w:r>
          </w:p>
        </w:tc>
        <w:tc>
          <w:tcPr>
            <w:tcW w:w="1364" w:type="dxa"/>
          </w:tcPr>
          <w:p>
            <w:pPr>
              <w:widowControl w:val="0"/>
              <w:jc w:val="center"/>
              <w:rPr>
                <w:rFonts w:ascii="Times New Roman" w:hAnsi="Times New Roman" w:cs="Times New Roman"/>
                <w:sz w:val="24"/>
                <w:szCs w:val="24"/>
              </w:rPr>
            </w:pPr>
            <w:r>
              <w:rPr>
                <w:rFonts w:ascii="Times New Roman" w:hAnsi="Times New Roman" w:cs="Times New Roman"/>
                <w:sz w:val="24"/>
                <w:szCs w:val="24"/>
              </w:rPr>
              <w:t>145.93</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47.05</w:t>
            </w:r>
          </w:p>
        </w:tc>
        <w:tc>
          <w:tcPr>
            <w:tcW w:w="1364" w:type="dxa"/>
            <w:vAlign w:val="top"/>
          </w:tcPr>
          <w:p>
            <w:pPr>
              <w:widowControl w:val="0"/>
              <w:jc w:val="center"/>
              <w:rPr>
                <w:rFonts w:ascii="Times New Roman" w:hAnsi="Times New Roman" w:eastAsia="宋体" w:cs="Times New Roman"/>
                <w:kern w:val="2"/>
                <w:sz w:val="21"/>
                <w:szCs w:val="24"/>
                <w:lang w:val="en-US" w:eastAsia="zh-CN" w:bidi="ar-SA"/>
              </w:rPr>
            </w:pPr>
            <w:r>
              <w:rPr>
                <w:rFonts w:hint="eastAsia" w:ascii="Times New Roman" w:hAnsi="Times New Roman" w:cs="Times New Roman"/>
              </w:rPr>
              <w:t>1</w:t>
            </w:r>
            <w:r>
              <w:rPr>
                <w:rFonts w:ascii="Times New Roman" w:hAnsi="Times New Roman" w:cs="Times New Roman"/>
              </w:rPr>
              <w:t>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widowControl w:val="0"/>
              <w:jc w:val="center"/>
              <w:rPr>
                <w:rFonts w:ascii="Times New Roman" w:hAnsi="Times New Roman" w:cs="Times New Roman"/>
              </w:rPr>
            </w:pPr>
            <w:r>
              <w:rPr>
                <w:rFonts w:hint="eastAsia" w:ascii="Times New Roman" w:hAnsi="Times New Roman" w:cs="Times New Roman"/>
              </w:rPr>
              <w:t>最大变化率</w:t>
            </w:r>
          </w:p>
        </w:tc>
        <w:tc>
          <w:tcPr>
            <w:tcW w:w="1415" w:type="dxa"/>
          </w:tcPr>
          <w:p>
            <w:pPr>
              <w:widowControl w:val="0"/>
              <w:jc w:val="center"/>
              <w:rPr>
                <w:rFonts w:hint="eastAsia" w:ascii="Times New Roman" w:hAnsi="Times New Roman" w:cs="Times New Roman"/>
                <w:sz w:val="24"/>
                <w:szCs w:val="24"/>
              </w:rPr>
            </w:pPr>
          </w:p>
        </w:tc>
        <w:tc>
          <w:tcPr>
            <w:tcW w:w="1250" w:type="dxa"/>
          </w:tcPr>
          <w:p>
            <w:pPr>
              <w:widowControl w:val="0"/>
              <w:jc w:val="center"/>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.15%</w:t>
            </w:r>
          </w:p>
        </w:tc>
        <w:tc>
          <w:tcPr>
            <w:tcW w:w="1364" w:type="dxa"/>
          </w:tcPr>
          <w:p>
            <w:pPr>
              <w:widowControl w:val="0"/>
              <w:jc w:val="cente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.33%</w:t>
            </w:r>
          </w:p>
        </w:tc>
        <w:tc>
          <w:tcPr>
            <w:tcW w:w="1364" w:type="dxa"/>
          </w:tcPr>
          <w:p>
            <w:pPr>
              <w:widowControl w:val="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0.91%</w:t>
            </w:r>
          </w:p>
        </w:tc>
        <w:tc>
          <w:tcPr>
            <w:tcW w:w="1364" w:type="dxa"/>
          </w:tcPr>
          <w:p>
            <w:pPr>
              <w:widowControl w:val="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0.89%</w:t>
            </w:r>
          </w:p>
        </w:tc>
      </w:tr>
    </w:tbl>
    <w:p>
      <w:pPr>
        <w:ind w:firstLine="420" w:firstLineChars="200"/>
        <w:rPr>
          <w:rFonts w:hint="eastAsia"/>
          <w:lang w:val="en-US" w:eastAsia="zh-CN"/>
        </w:rPr>
      </w:pPr>
      <w:r>
        <w:rPr>
          <w:rFonts w:hint="eastAsia"/>
          <w:lang w:val="en-US" w:eastAsia="zh-CN"/>
        </w:rPr>
        <w:t>相较于无UPS稳压源的情况，利用UPS将外部电压稳定到220V可以使得电阻率测量最大变化率由2.15%减小到1.33%，测量稳定性得到改善。所以测试时需要通过稳压源将外部电压波动影响减小。</w:t>
      </w:r>
    </w:p>
    <w:p>
      <w:pPr>
        <w:pStyle w:val="3"/>
        <w:bidi w:val="0"/>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3.3.6样品的确定</w:t>
      </w:r>
    </w:p>
    <w:p>
      <w:pPr>
        <w:ind w:firstLine="420" w:firstLineChars="200"/>
        <w:rPr>
          <w:rFonts w:hint="eastAsia" w:ascii="Times New Roman" w:hAnsi="Times New Roman" w:cs="Times New Roman"/>
          <w:b w:val="0"/>
          <w:kern w:val="2"/>
          <w:sz w:val="21"/>
          <w:szCs w:val="21"/>
          <w:lang w:val="en-US" w:eastAsia="zh-CN" w:bidi="ar-SA"/>
        </w:rPr>
      </w:pPr>
      <w:r>
        <w:rPr>
          <w:rFonts w:hint="eastAsia"/>
          <w:lang w:val="en-US" w:eastAsia="zh-CN"/>
        </w:rPr>
        <w:t>本研究报告中所用磁体共由多家企业提供，包括长汀金龙生产的N52钕铁硼磁体、包头金山磁材生产的38UH钕铁硼磁体和包头天和磁材生产的28H钐钴磁体、杭州千石生产的粘接磁体。</w:t>
      </w:r>
      <w:r>
        <w:rPr>
          <w:rFonts w:hint="eastAsia" w:ascii="Times New Roman" w:hAnsi="Times New Roman" w:cs="Times New Roman"/>
          <w:b w:val="0"/>
          <w:kern w:val="2"/>
          <w:sz w:val="21"/>
          <w:szCs w:val="21"/>
          <w:lang w:val="en-US" w:eastAsia="zh-CN" w:bidi="ar-SA"/>
        </w:rPr>
        <w:t>由于粘接磁体电阻率比烧结磁体高数个数量级，并不适合本标准各方法所涉及的测试设备，因此测量范围应该限定为烧结钕铁硼和烧结钐钴永磁体。</w:t>
      </w:r>
    </w:p>
    <w:p>
      <w:pPr>
        <w:ind w:firstLine="420" w:firstLineChars="200"/>
        <w:rPr>
          <w:rFonts w:hint="eastAsia" w:ascii="Times New Roman" w:hAnsi="Times New Roman" w:cs="Times New Roman"/>
          <w:b w:val="0"/>
          <w:kern w:val="2"/>
          <w:sz w:val="21"/>
          <w:szCs w:val="21"/>
          <w:lang w:val="en-US" w:eastAsia="zh-CN" w:bidi="ar-SA"/>
        </w:rPr>
      </w:pPr>
    </w:p>
    <w:p>
      <w:pPr>
        <w:ind w:firstLine="420" w:firstLineChars="200"/>
        <w:rPr>
          <w:rFonts w:hint="default" w:ascii="Times New Roman" w:hAnsi="Times New Roman" w:cs="Times New Roman"/>
          <w:b w:val="0"/>
          <w:kern w:val="2"/>
          <w:sz w:val="21"/>
          <w:szCs w:val="21"/>
          <w:lang w:val="en-US" w:eastAsia="zh-CN" w:bidi="ar-SA"/>
        </w:rPr>
      </w:pPr>
    </w:p>
    <w:p>
      <w:pPr>
        <w:rPr>
          <w:rFonts w:hint="eastAsia" w:ascii="Times New Roman" w:hAnsi="Times New Roman" w:cs="Times New Roman"/>
          <w:b w:val="0"/>
          <w:kern w:val="2"/>
          <w:sz w:val="21"/>
          <w:szCs w:val="21"/>
          <w:lang w:val="en-US" w:eastAsia="zh-CN" w:bidi="ar-SA"/>
        </w:rPr>
      </w:pPr>
    </w:p>
    <w:p>
      <w:pPr>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3.3.6.1 四探针法样品</w:t>
      </w:r>
    </w:p>
    <w:p>
      <w:pPr>
        <w:rPr>
          <w:rFonts w:hint="default" w:ascii="Times New Roman" w:hAnsi="Times New Roman" w:cs="Times New Roman"/>
          <w:b w:val="0"/>
          <w:kern w:val="2"/>
          <w:sz w:val="21"/>
          <w:szCs w:val="21"/>
          <w:lang w:val="en-US" w:eastAsia="zh-CN" w:bidi="ar-SA"/>
        </w:rPr>
      </w:pPr>
    </w:p>
    <w:p>
      <w:pPr>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（1）厚度&amp;面积：测试样品为</w:t>
      </w:r>
      <w:r>
        <w:rPr>
          <w:rFonts w:hint="eastAsia"/>
          <w:lang w:val="en-US" w:eastAsia="zh-CN"/>
        </w:rPr>
        <w:t>N52钕铁硼（长汀金龙）</w:t>
      </w:r>
    </w:p>
    <w:tbl>
      <w:tblPr>
        <w:tblStyle w:val="6"/>
        <w:tblW w:w="7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689"/>
        <w:gridCol w:w="1806"/>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widowControl w:val="0"/>
              <w:jc w:val="center"/>
              <w:rPr>
                <w:rFonts w:hint="eastAsia"/>
                <w:sz w:val="18"/>
                <w:szCs w:val="18"/>
                <w:vertAlign w:val="baseline"/>
                <w:lang w:val="en-US" w:eastAsia="zh-CN"/>
              </w:rPr>
            </w:pPr>
            <w:r>
              <w:rPr>
                <w:rFonts w:hint="eastAsia"/>
                <w:sz w:val="18"/>
                <w:szCs w:val="18"/>
                <w:vertAlign w:val="baseline"/>
                <w:lang w:val="en-US" w:eastAsia="zh-CN"/>
              </w:rPr>
              <w:t>尺寸</w:t>
            </w:r>
          </w:p>
        </w:tc>
        <w:tc>
          <w:tcPr>
            <w:tcW w:w="1689" w:type="dxa"/>
            <w:noWrap w:val="0"/>
            <w:vAlign w:val="top"/>
          </w:tcPr>
          <w:p>
            <w:pPr>
              <w:widowControl w:val="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包头稀土研究院</w:t>
            </w:r>
          </w:p>
        </w:tc>
        <w:tc>
          <w:tcPr>
            <w:tcW w:w="1806" w:type="dxa"/>
            <w:noWrap w:val="0"/>
            <w:vAlign w:val="top"/>
          </w:tcPr>
          <w:p>
            <w:pPr>
              <w:widowControl w:val="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浙江大学</w:t>
            </w:r>
          </w:p>
        </w:tc>
        <w:tc>
          <w:tcPr>
            <w:tcW w:w="2042" w:type="dxa"/>
            <w:noWrap w:val="0"/>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长汀金龙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6" w:type="dxa"/>
            <w:noWrap w:val="0"/>
            <w:vAlign w:val="top"/>
          </w:tcPr>
          <w:p>
            <w:pPr>
              <w:widowControl w:val="0"/>
              <w:jc w:val="both"/>
              <w:rPr>
                <w:rFonts w:hint="default"/>
                <w:sz w:val="18"/>
                <w:szCs w:val="18"/>
                <w:vertAlign w:val="baseline"/>
                <w:lang w:val="en-US" w:eastAsia="zh-CN"/>
              </w:rPr>
            </w:pPr>
            <w:r>
              <w:rPr>
                <w:rFonts w:hint="eastAsia"/>
                <w:sz w:val="18"/>
                <w:szCs w:val="18"/>
                <w:vertAlign w:val="baseline"/>
                <w:lang w:val="en-US" w:eastAsia="zh-CN"/>
              </w:rPr>
              <w:t>mm*mm*mm</w:t>
            </w:r>
          </w:p>
        </w:tc>
        <w:tc>
          <w:tcPr>
            <w:tcW w:w="1689" w:type="dxa"/>
            <w:noWrap w:val="0"/>
            <w:vAlign w:val="top"/>
          </w:tcPr>
          <w:p>
            <w:pPr>
              <w:widowControl w:val="0"/>
              <w:jc w:val="center"/>
              <w:rPr>
                <w:rFonts w:hint="default"/>
                <w:sz w:val="18"/>
                <w:szCs w:val="18"/>
                <w:highlight w:val="none"/>
                <w:vertAlign w:val="baseline"/>
                <w:lang w:val="en-US" w:eastAsia="zh-CN"/>
              </w:rPr>
            </w:pPr>
            <w:r>
              <w:rPr>
                <w:rFonts w:hint="default"/>
                <w:sz w:val="18"/>
                <w:szCs w:val="18"/>
                <w:highlight w:val="none"/>
                <w:vertAlign w:val="baseline"/>
                <w:lang w:val="en-US" w:eastAsia="zh-CN"/>
              </w:rPr>
              <w:t>μΩ.cm</w:t>
            </w:r>
          </w:p>
        </w:tc>
        <w:tc>
          <w:tcPr>
            <w:tcW w:w="1806" w:type="dxa"/>
            <w:noWrap w:val="0"/>
            <w:vAlign w:val="top"/>
          </w:tcPr>
          <w:p>
            <w:pPr>
              <w:widowControl w:val="0"/>
              <w:jc w:val="center"/>
              <w:rPr>
                <w:rFonts w:hint="default"/>
                <w:sz w:val="18"/>
                <w:szCs w:val="18"/>
                <w:highlight w:val="none"/>
                <w:vertAlign w:val="baseline"/>
                <w:lang w:val="en-US" w:eastAsia="zh-CN"/>
              </w:rPr>
            </w:pPr>
            <w:r>
              <w:rPr>
                <w:rFonts w:hint="default"/>
                <w:sz w:val="18"/>
                <w:szCs w:val="18"/>
                <w:highlight w:val="none"/>
                <w:vertAlign w:val="baseline"/>
                <w:lang w:val="en-US" w:eastAsia="zh-CN"/>
              </w:rPr>
              <w:t>μΩ.cm</w:t>
            </w:r>
          </w:p>
        </w:tc>
        <w:tc>
          <w:tcPr>
            <w:tcW w:w="2042" w:type="dxa"/>
            <w:noWrap w:val="0"/>
            <w:vAlign w:val="top"/>
          </w:tcPr>
          <w:p>
            <w:pPr>
              <w:widowControl w:val="0"/>
              <w:jc w:val="center"/>
              <w:rPr>
                <w:rFonts w:hint="default"/>
                <w:sz w:val="18"/>
                <w:szCs w:val="18"/>
                <w:vertAlign w:val="baseline"/>
                <w:lang w:val="en-US" w:eastAsia="zh-CN"/>
              </w:rPr>
            </w:pPr>
            <w:r>
              <w:rPr>
                <w:rFonts w:hint="default"/>
                <w:sz w:val="18"/>
                <w:szCs w:val="18"/>
                <w:highlight w:val="none"/>
                <w:vertAlign w:val="baseline"/>
                <w:lang w:val="en-US" w:eastAsia="zh-CN"/>
              </w:rPr>
              <w:t>μΩ.cm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20*20*2</w:t>
            </w:r>
          </w:p>
        </w:tc>
        <w:tc>
          <w:tcPr>
            <w:tcW w:w="1689" w:type="dxa"/>
            <w:noWrap w:val="0"/>
            <w:vAlign w:val="top"/>
          </w:tcPr>
          <w:p>
            <w:pPr>
              <w:widowControl w:val="0"/>
              <w:jc w:val="center"/>
              <w:rPr>
                <w:rFonts w:hint="eastAsia" w:ascii="Times New Roman" w:hAnsi="Times New Roman" w:eastAsia="宋体" w:cs="Times New Roman"/>
                <w:color w:val="auto"/>
                <w:kern w:val="2"/>
                <w:sz w:val="24"/>
                <w:szCs w:val="24"/>
                <w:highlight w:val="none"/>
                <w:lang w:val="en-US" w:eastAsia="zh-CN"/>
              </w:rPr>
            </w:pPr>
            <w:r>
              <w:rPr>
                <w:rFonts w:ascii="Times New Roman" w:hAnsi="Times New Roman" w:cs="Times New Roman"/>
                <w:color w:val="auto"/>
                <w:sz w:val="24"/>
                <w:szCs w:val="24"/>
                <w:highlight w:val="none"/>
              </w:rPr>
              <w:t>141.</w:t>
            </w:r>
            <w:r>
              <w:rPr>
                <w:rFonts w:hint="eastAsia" w:ascii="Times New Roman" w:hAnsi="Times New Roman" w:cs="Times New Roman"/>
                <w:color w:val="auto"/>
                <w:sz w:val="24"/>
                <w:szCs w:val="24"/>
                <w:highlight w:val="none"/>
                <w:lang w:val="en-US" w:eastAsia="zh-CN"/>
              </w:rPr>
              <w:t>7</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138.655</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20*20*4</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142.41</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141.520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20*20*6</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145.78</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144.919</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20*20*8</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145.49</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144.396</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20*20*10</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147.12</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143.990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30*30*2</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141.9</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141.339</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30*30*4</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142.45</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139.750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30*30*6</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144.36</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145.410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30*30*8</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146.36</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144.186</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30*30*10</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147</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141.665</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40*40*2</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141.26</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141.914</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40*40*4</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144.16</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140.550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40*40*6</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145.73</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145.600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40*40*8</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147.16</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142.355</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40*40*10</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147.5</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144.120</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50*50*2</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141.66</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139.835</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50*50*4</w:t>
            </w:r>
          </w:p>
        </w:tc>
        <w:tc>
          <w:tcPr>
            <w:tcW w:w="1689" w:type="dxa"/>
            <w:noWrap w:val="0"/>
            <w:vAlign w:val="top"/>
          </w:tcPr>
          <w:p>
            <w:pPr>
              <w:widowControl w:val="0"/>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144.77</w:t>
            </w:r>
          </w:p>
        </w:tc>
        <w:tc>
          <w:tcPr>
            <w:tcW w:w="1806" w:type="dxa"/>
            <w:noWrap w:val="0"/>
            <w:vAlign w:val="top"/>
          </w:tcPr>
          <w:p>
            <w:pPr>
              <w:widowControl w:val="0"/>
              <w:spacing w:line="24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142.055</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50*50*6</w:t>
            </w:r>
          </w:p>
        </w:tc>
        <w:tc>
          <w:tcPr>
            <w:tcW w:w="1689" w:type="dxa"/>
            <w:noWrap w:val="0"/>
            <w:vAlign w:val="top"/>
          </w:tcPr>
          <w:p>
            <w:pPr>
              <w:widowControl w:val="0"/>
              <w:jc w:val="center"/>
              <w:rPr>
                <w:rFonts w:hint="default" w:ascii="Times New Roman" w:hAnsi="Times New Roman" w:eastAsia="宋体" w:cs="Times New Roman"/>
                <w:kern w:val="2"/>
                <w:sz w:val="24"/>
                <w:szCs w:val="24"/>
                <w:highlight w:val="none"/>
                <w:lang w:val="en-US" w:eastAsia="zh-CN"/>
              </w:rPr>
            </w:pPr>
            <w:r>
              <w:rPr>
                <w:rFonts w:hint="eastAsia" w:ascii="Times New Roman" w:hAnsi="Times New Roman" w:cs="Times New Roman"/>
                <w:kern w:val="2"/>
                <w:sz w:val="24"/>
                <w:szCs w:val="24"/>
                <w:highlight w:val="none"/>
                <w:lang w:val="en-US" w:eastAsia="zh-CN"/>
              </w:rPr>
              <w:t>146.11</w:t>
            </w:r>
          </w:p>
        </w:tc>
        <w:tc>
          <w:tcPr>
            <w:tcW w:w="1806" w:type="dxa"/>
            <w:noWrap w:val="0"/>
            <w:vAlign w:val="top"/>
          </w:tcPr>
          <w:p>
            <w:pPr>
              <w:widowControl w:val="0"/>
              <w:spacing w:line="240" w:lineRule="auto"/>
              <w:jc w:val="center"/>
              <w:rPr>
                <w:rFonts w:hint="default"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144.125</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50*50*8</w:t>
            </w:r>
          </w:p>
        </w:tc>
        <w:tc>
          <w:tcPr>
            <w:tcW w:w="1689" w:type="dxa"/>
            <w:noWrap w:val="0"/>
            <w:vAlign w:val="top"/>
          </w:tcPr>
          <w:p>
            <w:pPr>
              <w:widowControl w:val="0"/>
              <w:jc w:val="center"/>
              <w:rPr>
                <w:rFonts w:hint="default" w:ascii="Times New Roman" w:hAnsi="Times New Roman" w:eastAsia="宋体" w:cs="Times New Roman"/>
                <w:kern w:val="2"/>
                <w:sz w:val="24"/>
                <w:szCs w:val="24"/>
                <w:highlight w:val="none"/>
                <w:lang w:val="en-US" w:eastAsia="zh-CN"/>
              </w:rPr>
            </w:pPr>
            <w:r>
              <w:rPr>
                <w:rFonts w:hint="eastAsia" w:ascii="Times New Roman" w:hAnsi="Times New Roman" w:cs="Times New Roman"/>
                <w:kern w:val="2"/>
                <w:sz w:val="24"/>
                <w:szCs w:val="24"/>
                <w:highlight w:val="none"/>
                <w:lang w:val="en-US" w:eastAsia="zh-CN"/>
              </w:rPr>
              <w:t>146.98</w:t>
            </w:r>
          </w:p>
        </w:tc>
        <w:tc>
          <w:tcPr>
            <w:tcW w:w="1806" w:type="dxa"/>
            <w:noWrap w:val="0"/>
            <w:vAlign w:val="top"/>
          </w:tcPr>
          <w:p>
            <w:pPr>
              <w:widowControl w:val="0"/>
              <w:spacing w:line="240" w:lineRule="auto"/>
              <w:jc w:val="center"/>
              <w:rPr>
                <w:rFonts w:hint="default"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146.744</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widowControl w:val="0"/>
              <w:jc w:val="center"/>
              <w:rPr>
                <w:rFonts w:hint="eastAsia" w:ascii="Times New Roman" w:hAnsi="Times New Roman" w:eastAsia="宋体" w:cs="Times New Roman"/>
                <w:kern w:val="2"/>
                <w:sz w:val="24"/>
                <w:szCs w:val="24"/>
                <w:lang w:val="en-US" w:eastAsia="zh-CN"/>
              </w:rPr>
            </w:pPr>
            <w:r>
              <w:rPr>
                <w:rFonts w:ascii="Times New Roman" w:hAnsi="Times New Roman" w:cs="Times New Roman"/>
                <w:sz w:val="24"/>
                <w:szCs w:val="24"/>
              </w:rPr>
              <w:t>50*50*10</w:t>
            </w:r>
          </w:p>
        </w:tc>
        <w:tc>
          <w:tcPr>
            <w:tcW w:w="1689" w:type="dxa"/>
            <w:noWrap w:val="0"/>
            <w:vAlign w:val="top"/>
          </w:tcPr>
          <w:p>
            <w:pPr>
              <w:widowControl w:val="0"/>
              <w:jc w:val="center"/>
              <w:rPr>
                <w:rFonts w:hint="default" w:ascii="Times New Roman" w:hAnsi="Times New Roman" w:eastAsia="宋体" w:cs="Times New Roman"/>
                <w:kern w:val="2"/>
                <w:sz w:val="24"/>
                <w:szCs w:val="24"/>
                <w:highlight w:val="none"/>
                <w:lang w:val="en-US" w:eastAsia="zh-CN"/>
              </w:rPr>
            </w:pPr>
            <w:r>
              <w:rPr>
                <w:rFonts w:hint="eastAsia" w:ascii="Times New Roman" w:hAnsi="Times New Roman" w:cs="Times New Roman"/>
                <w:kern w:val="2"/>
                <w:sz w:val="24"/>
                <w:szCs w:val="24"/>
                <w:highlight w:val="none"/>
                <w:lang w:val="en-US" w:eastAsia="zh-CN"/>
              </w:rPr>
              <w:t>146.96</w:t>
            </w:r>
          </w:p>
        </w:tc>
        <w:tc>
          <w:tcPr>
            <w:tcW w:w="1806" w:type="dxa"/>
            <w:noWrap w:val="0"/>
            <w:vAlign w:val="top"/>
          </w:tcPr>
          <w:p>
            <w:pPr>
              <w:widowControl w:val="0"/>
              <w:spacing w:line="240" w:lineRule="auto"/>
              <w:jc w:val="center"/>
              <w:rPr>
                <w:rFonts w:hint="default"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145.869</w:t>
            </w:r>
          </w:p>
        </w:tc>
        <w:tc>
          <w:tcPr>
            <w:tcW w:w="204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142.870</w:t>
            </w:r>
          </w:p>
        </w:tc>
      </w:tr>
    </w:tbl>
    <w:p>
      <w:pPr>
        <w:numPr>
          <w:ilvl w:val="0"/>
          <w:numId w:val="0"/>
        </w:numPr>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对比测试结果发现：（1）面积改变对电阻率的影响较小；（2）随着厚度增大电阻率逐渐增大到一个平台值处（~147</w:t>
      </w:r>
      <w:r>
        <w:rPr>
          <w:rFonts w:hint="default" w:ascii="Times New Roman" w:hAnsi="Times New Roman" w:cs="Times New Roman"/>
          <w:szCs w:val="21"/>
          <w:lang w:val="en-US" w:eastAsia="zh-CN"/>
        </w:rPr>
        <w:t>μΩ</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cm</w:t>
      </w:r>
      <w:r>
        <w:rPr>
          <w:rFonts w:hint="eastAsia" w:ascii="Times New Roman" w:hAnsi="Times New Roman" w:cs="Times New Roman"/>
          <w:szCs w:val="21"/>
          <w:lang w:val="en-US" w:eastAsia="zh-CN"/>
        </w:rPr>
        <w:t>）。待测样品厚度不能太小，结合实际应用场景，我们认为10mm是可行的厚度。由于面积对测量结果影响很小，考虑到通常磁体毛坯尺寸，我们认为30mm*30mm是合适的取值。故建议选定30mm*30mm*10mm作为标准样品尺寸。</w:t>
      </w:r>
    </w:p>
    <w:p>
      <w:pPr>
        <w:numPr>
          <w:ilvl w:val="0"/>
          <w:numId w:val="0"/>
        </w:numPr>
        <w:rPr>
          <w:rFonts w:hint="eastAsia"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(2)表面粗糙度</w:t>
      </w:r>
    </w:p>
    <w:p>
      <w:pPr>
        <w:ind w:firstLine="420" w:firstLineChars="200"/>
        <w:rPr>
          <w:rFonts w:hint="default"/>
          <w:lang w:val="en-US" w:eastAsia="zh-CN"/>
        </w:rPr>
      </w:pPr>
      <w:r>
        <w:rPr>
          <w:rFonts w:hint="eastAsia"/>
          <w:lang w:val="en-US" w:eastAsia="zh-CN"/>
        </w:rPr>
        <w:t>本次粗糙度测量所用磁体为天和磁材所生产的烧结钐钴永磁体，切割加工后表面喷砂处理。利用表面粗糙度仪测试打磨前后样品表面粗糙度。本报告所用的砂纸为鹰半球牌研磨砂纸。用8字打磨法分别使用400、600、800、1200、1500、2000目砂纸打磨到不同粗糙度，并利用表面粗糙度仪测试。</w:t>
      </w:r>
    </w:p>
    <w:tbl>
      <w:tblPr>
        <w:tblStyle w:val="6"/>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217"/>
        <w:gridCol w:w="883"/>
        <w:gridCol w:w="1153"/>
        <w:gridCol w:w="833"/>
        <w:gridCol w:w="132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sz w:val="18"/>
                <w:szCs w:val="18"/>
              </w:rPr>
            </w:pPr>
          </w:p>
        </w:tc>
        <w:tc>
          <w:tcPr>
            <w:tcW w:w="2100" w:type="dxa"/>
            <w:gridSpan w:val="2"/>
          </w:tcPr>
          <w:p>
            <w:pPr>
              <w:widowControl w:val="0"/>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包头稀土研究院</w:t>
            </w:r>
          </w:p>
        </w:tc>
        <w:tc>
          <w:tcPr>
            <w:tcW w:w="1986" w:type="dxa"/>
            <w:gridSpan w:val="2"/>
          </w:tcPr>
          <w:p>
            <w:pPr>
              <w:widowControl w:val="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天和磁材</w:t>
            </w:r>
          </w:p>
        </w:tc>
        <w:tc>
          <w:tcPr>
            <w:tcW w:w="2247" w:type="dxa"/>
            <w:gridSpan w:val="2"/>
          </w:tcPr>
          <w:p>
            <w:pPr>
              <w:widowControl w:val="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中科三环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7" w:type="dxa"/>
            <w:vAlign w:val="top"/>
          </w:tcPr>
          <w:p>
            <w:pPr>
              <w:widowControl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尺寸</w:t>
            </w:r>
          </w:p>
        </w:tc>
        <w:tc>
          <w:tcPr>
            <w:tcW w:w="1217" w:type="dxa"/>
            <w:vAlign w:val="top"/>
          </w:tcPr>
          <w:p>
            <w:pPr>
              <w:widowControl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电阻率</w:t>
            </w:r>
          </w:p>
        </w:tc>
        <w:tc>
          <w:tcPr>
            <w:tcW w:w="883" w:type="dxa"/>
            <w:vAlign w:val="top"/>
          </w:tcPr>
          <w:p>
            <w:pPr>
              <w:widowControl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粗糙度</w:t>
            </w:r>
          </w:p>
        </w:tc>
        <w:tc>
          <w:tcPr>
            <w:tcW w:w="1153" w:type="dxa"/>
            <w:vAlign w:val="top"/>
          </w:tcPr>
          <w:p>
            <w:pPr>
              <w:widowControl w:val="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电阻率</w:t>
            </w:r>
          </w:p>
        </w:tc>
        <w:tc>
          <w:tcPr>
            <w:tcW w:w="833" w:type="dxa"/>
            <w:vAlign w:val="top"/>
          </w:tcPr>
          <w:p>
            <w:pPr>
              <w:widowControl w:val="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粗糙度</w:t>
            </w:r>
          </w:p>
        </w:tc>
        <w:tc>
          <w:tcPr>
            <w:tcW w:w="1329" w:type="dxa"/>
            <w:vAlign w:val="top"/>
          </w:tcPr>
          <w:p>
            <w:pPr>
              <w:widowControl w:val="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电阻率</w:t>
            </w:r>
          </w:p>
        </w:tc>
        <w:tc>
          <w:tcPr>
            <w:tcW w:w="918" w:type="dxa"/>
            <w:vAlign w:val="top"/>
          </w:tcPr>
          <w:p>
            <w:pPr>
              <w:widowControl w:val="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hint="eastAsia" w:ascii="Times New Roman" w:hAnsi="Times New Roman" w:cs="Times New Roman"/>
                <w:sz w:val="18"/>
                <w:szCs w:val="18"/>
              </w:rPr>
            </w:pPr>
            <w:r>
              <w:rPr>
                <w:rFonts w:ascii="Times New Roman" w:hAnsi="Times New Roman" w:cs="Times New Roman"/>
                <w:sz w:val="18"/>
                <w:szCs w:val="18"/>
              </w:rPr>
              <w:t>30*30*10</w:t>
            </w:r>
            <w:r>
              <w:rPr>
                <w:rFonts w:hint="eastAsia" w:ascii="Times New Roman" w:hAnsi="Times New Roman" w:cs="Times New Roman"/>
                <w:sz w:val="18"/>
                <w:szCs w:val="18"/>
              </w:rPr>
              <w:t>(</w:t>
            </w:r>
            <w:r>
              <w:rPr>
                <w:rFonts w:ascii="Times New Roman" w:hAnsi="Times New Roman" w:cs="Times New Roman"/>
                <w:sz w:val="18"/>
                <w:szCs w:val="18"/>
              </w:rPr>
              <w:t>mm)</w:t>
            </w:r>
          </w:p>
        </w:tc>
        <w:tc>
          <w:tcPr>
            <w:tcW w:w="1217" w:type="dxa"/>
          </w:tcPr>
          <w:p>
            <w:pPr>
              <w:widowControl w:val="0"/>
              <w:jc w:val="center"/>
              <w:rPr>
                <w:rFonts w:ascii="Times New Roman" w:hAnsi="Times New Roman" w:cs="Times New Roman"/>
                <w:sz w:val="18"/>
                <w:szCs w:val="18"/>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c>
          <w:tcPr>
            <w:tcW w:w="883" w:type="dxa"/>
          </w:tcPr>
          <w:p>
            <w:pPr>
              <w:widowControl w:val="0"/>
              <w:jc w:val="center"/>
              <w:rPr>
                <w:rFonts w:hint="eastAsia" w:ascii="Times New Roman" w:hAnsi="Times New Roman" w:cs="Times New Roman"/>
                <w:sz w:val="18"/>
                <w:szCs w:val="18"/>
              </w:rPr>
            </w:pPr>
            <w:r>
              <w:rPr>
                <w:rFonts w:hint="eastAsia" w:ascii="Times New Roman" w:hAnsi="Times New Roman" w:cs="Times New Roman"/>
                <w:sz w:val="18"/>
                <w:szCs w:val="18"/>
              </w:rPr>
              <w:t>μm</w:t>
            </w:r>
          </w:p>
        </w:tc>
        <w:tc>
          <w:tcPr>
            <w:tcW w:w="1153" w:type="dxa"/>
            <w:vAlign w:val="top"/>
          </w:tcPr>
          <w:p>
            <w:pPr>
              <w:widowControl w:val="0"/>
              <w:jc w:val="center"/>
              <w:rPr>
                <w:rFonts w:ascii="Times New Roman" w:hAnsi="Times New Roman" w:cs="Times New Roman"/>
                <w:sz w:val="18"/>
                <w:szCs w:val="18"/>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c>
          <w:tcPr>
            <w:tcW w:w="833" w:type="dxa"/>
            <w:vAlign w:val="top"/>
          </w:tcPr>
          <w:p>
            <w:pPr>
              <w:widowControl w:val="0"/>
              <w:jc w:val="center"/>
              <w:rPr>
                <w:rFonts w:ascii="Times New Roman" w:hAnsi="Times New Roman" w:cs="Times New Roman"/>
                <w:sz w:val="18"/>
                <w:szCs w:val="18"/>
              </w:rPr>
            </w:pPr>
            <w:r>
              <w:rPr>
                <w:rFonts w:hint="eastAsia" w:ascii="Times New Roman" w:hAnsi="Times New Roman" w:cs="Times New Roman"/>
                <w:sz w:val="18"/>
                <w:szCs w:val="18"/>
              </w:rPr>
              <w:t>μm</w:t>
            </w:r>
          </w:p>
        </w:tc>
        <w:tc>
          <w:tcPr>
            <w:tcW w:w="1329" w:type="dxa"/>
            <w:vAlign w:val="top"/>
          </w:tcPr>
          <w:p>
            <w:pPr>
              <w:widowControl w:val="0"/>
              <w:jc w:val="center"/>
              <w:rPr>
                <w:rFonts w:ascii="Times New Roman" w:hAnsi="Times New Roman" w:cs="Times New Roman"/>
                <w:sz w:val="18"/>
                <w:szCs w:val="18"/>
              </w:rPr>
            </w:pPr>
            <w:r>
              <w:rPr>
                <w:rFonts w:ascii="Times New Roman" w:hAnsi="Times New Roman" w:cs="Times New Roman"/>
                <w:sz w:val="18"/>
                <w:szCs w:val="18"/>
              </w:rPr>
              <w:t>μΩ</w:t>
            </w:r>
            <w:r>
              <w:rPr>
                <w:rFonts w:hint="eastAsia" w:ascii="微软雅黑" w:hAnsi="微软雅黑" w:eastAsia="微软雅黑" w:cs="微软雅黑"/>
                <w:sz w:val="18"/>
                <w:szCs w:val="18"/>
                <w:vertAlign w:val="baseline"/>
                <w:lang w:val="en-US" w:eastAsia="zh-CN"/>
              </w:rPr>
              <w:t>·</w:t>
            </w:r>
            <w:r>
              <w:rPr>
                <w:rFonts w:ascii="Times New Roman" w:hAnsi="Times New Roman" w:cs="Times New Roman"/>
                <w:sz w:val="18"/>
                <w:szCs w:val="18"/>
              </w:rPr>
              <w:t>cm</w:t>
            </w:r>
          </w:p>
        </w:tc>
        <w:tc>
          <w:tcPr>
            <w:tcW w:w="918" w:type="dxa"/>
            <w:vAlign w:val="top"/>
          </w:tcPr>
          <w:p>
            <w:pPr>
              <w:widowControl w:val="0"/>
              <w:jc w:val="center"/>
              <w:rPr>
                <w:rFonts w:ascii="Times New Roman" w:hAnsi="Times New Roman" w:cs="Times New Roman"/>
                <w:sz w:val="18"/>
                <w:szCs w:val="18"/>
              </w:rPr>
            </w:pPr>
            <w:r>
              <w:rPr>
                <w:rFonts w:hint="eastAsia" w:ascii="Times New Roman" w:hAnsi="Times New Roman" w:cs="Times New Roman"/>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打磨前</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46.31</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.598</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46.31</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.598</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85.59</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打磨后</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46.78</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.536</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47.22</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.536</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85.35</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打磨前</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45.04</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.703</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45.82</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.703</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85.41</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打磨后</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45.88</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.407</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46.32</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.407</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84.38</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打磨前</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44.63</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.620</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46.4</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.620</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83.05</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打磨后</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46.61</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.298</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44.87</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.298</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82.78</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打磨前</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46.81</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.513</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46.03</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.513</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85.24</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打磨后</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45.79</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.230</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45.97</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.230</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80.07</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打磨前</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46.06</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.625</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47.03</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.625</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84.71</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widowControl w:val="0"/>
              <w:jc w:val="center"/>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打磨后</w:t>
            </w:r>
          </w:p>
        </w:tc>
        <w:tc>
          <w:tcPr>
            <w:tcW w:w="1217"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w:t>
            </w:r>
            <w:r>
              <w:rPr>
                <w:rFonts w:ascii="Times New Roman" w:hAnsi="Times New Roman" w:cs="Times New Roman"/>
                <w:color w:val="auto"/>
                <w:sz w:val="24"/>
                <w:szCs w:val="24"/>
              </w:rPr>
              <w:t>46.1</w:t>
            </w:r>
          </w:p>
        </w:tc>
        <w:tc>
          <w:tcPr>
            <w:tcW w:w="883" w:type="dxa"/>
            <w:vAlign w:val="top"/>
          </w:tcPr>
          <w:p>
            <w:pPr>
              <w:widowControl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0</w:t>
            </w:r>
            <w:r>
              <w:rPr>
                <w:rFonts w:ascii="Times New Roman" w:hAnsi="Times New Roman" w:cs="Times New Roman"/>
                <w:color w:val="auto"/>
                <w:sz w:val="24"/>
                <w:szCs w:val="24"/>
              </w:rPr>
              <w:t>.041</w:t>
            </w:r>
          </w:p>
        </w:tc>
        <w:tc>
          <w:tcPr>
            <w:tcW w:w="115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rPr>
              <w:t>1</w:t>
            </w:r>
            <w:r>
              <w:rPr>
                <w:rFonts w:ascii="Times New Roman" w:hAnsi="Times New Roman" w:cs="Times New Roman" w:eastAsiaTheme="minorEastAsia"/>
              </w:rPr>
              <w:t>47.76</w:t>
            </w:r>
          </w:p>
        </w:tc>
        <w:tc>
          <w:tcPr>
            <w:tcW w:w="833" w:type="dxa"/>
            <w:vAlign w:val="top"/>
          </w:tcPr>
          <w:p>
            <w:pPr>
              <w:widowControl w:val="0"/>
              <w:jc w:val="center"/>
              <w:rPr>
                <w:rFonts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szCs w:val="24"/>
              </w:rPr>
              <w:t>0</w:t>
            </w:r>
            <w:r>
              <w:rPr>
                <w:rFonts w:ascii="Times New Roman" w:hAnsi="Times New Roman" w:cs="Times New Roman" w:eastAsiaTheme="minorEastAsia"/>
                <w:szCs w:val="24"/>
              </w:rPr>
              <w:t>.041</w:t>
            </w:r>
          </w:p>
        </w:tc>
        <w:tc>
          <w:tcPr>
            <w:tcW w:w="1329"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s="Times New Roman"/>
                <w:color w:val="000000"/>
                <w:szCs w:val="21"/>
              </w:rPr>
              <w:t>81.28</w:t>
            </w:r>
          </w:p>
        </w:tc>
        <w:tc>
          <w:tcPr>
            <w:tcW w:w="918" w:type="dxa"/>
            <w:vAlign w:val="top"/>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rPr>
              <w:t>0.992</w:t>
            </w:r>
          </w:p>
        </w:tc>
      </w:tr>
    </w:tbl>
    <w:p>
      <w:pPr>
        <w:ind w:firstLine="420" w:firstLineChars="200"/>
        <w:rPr>
          <w:rFonts w:hint="eastAsia"/>
          <w:lang w:val="en-US" w:eastAsia="zh-CN"/>
        </w:rPr>
      </w:pPr>
      <w:r>
        <w:rPr>
          <w:rFonts w:hint="eastAsia"/>
          <w:lang w:val="en-US" w:eastAsia="zh-CN"/>
        </w:rPr>
        <w:t>测试结果显示经过表面打磨之后，28H钐钴磁体电阻率均值出现小幅上升，波动范围基本与打磨前一致。同条件样品测量差别最大为3.63%。由样品测试结果可以得出，表面粗糙度对电阻率的测量值影响不大，打磨表面会有利于测量的稳定性。表面粗糙度设备显示未经打磨的样品表面存在各种尺寸的不平整，表面打磨可以有效去除</w:t>
      </w:r>
      <w:r>
        <w:rPr>
          <w:rFonts w:hint="eastAsia"/>
          <w:color w:val="auto"/>
          <w:lang w:val="en-US" w:eastAsia="zh-CN"/>
        </w:rPr>
        <w:t>大范围</w:t>
      </w:r>
      <w:r>
        <w:rPr>
          <w:rFonts w:hint="eastAsia"/>
          <w:lang w:val="en-US" w:eastAsia="zh-CN"/>
        </w:rPr>
        <w:t>的不平整，只保留</w:t>
      </w:r>
      <w:r>
        <w:rPr>
          <w:rFonts w:hint="eastAsia"/>
          <w:color w:val="auto"/>
          <w:lang w:val="en-US" w:eastAsia="zh-CN"/>
        </w:rPr>
        <w:t>小范围</w:t>
      </w:r>
      <w:r>
        <w:rPr>
          <w:rFonts w:hint="eastAsia"/>
          <w:lang w:val="en-US" w:eastAsia="zh-CN"/>
        </w:rPr>
        <w:t>的表面高低起伏，这有利于电阻率测量的稳定，所以基本的打磨是必要的。因此我们建议测量电阻率之前，</w:t>
      </w:r>
      <w:r>
        <w:rPr>
          <w:rFonts w:hint="eastAsia"/>
          <w:b w:val="0"/>
          <w:bCs w:val="0"/>
          <w:color w:val="auto"/>
          <w:lang w:val="en-US" w:eastAsia="zh-CN"/>
        </w:rPr>
        <w:t>对于针尖接触区域进行简单的砂纸打磨，到没有明显划痕即可</w:t>
      </w:r>
      <w:r>
        <w:rPr>
          <w:rFonts w:hint="eastAsia"/>
          <w:lang w:val="en-US" w:eastAsia="zh-CN"/>
        </w:rPr>
        <w:t>。</w:t>
      </w:r>
    </w:p>
    <w:p>
      <w:pPr>
        <w:numPr>
          <w:ilvl w:val="0"/>
          <w:numId w:val="0"/>
        </w:numPr>
        <w:rPr>
          <w:rFonts w:hint="default" w:ascii="Times New Roman" w:hAnsi="Times New Roman" w:cs="Times New Roman"/>
          <w:b/>
          <w:bCs/>
          <w:kern w:val="2"/>
          <w:sz w:val="21"/>
          <w:szCs w:val="21"/>
          <w:lang w:val="en-US" w:eastAsia="zh-CN" w:bidi="ar-SA"/>
        </w:rPr>
      </w:pPr>
      <w:r>
        <w:rPr>
          <w:rFonts w:hint="eastAsia" w:ascii="Times New Roman" w:hAnsi="Times New Roman" w:cs="Times New Roman"/>
          <w:b w:val="0"/>
          <w:kern w:val="2"/>
          <w:sz w:val="21"/>
          <w:szCs w:val="21"/>
          <w:lang w:val="en-US" w:eastAsia="zh-CN" w:bidi="ar-SA"/>
        </w:rPr>
        <w:t>(3)测试探针排列方向</w:t>
      </w:r>
    </w:p>
    <w:tbl>
      <w:tblPr>
        <w:tblStyle w:val="6"/>
        <w:tblpPr w:leftFromText="180" w:rightFromText="180" w:vertAnchor="text" w:horzAnchor="page" w:tblpXSpec="center" w:tblpY="349"/>
        <w:tblOverlap w:val="never"/>
        <w:tblW w:w="6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1389"/>
        <w:gridCol w:w="152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gridSpan w:val="2"/>
            <w:vAlign w:val="top"/>
          </w:tcPr>
          <w:p>
            <w:pPr>
              <w:rPr>
                <w:rFonts w:hint="eastAsia"/>
                <w:sz w:val="18"/>
                <w:szCs w:val="18"/>
                <w:vertAlign w:val="baseline"/>
                <w:lang w:val="en-US" w:eastAsia="zh-CN"/>
              </w:rPr>
            </w:pPr>
            <w:r>
              <w:rPr>
                <w:rFonts w:hint="eastAsia"/>
                <w:lang w:val="en-US" w:eastAsia="zh-CN"/>
              </w:rPr>
              <w:t>38UH钕铁硼（金山磁材）</w:t>
            </w:r>
          </w:p>
        </w:tc>
        <w:tc>
          <w:tcPr>
            <w:tcW w:w="1522" w:type="dxa"/>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包头稀土研究院</w:t>
            </w:r>
          </w:p>
        </w:tc>
        <w:tc>
          <w:tcPr>
            <w:tcW w:w="1626" w:type="dxa"/>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长汀金龙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Align w:val="top"/>
          </w:tcPr>
          <w:p>
            <w:pPr>
              <w:widowControl w:val="0"/>
              <w:jc w:val="center"/>
              <w:rPr>
                <w:rFonts w:hint="eastAsia"/>
                <w:sz w:val="18"/>
                <w:szCs w:val="18"/>
                <w:vertAlign w:val="baseline"/>
                <w:lang w:val="en-US" w:eastAsia="zh-CN"/>
              </w:rPr>
            </w:pPr>
            <w:r>
              <w:rPr>
                <w:rFonts w:hint="eastAsia"/>
                <w:sz w:val="18"/>
                <w:szCs w:val="18"/>
                <w:vertAlign w:val="baseline"/>
                <w:lang w:val="en-US" w:eastAsia="zh-CN"/>
              </w:rPr>
              <w:t>尺寸</w:t>
            </w:r>
          </w:p>
        </w:tc>
        <w:tc>
          <w:tcPr>
            <w:tcW w:w="1389" w:type="dxa"/>
            <w:vAlign w:val="top"/>
          </w:tcPr>
          <w:p>
            <w:pPr>
              <w:widowControl w:val="0"/>
              <w:jc w:val="center"/>
              <w:rPr>
                <w:rFonts w:hint="eastAsia"/>
                <w:sz w:val="18"/>
                <w:szCs w:val="18"/>
                <w:vertAlign w:val="baseline"/>
                <w:lang w:val="en-US" w:eastAsia="zh-CN"/>
              </w:rPr>
            </w:pPr>
            <w:r>
              <w:rPr>
                <w:rFonts w:hint="eastAsia"/>
                <w:sz w:val="18"/>
                <w:szCs w:val="18"/>
                <w:vertAlign w:val="baseline"/>
                <w:lang w:val="en-US" w:eastAsia="zh-CN"/>
              </w:rPr>
              <w:t>测量方向</w:t>
            </w:r>
          </w:p>
        </w:tc>
        <w:tc>
          <w:tcPr>
            <w:tcW w:w="1522" w:type="dxa"/>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电阻率</w:t>
            </w:r>
          </w:p>
        </w:tc>
        <w:tc>
          <w:tcPr>
            <w:tcW w:w="1626" w:type="dxa"/>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电阻率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mm*mm*mm</w:t>
            </w:r>
          </w:p>
        </w:tc>
        <w:tc>
          <w:tcPr>
            <w:tcW w:w="1389" w:type="dxa"/>
            <w:vAlign w:val="top"/>
          </w:tcPr>
          <w:p>
            <w:pPr>
              <w:widowControl w:val="0"/>
              <w:jc w:val="center"/>
              <w:rPr>
                <w:rFonts w:hint="default"/>
                <w:sz w:val="18"/>
                <w:szCs w:val="18"/>
                <w:vertAlign w:val="baseline"/>
                <w:lang w:val="en-US" w:eastAsia="zh-CN"/>
              </w:rPr>
            </w:pPr>
          </w:p>
        </w:tc>
        <w:tc>
          <w:tcPr>
            <w:tcW w:w="1522" w:type="dxa"/>
            <w:vAlign w:val="top"/>
          </w:tcPr>
          <w:p>
            <w:pPr>
              <w:widowControl w:val="0"/>
              <w:jc w:val="center"/>
              <w:rPr>
                <w:rFonts w:hint="default"/>
                <w:sz w:val="18"/>
                <w:szCs w:val="18"/>
                <w:vertAlign w:val="baseline"/>
                <w:lang w:val="en-US" w:eastAsia="zh-CN"/>
              </w:rPr>
            </w:pPr>
            <w:r>
              <w:rPr>
                <w:rFonts w:hint="default"/>
                <w:sz w:val="18"/>
                <w:szCs w:val="18"/>
                <w:vertAlign w:val="baseline"/>
                <w:lang w:val="en-US" w:eastAsia="zh-CN"/>
              </w:rPr>
              <w:t>μΩ</w:t>
            </w:r>
            <w:r>
              <w:rPr>
                <w:rFonts w:hint="eastAsia" w:ascii="微软雅黑" w:hAnsi="微软雅黑" w:eastAsia="微软雅黑" w:cs="微软雅黑"/>
                <w:sz w:val="18"/>
                <w:szCs w:val="18"/>
                <w:vertAlign w:val="baseline"/>
                <w:lang w:val="en-US" w:eastAsia="zh-CN"/>
              </w:rPr>
              <w:t>·</w:t>
            </w:r>
            <w:r>
              <w:rPr>
                <w:rFonts w:hint="default"/>
                <w:sz w:val="18"/>
                <w:szCs w:val="18"/>
                <w:vertAlign w:val="baseline"/>
                <w:lang w:val="en-US" w:eastAsia="zh-CN"/>
              </w:rPr>
              <w:t>cm</w:t>
            </w:r>
          </w:p>
        </w:tc>
        <w:tc>
          <w:tcPr>
            <w:tcW w:w="1626" w:type="dxa"/>
            <w:vAlign w:val="top"/>
          </w:tcPr>
          <w:p>
            <w:pPr>
              <w:widowControl w:val="0"/>
              <w:jc w:val="center"/>
              <w:rPr>
                <w:rFonts w:hint="default"/>
                <w:sz w:val="18"/>
                <w:szCs w:val="18"/>
                <w:vertAlign w:val="baseline"/>
                <w:lang w:val="en-US" w:eastAsia="zh-CN"/>
              </w:rPr>
            </w:pPr>
            <w:r>
              <w:rPr>
                <w:rFonts w:hint="default"/>
                <w:sz w:val="18"/>
                <w:szCs w:val="18"/>
                <w:vertAlign w:val="baseline"/>
                <w:lang w:val="en-US" w:eastAsia="zh-CN"/>
              </w:rPr>
              <w:t>μΩ</w:t>
            </w:r>
            <w:r>
              <w:rPr>
                <w:rFonts w:hint="eastAsia" w:ascii="微软雅黑" w:hAnsi="微软雅黑" w:eastAsia="微软雅黑" w:cs="微软雅黑"/>
                <w:sz w:val="18"/>
                <w:szCs w:val="18"/>
                <w:vertAlign w:val="baseline"/>
                <w:lang w:val="en-US" w:eastAsia="zh-CN"/>
              </w:rPr>
              <w:t>·</w:t>
            </w:r>
            <w:r>
              <w:rPr>
                <w:rFonts w:hint="default"/>
                <w:sz w:val="18"/>
                <w:szCs w:val="18"/>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restart"/>
            <w:vAlign w:val="center"/>
          </w:tcPr>
          <w:p>
            <w:pPr>
              <w:widowControl w:val="0"/>
              <w:spacing w:line="240" w:lineRule="auto"/>
              <w:jc w:val="center"/>
              <w:rPr>
                <w:rFonts w:hint="default" w:ascii="Times New Roman" w:hAnsi="Times New Roman" w:eastAsia="宋体" w:cs="Times New Roman"/>
                <w:kern w:val="2"/>
                <w:sz w:val="24"/>
                <w:lang w:val="en-US" w:eastAsia="zh-CN"/>
              </w:rPr>
            </w:pPr>
            <w:r>
              <w:rPr>
                <w:rFonts w:ascii="Times New Roman" w:hAnsi="Times New Roman" w:cs="Times New Roman"/>
                <w:sz w:val="24"/>
              </w:rPr>
              <w:t>20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*20*</w:t>
            </w:r>
            <w:r>
              <w:rPr>
                <w:rFonts w:hint="eastAsia" w:ascii="Times New Roman" w:hAnsi="Times New Roman" w:cs="Times New Roman"/>
                <w:sz w:val="24"/>
                <w:lang w:val="en-US" w:eastAsia="zh-CN"/>
              </w:rPr>
              <w:t>10</w:t>
            </w:r>
          </w:p>
        </w:tc>
        <w:tc>
          <w:tcPr>
            <w:tcW w:w="1389" w:type="dxa"/>
            <w:vAlign w:val="top"/>
          </w:tcPr>
          <w:p>
            <w:pPr>
              <w:widowControl w:val="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垂直取向</w:t>
            </w:r>
          </w:p>
        </w:tc>
        <w:tc>
          <w:tcPr>
            <w:tcW w:w="1522" w:type="dxa"/>
            <w:vAlign w:val="top"/>
          </w:tcPr>
          <w:p>
            <w:pPr>
              <w:widowControl w:val="0"/>
              <w:jc w:val="center"/>
              <w:rPr>
                <w:rFonts w:hint="eastAsia" w:ascii="Times New Roman" w:hAnsi="Times New Roman" w:eastAsia="宋体" w:cs="Times New Roman"/>
                <w:color w:val="auto"/>
                <w:kern w:val="2"/>
                <w:sz w:val="24"/>
                <w:lang w:val="en-US" w:eastAsia="zh-CN"/>
              </w:rPr>
            </w:pPr>
            <w:r>
              <w:rPr>
                <w:rFonts w:ascii="Times New Roman" w:hAnsi="Times New Roman" w:cs="Times New Roman"/>
                <w:color w:val="auto"/>
                <w:sz w:val="24"/>
              </w:rPr>
              <w:t>147.14</w:t>
            </w:r>
          </w:p>
        </w:tc>
        <w:tc>
          <w:tcPr>
            <w:tcW w:w="1626" w:type="dxa"/>
            <w:vAlign w:val="center"/>
          </w:tcPr>
          <w:p>
            <w:pPr>
              <w:widowControl w:val="0"/>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146.095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continue"/>
            <w:vAlign w:val="center"/>
          </w:tcPr>
          <w:p>
            <w:pPr>
              <w:widowControl w:val="0"/>
              <w:jc w:val="center"/>
              <w:rPr>
                <w:rFonts w:hint="eastAsia" w:ascii="Times New Roman" w:hAnsi="Times New Roman" w:eastAsia="宋体" w:cs="Times New Roman"/>
                <w:kern w:val="2"/>
                <w:sz w:val="24"/>
                <w:lang w:val="en-US" w:eastAsia="zh-CN"/>
              </w:rPr>
            </w:pPr>
          </w:p>
        </w:tc>
        <w:tc>
          <w:tcPr>
            <w:tcW w:w="1389" w:type="dxa"/>
            <w:vAlign w:val="top"/>
          </w:tcPr>
          <w:p>
            <w:pPr>
              <w:widowControl w:val="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平行取向</w:t>
            </w:r>
          </w:p>
        </w:tc>
        <w:tc>
          <w:tcPr>
            <w:tcW w:w="1522" w:type="dxa"/>
            <w:vAlign w:val="top"/>
          </w:tcPr>
          <w:p>
            <w:pPr>
              <w:widowControl w:val="0"/>
              <w:jc w:val="center"/>
              <w:rPr>
                <w:rFonts w:hint="eastAsia" w:ascii="Times New Roman" w:hAnsi="Times New Roman" w:eastAsia="宋体" w:cs="Times New Roman"/>
                <w:color w:val="auto"/>
                <w:kern w:val="2"/>
                <w:sz w:val="24"/>
                <w:lang w:val="en-US" w:eastAsia="zh-CN"/>
              </w:rPr>
            </w:pPr>
            <w:r>
              <w:rPr>
                <w:rFonts w:ascii="Times New Roman" w:hAnsi="Times New Roman" w:cs="Times New Roman"/>
                <w:color w:val="auto"/>
                <w:sz w:val="24"/>
              </w:rPr>
              <w:t>131.01</w:t>
            </w:r>
          </w:p>
        </w:tc>
        <w:tc>
          <w:tcPr>
            <w:tcW w:w="1626" w:type="dxa"/>
            <w:vAlign w:val="center"/>
          </w:tcPr>
          <w:p>
            <w:pPr>
              <w:widowControl w:val="0"/>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131.685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restart"/>
            <w:vAlign w:val="center"/>
          </w:tcPr>
          <w:p>
            <w:pPr>
              <w:widowControl w:val="0"/>
              <w:spacing w:line="240" w:lineRule="auto"/>
              <w:jc w:val="center"/>
              <w:rPr>
                <w:rFonts w:hint="eastAsia" w:ascii="Times New Roman" w:hAnsi="Times New Roman" w:eastAsia="宋体" w:cs="Times New Roman"/>
                <w:kern w:val="2"/>
                <w:sz w:val="24"/>
                <w:lang w:val="en-US" w:eastAsia="zh-CN"/>
              </w:rPr>
            </w:pPr>
            <w:r>
              <w:rPr>
                <w:rFonts w:ascii="Times New Roman" w:hAnsi="Times New Roman" w:cs="Times New Roman"/>
                <w:sz w:val="24"/>
              </w:rPr>
              <w:t>30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*30*10</w:t>
            </w:r>
          </w:p>
        </w:tc>
        <w:tc>
          <w:tcPr>
            <w:tcW w:w="1389" w:type="dxa"/>
            <w:vAlign w:val="top"/>
          </w:tcPr>
          <w:p>
            <w:pPr>
              <w:widowControl w:val="0"/>
              <w:jc w:val="center"/>
              <w:rPr>
                <w:rFonts w:ascii="Times New Roman" w:hAnsi="Times New Roman" w:cs="Times New Roman"/>
                <w:sz w:val="24"/>
              </w:rPr>
            </w:pPr>
            <w:r>
              <w:rPr>
                <w:rFonts w:hint="eastAsia" w:ascii="Times New Roman" w:hAnsi="Times New Roman" w:cs="Times New Roman"/>
                <w:sz w:val="24"/>
                <w:lang w:val="en-US" w:eastAsia="zh-CN"/>
              </w:rPr>
              <w:t>垂直取向</w:t>
            </w:r>
          </w:p>
        </w:tc>
        <w:tc>
          <w:tcPr>
            <w:tcW w:w="1522" w:type="dxa"/>
            <w:vAlign w:val="top"/>
          </w:tcPr>
          <w:p>
            <w:pPr>
              <w:widowControl w:val="0"/>
              <w:jc w:val="center"/>
              <w:rPr>
                <w:rFonts w:hint="eastAsia" w:ascii="Times New Roman" w:hAnsi="Times New Roman" w:eastAsia="宋体" w:cs="Times New Roman"/>
                <w:color w:val="auto"/>
                <w:kern w:val="2"/>
                <w:sz w:val="24"/>
                <w:lang w:val="en-US" w:eastAsia="zh-CN"/>
              </w:rPr>
            </w:pPr>
            <w:r>
              <w:rPr>
                <w:rFonts w:ascii="Times New Roman" w:hAnsi="Times New Roman" w:cs="Times New Roman"/>
                <w:color w:val="auto"/>
                <w:sz w:val="24"/>
              </w:rPr>
              <w:t>146.93</w:t>
            </w:r>
          </w:p>
        </w:tc>
        <w:tc>
          <w:tcPr>
            <w:tcW w:w="1626" w:type="dxa"/>
            <w:vAlign w:val="center"/>
          </w:tcPr>
          <w:p>
            <w:pPr>
              <w:widowControl w:val="0"/>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144.235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continue"/>
            <w:vAlign w:val="center"/>
          </w:tcPr>
          <w:p>
            <w:pPr>
              <w:widowControl w:val="0"/>
              <w:spacing w:line="240" w:lineRule="auto"/>
              <w:jc w:val="center"/>
              <w:rPr>
                <w:rFonts w:hint="eastAsia" w:ascii="Times New Roman" w:hAnsi="Times New Roman" w:eastAsia="宋体" w:cs="Times New Roman"/>
                <w:kern w:val="2"/>
                <w:sz w:val="24"/>
                <w:lang w:val="en-US" w:eastAsia="zh-CN"/>
              </w:rPr>
            </w:pPr>
          </w:p>
        </w:tc>
        <w:tc>
          <w:tcPr>
            <w:tcW w:w="1389" w:type="dxa"/>
            <w:vAlign w:val="top"/>
          </w:tcPr>
          <w:p>
            <w:pPr>
              <w:widowControl w:val="0"/>
              <w:jc w:val="center"/>
              <w:rPr>
                <w:rFonts w:ascii="Times New Roman" w:hAnsi="Times New Roman" w:cs="Times New Roman"/>
                <w:sz w:val="24"/>
              </w:rPr>
            </w:pPr>
            <w:r>
              <w:rPr>
                <w:rFonts w:hint="eastAsia" w:ascii="Times New Roman" w:hAnsi="Times New Roman" w:cs="Times New Roman"/>
                <w:sz w:val="24"/>
                <w:lang w:val="en-US" w:eastAsia="zh-CN"/>
              </w:rPr>
              <w:t>平行取向</w:t>
            </w:r>
          </w:p>
        </w:tc>
        <w:tc>
          <w:tcPr>
            <w:tcW w:w="1522" w:type="dxa"/>
            <w:vAlign w:val="top"/>
          </w:tcPr>
          <w:p>
            <w:pPr>
              <w:widowControl w:val="0"/>
              <w:jc w:val="center"/>
              <w:rPr>
                <w:rFonts w:hint="eastAsia" w:ascii="Times New Roman" w:hAnsi="Times New Roman" w:eastAsia="宋体" w:cs="Times New Roman"/>
                <w:color w:val="auto"/>
                <w:kern w:val="2"/>
                <w:sz w:val="24"/>
                <w:lang w:val="en-US" w:eastAsia="zh-CN"/>
              </w:rPr>
            </w:pPr>
            <w:r>
              <w:rPr>
                <w:rFonts w:ascii="Times New Roman" w:hAnsi="Times New Roman" w:cs="Times New Roman"/>
                <w:color w:val="auto"/>
                <w:sz w:val="24"/>
              </w:rPr>
              <w:t>133.86</w:t>
            </w:r>
          </w:p>
        </w:tc>
        <w:tc>
          <w:tcPr>
            <w:tcW w:w="1626" w:type="dxa"/>
            <w:vAlign w:val="center"/>
          </w:tcPr>
          <w:p>
            <w:pPr>
              <w:widowControl w:val="0"/>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129.555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restart"/>
            <w:vAlign w:val="center"/>
          </w:tcPr>
          <w:p>
            <w:pPr>
              <w:widowControl w:val="0"/>
              <w:spacing w:line="240" w:lineRule="auto"/>
              <w:jc w:val="center"/>
              <w:rPr>
                <w:rFonts w:hint="eastAsia" w:ascii="Times New Roman" w:hAnsi="Times New Roman" w:eastAsia="宋体" w:cs="Times New Roman"/>
                <w:kern w:val="2"/>
                <w:sz w:val="24"/>
                <w:lang w:val="en-US" w:eastAsia="zh-CN"/>
              </w:rPr>
            </w:pPr>
            <w:r>
              <w:rPr>
                <w:rFonts w:ascii="Times New Roman" w:hAnsi="Times New Roman" w:cs="Times New Roman"/>
                <w:sz w:val="24"/>
              </w:rPr>
              <w:t>40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*40*10</w:t>
            </w:r>
          </w:p>
        </w:tc>
        <w:tc>
          <w:tcPr>
            <w:tcW w:w="1389" w:type="dxa"/>
            <w:vAlign w:val="top"/>
          </w:tcPr>
          <w:p>
            <w:pPr>
              <w:widowControl w:val="0"/>
              <w:jc w:val="center"/>
              <w:rPr>
                <w:rFonts w:ascii="Times New Roman" w:hAnsi="Times New Roman" w:cs="Times New Roman"/>
                <w:sz w:val="24"/>
              </w:rPr>
            </w:pPr>
            <w:r>
              <w:rPr>
                <w:rFonts w:hint="eastAsia" w:ascii="Times New Roman" w:hAnsi="Times New Roman" w:cs="Times New Roman"/>
                <w:sz w:val="24"/>
                <w:lang w:val="en-US" w:eastAsia="zh-CN"/>
              </w:rPr>
              <w:t>垂直取向</w:t>
            </w:r>
          </w:p>
        </w:tc>
        <w:tc>
          <w:tcPr>
            <w:tcW w:w="1522" w:type="dxa"/>
            <w:vAlign w:val="top"/>
          </w:tcPr>
          <w:p>
            <w:pPr>
              <w:widowControl w:val="0"/>
              <w:jc w:val="center"/>
              <w:rPr>
                <w:rFonts w:hint="eastAsia" w:ascii="Times New Roman" w:hAnsi="Times New Roman" w:eastAsia="宋体" w:cs="Times New Roman"/>
                <w:color w:val="auto"/>
                <w:kern w:val="2"/>
                <w:sz w:val="24"/>
                <w:lang w:val="en-US" w:eastAsia="zh-CN"/>
              </w:rPr>
            </w:pPr>
            <w:r>
              <w:rPr>
                <w:rFonts w:ascii="Times New Roman" w:hAnsi="Times New Roman" w:cs="Times New Roman"/>
                <w:color w:val="auto"/>
                <w:sz w:val="24"/>
              </w:rPr>
              <w:t>145.24</w:t>
            </w:r>
          </w:p>
        </w:tc>
        <w:tc>
          <w:tcPr>
            <w:tcW w:w="1626" w:type="dxa"/>
            <w:vAlign w:val="center"/>
          </w:tcPr>
          <w:p>
            <w:pPr>
              <w:widowControl w:val="0"/>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144.145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vMerge w:val="continue"/>
            <w:vAlign w:val="top"/>
          </w:tcPr>
          <w:p>
            <w:pPr>
              <w:widowControl w:val="0"/>
              <w:jc w:val="center"/>
              <w:rPr>
                <w:rFonts w:hint="eastAsia" w:ascii="Times New Roman" w:hAnsi="Times New Roman" w:eastAsia="宋体" w:cs="Times New Roman"/>
                <w:kern w:val="2"/>
                <w:sz w:val="24"/>
                <w:lang w:val="en-US" w:eastAsia="zh-CN"/>
              </w:rPr>
            </w:pPr>
          </w:p>
        </w:tc>
        <w:tc>
          <w:tcPr>
            <w:tcW w:w="1389" w:type="dxa"/>
            <w:vAlign w:val="top"/>
          </w:tcPr>
          <w:p>
            <w:pPr>
              <w:widowControl w:val="0"/>
              <w:jc w:val="center"/>
              <w:rPr>
                <w:rFonts w:ascii="Times New Roman" w:hAnsi="Times New Roman" w:cs="Times New Roman"/>
                <w:sz w:val="24"/>
              </w:rPr>
            </w:pPr>
            <w:r>
              <w:rPr>
                <w:rFonts w:hint="eastAsia" w:ascii="Times New Roman" w:hAnsi="Times New Roman" w:cs="Times New Roman"/>
                <w:sz w:val="24"/>
                <w:lang w:val="en-US" w:eastAsia="zh-CN"/>
              </w:rPr>
              <w:t>平行取向</w:t>
            </w:r>
          </w:p>
        </w:tc>
        <w:tc>
          <w:tcPr>
            <w:tcW w:w="1522" w:type="dxa"/>
            <w:vAlign w:val="top"/>
          </w:tcPr>
          <w:p>
            <w:pPr>
              <w:widowControl w:val="0"/>
              <w:jc w:val="center"/>
              <w:rPr>
                <w:rFonts w:hint="eastAsia" w:ascii="Times New Roman" w:hAnsi="Times New Roman" w:eastAsia="宋体" w:cs="Times New Roman"/>
                <w:color w:val="auto"/>
                <w:kern w:val="2"/>
                <w:sz w:val="24"/>
                <w:lang w:val="en-US" w:eastAsia="zh-CN"/>
              </w:rPr>
            </w:pPr>
            <w:r>
              <w:rPr>
                <w:rFonts w:ascii="Times New Roman" w:hAnsi="Times New Roman" w:cs="Times New Roman"/>
                <w:color w:val="auto"/>
                <w:sz w:val="24"/>
              </w:rPr>
              <w:t>131.40</w:t>
            </w:r>
          </w:p>
        </w:tc>
        <w:tc>
          <w:tcPr>
            <w:tcW w:w="1626" w:type="dxa"/>
            <w:vAlign w:val="center"/>
          </w:tcPr>
          <w:p>
            <w:pPr>
              <w:widowControl w:val="0"/>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129.460</w:t>
            </w:r>
          </w:p>
        </w:tc>
      </w:tr>
    </w:tbl>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rPr>
          <w:rFonts w:hint="default" w:ascii="Times New Roman" w:hAnsi="Times New Roman" w:cs="Times New Roman"/>
          <w:b w:val="0"/>
          <w:kern w:val="2"/>
          <w:sz w:val="21"/>
          <w:szCs w:val="21"/>
          <w:lang w:val="en-US" w:eastAsia="zh-CN" w:bidi="ar-SA"/>
        </w:rPr>
      </w:pPr>
    </w:p>
    <w:p>
      <w:pPr>
        <w:numPr>
          <w:ilvl w:val="0"/>
          <w:numId w:val="0"/>
        </w:numPr>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测试结果显示与取向方向平行和垂直的两个方向的电阻率相差较大。垂直取向方向电阻值较大，约为146</w:t>
      </w:r>
      <w:r>
        <w:rPr>
          <w:rFonts w:hint="default" w:ascii="Times New Roman" w:hAnsi="Times New Roman" w:cs="Times New Roman"/>
          <w:szCs w:val="21"/>
          <w:lang w:val="en-US" w:eastAsia="zh-CN"/>
        </w:rPr>
        <w:t>μΩ</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cm</w:t>
      </w:r>
      <w:r>
        <w:rPr>
          <w:rFonts w:hint="eastAsia" w:ascii="Times New Roman" w:hAnsi="Times New Roman" w:cs="Times New Roman"/>
          <w:szCs w:val="21"/>
          <w:lang w:val="en-US" w:eastAsia="zh-CN"/>
        </w:rPr>
        <w:t>；平行取向方向电阻值较小，约为132</w:t>
      </w:r>
      <w:r>
        <w:rPr>
          <w:rFonts w:hint="default" w:ascii="Times New Roman" w:hAnsi="Times New Roman" w:cs="Times New Roman"/>
          <w:szCs w:val="21"/>
          <w:lang w:val="en-US" w:eastAsia="zh-CN"/>
        </w:rPr>
        <w:t>μΩ</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cm</w:t>
      </w:r>
      <w:r>
        <w:rPr>
          <w:rFonts w:hint="eastAsia" w:ascii="Times New Roman" w:hAnsi="Times New Roman" w:cs="Times New Roman"/>
          <w:szCs w:val="21"/>
          <w:lang w:val="en-US" w:eastAsia="zh-CN"/>
        </w:rPr>
        <w:t>，不同取向差距为10.6%。</w:t>
      </w:r>
    </w:p>
    <w:p>
      <w:pPr>
        <w:ind w:firstLine="630" w:firstLineChars="300"/>
        <w:rPr>
          <w:rFonts w:hint="eastAsia"/>
          <w:lang w:val="en-US" w:eastAsia="zh-CN"/>
        </w:rPr>
      </w:pPr>
    </w:p>
    <w:p>
      <w:pPr>
        <w:ind w:firstLine="630" w:firstLineChars="300"/>
        <w:rPr>
          <w:rFonts w:hint="eastAsia" w:ascii="Times New Roman" w:hAnsi="Times New Roman" w:cs="Times New Roman"/>
          <w:b w:val="0"/>
          <w:kern w:val="2"/>
          <w:sz w:val="21"/>
          <w:szCs w:val="21"/>
          <w:lang w:val="en-US" w:eastAsia="zh-CN" w:bidi="ar-SA"/>
        </w:rPr>
      </w:pPr>
      <w:r>
        <w:rPr>
          <w:rFonts w:hint="eastAsia"/>
          <w:lang w:val="en-US" w:eastAsia="zh-CN"/>
        </w:rPr>
        <w:t>28H钐钴（天和磁材）</w:t>
      </w:r>
    </w:p>
    <w:tbl>
      <w:tblPr>
        <w:tblStyle w:val="6"/>
        <w:tblW w:w="3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231"/>
        <w:gridCol w:w="154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64" w:type="dxa"/>
            <w:gridSpan w:val="2"/>
            <w:noWrap w:val="0"/>
            <w:vAlign w:val="top"/>
          </w:tcPr>
          <w:p>
            <w:pPr>
              <w:rPr>
                <w:rFonts w:hint="eastAsia"/>
                <w:sz w:val="18"/>
                <w:szCs w:val="18"/>
                <w:vertAlign w:val="baseline"/>
                <w:lang w:val="en-US" w:eastAsia="zh-CN"/>
              </w:rPr>
            </w:pPr>
            <w:r>
              <w:rPr>
                <w:rFonts w:hint="eastAsia"/>
                <w:lang w:val="en-US" w:eastAsia="zh-CN"/>
              </w:rPr>
              <w:t>28H钐钴（天和磁材）</w:t>
            </w:r>
          </w:p>
        </w:tc>
        <w:tc>
          <w:tcPr>
            <w:tcW w:w="1549" w:type="dxa"/>
            <w:noWrap w:val="0"/>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包头稀土研究院</w:t>
            </w:r>
          </w:p>
        </w:tc>
        <w:tc>
          <w:tcPr>
            <w:tcW w:w="1614" w:type="dxa"/>
            <w:noWrap w:val="0"/>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中科三环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top"/>
          </w:tcPr>
          <w:p>
            <w:pPr>
              <w:widowControl w:val="0"/>
              <w:jc w:val="center"/>
              <w:rPr>
                <w:rFonts w:hint="eastAsia"/>
                <w:sz w:val="18"/>
                <w:szCs w:val="18"/>
                <w:vertAlign w:val="baseline"/>
                <w:lang w:val="en-US" w:eastAsia="zh-CN"/>
              </w:rPr>
            </w:pPr>
            <w:r>
              <w:rPr>
                <w:rFonts w:hint="eastAsia"/>
                <w:sz w:val="18"/>
                <w:szCs w:val="18"/>
                <w:vertAlign w:val="baseline"/>
                <w:lang w:val="en-US" w:eastAsia="zh-CN"/>
              </w:rPr>
              <w:t>尺寸</w:t>
            </w:r>
          </w:p>
        </w:tc>
        <w:tc>
          <w:tcPr>
            <w:tcW w:w="1231" w:type="dxa"/>
            <w:noWrap w:val="0"/>
            <w:vAlign w:val="top"/>
          </w:tcPr>
          <w:p>
            <w:pPr>
              <w:widowControl w:val="0"/>
              <w:jc w:val="center"/>
              <w:rPr>
                <w:rFonts w:hint="eastAsia"/>
                <w:sz w:val="18"/>
                <w:szCs w:val="18"/>
                <w:vertAlign w:val="baseline"/>
                <w:lang w:val="en-US" w:eastAsia="zh-CN"/>
              </w:rPr>
            </w:pPr>
            <w:r>
              <w:rPr>
                <w:rFonts w:hint="eastAsia"/>
                <w:sz w:val="18"/>
                <w:szCs w:val="18"/>
                <w:vertAlign w:val="baseline"/>
                <w:lang w:val="en-US" w:eastAsia="zh-CN"/>
              </w:rPr>
              <w:t>测量方向</w:t>
            </w:r>
          </w:p>
        </w:tc>
        <w:tc>
          <w:tcPr>
            <w:tcW w:w="1549" w:type="dxa"/>
            <w:noWrap w:val="0"/>
            <w:vAlign w:val="top"/>
          </w:tcPr>
          <w:p>
            <w:pPr>
              <w:widowControl w:val="0"/>
              <w:jc w:val="center"/>
              <w:rPr>
                <w:rFonts w:hint="eastAsia"/>
                <w:sz w:val="18"/>
                <w:szCs w:val="18"/>
                <w:vertAlign w:val="baseline"/>
                <w:lang w:val="en-US" w:eastAsia="zh-CN"/>
              </w:rPr>
            </w:pPr>
            <w:r>
              <w:rPr>
                <w:rFonts w:hint="eastAsia"/>
                <w:sz w:val="18"/>
                <w:szCs w:val="18"/>
                <w:vertAlign w:val="baseline"/>
                <w:lang w:val="en-US" w:eastAsia="zh-CN"/>
              </w:rPr>
              <w:t>电阻率</w:t>
            </w:r>
          </w:p>
        </w:tc>
        <w:tc>
          <w:tcPr>
            <w:tcW w:w="1614" w:type="dxa"/>
            <w:noWrap w:val="0"/>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电阻率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top"/>
          </w:tcPr>
          <w:p>
            <w:pPr>
              <w:widowControl w:val="0"/>
              <w:jc w:val="center"/>
              <w:rPr>
                <w:rFonts w:hint="default"/>
                <w:sz w:val="18"/>
                <w:szCs w:val="18"/>
                <w:vertAlign w:val="baseline"/>
                <w:lang w:val="en-US" w:eastAsia="zh-CN"/>
              </w:rPr>
            </w:pPr>
            <w:r>
              <w:rPr>
                <w:rFonts w:hint="eastAsia"/>
                <w:sz w:val="18"/>
                <w:szCs w:val="18"/>
                <w:vertAlign w:val="baseline"/>
                <w:lang w:val="en-US" w:eastAsia="zh-CN"/>
              </w:rPr>
              <w:t>mm*mm*mm</w:t>
            </w:r>
          </w:p>
        </w:tc>
        <w:tc>
          <w:tcPr>
            <w:tcW w:w="1231" w:type="dxa"/>
            <w:noWrap w:val="0"/>
            <w:vAlign w:val="top"/>
          </w:tcPr>
          <w:p>
            <w:pPr>
              <w:widowControl w:val="0"/>
              <w:jc w:val="center"/>
              <w:rPr>
                <w:rFonts w:hint="default"/>
                <w:sz w:val="18"/>
                <w:szCs w:val="18"/>
                <w:vertAlign w:val="baseline"/>
                <w:lang w:val="en-US" w:eastAsia="zh-CN"/>
              </w:rPr>
            </w:pPr>
          </w:p>
        </w:tc>
        <w:tc>
          <w:tcPr>
            <w:tcW w:w="1549" w:type="dxa"/>
            <w:noWrap w:val="0"/>
            <w:vAlign w:val="top"/>
          </w:tcPr>
          <w:p>
            <w:pPr>
              <w:widowControl w:val="0"/>
              <w:jc w:val="center"/>
              <w:rPr>
                <w:rFonts w:hint="default"/>
                <w:sz w:val="18"/>
                <w:szCs w:val="18"/>
                <w:vertAlign w:val="baseline"/>
                <w:lang w:val="en-US" w:eastAsia="zh-CN"/>
              </w:rPr>
            </w:pPr>
            <w:r>
              <w:rPr>
                <w:rFonts w:hint="default"/>
                <w:sz w:val="18"/>
                <w:szCs w:val="18"/>
                <w:vertAlign w:val="baseline"/>
                <w:lang w:val="en-US" w:eastAsia="zh-CN"/>
              </w:rPr>
              <w:t>μΩ</w:t>
            </w:r>
            <w:r>
              <w:rPr>
                <w:rFonts w:hint="eastAsia" w:ascii="微软雅黑" w:hAnsi="微软雅黑" w:eastAsia="微软雅黑" w:cs="微软雅黑"/>
                <w:sz w:val="18"/>
                <w:szCs w:val="18"/>
                <w:vertAlign w:val="baseline"/>
                <w:lang w:val="en-US" w:eastAsia="zh-CN"/>
              </w:rPr>
              <w:t>·</w:t>
            </w:r>
            <w:r>
              <w:rPr>
                <w:rFonts w:hint="default"/>
                <w:sz w:val="18"/>
                <w:szCs w:val="18"/>
                <w:vertAlign w:val="baseline"/>
                <w:lang w:val="en-US" w:eastAsia="zh-CN"/>
              </w:rPr>
              <w:t>cm</w:t>
            </w:r>
          </w:p>
        </w:tc>
        <w:tc>
          <w:tcPr>
            <w:tcW w:w="1614" w:type="dxa"/>
            <w:noWrap w:val="0"/>
            <w:vAlign w:val="top"/>
          </w:tcPr>
          <w:p>
            <w:pPr>
              <w:widowControl w:val="0"/>
              <w:jc w:val="center"/>
              <w:rPr>
                <w:rFonts w:hint="default"/>
                <w:sz w:val="18"/>
                <w:szCs w:val="18"/>
                <w:vertAlign w:val="baseline"/>
                <w:lang w:val="en-US" w:eastAsia="zh-CN"/>
              </w:rPr>
            </w:pPr>
            <w:r>
              <w:rPr>
                <w:rFonts w:hint="default"/>
                <w:sz w:val="18"/>
                <w:szCs w:val="18"/>
                <w:vertAlign w:val="baseline"/>
                <w:lang w:val="en-US" w:eastAsia="zh-CN"/>
              </w:rPr>
              <w:t>μΩ</w:t>
            </w:r>
            <w:r>
              <w:rPr>
                <w:rFonts w:hint="eastAsia" w:ascii="微软雅黑" w:hAnsi="微软雅黑" w:eastAsia="微软雅黑" w:cs="微软雅黑"/>
                <w:sz w:val="18"/>
                <w:szCs w:val="18"/>
                <w:vertAlign w:val="baseline"/>
                <w:lang w:val="en-US" w:eastAsia="zh-CN"/>
              </w:rPr>
              <w:t>·</w:t>
            </w:r>
            <w:r>
              <w:rPr>
                <w:rFonts w:hint="default"/>
                <w:sz w:val="18"/>
                <w:szCs w:val="18"/>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restart"/>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rPr>
            </w:pPr>
            <w:r>
              <w:rPr>
                <w:rFonts w:ascii="Times New Roman" w:hAnsi="Times New Roman" w:cs="Times New Roman"/>
                <w:sz w:val="24"/>
              </w:rPr>
              <w:t>20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*20*</w:t>
            </w:r>
            <w:r>
              <w:rPr>
                <w:rFonts w:hint="eastAsia" w:ascii="Times New Roman" w:hAnsi="Times New Roman" w:cs="Times New Roman"/>
                <w:sz w:val="24"/>
                <w:lang w:val="en-US" w:eastAsia="zh-CN"/>
              </w:rPr>
              <w:t>10</w:t>
            </w:r>
          </w:p>
        </w:tc>
        <w:tc>
          <w:tcPr>
            <w:tcW w:w="1231" w:type="dxa"/>
            <w:noWrap w:val="0"/>
            <w:vAlign w:val="top"/>
          </w:tcPr>
          <w:p>
            <w:pPr>
              <w:widowControl w:val="0"/>
              <w:jc w:val="center"/>
              <w:rPr>
                <w:rFonts w:hint="eastAsia"/>
                <w:color w:val="FF0000"/>
                <w:sz w:val="18"/>
                <w:szCs w:val="18"/>
                <w:vertAlign w:val="baseline"/>
                <w:lang w:val="en-US" w:eastAsia="zh-CN"/>
              </w:rPr>
            </w:pPr>
            <w:r>
              <w:rPr>
                <w:rFonts w:hint="eastAsia" w:ascii="Times New Roman" w:hAnsi="Times New Roman" w:cs="Times New Roman"/>
                <w:sz w:val="24"/>
                <w:lang w:val="en-US" w:eastAsia="zh-CN"/>
              </w:rPr>
              <w:t>垂直取向</w:t>
            </w:r>
          </w:p>
        </w:tc>
        <w:tc>
          <w:tcPr>
            <w:tcW w:w="1549" w:type="dxa"/>
            <w:noWrap w:val="0"/>
            <w:vAlign w:val="top"/>
          </w:tcPr>
          <w:p>
            <w:pPr>
              <w:widowControl w:val="0"/>
              <w:jc w:val="center"/>
              <w:rPr>
                <w:rFonts w:hint="default" w:ascii="Times New Roman" w:hAnsi="Times New Roman" w:eastAsia="宋体" w:cs="Times New Roman"/>
                <w:color w:val="auto"/>
                <w:kern w:val="2"/>
                <w:sz w:val="21"/>
                <w:szCs w:val="21"/>
                <w:highlight w:val="none"/>
                <w:lang w:val="en-US" w:eastAsia="zh-CN"/>
              </w:rPr>
            </w:pPr>
            <w:r>
              <w:rPr>
                <w:rFonts w:ascii="Times New Roman" w:hAnsi="Times New Roman" w:cs="Times New Roman"/>
                <w:color w:val="auto"/>
                <w:sz w:val="24"/>
              </w:rPr>
              <w:t>85.609</w:t>
            </w:r>
          </w:p>
        </w:tc>
        <w:tc>
          <w:tcPr>
            <w:tcW w:w="1614" w:type="dxa"/>
            <w:noWrap w:val="0"/>
            <w:vAlign w:val="center"/>
          </w:tcPr>
          <w:p>
            <w:pPr>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000000"/>
                <w:szCs w:val="21"/>
              </w:rPr>
              <w:t>82.47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continue"/>
            <w:noWrap w:val="0"/>
            <w:vAlign w:val="top"/>
          </w:tcPr>
          <w:p>
            <w:pPr>
              <w:widowControl w:val="0"/>
              <w:jc w:val="center"/>
              <w:rPr>
                <w:rFonts w:hint="eastAsia" w:ascii="Times New Roman" w:hAnsi="Times New Roman" w:cs="Times New Roman"/>
                <w:sz w:val="21"/>
                <w:szCs w:val="21"/>
                <w:lang w:val="en-US" w:eastAsia="zh-CN"/>
              </w:rPr>
            </w:pPr>
          </w:p>
        </w:tc>
        <w:tc>
          <w:tcPr>
            <w:tcW w:w="1231" w:type="dxa"/>
            <w:noWrap w:val="0"/>
            <w:vAlign w:val="top"/>
          </w:tcPr>
          <w:p>
            <w:pPr>
              <w:widowControl w:val="0"/>
              <w:jc w:val="center"/>
              <w:rPr>
                <w:rFonts w:hint="default"/>
                <w:color w:val="FF0000"/>
                <w:sz w:val="18"/>
                <w:szCs w:val="18"/>
                <w:vertAlign w:val="baseline"/>
                <w:lang w:val="en-US" w:eastAsia="zh-CN"/>
              </w:rPr>
            </w:pPr>
            <w:r>
              <w:rPr>
                <w:rFonts w:hint="eastAsia" w:ascii="Times New Roman" w:hAnsi="Times New Roman" w:cs="Times New Roman"/>
                <w:sz w:val="24"/>
                <w:lang w:val="en-US" w:eastAsia="zh-CN"/>
              </w:rPr>
              <w:t>平行取向</w:t>
            </w:r>
          </w:p>
        </w:tc>
        <w:tc>
          <w:tcPr>
            <w:tcW w:w="1549" w:type="dxa"/>
            <w:noWrap w:val="0"/>
            <w:vAlign w:val="top"/>
          </w:tcPr>
          <w:p>
            <w:pPr>
              <w:widowControl w:val="0"/>
              <w:jc w:val="center"/>
              <w:rPr>
                <w:rFonts w:hint="default" w:ascii="Times New Roman" w:hAnsi="Times New Roman" w:cs="Times New Roman"/>
                <w:color w:val="auto"/>
                <w:kern w:val="2"/>
                <w:sz w:val="21"/>
                <w:szCs w:val="21"/>
                <w:highlight w:val="none"/>
                <w:lang w:val="en-US" w:eastAsia="zh-CN"/>
              </w:rPr>
            </w:pPr>
            <w:r>
              <w:rPr>
                <w:rFonts w:ascii="Times New Roman" w:hAnsi="Times New Roman" w:cs="Times New Roman"/>
                <w:color w:val="auto"/>
                <w:sz w:val="24"/>
              </w:rPr>
              <w:t>81.25</w:t>
            </w:r>
          </w:p>
        </w:tc>
        <w:tc>
          <w:tcPr>
            <w:tcW w:w="1614" w:type="dxa"/>
            <w:noWrap w:val="0"/>
            <w:vAlign w:val="center"/>
          </w:tcPr>
          <w:p>
            <w:pPr>
              <w:jc w:val="center"/>
              <w:rPr>
                <w:rFonts w:hint="default" w:ascii="Times New Roman" w:hAnsi="Times New Roman" w:cs="Times New Roman"/>
                <w:color w:val="auto"/>
                <w:kern w:val="2"/>
                <w:sz w:val="21"/>
                <w:szCs w:val="21"/>
                <w:highlight w:val="none"/>
                <w:lang w:val="en-US" w:eastAsia="zh-CN"/>
              </w:rPr>
            </w:pPr>
            <w:r>
              <w:rPr>
                <w:rFonts w:hint="eastAsia" w:ascii="Times New Roman" w:hAnsi="Times New Roman" w:eastAsia="宋体" w:cs="Times New Roman"/>
                <w:color w:val="000000"/>
                <w:szCs w:val="21"/>
              </w:rPr>
              <w:t>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restart"/>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rPr>
            </w:pPr>
            <w:r>
              <w:rPr>
                <w:rFonts w:ascii="Times New Roman" w:hAnsi="Times New Roman" w:cs="Times New Roman"/>
                <w:sz w:val="24"/>
              </w:rPr>
              <w:t>30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*30*10</w:t>
            </w:r>
          </w:p>
        </w:tc>
        <w:tc>
          <w:tcPr>
            <w:tcW w:w="1231" w:type="dxa"/>
            <w:noWrap w:val="0"/>
            <w:vAlign w:val="top"/>
          </w:tcPr>
          <w:p>
            <w:pPr>
              <w:widowControl w:val="0"/>
              <w:jc w:val="center"/>
              <w:rPr>
                <w:rFonts w:hint="eastAsia"/>
                <w:sz w:val="18"/>
                <w:szCs w:val="18"/>
                <w:vertAlign w:val="baseline"/>
                <w:lang w:val="en-US" w:eastAsia="zh-CN"/>
              </w:rPr>
            </w:pPr>
            <w:r>
              <w:rPr>
                <w:rFonts w:hint="eastAsia" w:ascii="Times New Roman" w:hAnsi="Times New Roman" w:cs="Times New Roman"/>
                <w:sz w:val="24"/>
                <w:lang w:val="en-US" w:eastAsia="zh-CN"/>
              </w:rPr>
              <w:t>垂直取向</w:t>
            </w:r>
          </w:p>
        </w:tc>
        <w:tc>
          <w:tcPr>
            <w:tcW w:w="1549" w:type="dxa"/>
            <w:noWrap w:val="0"/>
            <w:vAlign w:val="top"/>
          </w:tcPr>
          <w:p>
            <w:pPr>
              <w:widowControl w:val="0"/>
              <w:jc w:val="center"/>
              <w:rPr>
                <w:rFonts w:hint="default" w:ascii="Times New Roman" w:hAnsi="Times New Roman" w:eastAsia="宋体" w:cs="Times New Roman"/>
                <w:color w:val="auto"/>
                <w:kern w:val="2"/>
                <w:sz w:val="21"/>
                <w:szCs w:val="21"/>
                <w:highlight w:val="none"/>
                <w:lang w:val="en-US" w:eastAsia="zh-CN"/>
              </w:rPr>
            </w:pPr>
            <w:r>
              <w:rPr>
                <w:rFonts w:ascii="Times New Roman" w:hAnsi="Times New Roman" w:cs="Times New Roman"/>
                <w:color w:val="auto"/>
                <w:sz w:val="24"/>
              </w:rPr>
              <w:t>85.504</w:t>
            </w:r>
          </w:p>
        </w:tc>
        <w:tc>
          <w:tcPr>
            <w:tcW w:w="1614" w:type="dxa"/>
            <w:noWrap w:val="0"/>
            <w:vAlign w:val="center"/>
          </w:tcPr>
          <w:p>
            <w:pPr>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000000"/>
                <w:szCs w:val="21"/>
              </w:rPr>
              <w:t>86.43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continue"/>
            <w:noWrap w:val="0"/>
            <w:vAlign w:val="top"/>
          </w:tcPr>
          <w:p>
            <w:pPr>
              <w:widowControl w:val="0"/>
              <w:jc w:val="center"/>
              <w:rPr>
                <w:rFonts w:hint="eastAsia" w:ascii="Times New Roman" w:hAnsi="Times New Roman" w:cs="Times New Roman"/>
                <w:sz w:val="21"/>
                <w:szCs w:val="21"/>
                <w:lang w:val="en-US" w:eastAsia="zh-CN"/>
              </w:rPr>
            </w:pPr>
          </w:p>
        </w:tc>
        <w:tc>
          <w:tcPr>
            <w:tcW w:w="1231" w:type="dxa"/>
            <w:noWrap w:val="0"/>
            <w:vAlign w:val="top"/>
          </w:tcPr>
          <w:p>
            <w:pPr>
              <w:widowControl w:val="0"/>
              <w:jc w:val="center"/>
              <w:rPr>
                <w:rFonts w:hint="eastAsia"/>
                <w:sz w:val="18"/>
                <w:szCs w:val="18"/>
                <w:vertAlign w:val="baseline"/>
                <w:lang w:val="en-US" w:eastAsia="zh-CN"/>
              </w:rPr>
            </w:pPr>
            <w:r>
              <w:rPr>
                <w:rFonts w:hint="eastAsia" w:ascii="Times New Roman" w:hAnsi="Times New Roman" w:cs="Times New Roman"/>
                <w:sz w:val="24"/>
                <w:lang w:val="en-US" w:eastAsia="zh-CN"/>
              </w:rPr>
              <w:t>平行取向</w:t>
            </w:r>
          </w:p>
        </w:tc>
        <w:tc>
          <w:tcPr>
            <w:tcW w:w="1549" w:type="dxa"/>
            <w:noWrap w:val="0"/>
            <w:vAlign w:val="top"/>
          </w:tcPr>
          <w:p>
            <w:pPr>
              <w:widowControl w:val="0"/>
              <w:jc w:val="center"/>
              <w:rPr>
                <w:rFonts w:hint="default" w:ascii="Times New Roman" w:hAnsi="Times New Roman" w:cs="Times New Roman"/>
                <w:color w:val="auto"/>
                <w:kern w:val="2"/>
                <w:sz w:val="21"/>
                <w:szCs w:val="21"/>
                <w:highlight w:val="none"/>
                <w:lang w:val="en-US" w:eastAsia="zh-CN"/>
              </w:rPr>
            </w:pPr>
            <w:r>
              <w:rPr>
                <w:rFonts w:ascii="Times New Roman" w:hAnsi="Times New Roman" w:cs="Times New Roman"/>
                <w:color w:val="auto"/>
                <w:sz w:val="24"/>
              </w:rPr>
              <w:t>80.986</w:t>
            </w:r>
          </w:p>
        </w:tc>
        <w:tc>
          <w:tcPr>
            <w:tcW w:w="1614" w:type="dxa"/>
            <w:noWrap w:val="0"/>
            <w:vAlign w:val="center"/>
          </w:tcPr>
          <w:p>
            <w:pPr>
              <w:jc w:val="center"/>
              <w:rPr>
                <w:rFonts w:hint="default" w:ascii="Times New Roman" w:hAnsi="Times New Roman" w:cs="Times New Roman"/>
                <w:color w:val="auto"/>
                <w:kern w:val="2"/>
                <w:sz w:val="21"/>
                <w:szCs w:val="21"/>
                <w:highlight w:val="none"/>
                <w:lang w:val="en-US" w:eastAsia="zh-CN"/>
              </w:rPr>
            </w:pPr>
            <w:r>
              <w:rPr>
                <w:rFonts w:hint="eastAsia" w:ascii="Times New Roman" w:hAnsi="Times New Roman" w:eastAsia="宋体" w:cs="Times New Roman"/>
                <w:color w:val="000000"/>
                <w:szCs w:val="21"/>
              </w:rPr>
              <w:t>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restart"/>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rPr>
            </w:pPr>
            <w:r>
              <w:rPr>
                <w:rFonts w:ascii="Times New Roman" w:hAnsi="Times New Roman" w:cs="Times New Roman"/>
                <w:sz w:val="24"/>
              </w:rPr>
              <w:t>40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*40*10</w:t>
            </w:r>
          </w:p>
        </w:tc>
        <w:tc>
          <w:tcPr>
            <w:tcW w:w="1231" w:type="dxa"/>
            <w:noWrap w:val="0"/>
            <w:vAlign w:val="top"/>
          </w:tcPr>
          <w:p>
            <w:pPr>
              <w:widowControl w:val="0"/>
              <w:jc w:val="center"/>
              <w:rPr>
                <w:rFonts w:hint="eastAsia"/>
                <w:sz w:val="18"/>
                <w:szCs w:val="18"/>
                <w:vertAlign w:val="baseline"/>
                <w:lang w:val="en-US" w:eastAsia="zh-CN"/>
              </w:rPr>
            </w:pPr>
            <w:r>
              <w:rPr>
                <w:rFonts w:hint="eastAsia" w:ascii="Times New Roman" w:hAnsi="Times New Roman" w:cs="Times New Roman"/>
                <w:sz w:val="24"/>
                <w:lang w:val="en-US" w:eastAsia="zh-CN"/>
              </w:rPr>
              <w:t>垂直取向</w:t>
            </w:r>
          </w:p>
        </w:tc>
        <w:tc>
          <w:tcPr>
            <w:tcW w:w="1549" w:type="dxa"/>
            <w:noWrap w:val="0"/>
            <w:vAlign w:val="top"/>
          </w:tcPr>
          <w:p>
            <w:pPr>
              <w:widowControl w:val="0"/>
              <w:jc w:val="center"/>
              <w:rPr>
                <w:rFonts w:hint="default" w:ascii="Times New Roman" w:hAnsi="Times New Roman" w:eastAsia="宋体" w:cs="Times New Roman"/>
                <w:color w:val="auto"/>
                <w:kern w:val="2"/>
                <w:sz w:val="21"/>
                <w:szCs w:val="21"/>
                <w:highlight w:val="none"/>
                <w:lang w:val="en-US" w:eastAsia="zh-CN"/>
              </w:rPr>
            </w:pPr>
            <w:r>
              <w:rPr>
                <w:rFonts w:ascii="Times New Roman" w:hAnsi="Times New Roman" w:cs="Times New Roman"/>
                <w:color w:val="auto"/>
                <w:sz w:val="24"/>
              </w:rPr>
              <w:t>83.826</w:t>
            </w:r>
          </w:p>
        </w:tc>
        <w:tc>
          <w:tcPr>
            <w:tcW w:w="1614" w:type="dxa"/>
            <w:noWrap w:val="0"/>
            <w:vAlign w:val="center"/>
          </w:tcPr>
          <w:p>
            <w:pPr>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000000"/>
                <w:szCs w:val="21"/>
              </w:rPr>
              <w:t>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continue"/>
            <w:noWrap w:val="0"/>
            <w:vAlign w:val="top"/>
          </w:tcPr>
          <w:p>
            <w:pPr>
              <w:widowControl w:val="0"/>
              <w:jc w:val="center"/>
              <w:rPr>
                <w:rFonts w:hint="eastAsia" w:ascii="Times New Roman" w:hAnsi="Times New Roman" w:cs="Times New Roman"/>
                <w:sz w:val="21"/>
                <w:szCs w:val="21"/>
                <w:lang w:val="en-US" w:eastAsia="zh-CN"/>
              </w:rPr>
            </w:pPr>
          </w:p>
        </w:tc>
        <w:tc>
          <w:tcPr>
            <w:tcW w:w="1231" w:type="dxa"/>
            <w:noWrap w:val="0"/>
            <w:vAlign w:val="top"/>
          </w:tcPr>
          <w:p>
            <w:pPr>
              <w:widowControl w:val="0"/>
              <w:jc w:val="center"/>
              <w:rPr>
                <w:rFonts w:hint="eastAsia"/>
                <w:sz w:val="18"/>
                <w:szCs w:val="18"/>
                <w:vertAlign w:val="baseline"/>
                <w:lang w:val="en-US" w:eastAsia="zh-CN"/>
              </w:rPr>
            </w:pPr>
            <w:r>
              <w:rPr>
                <w:rFonts w:hint="eastAsia" w:ascii="Times New Roman" w:hAnsi="Times New Roman" w:cs="Times New Roman"/>
                <w:sz w:val="24"/>
                <w:lang w:val="en-US" w:eastAsia="zh-CN"/>
              </w:rPr>
              <w:t>平行取向</w:t>
            </w:r>
          </w:p>
        </w:tc>
        <w:tc>
          <w:tcPr>
            <w:tcW w:w="1549" w:type="dxa"/>
            <w:noWrap w:val="0"/>
            <w:vAlign w:val="top"/>
          </w:tcPr>
          <w:p>
            <w:pPr>
              <w:widowControl w:val="0"/>
              <w:jc w:val="center"/>
              <w:rPr>
                <w:rFonts w:hint="default" w:ascii="Times New Roman" w:hAnsi="Times New Roman" w:cs="Times New Roman"/>
                <w:color w:val="auto"/>
                <w:kern w:val="2"/>
                <w:sz w:val="21"/>
                <w:szCs w:val="21"/>
                <w:highlight w:val="none"/>
                <w:lang w:val="en-US" w:eastAsia="zh-CN"/>
              </w:rPr>
            </w:pPr>
            <w:r>
              <w:rPr>
                <w:rFonts w:ascii="Times New Roman" w:hAnsi="Times New Roman" w:cs="Times New Roman"/>
                <w:color w:val="auto"/>
                <w:sz w:val="24"/>
              </w:rPr>
              <w:t>81.015</w:t>
            </w:r>
          </w:p>
        </w:tc>
        <w:tc>
          <w:tcPr>
            <w:tcW w:w="1614" w:type="dxa"/>
            <w:noWrap w:val="0"/>
            <w:vAlign w:val="center"/>
          </w:tcPr>
          <w:p>
            <w:pPr>
              <w:jc w:val="center"/>
              <w:rPr>
                <w:rFonts w:hint="default" w:ascii="Times New Roman" w:hAnsi="Times New Roman" w:cs="Times New Roman"/>
                <w:color w:val="auto"/>
                <w:kern w:val="2"/>
                <w:sz w:val="21"/>
                <w:szCs w:val="21"/>
                <w:highlight w:val="none"/>
                <w:lang w:val="en-US" w:eastAsia="zh-CN"/>
              </w:rPr>
            </w:pPr>
            <w:r>
              <w:rPr>
                <w:rFonts w:hint="eastAsia" w:ascii="Times New Roman" w:hAnsi="Times New Roman" w:eastAsia="宋体" w:cs="Times New Roman"/>
                <w:color w:val="000000"/>
                <w:szCs w:val="21"/>
              </w:rPr>
              <w:t>78.91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restart"/>
            <w:noWrap w:val="0"/>
            <w:vAlign w:val="center"/>
          </w:tcPr>
          <w:p>
            <w:pPr>
              <w:widowControl w:val="0"/>
              <w:jc w:val="center"/>
              <w:rPr>
                <w:rFonts w:hint="default" w:ascii="Times New Roman" w:hAnsi="Times New Roman" w:eastAsia="宋体" w:cs="Times New Roman"/>
                <w:kern w:val="2"/>
                <w:sz w:val="21"/>
                <w:szCs w:val="21"/>
                <w:lang w:val="en-US" w:eastAsia="zh-CN"/>
              </w:rPr>
            </w:pPr>
            <w:r>
              <w:rPr>
                <w:rFonts w:hint="eastAsia" w:ascii="Times New Roman" w:hAnsi="Times New Roman" w:cs="Times New Roman"/>
                <w:sz w:val="24"/>
                <w:lang w:val="en-US" w:eastAsia="zh-CN"/>
              </w:rPr>
              <w:t>5</w:t>
            </w:r>
            <w:r>
              <w:rPr>
                <w:rFonts w:ascii="Times New Roman" w:hAnsi="Times New Roman" w:cs="Times New Roman"/>
                <w:sz w:val="24"/>
              </w:rPr>
              <w:t>0</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取向</w:t>
            </w:r>
            <w:r>
              <w:rPr>
                <w:rFonts w:hint="eastAsia" w:ascii="Times New Roman" w:hAnsi="Times New Roman" w:cs="Times New Roman"/>
                <w:sz w:val="24"/>
                <w:lang w:eastAsia="zh-CN"/>
              </w:rPr>
              <w:t>）</w:t>
            </w:r>
            <w:r>
              <w:rPr>
                <w:rFonts w:ascii="Times New Roman" w:hAnsi="Times New Roman" w:cs="Times New Roman"/>
                <w:sz w:val="24"/>
              </w:rPr>
              <w:t>*</w:t>
            </w:r>
            <w:r>
              <w:rPr>
                <w:rFonts w:hint="eastAsia" w:ascii="Times New Roman" w:hAnsi="Times New Roman" w:cs="Times New Roman"/>
                <w:sz w:val="24"/>
                <w:lang w:val="en-US" w:eastAsia="zh-CN"/>
              </w:rPr>
              <w:t>5</w:t>
            </w:r>
            <w:r>
              <w:rPr>
                <w:rFonts w:ascii="Times New Roman" w:hAnsi="Times New Roman" w:cs="Times New Roman"/>
                <w:sz w:val="24"/>
              </w:rPr>
              <w:t>0*10</w:t>
            </w:r>
          </w:p>
        </w:tc>
        <w:tc>
          <w:tcPr>
            <w:tcW w:w="1231" w:type="dxa"/>
            <w:noWrap w:val="0"/>
            <w:vAlign w:val="top"/>
          </w:tcPr>
          <w:p>
            <w:pPr>
              <w:widowControl w:val="0"/>
              <w:jc w:val="center"/>
              <w:rPr>
                <w:rFonts w:hint="eastAsia"/>
                <w:sz w:val="18"/>
                <w:szCs w:val="18"/>
                <w:vertAlign w:val="baseline"/>
                <w:lang w:val="en-US" w:eastAsia="zh-CN"/>
              </w:rPr>
            </w:pPr>
            <w:r>
              <w:rPr>
                <w:rFonts w:hint="eastAsia" w:ascii="Times New Roman" w:hAnsi="Times New Roman" w:cs="Times New Roman"/>
                <w:sz w:val="24"/>
                <w:lang w:val="en-US" w:eastAsia="zh-CN"/>
              </w:rPr>
              <w:t>垂直取向</w:t>
            </w:r>
          </w:p>
        </w:tc>
        <w:tc>
          <w:tcPr>
            <w:tcW w:w="1549" w:type="dxa"/>
            <w:noWrap w:val="0"/>
            <w:vAlign w:val="top"/>
          </w:tcPr>
          <w:p>
            <w:pPr>
              <w:widowControl w:val="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sz w:val="24"/>
              </w:rPr>
              <w:t>8</w:t>
            </w:r>
            <w:r>
              <w:rPr>
                <w:rFonts w:ascii="Times New Roman" w:hAnsi="Times New Roman" w:cs="Times New Roman"/>
                <w:color w:val="auto"/>
                <w:sz w:val="24"/>
              </w:rPr>
              <w:t>5.629</w:t>
            </w:r>
          </w:p>
        </w:tc>
        <w:tc>
          <w:tcPr>
            <w:tcW w:w="1614" w:type="dxa"/>
            <w:noWrap w:val="0"/>
            <w:vAlign w:val="center"/>
          </w:tcPr>
          <w:p>
            <w:pPr>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000000"/>
                <w:szCs w:val="21"/>
              </w:rPr>
              <w:t>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vMerge w:val="continue"/>
            <w:noWrap w:val="0"/>
            <w:vAlign w:val="top"/>
          </w:tcPr>
          <w:p>
            <w:pPr>
              <w:widowControl w:val="0"/>
              <w:jc w:val="center"/>
              <w:rPr>
                <w:rFonts w:hint="eastAsia" w:ascii="Times New Roman" w:hAnsi="Times New Roman" w:cs="Times New Roman"/>
                <w:sz w:val="24"/>
                <w:lang w:val="en-US" w:eastAsia="zh-CN"/>
              </w:rPr>
            </w:pPr>
          </w:p>
        </w:tc>
        <w:tc>
          <w:tcPr>
            <w:tcW w:w="1231" w:type="dxa"/>
            <w:noWrap w:val="0"/>
            <w:vAlign w:val="top"/>
          </w:tcPr>
          <w:p>
            <w:pPr>
              <w:widowControl w:val="0"/>
              <w:jc w:val="center"/>
              <w:rPr>
                <w:rFonts w:hint="eastAsia"/>
                <w:sz w:val="18"/>
                <w:szCs w:val="18"/>
                <w:vertAlign w:val="baseline"/>
                <w:lang w:val="en-US" w:eastAsia="zh-CN"/>
              </w:rPr>
            </w:pPr>
            <w:r>
              <w:rPr>
                <w:rFonts w:hint="eastAsia" w:ascii="Times New Roman" w:hAnsi="Times New Roman" w:cs="Times New Roman"/>
                <w:sz w:val="24"/>
                <w:lang w:val="en-US" w:eastAsia="zh-CN"/>
              </w:rPr>
              <w:t>平行取向</w:t>
            </w:r>
          </w:p>
        </w:tc>
        <w:tc>
          <w:tcPr>
            <w:tcW w:w="1549" w:type="dxa"/>
            <w:noWrap w:val="0"/>
            <w:vAlign w:val="top"/>
          </w:tcPr>
          <w:p>
            <w:pPr>
              <w:widowControl w:val="0"/>
              <w:jc w:val="center"/>
              <w:rPr>
                <w:rFonts w:hint="default" w:ascii="Times New Roman" w:hAnsi="Times New Roman" w:cs="Times New Roman"/>
                <w:color w:val="auto"/>
                <w:kern w:val="2"/>
                <w:sz w:val="21"/>
                <w:szCs w:val="21"/>
                <w:highlight w:val="none"/>
                <w:lang w:val="en-US" w:eastAsia="zh-CN"/>
              </w:rPr>
            </w:pPr>
            <w:r>
              <w:rPr>
                <w:rFonts w:hint="eastAsia" w:ascii="Times New Roman" w:hAnsi="Times New Roman" w:cs="Times New Roman"/>
                <w:color w:val="auto"/>
                <w:sz w:val="24"/>
              </w:rPr>
              <w:t>8</w:t>
            </w:r>
            <w:r>
              <w:rPr>
                <w:rFonts w:ascii="Times New Roman" w:hAnsi="Times New Roman" w:cs="Times New Roman"/>
                <w:color w:val="auto"/>
                <w:sz w:val="24"/>
              </w:rPr>
              <w:t>1.495</w:t>
            </w:r>
          </w:p>
        </w:tc>
        <w:tc>
          <w:tcPr>
            <w:tcW w:w="1614" w:type="dxa"/>
            <w:noWrap w:val="0"/>
            <w:vAlign w:val="center"/>
          </w:tcPr>
          <w:p>
            <w:pPr>
              <w:jc w:val="center"/>
              <w:rPr>
                <w:rFonts w:hint="default" w:ascii="Times New Roman" w:hAnsi="Times New Roman" w:cs="Times New Roman"/>
                <w:color w:val="auto"/>
                <w:kern w:val="2"/>
                <w:sz w:val="21"/>
                <w:szCs w:val="21"/>
                <w:highlight w:val="none"/>
                <w:lang w:val="en-US" w:eastAsia="zh-CN"/>
              </w:rPr>
            </w:pPr>
            <w:r>
              <w:rPr>
                <w:rFonts w:hint="eastAsia" w:ascii="Times New Roman" w:hAnsi="Times New Roman" w:eastAsia="宋体" w:cs="Times New Roman"/>
                <w:color w:val="000000"/>
                <w:szCs w:val="21"/>
              </w:rPr>
              <w:t>79.64</w:t>
            </w:r>
          </w:p>
        </w:tc>
      </w:tr>
    </w:tbl>
    <w:p>
      <w:pPr>
        <w:numPr>
          <w:ilvl w:val="0"/>
          <w:numId w:val="0"/>
        </w:numPr>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测试结果显示与取向方向平行和垂直的两个方向的电阻率由明显差距。垂直取向方向电阻值较大，约为85</w:t>
      </w:r>
      <w:r>
        <w:rPr>
          <w:rFonts w:hint="default" w:ascii="Times New Roman" w:hAnsi="Times New Roman" w:cs="Times New Roman"/>
          <w:szCs w:val="21"/>
          <w:lang w:val="en-US" w:eastAsia="zh-CN"/>
        </w:rPr>
        <w:t>μΩ</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cm</w:t>
      </w:r>
      <w:r>
        <w:rPr>
          <w:rFonts w:hint="eastAsia" w:ascii="Times New Roman" w:hAnsi="Times New Roman" w:cs="Times New Roman"/>
          <w:szCs w:val="21"/>
          <w:lang w:val="en-US" w:eastAsia="zh-CN"/>
        </w:rPr>
        <w:t>；平行取向方向电阻值较小，约为82</w:t>
      </w:r>
      <w:r>
        <w:rPr>
          <w:rFonts w:hint="default" w:ascii="Times New Roman" w:hAnsi="Times New Roman" w:cs="Times New Roman"/>
          <w:szCs w:val="21"/>
          <w:lang w:val="en-US" w:eastAsia="zh-CN"/>
        </w:rPr>
        <w:t>μΩ</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cm</w:t>
      </w:r>
      <w:r>
        <w:rPr>
          <w:rFonts w:hint="eastAsia" w:ascii="Times New Roman" w:hAnsi="Times New Roman" w:cs="Times New Roman"/>
          <w:szCs w:val="21"/>
          <w:lang w:val="en-US" w:eastAsia="zh-CN"/>
        </w:rPr>
        <w:t>，不同取向差距为3.6%。</w:t>
      </w:r>
    </w:p>
    <w:p>
      <w:pPr>
        <w:numPr>
          <w:ilvl w:val="0"/>
          <w:numId w:val="0"/>
        </w:numPr>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建议实际使用时，根据需求自行选择测量方向。</w:t>
      </w:r>
    </w:p>
    <w:p>
      <w:pPr>
        <w:rPr>
          <w:rFonts w:hint="default" w:ascii="Times New Roman" w:hAnsi="Times New Roman" w:cs="Times New Roman"/>
          <w:b w:val="0"/>
          <w:color w:val="FF0000"/>
          <w:kern w:val="2"/>
          <w:sz w:val="21"/>
          <w:szCs w:val="21"/>
          <w:lang w:val="en-US" w:eastAsia="zh-CN" w:bidi="ar-SA"/>
        </w:rPr>
      </w:pPr>
      <w:r>
        <w:rPr>
          <w:rFonts w:hint="eastAsia" w:ascii="Times New Roman" w:hAnsi="Times New Roman" w:cs="Times New Roman"/>
          <w:b w:val="0"/>
          <w:color w:val="FF0000"/>
          <w:kern w:val="2"/>
          <w:sz w:val="21"/>
          <w:szCs w:val="21"/>
          <w:lang w:val="en-US" w:eastAsia="zh-CN" w:bidi="ar-SA"/>
        </w:rPr>
        <w:t>3.3.6.2 范德堡法样品</w:t>
      </w:r>
    </w:p>
    <w:p>
      <w:pPr>
        <w:rPr>
          <w:rFonts w:hint="default" w:ascii="Times New Roman" w:hAnsi="Times New Roman" w:cs="Times New Roman"/>
          <w:b w:val="0"/>
          <w:kern w:val="2"/>
          <w:sz w:val="21"/>
          <w:szCs w:val="21"/>
          <w:lang w:val="en-US" w:eastAsia="zh-CN" w:bidi="ar-SA"/>
        </w:rPr>
      </w:pPr>
      <w:r>
        <w:rPr>
          <w:rFonts w:hint="eastAsia" w:ascii="Times New Roman" w:hAnsi="Times New Roman" w:cs="Times New Roman"/>
          <w:b w:val="0"/>
          <w:kern w:val="2"/>
          <w:sz w:val="21"/>
          <w:szCs w:val="21"/>
          <w:lang w:val="en-US" w:eastAsia="zh-CN" w:bidi="ar-SA"/>
        </w:rPr>
        <w:t xml:space="preserve">(1) </w:t>
      </w:r>
      <w:r>
        <w:rPr>
          <w:rFonts w:hint="eastAsia" w:ascii="Times New Roman" w:hAnsi="Times New Roman"/>
          <w:kern w:val="2"/>
          <w:sz w:val="20"/>
        </w:rPr>
        <w:t>试样及试样准备</w:t>
      </w:r>
    </w:p>
    <w:p>
      <w:pPr>
        <w:spacing w:line="360" w:lineRule="auto"/>
        <w:ind w:firstLine="400" w:firstLineChars="200"/>
        <w:rPr>
          <w:sz w:val="20"/>
          <w:szCs w:val="22"/>
        </w:rPr>
      </w:pPr>
      <w:r>
        <w:rPr>
          <w:rFonts w:hint="eastAsia"/>
          <w:sz w:val="20"/>
          <w:szCs w:val="22"/>
        </w:rPr>
        <w:t>为了确定标准中规定的具体参数，结合测量方法对样品规格的要求，由稀土研究院向同行企业征集了大量样品。因为本标准规定的范德堡法使用于垂直取向方向的电阻率测量，因为本编制说明中只给出垂直取向方向的结果。具体被测磁体的信息如表1所示。为了防止磁体切割中取样不均匀或尺寸不均匀造成测量结果的不可比性，同种规格的磁体制作了3块，并全部进行了测量。</w:t>
      </w:r>
    </w:p>
    <w:p>
      <w:pPr>
        <w:spacing w:line="360" w:lineRule="auto"/>
        <w:jc w:val="center"/>
        <w:rPr>
          <w:szCs w:val="21"/>
        </w:rPr>
      </w:pPr>
      <w:r>
        <w:rPr>
          <w:rFonts w:hint="eastAsia"/>
          <w:szCs w:val="21"/>
        </w:rPr>
        <w:t>表1 加工磁体信息表</w:t>
      </w:r>
    </w:p>
    <w:tbl>
      <w:tblPr>
        <w:tblStyle w:val="6"/>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080"/>
        <w:gridCol w:w="1502"/>
        <w:gridCol w:w="1502"/>
        <w:gridCol w:w="150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30" w:type="dxa"/>
            <w:vAlign w:val="center"/>
          </w:tcPr>
          <w:p>
            <w:pPr>
              <w:jc w:val="center"/>
              <w:rPr>
                <w:sz w:val="20"/>
                <w:szCs w:val="20"/>
              </w:rPr>
            </w:pPr>
            <w:r>
              <w:rPr>
                <w:rFonts w:hint="eastAsia"/>
                <w:sz w:val="20"/>
                <w:szCs w:val="20"/>
              </w:rPr>
              <w:t>生产厂家</w:t>
            </w:r>
          </w:p>
        </w:tc>
        <w:tc>
          <w:tcPr>
            <w:tcW w:w="1080" w:type="dxa"/>
            <w:vAlign w:val="center"/>
          </w:tcPr>
          <w:p>
            <w:pPr>
              <w:jc w:val="center"/>
              <w:rPr>
                <w:sz w:val="20"/>
                <w:szCs w:val="20"/>
              </w:rPr>
            </w:pPr>
            <w:r>
              <w:rPr>
                <w:rFonts w:hint="eastAsia"/>
                <w:sz w:val="20"/>
                <w:szCs w:val="20"/>
              </w:rPr>
              <w:t>取向方向</w:t>
            </w:r>
          </w:p>
        </w:tc>
        <w:tc>
          <w:tcPr>
            <w:tcW w:w="6010" w:type="dxa"/>
            <w:gridSpan w:val="4"/>
            <w:vAlign w:val="center"/>
          </w:tcPr>
          <w:p>
            <w:pPr>
              <w:jc w:val="center"/>
              <w:rPr>
                <w:sz w:val="20"/>
                <w:szCs w:val="20"/>
              </w:rPr>
            </w:pPr>
            <w:r>
              <w:rPr>
                <w:rFonts w:hint="eastAsia"/>
                <w:sz w:val="20"/>
                <w:szCs w:val="20"/>
              </w:rPr>
              <w:t>长*宽*厚   mm*mm*mm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vAlign w:val="center"/>
          </w:tcPr>
          <w:p>
            <w:pPr>
              <w:jc w:val="center"/>
              <w:rPr>
                <w:sz w:val="20"/>
                <w:szCs w:val="20"/>
              </w:rPr>
            </w:pPr>
            <w:r>
              <w:rPr>
                <w:rFonts w:hint="eastAsia"/>
                <w:sz w:val="20"/>
                <w:szCs w:val="20"/>
              </w:rPr>
              <w:t>长汀金龙</w:t>
            </w:r>
          </w:p>
          <w:p>
            <w:pPr>
              <w:rPr>
                <w:sz w:val="20"/>
                <w:szCs w:val="20"/>
              </w:rPr>
            </w:pPr>
            <w:r>
              <w:rPr>
                <w:rFonts w:hint="eastAsia"/>
                <w:sz w:val="20"/>
                <w:szCs w:val="20"/>
              </w:rPr>
              <w:t>（钕铁硼）</w:t>
            </w:r>
          </w:p>
        </w:tc>
        <w:tc>
          <w:tcPr>
            <w:tcW w:w="1080" w:type="dxa"/>
            <w:vMerge w:val="restart"/>
            <w:vAlign w:val="center"/>
          </w:tcPr>
          <w:p>
            <w:pPr>
              <w:jc w:val="center"/>
              <w:rPr>
                <w:sz w:val="20"/>
                <w:szCs w:val="20"/>
              </w:rPr>
            </w:pPr>
            <w:r>
              <w:rPr>
                <w:rFonts w:hint="eastAsia"/>
                <w:sz w:val="20"/>
                <w:szCs w:val="20"/>
              </w:rPr>
              <w:t>厚度方向</w:t>
            </w:r>
          </w:p>
        </w:tc>
        <w:tc>
          <w:tcPr>
            <w:tcW w:w="1502" w:type="dxa"/>
            <w:vAlign w:val="center"/>
          </w:tcPr>
          <w:p>
            <w:pPr>
              <w:jc w:val="center"/>
              <w:rPr>
                <w:rFonts w:asciiTheme="minorHAnsi" w:hAnsiTheme="minorHAnsi" w:eastAsiaTheme="minorEastAsia"/>
                <w:sz w:val="20"/>
                <w:szCs w:val="20"/>
              </w:rPr>
            </w:pPr>
            <w:r>
              <w:rPr>
                <w:rFonts w:hint="eastAsia"/>
                <w:sz w:val="20"/>
                <w:szCs w:val="20"/>
              </w:rPr>
              <w:t>20*20*2</w:t>
            </w:r>
          </w:p>
        </w:tc>
        <w:tc>
          <w:tcPr>
            <w:tcW w:w="1502" w:type="dxa"/>
            <w:vAlign w:val="center"/>
          </w:tcPr>
          <w:p>
            <w:pPr>
              <w:jc w:val="center"/>
              <w:rPr>
                <w:rFonts w:asciiTheme="minorHAnsi" w:hAnsiTheme="minorHAnsi" w:eastAsiaTheme="minorEastAsia"/>
                <w:sz w:val="20"/>
                <w:szCs w:val="20"/>
              </w:rPr>
            </w:pPr>
            <w:r>
              <w:rPr>
                <w:rFonts w:hint="eastAsia"/>
                <w:sz w:val="20"/>
                <w:szCs w:val="20"/>
              </w:rPr>
              <w:t>30*30*2</w:t>
            </w:r>
          </w:p>
        </w:tc>
        <w:tc>
          <w:tcPr>
            <w:tcW w:w="1502" w:type="dxa"/>
            <w:vAlign w:val="center"/>
          </w:tcPr>
          <w:p>
            <w:pPr>
              <w:jc w:val="center"/>
              <w:rPr>
                <w:rFonts w:asciiTheme="minorHAnsi" w:hAnsiTheme="minorHAnsi" w:eastAsiaTheme="minorEastAsia"/>
                <w:sz w:val="20"/>
                <w:szCs w:val="20"/>
              </w:rPr>
            </w:pPr>
            <w:r>
              <w:rPr>
                <w:rFonts w:hint="eastAsia"/>
                <w:sz w:val="20"/>
                <w:szCs w:val="20"/>
              </w:rPr>
              <w:t>40*40*2</w:t>
            </w:r>
          </w:p>
        </w:tc>
        <w:tc>
          <w:tcPr>
            <w:tcW w:w="1504" w:type="dxa"/>
            <w:vAlign w:val="center"/>
          </w:tcPr>
          <w:p>
            <w:pPr>
              <w:jc w:val="center"/>
              <w:rPr>
                <w:rFonts w:asciiTheme="minorHAnsi" w:hAnsiTheme="minorHAnsi" w:eastAsiaTheme="minorEastAsia"/>
                <w:sz w:val="20"/>
                <w:szCs w:val="20"/>
              </w:rPr>
            </w:pPr>
            <w:r>
              <w:rPr>
                <w:rFonts w:hint="eastAsia"/>
                <w:sz w:val="20"/>
                <w:szCs w:val="20"/>
              </w:rPr>
              <w:t>50*50*2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20*20*4</w:t>
            </w:r>
          </w:p>
        </w:tc>
        <w:tc>
          <w:tcPr>
            <w:tcW w:w="1502" w:type="dxa"/>
            <w:vAlign w:val="center"/>
          </w:tcPr>
          <w:p>
            <w:pPr>
              <w:jc w:val="center"/>
              <w:rPr>
                <w:rFonts w:asciiTheme="minorHAnsi" w:hAnsiTheme="minorHAnsi" w:eastAsiaTheme="minorEastAsia"/>
                <w:sz w:val="20"/>
                <w:szCs w:val="20"/>
              </w:rPr>
            </w:pPr>
            <w:r>
              <w:rPr>
                <w:rFonts w:hint="eastAsia"/>
                <w:sz w:val="20"/>
                <w:szCs w:val="20"/>
              </w:rPr>
              <w:t>30*30*4</w:t>
            </w:r>
          </w:p>
        </w:tc>
        <w:tc>
          <w:tcPr>
            <w:tcW w:w="1502" w:type="dxa"/>
            <w:vAlign w:val="center"/>
          </w:tcPr>
          <w:p>
            <w:pPr>
              <w:jc w:val="center"/>
              <w:rPr>
                <w:rFonts w:asciiTheme="minorHAnsi" w:hAnsiTheme="minorHAnsi" w:eastAsiaTheme="minorEastAsia"/>
                <w:sz w:val="20"/>
                <w:szCs w:val="20"/>
              </w:rPr>
            </w:pPr>
            <w:r>
              <w:rPr>
                <w:rFonts w:hint="eastAsia"/>
                <w:sz w:val="20"/>
                <w:szCs w:val="20"/>
              </w:rPr>
              <w:t>40*40*4</w:t>
            </w:r>
          </w:p>
        </w:tc>
        <w:tc>
          <w:tcPr>
            <w:tcW w:w="1504" w:type="dxa"/>
            <w:vAlign w:val="center"/>
          </w:tcPr>
          <w:p>
            <w:pPr>
              <w:jc w:val="center"/>
              <w:rPr>
                <w:rFonts w:asciiTheme="minorHAnsi" w:hAnsiTheme="minorHAnsi" w:eastAsiaTheme="minorEastAsia"/>
                <w:sz w:val="20"/>
                <w:szCs w:val="20"/>
              </w:rPr>
            </w:pPr>
            <w:r>
              <w:rPr>
                <w:rFonts w:hint="eastAsia"/>
                <w:sz w:val="20"/>
                <w:szCs w:val="20"/>
              </w:rPr>
              <w:t>50*50*4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20*20*6</w:t>
            </w:r>
          </w:p>
        </w:tc>
        <w:tc>
          <w:tcPr>
            <w:tcW w:w="1502" w:type="dxa"/>
            <w:vAlign w:val="center"/>
          </w:tcPr>
          <w:p>
            <w:pPr>
              <w:jc w:val="center"/>
              <w:rPr>
                <w:rFonts w:asciiTheme="minorHAnsi" w:hAnsiTheme="minorHAnsi" w:eastAsiaTheme="minorEastAsia"/>
                <w:sz w:val="20"/>
                <w:szCs w:val="20"/>
              </w:rPr>
            </w:pPr>
            <w:r>
              <w:rPr>
                <w:rFonts w:hint="eastAsia"/>
                <w:sz w:val="20"/>
                <w:szCs w:val="20"/>
              </w:rPr>
              <w:t>30*30*6</w:t>
            </w:r>
          </w:p>
        </w:tc>
        <w:tc>
          <w:tcPr>
            <w:tcW w:w="1502" w:type="dxa"/>
            <w:vAlign w:val="center"/>
          </w:tcPr>
          <w:p>
            <w:pPr>
              <w:jc w:val="center"/>
              <w:rPr>
                <w:rFonts w:asciiTheme="minorHAnsi" w:hAnsiTheme="minorHAnsi" w:eastAsiaTheme="minorEastAsia"/>
                <w:sz w:val="20"/>
                <w:szCs w:val="20"/>
              </w:rPr>
            </w:pPr>
            <w:r>
              <w:rPr>
                <w:rFonts w:hint="eastAsia"/>
                <w:sz w:val="20"/>
                <w:szCs w:val="20"/>
              </w:rPr>
              <w:t>40*40*6</w:t>
            </w:r>
          </w:p>
        </w:tc>
        <w:tc>
          <w:tcPr>
            <w:tcW w:w="1504" w:type="dxa"/>
            <w:vAlign w:val="center"/>
          </w:tcPr>
          <w:p>
            <w:pPr>
              <w:jc w:val="center"/>
              <w:rPr>
                <w:rFonts w:asciiTheme="minorHAnsi" w:hAnsiTheme="minorHAnsi" w:eastAsiaTheme="minorEastAsia"/>
                <w:sz w:val="20"/>
                <w:szCs w:val="20"/>
              </w:rPr>
            </w:pPr>
            <w:r>
              <w:rPr>
                <w:rFonts w:hint="eastAsia"/>
                <w:sz w:val="20"/>
                <w:szCs w:val="20"/>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20*20*8</w:t>
            </w:r>
          </w:p>
        </w:tc>
        <w:tc>
          <w:tcPr>
            <w:tcW w:w="1502" w:type="dxa"/>
            <w:vAlign w:val="center"/>
          </w:tcPr>
          <w:p>
            <w:pPr>
              <w:jc w:val="center"/>
              <w:rPr>
                <w:rFonts w:asciiTheme="minorHAnsi" w:hAnsiTheme="minorHAnsi" w:eastAsiaTheme="minorEastAsia"/>
                <w:sz w:val="20"/>
                <w:szCs w:val="20"/>
              </w:rPr>
            </w:pPr>
            <w:r>
              <w:rPr>
                <w:rFonts w:hint="eastAsia"/>
                <w:sz w:val="20"/>
                <w:szCs w:val="20"/>
              </w:rPr>
              <w:t>30*30*8</w:t>
            </w:r>
          </w:p>
        </w:tc>
        <w:tc>
          <w:tcPr>
            <w:tcW w:w="1502" w:type="dxa"/>
            <w:vAlign w:val="center"/>
          </w:tcPr>
          <w:p>
            <w:pPr>
              <w:jc w:val="center"/>
              <w:rPr>
                <w:rFonts w:asciiTheme="minorHAnsi" w:hAnsiTheme="minorHAnsi" w:eastAsiaTheme="minorEastAsia"/>
                <w:sz w:val="20"/>
                <w:szCs w:val="20"/>
              </w:rPr>
            </w:pPr>
            <w:r>
              <w:rPr>
                <w:rFonts w:hint="eastAsia"/>
                <w:sz w:val="20"/>
                <w:szCs w:val="20"/>
              </w:rPr>
              <w:t>40*40*8</w:t>
            </w:r>
          </w:p>
        </w:tc>
        <w:tc>
          <w:tcPr>
            <w:tcW w:w="1504" w:type="dxa"/>
            <w:vAlign w:val="center"/>
          </w:tcPr>
          <w:p>
            <w:pPr>
              <w:jc w:val="center"/>
              <w:rPr>
                <w:rFonts w:asciiTheme="minorHAnsi" w:hAnsiTheme="minorHAnsi" w:eastAsiaTheme="minorEastAsia"/>
                <w:sz w:val="20"/>
                <w:szCs w:val="20"/>
              </w:rPr>
            </w:pPr>
            <w:r>
              <w:rPr>
                <w:rFonts w:hint="eastAsia"/>
                <w:sz w:val="20"/>
                <w:szCs w:val="20"/>
              </w:rPr>
              <w:t>50*50*8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20*20*10</w:t>
            </w:r>
          </w:p>
        </w:tc>
        <w:tc>
          <w:tcPr>
            <w:tcW w:w="1502" w:type="dxa"/>
            <w:vAlign w:val="center"/>
          </w:tcPr>
          <w:p>
            <w:pPr>
              <w:jc w:val="center"/>
              <w:rPr>
                <w:rFonts w:asciiTheme="minorHAnsi" w:hAnsiTheme="minorHAnsi" w:eastAsiaTheme="minorEastAsia"/>
                <w:sz w:val="20"/>
                <w:szCs w:val="20"/>
              </w:rPr>
            </w:pPr>
            <w:r>
              <w:rPr>
                <w:rFonts w:hint="eastAsia"/>
                <w:sz w:val="20"/>
                <w:szCs w:val="20"/>
              </w:rPr>
              <w:t>30*30*10</w:t>
            </w:r>
          </w:p>
        </w:tc>
        <w:tc>
          <w:tcPr>
            <w:tcW w:w="1502" w:type="dxa"/>
            <w:vAlign w:val="center"/>
          </w:tcPr>
          <w:p>
            <w:pPr>
              <w:jc w:val="center"/>
              <w:rPr>
                <w:rFonts w:asciiTheme="minorHAnsi" w:hAnsiTheme="minorHAnsi" w:eastAsiaTheme="minorEastAsia"/>
                <w:sz w:val="20"/>
                <w:szCs w:val="20"/>
              </w:rPr>
            </w:pPr>
            <w:r>
              <w:rPr>
                <w:rFonts w:hint="eastAsia"/>
                <w:sz w:val="20"/>
                <w:szCs w:val="20"/>
              </w:rPr>
              <w:t>40*40*10</w:t>
            </w:r>
          </w:p>
        </w:tc>
        <w:tc>
          <w:tcPr>
            <w:tcW w:w="1504" w:type="dxa"/>
            <w:vAlign w:val="center"/>
          </w:tcPr>
          <w:p>
            <w:pPr>
              <w:jc w:val="center"/>
              <w:rPr>
                <w:rFonts w:asciiTheme="minorHAnsi" w:hAnsiTheme="minorHAnsi" w:eastAsiaTheme="minorEastAsia"/>
                <w:sz w:val="20"/>
                <w:szCs w:val="20"/>
              </w:rPr>
            </w:pPr>
            <w:r>
              <w:rPr>
                <w:rFonts w:hint="eastAsia"/>
                <w:sz w:val="20"/>
                <w:szCs w:val="20"/>
              </w:rPr>
              <w:t>50*50*10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20*2</w:t>
            </w: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30*2</w:t>
            </w: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40*2</w:t>
            </w:r>
          </w:p>
        </w:tc>
        <w:tc>
          <w:tcPr>
            <w:tcW w:w="1504" w:type="dxa"/>
            <w:vAlign w:val="center"/>
          </w:tcPr>
          <w:p>
            <w:pPr>
              <w:jc w:val="center"/>
              <w:rPr>
                <w:sz w:val="20"/>
                <w:szCs w:val="20"/>
              </w:rPr>
            </w:pPr>
            <w:r>
              <w:rPr>
                <w:rFonts w:hint="eastAsia" w:ascii="宋体" w:hAnsi="宋体" w:cs="宋体"/>
                <w:sz w:val="20"/>
                <w:szCs w:val="20"/>
              </w:rPr>
              <w:t>Φ</w:t>
            </w:r>
            <w:r>
              <w:rPr>
                <w:rFonts w:hint="eastAsia"/>
                <w:sz w:val="20"/>
                <w:szCs w:val="20"/>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restart"/>
            <w:vAlign w:val="center"/>
          </w:tcPr>
          <w:p>
            <w:pPr>
              <w:jc w:val="center"/>
              <w:rPr>
                <w:sz w:val="20"/>
                <w:szCs w:val="20"/>
              </w:rPr>
            </w:pPr>
            <w:r>
              <w:rPr>
                <w:rFonts w:hint="eastAsia"/>
                <w:sz w:val="20"/>
                <w:szCs w:val="20"/>
              </w:rPr>
              <w:t>金山磁材（钕铁硼）</w:t>
            </w:r>
          </w:p>
        </w:tc>
        <w:tc>
          <w:tcPr>
            <w:tcW w:w="1080" w:type="dxa"/>
            <w:vMerge w:val="restart"/>
            <w:vAlign w:val="center"/>
          </w:tcPr>
          <w:p>
            <w:pPr>
              <w:jc w:val="center"/>
              <w:rPr>
                <w:sz w:val="20"/>
                <w:szCs w:val="20"/>
              </w:rPr>
            </w:pPr>
            <w:r>
              <w:rPr>
                <w:rFonts w:hint="eastAsia"/>
                <w:sz w:val="20"/>
                <w:szCs w:val="20"/>
              </w:rPr>
              <w:t>厚度方向</w:t>
            </w:r>
          </w:p>
        </w:tc>
        <w:tc>
          <w:tcPr>
            <w:tcW w:w="1502" w:type="dxa"/>
            <w:vAlign w:val="center"/>
          </w:tcPr>
          <w:p>
            <w:pPr>
              <w:jc w:val="center"/>
              <w:rPr>
                <w:rFonts w:asciiTheme="minorHAnsi" w:hAnsiTheme="minorHAnsi" w:eastAsiaTheme="minorEastAsia"/>
                <w:sz w:val="20"/>
                <w:szCs w:val="20"/>
              </w:rPr>
            </w:pPr>
            <w:r>
              <w:rPr>
                <w:rFonts w:hint="eastAsia"/>
                <w:sz w:val="20"/>
                <w:szCs w:val="20"/>
              </w:rPr>
              <w:t>20*20*2</w:t>
            </w:r>
          </w:p>
        </w:tc>
        <w:tc>
          <w:tcPr>
            <w:tcW w:w="1502" w:type="dxa"/>
            <w:vAlign w:val="center"/>
          </w:tcPr>
          <w:p>
            <w:pPr>
              <w:jc w:val="center"/>
              <w:rPr>
                <w:rFonts w:asciiTheme="minorHAnsi" w:hAnsiTheme="minorHAnsi" w:eastAsiaTheme="minorEastAsia"/>
                <w:sz w:val="20"/>
                <w:szCs w:val="20"/>
              </w:rPr>
            </w:pPr>
            <w:r>
              <w:rPr>
                <w:rFonts w:hint="eastAsia"/>
                <w:sz w:val="20"/>
                <w:szCs w:val="20"/>
              </w:rPr>
              <w:t>30*30*2</w:t>
            </w:r>
          </w:p>
        </w:tc>
        <w:tc>
          <w:tcPr>
            <w:tcW w:w="1502" w:type="dxa"/>
            <w:vAlign w:val="center"/>
          </w:tcPr>
          <w:p>
            <w:pPr>
              <w:jc w:val="center"/>
              <w:rPr>
                <w:rFonts w:asciiTheme="minorHAnsi" w:hAnsiTheme="minorHAnsi" w:eastAsiaTheme="minorEastAsia"/>
                <w:sz w:val="20"/>
                <w:szCs w:val="20"/>
              </w:rPr>
            </w:pPr>
            <w:r>
              <w:rPr>
                <w:rFonts w:hint="eastAsia"/>
                <w:sz w:val="20"/>
                <w:szCs w:val="20"/>
              </w:rPr>
              <w:t>40*40*2</w:t>
            </w:r>
          </w:p>
        </w:tc>
        <w:tc>
          <w:tcPr>
            <w:tcW w:w="1504" w:type="dxa"/>
            <w:vAlign w:val="center"/>
          </w:tcPr>
          <w:p>
            <w:pPr>
              <w:jc w:val="center"/>
              <w:rPr>
                <w:rFonts w:asciiTheme="minorHAnsi" w:hAnsiTheme="minorHAnsi" w:eastAsiaTheme="minorEastAsia"/>
                <w:sz w:val="20"/>
                <w:szCs w:val="20"/>
              </w:rPr>
            </w:pPr>
            <w:r>
              <w:rPr>
                <w:rFonts w:hint="eastAsia"/>
                <w:sz w:val="20"/>
                <w:szCs w:val="20"/>
              </w:rPr>
              <w:t>50*50*2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20*20*4</w:t>
            </w:r>
          </w:p>
        </w:tc>
        <w:tc>
          <w:tcPr>
            <w:tcW w:w="1502" w:type="dxa"/>
            <w:vAlign w:val="center"/>
          </w:tcPr>
          <w:p>
            <w:pPr>
              <w:jc w:val="center"/>
              <w:rPr>
                <w:rFonts w:asciiTheme="minorHAnsi" w:hAnsiTheme="minorHAnsi" w:eastAsiaTheme="minorEastAsia"/>
                <w:sz w:val="20"/>
                <w:szCs w:val="20"/>
              </w:rPr>
            </w:pPr>
            <w:r>
              <w:rPr>
                <w:rFonts w:hint="eastAsia"/>
                <w:sz w:val="20"/>
                <w:szCs w:val="20"/>
              </w:rPr>
              <w:t>30*30*4</w:t>
            </w:r>
          </w:p>
        </w:tc>
        <w:tc>
          <w:tcPr>
            <w:tcW w:w="1502" w:type="dxa"/>
            <w:vAlign w:val="center"/>
          </w:tcPr>
          <w:p>
            <w:pPr>
              <w:jc w:val="center"/>
              <w:rPr>
                <w:rFonts w:asciiTheme="minorHAnsi" w:hAnsiTheme="minorHAnsi" w:eastAsiaTheme="minorEastAsia"/>
                <w:sz w:val="20"/>
                <w:szCs w:val="20"/>
              </w:rPr>
            </w:pPr>
            <w:r>
              <w:rPr>
                <w:rFonts w:hint="eastAsia"/>
                <w:sz w:val="20"/>
                <w:szCs w:val="20"/>
              </w:rPr>
              <w:t>40*40*4</w:t>
            </w:r>
          </w:p>
        </w:tc>
        <w:tc>
          <w:tcPr>
            <w:tcW w:w="1504" w:type="dxa"/>
            <w:vAlign w:val="center"/>
          </w:tcPr>
          <w:p>
            <w:pPr>
              <w:jc w:val="center"/>
              <w:rPr>
                <w:rFonts w:asciiTheme="minorHAnsi" w:hAnsiTheme="minorHAnsi" w:eastAsiaTheme="minorEastAsia"/>
                <w:sz w:val="20"/>
                <w:szCs w:val="20"/>
              </w:rPr>
            </w:pPr>
            <w:r>
              <w:rPr>
                <w:rFonts w:hint="eastAsia"/>
                <w:sz w:val="20"/>
                <w:szCs w:val="20"/>
              </w:rPr>
              <w:t>50*50*4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20*20*6</w:t>
            </w:r>
          </w:p>
        </w:tc>
        <w:tc>
          <w:tcPr>
            <w:tcW w:w="1502" w:type="dxa"/>
            <w:vAlign w:val="center"/>
          </w:tcPr>
          <w:p>
            <w:pPr>
              <w:jc w:val="center"/>
              <w:rPr>
                <w:rFonts w:asciiTheme="minorHAnsi" w:hAnsiTheme="minorHAnsi" w:eastAsiaTheme="minorEastAsia"/>
                <w:sz w:val="20"/>
                <w:szCs w:val="20"/>
              </w:rPr>
            </w:pPr>
            <w:r>
              <w:rPr>
                <w:rFonts w:hint="eastAsia"/>
                <w:sz w:val="20"/>
                <w:szCs w:val="20"/>
              </w:rPr>
              <w:t>30*30*6</w:t>
            </w:r>
          </w:p>
        </w:tc>
        <w:tc>
          <w:tcPr>
            <w:tcW w:w="1502" w:type="dxa"/>
            <w:vAlign w:val="center"/>
          </w:tcPr>
          <w:p>
            <w:pPr>
              <w:jc w:val="center"/>
              <w:rPr>
                <w:rFonts w:asciiTheme="minorHAnsi" w:hAnsiTheme="minorHAnsi" w:eastAsiaTheme="minorEastAsia"/>
                <w:sz w:val="20"/>
                <w:szCs w:val="20"/>
              </w:rPr>
            </w:pPr>
            <w:r>
              <w:rPr>
                <w:rFonts w:hint="eastAsia"/>
                <w:sz w:val="20"/>
                <w:szCs w:val="20"/>
              </w:rPr>
              <w:t>40*40*6</w:t>
            </w:r>
          </w:p>
        </w:tc>
        <w:tc>
          <w:tcPr>
            <w:tcW w:w="1504" w:type="dxa"/>
            <w:vAlign w:val="center"/>
          </w:tcPr>
          <w:p>
            <w:pPr>
              <w:jc w:val="center"/>
              <w:rPr>
                <w:rFonts w:asciiTheme="minorHAnsi" w:hAnsiTheme="minorHAnsi" w:eastAsiaTheme="minorEastAsia"/>
                <w:sz w:val="20"/>
                <w:szCs w:val="20"/>
              </w:rPr>
            </w:pPr>
            <w:r>
              <w:rPr>
                <w:rFonts w:hint="eastAsia"/>
                <w:sz w:val="20"/>
                <w:szCs w:val="20"/>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20*20*8</w:t>
            </w:r>
          </w:p>
        </w:tc>
        <w:tc>
          <w:tcPr>
            <w:tcW w:w="1502" w:type="dxa"/>
            <w:vAlign w:val="center"/>
          </w:tcPr>
          <w:p>
            <w:pPr>
              <w:jc w:val="center"/>
              <w:rPr>
                <w:rFonts w:asciiTheme="minorHAnsi" w:hAnsiTheme="minorHAnsi" w:eastAsiaTheme="minorEastAsia"/>
                <w:sz w:val="20"/>
                <w:szCs w:val="20"/>
              </w:rPr>
            </w:pPr>
            <w:r>
              <w:rPr>
                <w:rFonts w:hint="eastAsia"/>
                <w:sz w:val="20"/>
                <w:szCs w:val="20"/>
              </w:rPr>
              <w:t>30*30*8</w:t>
            </w:r>
          </w:p>
        </w:tc>
        <w:tc>
          <w:tcPr>
            <w:tcW w:w="1502" w:type="dxa"/>
            <w:vAlign w:val="center"/>
          </w:tcPr>
          <w:p>
            <w:pPr>
              <w:jc w:val="center"/>
              <w:rPr>
                <w:rFonts w:asciiTheme="minorHAnsi" w:hAnsiTheme="minorHAnsi" w:eastAsiaTheme="minorEastAsia"/>
                <w:sz w:val="20"/>
                <w:szCs w:val="20"/>
              </w:rPr>
            </w:pPr>
            <w:r>
              <w:rPr>
                <w:rFonts w:hint="eastAsia"/>
                <w:sz w:val="20"/>
                <w:szCs w:val="20"/>
              </w:rPr>
              <w:t>40*40*8</w:t>
            </w:r>
          </w:p>
        </w:tc>
        <w:tc>
          <w:tcPr>
            <w:tcW w:w="1504" w:type="dxa"/>
            <w:vAlign w:val="center"/>
          </w:tcPr>
          <w:p>
            <w:pPr>
              <w:jc w:val="center"/>
              <w:rPr>
                <w:rFonts w:asciiTheme="minorHAnsi" w:hAnsiTheme="minorHAnsi" w:eastAsiaTheme="minorEastAsia"/>
                <w:sz w:val="20"/>
                <w:szCs w:val="20"/>
              </w:rPr>
            </w:pPr>
            <w:r>
              <w:rPr>
                <w:rFonts w:hint="eastAsia"/>
                <w:sz w:val="20"/>
                <w:szCs w:val="20"/>
              </w:rPr>
              <w:t>50*50*8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rFonts w:asciiTheme="minorHAnsi" w:hAnsiTheme="minorHAnsi" w:eastAsiaTheme="minorEastAsia"/>
                <w:sz w:val="20"/>
                <w:szCs w:val="20"/>
              </w:rPr>
            </w:pPr>
            <w:r>
              <w:rPr>
                <w:rFonts w:hint="eastAsia"/>
                <w:sz w:val="20"/>
                <w:szCs w:val="20"/>
              </w:rPr>
              <w:t>20*20*10</w:t>
            </w:r>
          </w:p>
        </w:tc>
        <w:tc>
          <w:tcPr>
            <w:tcW w:w="1502" w:type="dxa"/>
            <w:vAlign w:val="center"/>
          </w:tcPr>
          <w:p>
            <w:pPr>
              <w:jc w:val="center"/>
              <w:rPr>
                <w:rFonts w:asciiTheme="minorHAnsi" w:hAnsiTheme="minorHAnsi" w:eastAsiaTheme="minorEastAsia"/>
                <w:sz w:val="20"/>
                <w:szCs w:val="20"/>
              </w:rPr>
            </w:pPr>
            <w:r>
              <w:rPr>
                <w:rFonts w:hint="eastAsia"/>
                <w:sz w:val="20"/>
                <w:szCs w:val="20"/>
              </w:rPr>
              <w:t>30*30*10</w:t>
            </w:r>
          </w:p>
        </w:tc>
        <w:tc>
          <w:tcPr>
            <w:tcW w:w="1502" w:type="dxa"/>
            <w:vAlign w:val="center"/>
          </w:tcPr>
          <w:p>
            <w:pPr>
              <w:jc w:val="center"/>
              <w:rPr>
                <w:rFonts w:asciiTheme="minorHAnsi" w:hAnsiTheme="minorHAnsi" w:eastAsiaTheme="minorEastAsia"/>
                <w:sz w:val="20"/>
                <w:szCs w:val="20"/>
              </w:rPr>
            </w:pPr>
            <w:r>
              <w:rPr>
                <w:rFonts w:hint="eastAsia"/>
                <w:sz w:val="20"/>
                <w:szCs w:val="20"/>
              </w:rPr>
              <w:t>40*40*10</w:t>
            </w:r>
          </w:p>
        </w:tc>
        <w:tc>
          <w:tcPr>
            <w:tcW w:w="1504" w:type="dxa"/>
            <w:vAlign w:val="center"/>
          </w:tcPr>
          <w:p>
            <w:pPr>
              <w:jc w:val="center"/>
              <w:rPr>
                <w:rFonts w:asciiTheme="minorHAnsi" w:hAnsiTheme="minorHAnsi" w:eastAsiaTheme="minorEastAsia"/>
                <w:sz w:val="20"/>
                <w:szCs w:val="20"/>
              </w:rPr>
            </w:pPr>
            <w:r>
              <w:rPr>
                <w:rFonts w:hint="eastAsia"/>
                <w:sz w:val="20"/>
                <w:szCs w:val="20"/>
              </w:rPr>
              <w:t>50*50*10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20*2</w:t>
            </w: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30*2</w:t>
            </w: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40*2</w:t>
            </w:r>
          </w:p>
        </w:tc>
        <w:tc>
          <w:tcPr>
            <w:tcW w:w="1504" w:type="dxa"/>
            <w:vAlign w:val="center"/>
          </w:tcPr>
          <w:p>
            <w:pPr>
              <w:jc w:val="center"/>
              <w:rPr>
                <w:sz w:val="20"/>
                <w:szCs w:val="20"/>
              </w:rPr>
            </w:pPr>
            <w:r>
              <w:rPr>
                <w:rFonts w:hint="eastAsia" w:ascii="宋体" w:hAnsi="宋体" w:cs="宋体"/>
                <w:sz w:val="20"/>
                <w:szCs w:val="20"/>
              </w:rPr>
              <w:t>Φ</w:t>
            </w:r>
            <w:r>
              <w:rPr>
                <w:rFonts w:hint="eastAsia"/>
                <w:sz w:val="20"/>
                <w:szCs w:val="20"/>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30" w:type="dxa"/>
            <w:vMerge w:val="restart"/>
            <w:vAlign w:val="center"/>
          </w:tcPr>
          <w:p>
            <w:pPr>
              <w:jc w:val="center"/>
              <w:rPr>
                <w:sz w:val="20"/>
                <w:szCs w:val="20"/>
              </w:rPr>
            </w:pPr>
            <w:r>
              <w:rPr>
                <w:rFonts w:hint="eastAsia"/>
                <w:sz w:val="20"/>
                <w:szCs w:val="20"/>
              </w:rPr>
              <w:t>天和磁材（钐钴）</w:t>
            </w:r>
          </w:p>
        </w:tc>
        <w:tc>
          <w:tcPr>
            <w:tcW w:w="1080" w:type="dxa"/>
            <w:vMerge w:val="restart"/>
            <w:vAlign w:val="center"/>
          </w:tcPr>
          <w:p>
            <w:pPr>
              <w:jc w:val="center"/>
              <w:rPr>
                <w:sz w:val="20"/>
                <w:szCs w:val="20"/>
              </w:rPr>
            </w:pPr>
            <w:r>
              <w:rPr>
                <w:rFonts w:hint="eastAsia"/>
                <w:sz w:val="20"/>
                <w:szCs w:val="20"/>
              </w:rPr>
              <w:t>厚度方向</w:t>
            </w:r>
          </w:p>
        </w:tc>
        <w:tc>
          <w:tcPr>
            <w:tcW w:w="1502" w:type="dxa"/>
            <w:vAlign w:val="center"/>
          </w:tcPr>
          <w:p>
            <w:pPr>
              <w:jc w:val="center"/>
              <w:rPr>
                <w:rFonts w:asciiTheme="minorHAnsi" w:hAnsiTheme="minorHAnsi" w:eastAsiaTheme="minorEastAsia"/>
                <w:sz w:val="20"/>
                <w:szCs w:val="20"/>
              </w:rPr>
            </w:pPr>
            <w:r>
              <w:rPr>
                <w:rFonts w:hint="eastAsia"/>
                <w:sz w:val="20"/>
                <w:szCs w:val="20"/>
              </w:rPr>
              <w:t>20*20*2</w:t>
            </w:r>
          </w:p>
        </w:tc>
        <w:tc>
          <w:tcPr>
            <w:tcW w:w="1502" w:type="dxa"/>
            <w:vAlign w:val="center"/>
          </w:tcPr>
          <w:p>
            <w:pPr>
              <w:jc w:val="center"/>
              <w:rPr>
                <w:rFonts w:asciiTheme="minorHAnsi" w:hAnsiTheme="minorHAnsi" w:eastAsiaTheme="minorEastAsia"/>
                <w:sz w:val="20"/>
                <w:szCs w:val="20"/>
              </w:rPr>
            </w:pPr>
            <w:r>
              <w:rPr>
                <w:rFonts w:hint="eastAsia"/>
                <w:sz w:val="20"/>
                <w:szCs w:val="20"/>
              </w:rPr>
              <w:t>30*30*2</w:t>
            </w:r>
          </w:p>
        </w:tc>
        <w:tc>
          <w:tcPr>
            <w:tcW w:w="1502" w:type="dxa"/>
            <w:vAlign w:val="center"/>
          </w:tcPr>
          <w:p>
            <w:pPr>
              <w:jc w:val="center"/>
              <w:rPr>
                <w:rFonts w:asciiTheme="minorHAnsi" w:hAnsiTheme="minorHAnsi" w:eastAsiaTheme="minorEastAsia"/>
                <w:sz w:val="20"/>
                <w:szCs w:val="20"/>
              </w:rPr>
            </w:pPr>
            <w:r>
              <w:rPr>
                <w:rFonts w:hint="eastAsia"/>
                <w:sz w:val="20"/>
                <w:szCs w:val="20"/>
              </w:rPr>
              <w:t>40*40*2</w:t>
            </w:r>
          </w:p>
        </w:tc>
        <w:tc>
          <w:tcPr>
            <w:tcW w:w="1504" w:type="dxa"/>
            <w:vAlign w:val="center"/>
          </w:tcPr>
          <w:p>
            <w:pPr>
              <w:jc w:val="center"/>
              <w:rPr>
                <w:rFonts w:asciiTheme="minorHAnsi" w:hAnsiTheme="minorHAnsi" w:eastAsiaTheme="minorEastAsia"/>
                <w:sz w:val="20"/>
                <w:szCs w:val="20"/>
              </w:rPr>
            </w:pPr>
            <w:r>
              <w:rPr>
                <w:rFonts w:hint="eastAsia"/>
                <w:sz w:val="20"/>
                <w:szCs w:val="20"/>
              </w:rPr>
              <w:t>50*50*2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vAlign w:val="center"/>
          </w:tcPr>
          <w:p>
            <w:pPr>
              <w:jc w:val="center"/>
              <w:rPr>
                <w:sz w:val="20"/>
                <w:szCs w:val="20"/>
              </w:rPr>
            </w:pPr>
          </w:p>
        </w:tc>
        <w:tc>
          <w:tcPr>
            <w:tcW w:w="1080" w:type="dxa"/>
            <w:vMerge w:val="continue"/>
            <w:vAlign w:val="center"/>
          </w:tcPr>
          <w:p>
            <w:pPr>
              <w:jc w:val="center"/>
              <w:rPr>
                <w:sz w:val="20"/>
                <w:szCs w:val="20"/>
              </w:rPr>
            </w:pP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20*2</w:t>
            </w: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30*2</w:t>
            </w:r>
          </w:p>
        </w:tc>
        <w:tc>
          <w:tcPr>
            <w:tcW w:w="1502" w:type="dxa"/>
            <w:vAlign w:val="center"/>
          </w:tcPr>
          <w:p>
            <w:pPr>
              <w:jc w:val="center"/>
              <w:rPr>
                <w:sz w:val="20"/>
                <w:szCs w:val="20"/>
              </w:rPr>
            </w:pPr>
            <w:r>
              <w:rPr>
                <w:rFonts w:hint="eastAsia" w:ascii="宋体" w:hAnsi="宋体" w:cs="宋体"/>
                <w:sz w:val="20"/>
                <w:szCs w:val="20"/>
              </w:rPr>
              <w:t>Φ</w:t>
            </w:r>
            <w:r>
              <w:rPr>
                <w:rFonts w:hint="eastAsia"/>
                <w:sz w:val="20"/>
                <w:szCs w:val="20"/>
              </w:rPr>
              <w:t>40*2</w:t>
            </w:r>
          </w:p>
        </w:tc>
        <w:tc>
          <w:tcPr>
            <w:tcW w:w="1504" w:type="dxa"/>
            <w:vAlign w:val="center"/>
          </w:tcPr>
          <w:p>
            <w:pPr>
              <w:jc w:val="center"/>
              <w:rPr>
                <w:sz w:val="20"/>
                <w:szCs w:val="20"/>
              </w:rPr>
            </w:pPr>
            <w:r>
              <w:rPr>
                <w:rFonts w:hint="eastAsia" w:ascii="宋体" w:hAnsi="宋体" w:cs="宋体"/>
                <w:sz w:val="20"/>
                <w:szCs w:val="20"/>
              </w:rPr>
              <w:t>Φ</w:t>
            </w:r>
            <w:r>
              <w:rPr>
                <w:rFonts w:hint="eastAsia"/>
                <w:sz w:val="20"/>
                <w:szCs w:val="20"/>
              </w:rPr>
              <w:t>50*2</w:t>
            </w:r>
          </w:p>
        </w:tc>
      </w:tr>
    </w:tbl>
    <w:p>
      <w:pPr>
        <w:spacing w:line="360" w:lineRule="auto"/>
        <w:rPr>
          <w:rFonts w:hint="eastAsia"/>
          <w:sz w:val="20"/>
          <w:szCs w:val="22"/>
        </w:rPr>
      </w:pPr>
      <w:r>
        <w:rPr>
          <w:rFonts w:hint="eastAsia"/>
          <w:sz w:val="20"/>
          <w:szCs w:val="22"/>
          <w:lang w:val="en-US" w:eastAsia="zh-CN"/>
        </w:rPr>
        <w:t>(2)</w:t>
      </w:r>
      <w:r>
        <w:rPr>
          <w:rFonts w:hint="eastAsia"/>
          <w:sz w:val="20"/>
          <w:szCs w:val="22"/>
        </w:rPr>
        <w:t>测量结果和分析</w:t>
      </w:r>
    </w:p>
    <w:p>
      <w:pPr>
        <w:spacing w:line="360" w:lineRule="auto"/>
        <w:ind w:firstLine="400" w:firstLineChars="200"/>
        <w:rPr>
          <w:rFonts w:hint="eastAsia"/>
          <w:sz w:val="20"/>
          <w:szCs w:val="22"/>
        </w:rPr>
      </w:pPr>
      <w:r>
        <w:rPr>
          <w:rFonts w:hint="eastAsia"/>
          <w:sz w:val="20"/>
          <w:szCs w:val="22"/>
        </w:rPr>
        <w:t>表2、表3为不同厂家提供的方形钕铁硼磁体的测量结果，表5为方形钐钴的测量结果，表6为圆形样品的测量结果，所有被测样品均为厚度取向方向。</w:t>
      </w:r>
    </w:p>
    <w:p>
      <w:pPr>
        <w:spacing w:line="360" w:lineRule="auto"/>
        <w:ind w:firstLine="400" w:firstLineChars="200"/>
        <w:jc w:val="center"/>
        <w:rPr>
          <w:sz w:val="20"/>
          <w:szCs w:val="22"/>
        </w:rPr>
      </w:pPr>
      <w:r>
        <w:rPr>
          <w:rFonts w:hint="eastAsia"/>
          <w:sz w:val="20"/>
          <w:szCs w:val="22"/>
        </w:rPr>
        <w:t>表2长汀金龙钕铁硼样品的测量结果</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08"/>
        <w:gridCol w:w="711"/>
        <w:gridCol w:w="1026"/>
        <w:gridCol w:w="675"/>
        <w:gridCol w:w="1062"/>
        <w:gridCol w:w="780"/>
        <w:gridCol w:w="957"/>
        <w:gridCol w:w="7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6" w:type="dxa"/>
            <w:vMerge w:val="restart"/>
            <w:vAlign w:val="center"/>
          </w:tcPr>
          <w:p>
            <w:pPr>
              <w:jc w:val="center"/>
              <w:rPr>
                <w:sz w:val="18"/>
                <w:szCs w:val="18"/>
              </w:rPr>
            </w:pPr>
            <w:r>
              <w:rPr>
                <w:rFonts w:hint="eastAsia"/>
                <w:sz w:val="18"/>
                <w:szCs w:val="18"/>
              </w:rPr>
              <w:t>高度</w:t>
            </w:r>
          </w:p>
          <w:p>
            <w:pPr>
              <w:spacing w:line="360" w:lineRule="auto"/>
              <w:jc w:val="center"/>
              <w:rPr>
                <w:sz w:val="20"/>
                <w:szCs w:val="22"/>
              </w:rPr>
            </w:pPr>
            <w:r>
              <w:rPr>
                <w:rFonts w:hint="eastAsia"/>
                <w:sz w:val="18"/>
                <w:szCs w:val="18"/>
              </w:rPr>
              <w:t>mm</w:t>
            </w:r>
          </w:p>
        </w:tc>
        <w:tc>
          <w:tcPr>
            <w:tcW w:w="708" w:type="dxa"/>
            <w:vMerge w:val="restart"/>
          </w:tcPr>
          <w:p>
            <w:pPr>
              <w:spacing w:line="360" w:lineRule="auto"/>
              <w:jc w:val="center"/>
              <w:rPr>
                <w:rFonts w:hint="eastAsia"/>
                <w:sz w:val="20"/>
                <w:szCs w:val="22"/>
              </w:rPr>
            </w:pPr>
            <w:r>
              <w:rPr>
                <w:rFonts w:hint="eastAsia"/>
                <w:sz w:val="20"/>
                <w:szCs w:val="22"/>
              </w:rPr>
              <w:t>样品编号</w:t>
            </w:r>
          </w:p>
        </w:tc>
        <w:tc>
          <w:tcPr>
            <w:tcW w:w="1737" w:type="dxa"/>
            <w:gridSpan w:val="2"/>
            <w:vAlign w:val="center"/>
          </w:tcPr>
          <w:p>
            <w:pPr>
              <w:spacing w:line="360" w:lineRule="auto"/>
              <w:jc w:val="center"/>
              <w:rPr>
                <w:sz w:val="20"/>
                <w:szCs w:val="22"/>
              </w:rPr>
            </w:pPr>
            <w:r>
              <w:rPr>
                <w:rFonts w:hint="eastAsia"/>
                <w:sz w:val="20"/>
                <w:szCs w:val="22"/>
              </w:rPr>
              <w:t>20*20</w:t>
            </w:r>
          </w:p>
        </w:tc>
        <w:tc>
          <w:tcPr>
            <w:tcW w:w="1737" w:type="dxa"/>
            <w:gridSpan w:val="2"/>
            <w:vAlign w:val="center"/>
          </w:tcPr>
          <w:p>
            <w:pPr>
              <w:spacing w:line="360" w:lineRule="auto"/>
              <w:jc w:val="center"/>
              <w:rPr>
                <w:sz w:val="20"/>
                <w:szCs w:val="22"/>
              </w:rPr>
            </w:pPr>
            <w:r>
              <w:rPr>
                <w:rFonts w:hint="eastAsia"/>
                <w:sz w:val="20"/>
                <w:szCs w:val="22"/>
              </w:rPr>
              <w:t>30*30</w:t>
            </w:r>
          </w:p>
        </w:tc>
        <w:tc>
          <w:tcPr>
            <w:tcW w:w="1737" w:type="dxa"/>
            <w:gridSpan w:val="2"/>
            <w:vAlign w:val="center"/>
          </w:tcPr>
          <w:p>
            <w:pPr>
              <w:spacing w:line="360" w:lineRule="auto"/>
              <w:jc w:val="center"/>
              <w:rPr>
                <w:sz w:val="20"/>
                <w:szCs w:val="22"/>
              </w:rPr>
            </w:pPr>
            <w:r>
              <w:rPr>
                <w:rFonts w:hint="eastAsia"/>
                <w:sz w:val="20"/>
                <w:szCs w:val="22"/>
              </w:rPr>
              <w:t>40*40</w:t>
            </w:r>
          </w:p>
        </w:tc>
        <w:tc>
          <w:tcPr>
            <w:tcW w:w="1737" w:type="dxa"/>
            <w:gridSpan w:val="2"/>
            <w:vAlign w:val="center"/>
          </w:tcPr>
          <w:p>
            <w:pPr>
              <w:spacing w:line="360" w:lineRule="auto"/>
              <w:jc w:val="center"/>
              <w:rPr>
                <w:sz w:val="20"/>
                <w:szCs w:val="22"/>
              </w:rPr>
            </w:pPr>
            <w:r>
              <w:rPr>
                <w:rFonts w:hint="eastAsia"/>
                <w:sz w:val="20"/>
                <w:szCs w:val="22"/>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6" w:type="dxa"/>
            <w:vMerge w:val="continue"/>
            <w:vAlign w:val="center"/>
          </w:tcPr>
          <w:p>
            <w:pPr>
              <w:spacing w:line="360" w:lineRule="auto"/>
              <w:jc w:val="center"/>
              <w:rPr>
                <w:sz w:val="18"/>
                <w:szCs w:val="18"/>
              </w:rPr>
            </w:pPr>
          </w:p>
        </w:tc>
        <w:tc>
          <w:tcPr>
            <w:tcW w:w="708" w:type="dxa"/>
            <w:vMerge w:val="continue"/>
          </w:tcPr>
          <w:p>
            <w:pPr>
              <w:jc w:val="center"/>
              <w:rPr>
                <w:sz w:val="20"/>
                <w:szCs w:val="22"/>
              </w:rPr>
            </w:pPr>
          </w:p>
        </w:tc>
        <w:tc>
          <w:tcPr>
            <w:tcW w:w="711"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26"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675"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62"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80"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57"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44"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93"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1.992 </w:t>
            </w:r>
          </w:p>
        </w:tc>
        <w:tc>
          <w:tcPr>
            <w:tcW w:w="1026" w:type="dxa"/>
            <w:vAlign w:val="center"/>
          </w:tcPr>
          <w:p>
            <w:pPr>
              <w:jc w:val="center"/>
              <w:rPr>
                <w:rFonts w:ascii="宋体" w:hAnsi="宋体" w:cs="宋体"/>
                <w:color w:val="000000"/>
                <w:sz w:val="18"/>
                <w:szCs w:val="18"/>
              </w:rPr>
            </w:pPr>
            <w:r>
              <w:rPr>
                <w:rFonts w:hint="eastAsia"/>
                <w:color w:val="000000"/>
                <w:sz w:val="18"/>
                <w:szCs w:val="18"/>
              </w:rPr>
              <w:t>1.275</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1.971 </w:t>
            </w:r>
          </w:p>
        </w:tc>
        <w:tc>
          <w:tcPr>
            <w:tcW w:w="1062" w:type="dxa"/>
            <w:vAlign w:val="center"/>
          </w:tcPr>
          <w:p>
            <w:pPr>
              <w:jc w:val="center"/>
              <w:rPr>
                <w:rFonts w:ascii="宋体" w:hAnsi="宋体" w:cs="宋体"/>
                <w:color w:val="000000"/>
                <w:sz w:val="18"/>
                <w:szCs w:val="18"/>
              </w:rPr>
            </w:pPr>
            <w:r>
              <w:rPr>
                <w:rFonts w:hint="eastAsia"/>
                <w:color w:val="000000"/>
                <w:sz w:val="18"/>
                <w:szCs w:val="18"/>
              </w:rPr>
              <w:t>1.256</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2.000 </w:t>
            </w:r>
          </w:p>
        </w:tc>
        <w:tc>
          <w:tcPr>
            <w:tcW w:w="957" w:type="dxa"/>
            <w:vAlign w:val="center"/>
          </w:tcPr>
          <w:p>
            <w:pPr>
              <w:jc w:val="center"/>
              <w:rPr>
                <w:rFonts w:ascii="宋体" w:hAnsi="宋体" w:cs="宋体"/>
                <w:color w:val="000000"/>
                <w:sz w:val="18"/>
                <w:szCs w:val="18"/>
              </w:rPr>
            </w:pPr>
            <w:r>
              <w:rPr>
                <w:rFonts w:hint="eastAsia"/>
                <w:color w:val="000000"/>
                <w:sz w:val="18"/>
                <w:szCs w:val="18"/>
              </w:rPr>
              <w:t>1.285</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2.214 </w:t>
            </w:r>
          </w:p>
        </w:tc>
        <w:tc>
          <w:tcPr>
            <w:tcW w:w="993" w:type="dxa"/>
            <w:vAlign w:val="center"/>
          </w:tcPr>
          <w:p>
            <w:pPr>
              <w:jc w:val="center"/>
              <w:rPr>
                <w:rFonts w:ascii="宋体" w:hAnsi="宋体" w:cs="宋体"/>
                <w:color w:val="000000"/>
                <w:sz w:val="18"/>
                <w:szCs w:val="18"/>
              </w:rPr>
            </w:pPr>
            <w:r>
              <w:rPr>
                <w:rFonts w:hint="eastAsia"/>
                <w:color w:val="000000"/>
                <w:sz w:val="18"/>
                <w:szCs w:val="18"/>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pPr>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1.998 </w:t>
            </w:r>
          </w:p>
        </w:tc>
        <w:tc>
          <w:tcPr>
            <w:tcW w:w="1026" w:type="dxa"/>
            <w:vAlign w:val="center"/>
          </w:tcPr>
          <w:p>
            <w:pPr>
              <w:jc w:val="center"/>
              <w:rPr>
                <w:rFonts w:ascii="宋体" w:hAnsi="宋体" w:cs="宋体"/>
                <w:color w:val="000000"/>
                <w:sz w:val="18"/>
                <w:szCs w:val="18"/>
              </w:rPr>
            </w:pPr>
            <w:r>
              <w:rPr>
                <w:rFonts w:hint="eastAsia"/>
                <w:color w:val="000000"/>
                <w:sz w:val="18"/>
                <w:szCs w:val="18"/>
              </w:rPr>
              <w:t>1.272</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1.979 </w:t>
            </w:r>
          </w:p>
        </w:tc>
        <w:tc>
          <w:tcPr>
            <w:tcW w:w="1062" w:type="dxa"/>
            <w:vAlign w:val="center"/>
          </w:tcPr>
          <w:p>
            <w:pPr>
              <w:jc w:val="center"/>
              <w:rPr>
                <w:rFonts w:ascii="宋体" w:hAnsi="宋体" w:cs="宋体"/>
                <w:color w:val="000000"/>
                <w:sz w:val="18"/>
                <w:szCs w:val="18"/>
              </w:rPr>
            </w:pPr>
            <w:r>
              <w:rPr>
                <w:rFonts w:hint="eastAsia"/>
                <w:color w:val="000000"/>
                <w:sz w:val="18"/>
                <w:szCs w:val="18"/>
              </w:rPr>
              <w:t>1.257</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2.007 </w:t>
            </w:r>
          </w:p>
        </w:tc>
        <w:tc>
          <w:tcPr>
            <w:tcW w:w="957" w:type="dxa"/>
            <w:vAlign w:val="center"/>
          </w:tcPr>
          <w:p>
            <w:pPr>
              <w:jc w:val="center"/>
              <w:rPr>
                <w:rFonts w:ascii="宋体" w:hAnsi="宋体" w:cs="宋体"/>
                <w:color w:val="000000"/>
                <w:sz w:val="18"/>
                <w:szCs w:val="18"/>
              </w:rPr>
            </w:pPr>
            <w:r>
              <w:rPr>
                <w:rFonts w:hint="eastAsia"/>
                <w:color w:val="000000"/>
                <w:sz w:val="18"/>
                <w:szCs w:val="18"/>
              </w:rPr>
              <w:t>1.271</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2.209 </w:t>
            </w:r>
          </w:p>
        </w:tc>
        <w:tc>
          <w:tcPr>
            <w:tcW w:w="993" w:type="dxa"/>
            <w:vAlign w:val="center"/>
          </w:tcPr>
          <w:p>
            <w:pPr>
              <w:jc w:val="center"/>
              <w:rPr>
                <w:rFonts w:ascii="宋体" w:hAnsi="宋体" w:cs="宋体"/>
                <w:color w:val="000000"/>
                <w:sz w:val="18"/>
                <w:szCs w:val="18"/>
              </w:rPr>
            </w:pPr>
            <w:r>
              <w:rPr>
                <w:rFonts w:hint="eastAsia"/>
                <w:color w:val="000000"/>
                <w:sz w:val="18"/>
                <w:szCs w:val="18"/>
              </w:rPr>
              <w:t>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2.003 </w:t>
            </w:r>
          </w:p>
        </w:tc>
        <w:tc>
          <w:tcPr>
            <w:tcW w:w="1026" w:type="dxa"/>
            <w:vAlign w:val="center"/>
          </w:tcPr>
          <w:p>
            <w:pPr>
              <w:jc w:val="center"/>
              <w:rPr>
                <w:rFonts w:ascii="宋体" w:hAnsi="宋体" w:cs="宋体"/>
                <w:color w:val="000000"/>
                <w:sz w:val="18"/>
                <w:szCs w:val="18"/>
              </w:rPr>
            </w:pPr>
            <w:r>
              <w:rPr>
                <w:rFonts w:hint="eastAsia"/>
                <w:color w:val="000000"/>
                <w:sz w:val="18"/>
                <w:szCs w:val="18"/>
              </w:rPr>
              <w:t>1.283</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1.982 </w:t>
            </w:r>
          </w:p>
        </w:tc>
        <w:tc>
          <w:tcPr>
            <w:tcW w:w="1062" w:type="dxa"/>
            <w:vAlign w:val="center"/>
          </w:tcPr>
          <w:p>
            <w:pPr>
              <w:jc w:val="center"/>
              <w:rPr>
                <w:rFonts w:ascii="宋体" w:hAnsi="宋体" w:cs="宋体"/>
                <w:color w:val="000000"/>
                <w:sz w:val="18"/>
                <w:szCs w:val="18"/>
              </w:rPr>
            </w:pPr>
            <w:r>
              <w:rPr>
                <w:rFonts w:hint="eastAsia"/>
                <w:color w:val="000000"/>
                <w:sz w:val="18"/>
                <w:szCs w:val="18"/>
              </w:rPr>
              <w:t>1.254</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2.000 </w:t>
            </w:r>
          </w:p>
        </w:tc>
        <w:tc>
          <w:tcPr>
            <w:tcW w:w="957" w:type="dxa"/>
            <w:vAlign w:val="center"/>
          </w:tcPr>
          <w:p>
            <w:pPr>
              <w:jc w:val="center"/>
              <w:rPr>
                <w:rFonts w:ascii="宋体" w:hAnsi="宋体" w:cs="宋体"/>
                <w:color w:val="000000"/>
                <w:sz w:val="18"/>
                <w:szCs w:val="18"/>
              </w:rPr>
            </w:pPr>
            <w:r>
              <w:rPr>
                <w:rFonts w:hint="eastAsia"/>
                <w:color w:val="000000"/>
                <w:sz w:val="18"/>
                <w:szCs w:val="18"/>
              </w:rPr>
              <w:t>1.268</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2.215 </w:t>
            </w:r>
          </w:p>
        </w:tc>
        <w:tc>
          <w:tcPr>
            <w:tcW w:w="993" w:type="dxa"/>
            <w:vAlign w:val="center"/>
          </w:tcPr>
          <w:p>
            <w:pPr>
              <w:jc w:val="center"/>
              <w:rPr>
                <w:rFonts w:ascii="宋体" w:hAnsi="宋体" w:cs="宋体"/>
                <w:color w:val="000000"/>
                <w:sz w:val="18"/>
                <w:szCs w:val="18"/>
              </w:rPr>
            </w:pPr>
            <w:r>
              <w:rPr>
                <w:rFonts w:hint="eastAsia"/>
                <w:color w:val="000000"/>
                <w:sz w:val="18"/>
                <w:szCs w:val="18"/>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textAlignment w:val="center"/>
              <w:rPr>
                <w:color w:val="000000"/>
                <w:kern w:val="0"/>
                <w:sz w:val="18"/>
                <w:szCs w:val="18"/>
                <w:lang w:bidi="ar"/>
              </w:rPr>
            </w:pPr>
            <w:r>
              <w:rPr>
                <w:rFonts w:hint="eastAsia"/>
                <w:color w:val="000000"/>
                <w:kern w:val="0"/>
                <w:sz w:val="18"/>
                <w:szCs w:val="18"/>
                <w:lang w:bidi="ar"/>
              </w:rPr>
              <w:t>4</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3.999 </w:t>
            </w:r>
          </w:p>
        </w:tc>
        <w:tc>
          <w:tcPr>
            <w:tcW w:w="1026" w:type="dxa"/>
            <w:vAlign w:val="center"/>
          </w:tcPr>
          <w:p>
            <w:pPr>
              <w:jc w:val="center"/>
              <w:rPr>
                <w:rFonts w:ascii="宋体" w:hAnsi="宋体" w:cs="宋体"/>
                <w:color w:val="000000"/>
                <w:sz w:val="18"/>
                <w:szCs w:val="18"/>
              </w:rPr>
            </w:pPr>
            <w:r>
              <w:rPr>
                <w:rFonts w:hint="eastAsia"/>
                <w:color w:val="000000"/>
                <w:sz w:val="18"/>
                <w:szCs w:val="18"/>
              </w:rPr>
              <w:t>1.283</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3.994 </w:t>
            </w:r>
          </w:p>
        </w:tc>
        <w:tc>
          <w:tcPr>
            <w:tcW w:w="1062" w:type="dxa"/>
            <w:vAlign w:val="center"/>
          </w:tcPr>
          <w:p>
            <w:pPr>
              <w:jc w:val="center"/>
              <w:rPr>
                <w:rFonts w:ascii="宋体" w:hAnsi="宋体" w:cs="宋体"/>
                <w:color w:val="000000"/>
                <w:sz w:val="18"/>
                <w:szCs w:val="18"/>
              </w:rPr>
            </w:pPr>
            <w:r>
              <w:rPr>
                <w:rFonts w:hint="eastAsia"/>
                <w:color w:val="000000"/>
                <w:sz w:val="18"/>
                <w:szCs w:val="18"/>
              </w:rPr>
              <w:t>1.255</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4.005 </w:t>
            </w:r>
          </w:p>
        </w:tc>
        <w:tc>
          <w:tcPr>
            <w:tcW w:w="957" w:type="dxa"/>
            <w:vAlign w:val="center"/>
          </w:tcPr>
          <w:p>
            <w:pPr>
              <w:jc w:val="center"/>
              <w:rPr>
                <w:rFonts w:ascii="宋体" w:hAnsi="宋体" w:cs="宋体"/>
                <w:color w:val="000000"/>
                <w:sz w:val="18"/>
                <w:szCs w:val="18"/>
              </w:rPr>
            </w:pPr>
            <w:r>
              <w:rPr>
                <w:rFonts w:hint="eastAsia"/>
                <w:color w:val="000000"/>
                <w:sz w:val="18"/>
                <w:szCs w:val="18"/>
              </w:rPr>
              <w:t>1.273</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4.007 </w:t>
            </w:r>
          </w:p>
        </w:tc>
        <w:tc>
          <w:tcPr>
            <w:tcW w:w="993" w:type="dxa"/>
            <w:vAlign w:val="center"/>
          </w:tcPr>
          <w:p>
            <w:pPr>
              <w:jc w:val="center"/>
              <w:rPr>
                <w:rFonts w:ascii="宋体" w:hAnsi="宋体" w:cs="宋体"/>
                <w:color w:val="000000"/>
                <w:sz w:val="18"/>
                <w:szCs w:val="18"/>
              </w:rPr>
            </w:pPr>
            <w:r>
              <w:rPr>
                <w:rFonts w:hint="eastAsia"/>
                <w:color w:val="000000"/>
                <w:sz w:val="18"/>
                <w:szCs w:val="18"/>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3.999 </w:t>
            </w:r>
          </w:p>
        </w:tc>
        <w:tc>
          <w:tcPr>
            <w:tcW w:w="1026" w:type="dxa"/>
            <w:vAlign w:val="center"/>
          </w:tcPr>
          <w:p>
            <w:pPr>
              <w:jc w:val="center"/>
              <w:rPr>
                <w:rFonts w:ascii="宋体" w:hAnsi="宋体" w:cs="宋体"/>
                <w:color w:val="000000"/>
                <w:sz w:val="18"/>
                <w:szCs w:val="18"/>
              </w:rPr>
            </w:pPr>
            <w:r>
              <w:rPr>
                <w:rFonts w:hint="eastAsia"/>
                <w:color w:val="000000"/>
                <w:sz w:val="18"/>
                <w:szCs w:val="18"/>
              </w:rPr>
              <w:t>1.272</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3.992 </w:t>
            </w:r>
          </w:p>
        </w:tc>
        <w:tc>
          <w:tcPr>
            <w:tcW w:w="1062" w:type="dxa"/>
            <w:vAlign w:val="center"/>
          </w:tcPr>
          <w:p>
            <w:pPr>
              <w:jc w:val="center"/>
              <w:rPr>
                <w:rFonts w:ascii="宋体" w:hAnsi="宋体" w:cs="宋体"/>
                <w:color w:val="000000"/>
                <w:sz w:val="18"/>
                <w:szCs w:val="18"/>
              </w:rPr>
            </w:pPr>
            <w:r>
              <w:rPr>
                <w:rFonts w:hint="eastAsia"/>
                <w:color w:val="000000"/>
                <w:sz w:val="18"/>
                <w:szCs w:val="18"/>
              </w:rPr>
              <w:t>1.279</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4.003 </w:t>
            </w:r>
          </w:p>
        </w:tc>
        <w:tc>
          <w:tcPr>
            <w:tcW w:w="957" w:type="dxa"/>
            <w:vAlign w:val="center"/>
          </w:tcPr>
          <w:p>
            <w:pPr>
              <w:jc w:val="center"/>
              <w:rPr>
                <w:rFonts w:ascii="宋体" w:hAnsi="宋体" w:cs="宋体"/>
                <w:color w:val="000000"/>
                <w:sz w:val="18"/>
                <w:szCs w:val="18"/>
              </w:rPr>
            </w:pPr>
            <w:r>
              <w:rPr>
                <w:rFonts w:hint="eastAsia"/>
                <w:color w:val="000000"/>
                <w:sz w:val="18"/>
                <w:szCs w:val="18"/>
              </w:rPr>
              <w:t>1.273</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3.996 </w:t>
            </w:r>
          </w:p>
        </w:tc>
        <w:tc>
          <w:tcPr>
            <w:tcW w:w="993" w:type="dxa"/>
            <w:vAlign w:val="center"/>
          </w:tcPr>
          <w:p>
            <w:pPr>
              <w:jc w:val="center"/>
              <w:rPr>
                <w:rFonts w:ascii="宋体" w:hAnsi="宋体" w:cs="宋体"/>
                <w:color w:val="000000"/>
                <w:sz w:val="18"/>
                <w:szCs w:val="18"/>
              </w:rPr>
            </w:pPr>
            <w:r>
              <w:rPr>
                <w:rFonts w:hint="eastAsia"/>
                <w:color w:val="000000"/>
                <w:sz w:val="18"/>
                <w:szCs w:val="18"/>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3.999 </w:t>
            </w:r>
          </w:p>
        </w:tc>
        <w:tc>
          <w:tcPr>
            <w:tcW w:w="1026" w:type="dxa"/>
            <w:vAlign w:val="center"/>
          </w:tcPr>
          <w:p>
            <w:pPr>
              <w:jc w:val="center"/>
              <w:rPr>
                <w:rFonts w:ascii="宋体" w:hAnsi="宋体" w:cs="宋体"/>
                <w:color w:val="000000"/>
                <w:sz w:val="18"/>
                <w:szCs w:val="18"/>
              </w:rPr>
            </w:pPr>
            <w:r>
              <w:rPr>
                <w:rFonts w:hint="eastAsia"/>
                <w:color w:val="000000"/>
                <w:sz w:val="18"/>
                <w:szCs w:val="18"/>
              </w:rPr>
              <w:t>1.274</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3.979 </w:t>
            </w:r>
          </w:p>
        </w:tc>
        <w:tc>
          <w:tcPr>
            <w:tcW w:w="1062" w:type="dxa"/>
            <w:vAlign w:val="center"/>
          </w:tcPr>
          <w:p>
            <w:pPr>
              <w:jc w:val="center"/>
              <w:rPr>
                <w:rFonts w:ascii="宋体" w:hAnsi="宋体" w:cs="宋体"/>
                <w:color w:val="000000"/>
                <w:sz w:val="18"/>
                <w:szCs w:val="18"/>
              </w:rPr>
            </w:pPr>
            <w:r>
              <w:rPr>
                <w:rFonts w:hint="eastAsia"/>
                <w:color w:val="000000"/>
                <w:sz w:val="18"/>
                <w:szCs w:val="18"/>
              </w:rPr>
              <w:t>1.270</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4.015 </w:t>
            </w:r>
          </w:p>
        </w:tc>
        <w:tc>
          <w:tcPr>
            <w:tcW w:w="957" w:type="dxa"/>
            <w:vAlign w:val="center"/>
          </w:tcPr>
          <w:p>
            <w:pPr>
              <w:jc w:val="center"/>
              <w:rPr>
                <w:rFonts w:ascii="宋体" w:hAnsi="宋体" w:cs="宋体"/>
                <w:color w:val="000000"/>
                <w:sz w:val="18"/>
                <w:szCs w:val="18"/>
              </w:rPr>
            </w:pPr>
            <w:r>
              <w:rPr>
                <w:rFonts w:hint="eastAsia"/>
                <w:color w:val="000000"/>
                <w:sz w:val="18"/>
                <w:szCs w:val="18"/>
              </w:rPr>
              <w:t>1.265</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3.988 </w:t>
            </w:r>
          </w:p>
        </w:tc>
        <w:tc>
          <w:tcPr>
            <w:tcW w:w="993" w:type="dxa"/>
            <w:vAlign w:val="center"/>
          </w:tcPr>
          <w:p>
            <w:pPr>
              <w:jc w:val="center"/>
              <w:rPr>
                <w:rFonts w:ascii="宋体" w:hAnsi="宋体" w:cs="宋体"/>
                <w:color w:val="000000"/>
                <w:sz w:val="18"/>
                <w:szCs w:val="18"/>
              </w:rPr>
            </w:pPr>
            <w:r>
              <w:rPr>
                <w:rFonts w:hint="eastAsia"/>
                <w:color w:val="000000"/>
                <w:sz w:val="18"/>
                <w:szCs w:val="18"/>
              </w:rPr>
              <w:t>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6</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5.993 </w:t>
            </w:r>
          </w:p>
        </w:tc>
        <w:tc>
          <w:tcPr>
            <w:tcW w:w="1026" w:type="dxa"/>
            <w:vAlign w:val="center"/>
          </w:tcPr>
          <w:p>
            <w:pPr>
              <w:jc w:val="center"/>
              <w:rPr>
                <w:rFonts w:ascii="宋体" w:hAnsi="宋体" w:cs="宋体"/>
                <w:color w:val="000000"/>
                <w:sz w:val="18"/>
                <w:szCs w:val="18"/>
              </w:rPr>
            </w:pPr>
            <w:r>
              <w:rPr>
                <w:rFonts w:hint="eastAsia"/>
                <w:color w:val="000000"/>
                <w:sz w:val="18"/>
                <w:szCs w:val="18"/>
              </w:rPr>
              <w:t>1.280</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5.981 </w:t>
            </w:r>
          </w:p>
        </w:tc>
        <w:tc>
          <w:tcPr>
            <w:tcW w:w="1062" w:type="dxa"/>
            <w:vAlign w:val="center"/>
          </w:tcPr>
          <w:p>
            <w:pPr>
              <w:jc w:val="center"/>
              <w:rPr>
                <w:rFonts w:ascii="宋体" w:hAnsi="宋体" w:cs="宋体"/>
                <w:color w:val="000000"/>
                <w:sz w:val="18"/>
                <w:szCs w:val="18"/>
              </w:rPr>
            </w:pPr>
            <w:r>
              <w:rPr>
                <w:rFonts w:hint="eastAsia"/>
                <w:color w:val="000000"/>
                <w:sz w:val="18"/>
                <w:szCs w:val="18"/>
              </w:rPr>
              <w:t>1.270</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5.989 </w:t>
            </w:r>
          </w:p>
        </w:tc>
        <w:tc>
          <w:tcPr>
            <w:tcW w:w="957" w:type="dxa"/>
            <w:vAlign w:val="center"/>
          </w:tcPr>
          <w:p>
            <w:pPr>
              <w:jc w:val="center"/>
              <w:rPr>
                <w:rFonts w:ascii="宋体" w:hAnsi="宋体" w:cs="宋体"/>
                <w:color w:val="000000"/>
                <w:sz w:val="18"/>
                <w:szCs w:val="18"/>
              </w:rPr>
            </w:pPr>
            <w:r>
              <w:rPr>
                <w:rFonts w:hint="eastAsia"/>
                <w:color w:val="000000"/>
                <w:sz w:val="18"/>
                <w:szCs w:val="18"/>
              </w:rPr>
              <w:t>1.274</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5.996 </w:t>
            </w:r>
          </w:p>
        </w:tc>
        <w:tc>
          <w:tcPr>
            <w:tcW w:w="993" w:type="dxa"/>
            <w:vAlign w:val="center"/>
          </w:tcPr>
          <w:p>
            <w:pPr>
              <w:jc w:val="center"/>
              <w:rPr>
                <w:rFonts w:ascii="宋体" w:hAnsi="宋体" w:cs="宋体"/>
                <w:color w:val="000000"/>
                <w:sz w:val="18"/>
                <w:szCs w:val="18"/>
              </w:rPr>
            </w:pPr>
            <w:r>
              <w:rPr>
                <w:rFonts w:hint="eastAsia"/>
                <w:color w:val="000000"/>
                <w:sz w:val="18"/>
                <w:szCs w:val="18"/>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5.993 </w:t>
            </w:r>
          </w:p>
        </w:tc>
        <w:tc>
          <w:tcPr>
            <w:tcW w:w="1026" w:type="dxa"/>
            <w:vAlign w:val="center"/>
          </w:tcPr>
          <w:p>
            <w:pPr>
              <w:jc w:val="center"/>
              <w:rPr>
                <w:rFonts w:ascii="宋体" w:hAnsi="宋体" w:cs="宋体"/>
                <w:color w:val="000000"/>
                <w:sz w:val="18"/>
                <w:szCs w:val="18"/>
              </w:rPr>
            </w:pPr>
            <w:r>
              <w:rPr>
                <w:rFonts w:hint="eastAsia"/>
                <w:color w:val="000000"/>
                <w:sz w:val="18"/>
                <w:szCs w:val="18"/>
              </w:rPr>
              <w:t>1.280</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5.991 </w:t>
            </w:r>
          </w:p>
        </w:tc>
        <w:tc>
          <w:tcPr>
            <w:tcW w:w="1062" w:type="dxa"/>
            <w:vAlign w:val="center"/>
          </w:tcPr>
          <w:p>
            <w:pPr>
              <w:jc w:val="center"/>
              <w:rPr>
                <w:rFonts w:ascii="宋体" w:hAnsi="宋体" w:cs="宋体"/>
                <w:color w:val="000000"/>
                <w:sz w:val="18"/>
                <w:szCs w:val="18"/>
              </w:rPr>
            </w:pPr>
            <w:r>
              <w:rPr>
                <w:rFonts w:hint="eastAsia"/>
                <w:color w:val="000000"/>
                <w:sz w:val="18"/>
                <w:szCs w:val="18"/>
              </w:rPr>
              <w:t>1.267</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6.001 </w:t>
            </w:r>
          </w:p>
        </w:tc>
        <w:tc>
          <w:tcPr>
            <w:tcW w:w="957" w:type="dxa"/>
            <w:vAlign w:val="center"/>
          </w:tcPr>
          <w:p>
            <w:pPr>
              <w:jc w:val="center"/>
              <w:rPr>
                <w:rFonts w:ascii="宋体" w:hAnsi="宋体" w:cs="宋体"/>
                <w:color w:val="000000"/>
                <w:sz w:val="18"/>
                <w:szCs w:val="18"/>
              </w:rPr>
            </w:pPr>
            <w:r>
              <w:rPr>
                <w:rFonts w:hint="eastAsia"/>
                <w:color w:val="000000"/>
                <w:sz w:val="18"/>
                <w:szCs w:val="18"/>
              </w:rPr>
              <w:t>1.275</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5.992 </w:t>
            </w:r>
          </w:p>
        </w:tc>
        <w:tc>
          <w:tcPr>
            <w:tcW w:w="993" w:type="dxa"/>
            <w:vAlign w:val="center"/>
          </w:tcPr>
          <w:p>
            <w:pPr>
              <w:jc w:val="center"/>
              <w:rPr>
                <w:rFonts w:ascii="宋体" w:hAnsi="宋体" w:cs="宋体"/>
                <w:color w:val="000000"/>
                <w:sz w:val="18"/>
                <w:szCs w:val="18"/>
              </w:rPr>
            </w:pPr>
            <w:r>
              <w:rPr>
                <w:rFonts w:hint="eastAsia"/>
                <w:color w:val="000000"/>
                <w:sz w:val="18"/>
                <w:szCs w:val="18"/>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5.995 </w:t>
            </w:r>
          </w:p>
        </w:tc>
        <w:tc>
          <w:tcPr>
            <w:tcW w:w="1026" w:type="dxa"/>
            <w:vAlign w:val="center"/>
          </w:tcPr>
          <w:p>
            <w:pPr>
              <w:jc w:val="center"/>
              <w:rPr>
                <w:rFonts w:ascii="宋体" w:hAnsi="宋体" w:cs="宋体"/>
                <w:color w:val="000000"/>
                <w:sz w:val="18"/>
                <w:szCs w:val="18"/>
              </w:rPr>
            </w:pPr>
            <w:r>
              <w:rPr>
                <w:rFonts w:hint="eastAsia"/>
                <w:color w:val="000000"/>
                <w:sz w:val="18"/>
                <w:szCs w:val="18"/>
              </w:rPr>
              <w:t>1.293</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5.995 </w:t>
            </w:r>
          </w:p>
        </w:tc>
        <w:tc>
          <w:tcPr>
            <w:tcW w:w="1062" w:type="dxa"/>
            <w:vAlign w:val="center"/>
          </w:tcPr>
          <w:p>
            <w:pPr>
              <w:jc w:val="center"/>
              <w:rPr>
                <w:rFonts w:ascii="宋体" w:hAnsi="宋体" w:cs="宋体"/>
                <w:color w:val="000000"/>
                <w:sz w:val="18"/>
                <w:szCs w:val="18"/>
              </w:rPr>
            </w:pPr>
            <w:r>
              <w:rPr>
                <w:rFonts w:hint="eastAsia"/>
                <w:color w:val="000000"/>
                <w:sz w:val="18"/>
                <w:szCs w:val="18"/>
              </w:rPr>
              <w:t>1.261</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5.977 </w:t>
            </w:r>
          </w:p>
        </w:tc>
        <w:tc>
          <w:tcPr>
            <w:tcW w:w="957" w:type="dxa"/>
            <w:vAlign w:val="center"/>
          </w:tcPr>
          <w:p>
            <w:pPr>
              <w:jc w:val="center"/>
              <w:rPr>
                <w:rFonts w:ascii="宋体" w:hAnsi="宋体" w:cs="宋体"/>
                <w:color w:val="000000"/>
                <w:sz w:val="18"/>
                <w:szCs w:val="18"/>
              </w:rPr>
            </w:pPr>
            <w:r>
              <w:rPr>
                <w:rFonts w:hint="eastAsia"/>
                <w:color w:val="000000"/>
                <w:sz w:val="18"/>
                <w:szCs w:val="18"/>
              </w:rPr>
              <w:t>1.274</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6.000 </w:t>
            </w:r>
          </w:p>
        </w:tc>
        <w:tc>
          <w:tcPr>
            <w:tcW w:w="993" w:type="dxa"/>
            <w:vAlign w:val="center"/>
          </w:tcPr>
          <w:p>
            <w:pPr>
              <w:jc w:val="center"/>
              <w:rPr>
                <w:rFonts w:ascii="宋体" w:hAnsi="宋体" w:cs="宋体"/>
                <w:color w:val="000000"/>
                <w:sz w:val="18"/>
                <w:szCs w:val="18"/>
              </w:rPr>
            </w:pPr>
            <w:r>
              <w:rPr>
                <w:rFonts w:hint="eastAsia"/>
                <w:color w:val="000000"/>
                <w:sz w:val="18"/>
                <w:szCs w:val="18"/>
              </w:rPr>
              <w:t>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8</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7.988 </w:t>
            </w:r>
          </w:p>
        </w:tc>
        <w:tc>
          <w:tcPr>
            <w:tcW w:w="1026" w:type="dxa"/>
            <w:vAlign w:val="center"/>
          </w:tcPr>
          <w:p>
            <w:pPr>
              <w:jc w:val="center"/>
              <w:rPr>
                <w:rFonts w:ascii="宋体" w:hAnsi="宋体" w:cs="宋体"/>
                <w:color w:val="000000"/>
                <w:sz w:val="18"/>
                <w:szCs w:val="18"/>
              </w:rPr>
            </w:pPr>
            <w:r>
              <w:rPr>
                <w:rFonts w:hint="eastAsia"/>
                <w:color w:val="000000"/>
                <w:sz w:val="18"/>
                <w:szCs w:val="18"/>
              </w:rPr>
              <w:t>1.284</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7.990 </w:t>
            </w:r>
          </w:p>
        </w:tc>
        <w:tc>
          <w:tcPr>
            <w:tcW w:w="1062" w:type="dxa"/>
            <w:vAlign w:val="center"/>
          </w:tcPr>
          <w:p>
            <w:pPr>
              <w:jc w:val="center"/>
              <w:rPr>
                <w:rFonts w:ascii="宋体" w:hAnsi="宋体" w:cs="宋体"/>
                <w:color w:val="000000"/>
                <w:sz w:val="18"/>
                <w:szCs w:val="18"/>
              </w:rPr>
            </w:pPr>
            <w:r>
              <w:rPr>
                <w:rFonts w:hint="eastAsia"/>
                <w:color w:val="000000"/>
                <w:sz w:val="18"/>
                <w:szCs w:val="18"/>
              </w:rPr>
              <w:t>1.276</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7.986 </w:t>
            </w:r>
          </w:p>
        </w:tc>
        <w:tc>
          <w:tcPr>
            <w:tcW w:w="957" w:type="dxa"/>
            <w:vAlign w:val="center"/>
          </w:tcPr>
          <w:p>
            <w:pPr>
              <w:jc w:val="center"/>
              <w:rPr>
                <w:rFonts w:ascii="宋体" w:hAnsi="宋体" w:cs="宋体"/>
                <w:color w:val="000000"/>
                <w:sz w:val="18"/>
                <w:szCs w:val="18"/>
              </w:rPr>
            </w:pPr>
            <w:r>
              <w:rPr>
                <w:rFonts w:hint="eastAsia"/>
                <w:color w:val="000000"/>
                <w:sz w:val="18"/>
                <w:szCs w:val="18"/>
              </w:rPr>
              <w:t>1.270</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8.013 </w:t>
            </w:r>
          </w:p>
        </w:tc>
        <w:tc>
          <w:tcPr>
            <w:tcW w:w="993" w:type="dxa"/>
            <w:vAlign w:val="center"/>
          </w:tcPr>
          <w:p>
            <w:pPr>
              <w:jc w:val="center"/>
              <w:rPr>
                <w:rFonts w:ascii="宋体" w:hAnsi="宋体" w:cs="宋体"/>
                <w:color w:val="000000"/>
                <w:sz w:val="18"/>
                <w:szCs w:val="18"/>
              </w:rPr>
            </w:pPr>
            <w:r>
              <w:rPr>
                <w:rFonts w:hint="eastAsia"/>
                <w:color w:val="000000"/>
                <w:sz w:val="18"/>
                <w:szCs w:val="18"/>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7.985 </w:t>
            </w:r>
          </w:p>
        </w:tc>
        <w:tc>
          <w:tcPr>
            <w:tcW w:w="1026" w:type="dxa"/>
            <w:vAlign w:val="center"/>
          </w:tcPr>
          <w:p>
            <w:pPr>
              <w:jc w:val="center"/>
              <w:rPr>
                <w:rFonts w:ascii="宋体" w:hAnsi="宋体" w:cs="宋体"/>
                <w:color w:val="000000"/>
                <w:sz w:val="18"/>
                <w:szCs w:val="18"/>
              </w:rPr>
            </w:pPr>
            <w:r>
              <w:rPr>
                <w:rFonts w:hint="eastAsia"/>
                <w:color w:val="000000"/>
                <w:sz w:val="18"/>
                <w:szCs w:val="18"/>
              </w:rPr>
              <w:t>1.298</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8.038 </w:t>
            </w:r>
          </w:p>
        </w:tc>
        <w:tc>
          <w:tcPr>
            <w:tcW w:w="1062" w:type="dxa"/>
            <w:vAlign w:val="center"/>
          </w:tcPr>
          <w:p>
            <w:pPr>
              <w:jc w:val="center"/>
              <w:rPr>
                <w:rFonts w:ascii="宋体" w:hAnsi="宋体" w:cs="宋体"/>
                <w:color w:val="000000"/>
                <w:sz w:val="18"/>
                <w:szCs w:val="18"/>
              </w:rPr>
            </w:pPr>
            <w:r>
              <w:rPr>
                <w:rFonts w:hint="eastAsia"/>
                <w:color w:val="000000"/>
                <w:sz w:val="18"/>
                <w:szCs w:val="18"/>
              </w:rPr>
              <w:t>1.275</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7.983 </w:t>
            </w:r>
          </w:p>
        </w:tc>
        <w:tc>
          <w:tcPr>
            <w:tcW w:w="957" w:type="dxa"/>
            <w:vAlign w:val="center"/>
          </w:tcPr>
          <w:p>
            <w:pPr>
              <w:jc w:val="center"/>
              <w:rPr>
                <w:rFonts w:ascii="宋体" w:hAnsi="宋体" w:cs="宋体"/>
                <w:color w:val="000000"/>
                <w:sz w:val="18"/>
                <w:szCs w:val="18"/>
              </w:rPr>
            </w:pPr>
            <w:r>
              <w:rPr>
                <w:rFonts w:hint="eastAsia"/>
                <w:color w:val="000000"/>
                <w:sz w:val="18"/>
                <w:szCs w:val="18"/>
              </w:rPr>
              <w:t>1.272</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8.013 </w:t>
            </w:r>
          </w:p>
        </w:tc>
        <w:tc>
          <w:tcPr>
            <w:tcW w:w="993" w:type="dxa"/>
            <w:vAlign w:val="center"/>
          </w:tcPr>
          <w:p>
            <w:pPr>
              <w:jc w:val="center"/>
              <w:rPr>
                <w:rFonts w:ascii="宋体" w:hAnsi="宋体" w:cs="宋体"/>
                <w:color w:val="000000"/>
                <w:sz w:val="18"/>
                <w:szCs w:val="18"/>
              </w:rPr>
            </w:pPr>
            <w:r>
              <w:rPr>
                <w:rFonts w:hint="eastAsia"/>
                <w:color w:val="000000"/>
                <w:sz w:val="18"/>
                <w:szCs w:val="18"/>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7.999 </w:t>
            </w:r>
          </w:p>
        </w:tc>
        <w:tc>
          <w:tcPr>
            <w:tcW w:w="1026" w:type="dxa"/>
            <w:vAlign w:val="center"/>
          </w:tcPr>
          <w:p>
            <w:pPr>
              <w:jc w:val="center"/>
              <w:rPr>
                <w:rFonts w:ascii="宋体" w:hAnsi="宋体" w:cs="宋体"/>
                <w:color w:val="000000"/>
                <w:sz w:val="18"/>
                <w:szCs w:val="18"/>
              </w:rPr>
            </w:pPr>
            <w:r>
              <w:rPr>
                <w:rFonts w:hint="eastAsia"/>
                <w:color w:val="000000"/>
                <w:sz w:val="18"/>
                <w:szCs w:val="18"/>
              </w:rPr>
              <w:t>1.314</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7.996 </w:t>
            </w:r>
          </w:p>
        </w:tc>
        <w:tc>
          <w:tcPr>
            <w:tcW w:w="1062" w:type="dxa"/>
            <w:vAlign w:val="center"/>
          </w:tcPr>
          <w:p>
            <w:pPr>
              <w:jc w:val="center"/>
              <w:rPr>
                <w:rFonts w:ascii="宋体" w:hAnsi="宋体" w:cs="宋体"/>
                <w:color w:val="000000"/>
                <w:sz w:val="18"/>
                <w:szCs w:val="18"/>
              </w:rPr>
            </w:pPr>
            <w:r>
              <w:rPr>
                <w:rFonts w:hint="eastAsia"/>
                <w:color w:val="000000"/>
                <w:sz w:val="18"/>
                <w:szCs w:val="18"/>
              </w:rPr>
              <w:t>1.276</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7.988 </w:t>
            </w:r>
          </w:p>
        </w:tc>
        <w:tc>
          <w:tcPr>
            <w:tcW w:w="957" w:type="dxa"/>
            <w:vAlign w:val="center"/>
          </w:tcPr>
          <w:p>
            <w:pPr>
              <w:jc w:val="center"/>
              <w:rPr>
                <w:rFonts w:ascii="宋体" w:hAnsi="宋体" w:cs="宋体"/>
                <w:color w:val="000000"/>
                <w:sz w:val="18"/>
                <w:szCs w:val="18"/>
              </w:rPr>
            </w:pPr>
            <w:r>
              <w:rPr>
                <w:rFonts w:hint="eastAsia"/>
                <w:color w:val="000000"/>
                <w:sz w:val="18"/>
                <w:szCs w:val="18"/>
              </w:rPr>
              <w:t>1.265</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8.003 </w:t>
            </w:r>
          </w:p>
        </w:tc>
        <w:tc>
          <w:tcPr>
            <w:tcW w:w="993" w:type="dxa"/>
            <w:vAlign w:val="center"/>
          </w:tcPr>
          <w:p>
            <w:pPr>
              <w:jc w:val="center"/>
              <w:rPr>
                <w:rFonts w:ascii="宋体" w:hAnsi="宋体" w:cs="宋体"/>
                <w:color w:val="000000"/>
                <w:sz w:val="18"/>
                <w:szCs w:val="18"/>
              </w:rPr>
            </w:pPr>
            <w:r>
              <w:rPr>
                <w:rFonts w:hint="eastAsia"/>
                <w:color w:val="000000"/>
                <w:sz w:val="18"/>
                <w:szCs w:val="18"/>
              </w:rPr>
              <w:t>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10</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9.993 </w:t>
            </w:r>
          </w:p>
        </w:tc>
        <w:tc>
          <w:tcPr>
            <w:tcW w:w="1026" w:type="dxa"/>
            <w:vAlign w:val="center"/>
          </w:tcPr>
          <w:p>
            <w:pPr>
              <w:jc w:val="center"/>
              <w:rPr>
                <w:rFonts w:ascii="宋体" w:hAnsi="宋体" w:cs="宋体"/>
                <w:color w:val="000000"/>
                <w:sz w:val="18"/>
                <w:szCs w:val="18"/>
              </w:rPr>
            </w:pPr>
            <w:r>
              <w:rPr>
                <w:rFonts w:hint="eastAsia"/>
                <w:color w:val="000000"/>
                <w:sz w:val="18"/>
                <w:szCs w:val="18"/>
              </w:rPr>
              <w:t>1.370</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9.956 </w:t>
            </w:r>
          </w:p>
        </w:tc>
        <w:tc>
          <w:tcPr>
            <w:tcW w:w="1062" w:type="dxa"/>
            <w:vAlign w:val="center"/>
          </w:tcPr>
          <w:p>
            <w:pPr>
              <w:jc w:val="center"/>
              <w:rPr>
                <w:rFonts w:ascii="宋体" w:hAnsi="宋体" w:cs="宋体"/>
                <w:color w:val="000000"/>
                <w:sz w:val="18"/>
                <w:szCs w:val="18"/>
              </w:rPr>
            </w:pPr>
            <w:r>
              <w:rPr>
                <w:rFonts w:hint="eastAsia"/>
                <w:color w:val="000000"/>
                <w:sz w:val="18"/>
                <w:szCs w:val="18"/>
              </w:rPr>
              <w:t>1.279</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9.992 </w:t>
            </w:r>
          </w:p>
        </w:tc>
        <w:tc>
          <w:tcPr>
            <w:tcW w:w="957" w:type="dxa"/>
            <w:vAlign w:val="center"/>
          </w:tcPr>
          <w:p>
            <w:pPr>
              <w:jc w:val="center"/>
              <w:rPr>
                <w:rFonts w:ascii="宋体" w:hAnsi="宋体" w:cs="宋体"/>
                <w:color w:val="000000"/>
                <w:sz w:val="18"/>
                <w:szCs w:val="18"/>
              </w:rPr>
            </w:pPr>
            <w:r>
              <w:rPr>
                <w:rFonts w:hint="eastAsia"/>
                <w:color w:val="000000"/>
                <w:sz w:val="18"/>
                <w:szCs w:val="18"/>
              </w:rPr>
              <w:t>1.280</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9.988 </w:t>
            </w:r>
          </w:p>
        </w:tc>
        <w:tc>
          <w:tcPr>
            <w:tcW w:w="993" w:type="dxa"/>
            <w:vAlign w:val="center"/>
          </w:tcPr>
          <w:p>
            <w:pPr>
              <w:jc w:val="center"/>
              <w:rPr>
                <w:rFonts w:ascii="宋体" w:hAnsi="宋体" w:cs="宋体"/>
                <w:color w:val="000000"/>
                <w:sz w:val="18"/>
                <w:szCs w:val="18"/>
              </w:rPr>
            </w:pPr>
            <w:r>
              <w:rPr>
                <w:rFonts w:hint="eastAsia"/>
                <w:color w:val="000000"/>
                <w:sz w:val="18"/>
                <w:szCs w:val="18"/>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10.008 </w:t>
            </w:r>
          </w:p>
        </w:tc>
        <w:tc>
          <w:tcPr>
            <w:tcW w:w="1026" w:type="dxa"/>
            <w:vAlign w:val="center"/>
          </w:tcPr>
          <w:p>
            <w:pPr>
              <w:jc w:val="center"/>
              <w:rPr>
                <w:rFonts w:ascii="宋体" w:hAnsi="宋体" w:cs="宋体"/>
                <w:color w:val="000000"/>
                <w:sz w:val="18"/>
                <w:szCs w:val="18"/>
              </w:rPr>
            </w:pPr>
            <w:r>
              <w:rPr>
                <w:rFonts w:hint="eastAsia"/>
                <w:color w:val="000000"/>
                <w:sz w:val="18"/>
                <w:szCs w:val="18"/>
              </w:rPr>
              <w:t>1.421</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9.981 </w:t>
            </w:r>
          </w:p>
        </w:tc>
        <w:tc>
          <w:tcPr>
            <w:tcW w:w="1062" w:type="dxa"/>
            <w:vAlign w:val="center"/>
          </w:tcPr>
          <w:p>
            <w:pPr>
              <w:jc w:val="center"/>
              <w:rPr>
                <w:rFonts w:ascii="宋体" w:hAnsi="宋体" w:cs="宋体"/>
                <w:color w:val="000000"/>
                <w:sz w:val="18"/>
                <w:szCs w:val="18"/>
              </w:rPr>
            </w:pPr>
            <w:r>
              <w:rPr>
                <w:rFonts w:hint="eastAsia"/>
                <w:color w:val="000000"/>
                <w:sz w:val="18"/>
                <w:szCs w:val="18"/>
              </w:rPr>
              <w:t>1.285</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9.989 </w:t>
            </w:r>
          </w:p>
        </w:tc>
        <w:tc>
          <w:tcPr>
            <w:tcW w:w="957" w:type="dxa"/>
            <w:vAlign w:val="center"/>
          </w:tcPr>
          <w:p>
            <w:pPr>
              <w:jc w:val="center"/>
              <w:rPr>
                <w:rFonts w:ascii="宋体" w:hAnsi="宋体" w:cs="宋体"/>
                <w:color w:val="000000"/>
                <w:sz w:val="18"/>
                <w:szCs w:val="18"/>
              </w:rPr>
            </w:pPr>
            <w:r>
              <w:rPr>
                <w:rFonts w:hint="eastAsia"/>
                <w:color w:val="000000"/>
                <w:sz w:val="18"/>
                <w:szCs w:val="18"/>
              </w:rPr>
              <w:t>1.266</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9.982 </w:t>
            </w:r>
          </w:p>
        </w:tc>
        <w:tc>
          <w:tcPr>
            <w:tcW w:w="993" w:type="dxa"/>
            <w:vAlign w:val="center"/>
          </w:tcPr>
          <w:p>
            <w:pPr>
              <w:jc w:val="center"/>
              <w:rPr>
                <w:rFonts w:ascii="宋体" w:hAnsi="宋体" w:cs="宋体"/>
                <w:color w:val="000000"/>
                <w:sz w:val="18"/>
                <w:szCs w:val="18"/>
              </w:rPr>
            </w:pPr>
            <w:r>
              <w:rPr>
                <w:rFonts w:hint="eastAsia"/>
                <w:color w:val="000000"/>
                <w:sz w:val="18"/>
                <w:szCs w:val="18"/>
              </w:rPr>
              <w:t>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rFonts w:ascii="宋体" w:hAnsi="宋体" w:cs="宋体"/>
                <w:color w:val="000000"/>
                <w:sz w:val="18"/>
                <w:szCs w:val="18"/>
              </w:rPr>
            </w:pPr>
            <w:r>
              <w:rPr>
                <w:rFonts w:hint="eastAsia"/>
                <w:color w:val="000000"/>
                <w:sz w:val="18"/>
                <w:szCs w:val="18"/>
              </w:rPr>
              <w:t xml:space="preserve">10.003 </w:t>
            </w:r>
          </w:p>
        </w:tc>
        <w:tc>
          <w:tcPr>
            <w:tcW w:w="1026" w:type="dxa"/>
            <w:vAlign w:val="center"/>
          </w:tcPr>
          <w:p>
            <w:pPr>
              <w:jc w:val="center"/>
              <w:rPr>
                <w:rFonts w:ascii="宋体" w:hAnsi="宋体" w:cs="宋体"/>
                <w:color w:val="000000"/>
                <w:sz w:val="18"/>
                <w:szCs w:val="18"/>
              </w:rPr>
            </w:pPr>
            <w:r>
              <w:rPr>
                <w:rFonts w:hint="eastAsia"/>
                <w:color w:val="000000"/>
                <w:sz w:val="18"/>
                <w:szCs w:val="18"/>
              </w:rPr>
              <w:t>1.413</w:t>
            </w:r>
          </w:p>
        </w:tc>
        <w:tc>
          <w:tcPr>
            <w:tcW w:w="675" w:type="dxa"/>
            <w:vAlign w:val="center"/>
          </w:tcPr>
          <w:p>
            <w:pPr>
              <w:jc w:val="center"/>
              <w:rPr>
                <w:rFonts w:ascii="宋体" w:hAnsi="宋体" w:cs="宋体"/>
                <w:color w:val="000000"/>
                <w:sz w:val="18"/>
                <w:szCs w:val="18"/>
              </w:rPr>
            </w:pPr>
            <w:r>
              <w:rPr>
                <w:rFonts w:hint="eastAsia"/>
                <w:color w:val="000000"/>
                <w:sz w:val="18"/>
                <w:szCs w:val="18"/>
              </w:rPr>
              <w:t xml:space="preserve">9.974 </w:t>
            </w:r>
          </w:p>
        </w:tc>
        <w:tc>
          <w:tcPr>
            <w:tcW w:w="1062" w:type="dxa"/>
            <w:vAlign w:val="center"/>
          </w:tcPr>
          <w:p>
            <w:pPr>
              <w:jc w:val="center"/>
              <w:rPr>
                <w:rFonts w:ascii="宋体" w:hAnsi="宋体" w:cs="宋体"/>
                <w:color w:val="000000"/>
                <w:sz w:val="18"/>
                <w:szCs w:val="18"/>
              </w:rPr>
            </w:pPr>
            <w:r>
              <w:rPr>
                <w:rFonts w:hint="eastAsia"/>
                <w:color w:val="000000"/>
                <w:sz w:val="18"/>
                <w:szCs w:val="18"/>
              </w:rPr>
              <w:t>1.292</w:t>
            </w:r>
          </w:p>
        </w:tc>
        <w:tc>
          <w:tcPr>
            <w:tcW w:w="780" w:type="dxa"/>
            <w:vAlign w:val="center"/>
          </w:tcPr>
          <w:p>
            <w:pPr>
              <w:jc w:val="center"/>
              <w:rPr>
                <w:rFonts w:ascii="宋体" w:hAnsi="宋体" w:cs="宋体"/>
                <w:color w:val="000000"/>
                <w:sz w:val="18"/>
                <w:szCs w:val="18"/>
              </w:rPr>
            </w:pPr>
            <w:r>
              <w:rPr>
                <w:rFonts w:hint="eastAsia"/>
                <w:color w:val="000000"/>
                <w:sz w:val="18"/>
                <w:szCs w:val="18"/>
              </w:rPr>
              <w:t xml:space="preserve">9.985 </w:t>
            </w:r>
          </w:p>
        </w:tc>
        <w:tc>
          <w:tcPr>
            <w:tcW w:w="957" w:type="dxa"/>
            <w:vAlign w:val="center"/>
          </w:tcPr>
          <w:p>
            <w:pPr>
              <w:jc w:val="center"/>
              <w:rPr>
                <w:rFonts w:ascii="宋体" w:hAnsi="宋体" w:cs="宋体"/>
                <w:color w:val="000000"/>
                <w:sz w:val="18"/>
                <w:szCs w:val="18"/>
              </w:rPr>
            </w:pPr>
            <w:r>
              <w:rPr>
                <w:rFonts w:hint="eastAsia"/>
                <w:color w:val="000000"/>
                <w:sz w:val="18"/>
                <w:szCs w:val="18"/>
              </w:rPr>
              <w:t>1.278</w:t>
            </w:r>
          </w:p>
        </w:tc>
        <w:tc>
          <w:tcPr>
            <w:tcW w:w="744" w:type="dxa"/>
            <w:vAlign w:val="center"/>
          </w:tcPr>
          <w:p>
            <w:pPr>
              <w:jc w:val="center"/>
              <w:rPr>
                <w:rFonts w:ascii="宋体" w:hAnsi="宋体" w:cs="宋体"/>
                <w:color w:val="000000"/>
                <w:sz w:val="18"/>
                <w:szCs w:val="18"/>
              </w:rPr>
            </w:pPr>
            <w:r>
              <w:rPr>
                <w:rFonts w:hint="eastAsia"/>
                <w:color w:val="000000"/>
                <w:sz w:val="18"/>
                <w:szCs w:val="18"/>
              </w:rPr>
              <w:t xml:space="preserve">10.006 </w:t>
            </w:r>
          </w:p>
        </w:tc>
        <w:tc>
          <w:tcPr>
            <w:tcW w:w="993" w:type="dxa"/>
            <w:vAlign w:val="center"/>
          </w:tcPr>
          <w:p>
            <w:pPr>
              <w:jc w:val="center"/>
              <w:rPr>
                <w:rFonts w:ascii="宋体" w:hAnsi="宋体" w:cs="宋体"/>
                <w:color w:val="000000"/>
                <w:sz w:val="18"/>
                <w:szCs w:val="18"/>
              </w:rPr>
            </w:pPr>
            <w:r>
              <w:rPr>
                <w:rFonts w:hint="eastAsia"/>
                <w:color w:val="000000"/>
                <w:sz w:val="18"/>
                <w:szCs w:val="18"/>
              </w:rPr>
              <w:t>1.270</w:t>
            </w:r>
          </w:p>
        </w:tc>
      </w:tr>
    </w:tbl>
    <w:p>
      <w:pPr>
        <w:spacing w:line="360" w:lineRule="auto"/>
        <w:ind w:firstLine="400" w:firstLineChars="200"/>
        <w:jc w:val="center"/>
        <w:rPr>
          <w:rFonts w:hint="eastAsia"/>
          <w:sz w:val="20"/>
          <w:szCs w:val="22"/>
        </w:rPr>
      </w:pPr>
    </w:p>
    <w:p>
      <w:pPr>
        <w:spacing w:line="360" w:lineRule="auto"/>
        <w:ind w:firstLine="400" w:firstLineChars="200"/>
        <w:jc w:val="center"/>
        <w:rPr>
          <w:sz w:val="20"/>
          <w:szCs w:val="22"/>
        </w:rPr>
      </w:pPr>
      <w:r>
        <w:rPr>
          <w:rFonts w:hint="eastAsia"/>
          <w:sz w:val="20"/>
          <w:szCs w:val="22"/>
        </w:rPr>
        <w:t>表3金山磁材钕铁硼样品的测量结果</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08"/>
        <w:gridCol w:w="711"/>
        <w:gridCol w:w="1026"/>
        <w:gridCol w:w="675"/>
        <w:gridCol w:w="1062"/>
        <w:gridCol w:w="780"/>
        <w:gridCol w:w="957"/>
        <w:gridCol w:w="7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6" w:type="dxa"/>
            <w:vMerge w:val="restart"/>
            <w:vAlign w:val="center"/>
          </w:tcPr>
          <w:p>
            <w:pPr>
              <w:jc w:val="center"/>
              <w:rPr>
                <w:sz w:val="18"/>
                <w:szCs w:val="18"/>
              </w:rPr>
            </w:pPr>
            <w:r>
              <w:rPr>
                <w:rFonts w:hint="eastAsia"/>
                <w:sz w:val="18"/>
                <w:szCs w:val="18"/>
              </w:rPr>
              <w:t>高度</w:t>
            </w:r>
          </w:p>
          <w:p>
            <w:pPr>
              <w:spacing w:line="360" w:lineRule="auto"/>
              <w:jc w:val="center"/>
              <w:rPr>
                <w:sz w:val="20"/>
                <w:szCs w:val="22"/>
              </w:rPr>
            </w:pPr>
            <w:r>
              <w:rPr>
                <w:rFonts w:hint="eastAsia"/>
                <w:sz w:val="18"/>
                <w:szCs w:val="18"/>
              </w:rPr>
              <w:t>mm</w:t>
            </w:r>
          </w:p>
        </w:tc>
        <w:tc>
          <w:tcPr>
            <w:tcW w:w="708" w:type="dxa"/>
            <w:vMerge w:val="restart"/>
          </w:tcPr>
          <w:p>
            <w:pPr>
              <w:spacing w:line="360" w:lineRule="auto"/>
              <w:jc w:val="center"/>
              <w:rPr>
                <w:rFonts w:hint="eastAsia"/>
                <w:sz w:val="20"/>
                <w:szCs w:val="22"/>
              </w:rPr>
            </w:pPr>
            <w:r>
              <w:rPr>
                <w:rFonts w:hint="eastAsia"/>
                <w:sz w:val="20"/>
                <w:szCs w:val="22"/>
              </w:rPr>
              <w:t>样品编号</w:t>
            </w:r>
          </w:p>
        </w:tc>
        <w:tc>
          <w:tcPr>
            <w:tcW w:w="1737" w:type="dxa"/>
            <w:gridSpan w:val="2"/>
            <w:vAlign w:val="center"/>
          </w:tcPr>
          <w:p>
            <w:pPr>
              <w:spacing w:line="360" w:lineRule="auto"/>
              <w:jc w:val="center"/>
              <w:rPr>
                <w:sz w:val="20"/>
                <w:szCs w:val="22"/>
              </w:rPr>
            </w:pPr>
            <w:r>
              <w:rPr>
                <w:rFonts w:hint="eastAsia"/>
                <w:sz w:val="20"/>
                <w:szCs w:val="22"/>
              </w:rPr>
              <w:t>20*20</w:t>
            </w:r>
          </w:p>
        </w:tc>
        <w:tc>
          <w:tcPr>
            <w:tcW w:w="1737" w:type="dxa"/>
            <w:gridSpan w:val="2"/>
            <w:vAlign w:val="center"/>
          </w:tcPr>
          <w:p>
            <w:pPr>
              <w:spacing w:line="360" w:lineRule="auto"/>
              <w:jc w:val="center"/>
              <w:rPr>
                <w:sz w:val="20"/>
                <w:szCs w:val="22"/>
              </w:rPr>
            </w:pPr>
            <w:r>
              <w:rPr>
                <w:rFonts w:hint="eastAsia"/>
                <w:sz w:val="20"/>
                <w:szCs w:val="22"/>
              </w:rPr>
              <w:t>30*30</w:t>
            </w:r>
          </w:p>
        </w:tc>
        <w:tc>
          <w:tcPr>
            <w:tcW w:w="1737" w:type="dxa"/>
            <w:gridSpan w:val="2"/>
            <w:vAlign w:val="center"/>
          </w:tcPr>
          <w:p>
            <w:pPr>
              <w:spacing w:line="360" w:lineRule="auto"/>
              <w:jc w:val="center"/>
              <w:rPr>
                <w:sz w:val="20"/>
                <w:szCs w:val="22"/>
              </w:rPr>
            </w:pPr>
            <w:r>
              <w:rPr>
                <w:rFonts w:hint="eastAsia"/>
                <w:sz w:val="20"/>
                <w:szCs w:val="22"/>
              </w:rPr>
              <w:t>40*40</w:t>
            </w:r>
          </w:p>
        </w:tc>
        <w:tc>
          <w:tcPr>
            <w:tcW w:w="1737" w:type="dxa"/>
            <w:gridSpan w:val="2"/>
            <w:vAlign w:val="center"/>
          </w:tcPr>
          <w:p>
            <w:pPr>
              <w:spacing w:line="360" w:lineRule="auto"/>
              <w:jc w:val="center"/>
              <w:rPr>
                <w:sz w:val="20"/>
                <w:szCs w:val="22"/>
              </w:rPr>
            </w:pPr>
            <w:r>
              <w:rPr>
                <w:rFonts w:hint="eastAsia"/>
                <w:sz w:val="20"/>
                <w:szCs w:val="22"/>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6" w:type="dxa"/>
            <w:vMerge w:val="continue"/>
            <w:vAlign w:val="center"/>
          </w:tcPr>
          <w:p>
            <w:pPr>
              <w:spacing w:line="360" w:lineRule="auto"/>
              <w:jc w:val="center"/>
              <w:rPr>
                <w:sz w:val="18"/>
                <w:szCs w:val="18"/>
              </w:rPr>
            </w:pPr>
          </w:p>
        </w:tc>
        <w:tc>
          <w:tcPr>
            <w:tcW w:w="708" w:type="dxa"/>
            <w:vMerge w:val="continue"/>
          </w:tcPr>
          <w:p>
            <w:pPr>
              <w:jc w:val="center"/>
              <w:rPr>
                <w:sz w:val="20"/>
                <w:szCs w:val="22"/>
              </w:rPr>
            </w:pPr>
          </w:p>
        </w:tc>
        <w:tc>
          <w:tcPr>
            <w:tcW w:w="711"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26"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675"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62"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80"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57"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44"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93"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1.983</w:t>
            </w:r>
          </w:p>
        </w:tc>
        <w:tc>
          <w:tcPr>
            <w:tcW w:w="1026" w:type="dxa"/>
            <w:vAlign w:val="center"/>
          </w:tcPr>
          <w:p>
            <w:pPr>
              <w:jc w:val="center"/>
              <w:rPr>
                <w:color w:val="000000"/>
                <w:sz w:val="18"/>
                <w:szCs w:val="18"/>
              </w:rPr>
            </w:pPr>
            <w:r>
              <w:rPr>
                <w:color w:val="000000"/>
                <w:sz w:val="18"/>
                <w:szCs w:val="18"/>
              </w:rPr>
              <w:t>1.285</w:t>
            </w:r>
          </w:p>
        </w:tc>
        <w:tc>
          <w:tcPr>
            <w:tcW w:w="675" w:type="dxa"/>
            <w:vAlign w:val="center"/>
          </w:tcPr>
          <w:p>
            <w:pPr>
              <w:jc w:val="center"/>
              <w:rPr>
                <w:color w:val="000000"/>
                <w:sz w:val="18"/>
                <w:szCs w:val="18"/>
              </w:rPr>
            </w:pPr>
            <w:r>
              <w:rPr>
                <w:color w:val="000000"/>
                <w:sz w:val="18"/>
                <w:szCs w:val="18"/>
              </w:rPr>
              <w:t>1.971</w:t>
            </w:r>
          </w:p>
        </w:tc>
        <w:tc>
          <w:tcPr>
            <w:tcW w:w="1062" w:type="dxa"/>
            <w:vAlign w:val="center"/>
          </w:tcPr>
          <w:p>
            <w:pPr>
              <w:jc w:val="center"/>
              <w:rPr>
                <w:color w:val="000000"/>
                <w:sz w:val="18"/>
                <w:szCs w:val="18"/>
              </w:rPr>
            </w:pPr>
            <w:r>
              <w:rPr>
                <w:color w:val="000000"/>
                <w:sz w:val="18"/>
                <w:szCs w:val="18"/>
              </w:rPr>
              <w:t>1.278</w:t>
            </w:r>
          </w:p>
        </w:tc>
        <w:tc>
          <w:tcPr>
            <w:tcW w:w="780" w:type="dxa"/>
            <w:vAlign w:val="center"/>
          </w:tcPr>
          <w:p>
            <w:pPr>
              <w:jc w:val="center"/>
              <w:rPr>
                <w:color w:val="000000"/>
                <w:sz w:val="18"/>
                <w:szCs w:val="18"/>
              </w:rPr>
            </w:pPr>
            <w:r>
              <w:rPr>
                <w:color w:val="000000"/>
                <w:sz w:val="18"/>
                <w:szCs w:val="18"/>
              </w:rPr>
              <w:t>1.979</w:t>
            </w:r>
          </w:p>
        </w:tc>
        <w:tc>
          <w:tcPr>
            <w:tcW w:w="957" w:type="dxa"/>
            <w:vAlign w:val="center"/>
          </w:tcPr>
          <w:p>
            <w:pPr>
              <w:jc w:val="center"/>
              <w:rPr>
                <w:color w:val="000000"/>
                <w:sz w:val="18"/>
                <w:szCs w:val="18"/>
              </w:rPr>
            </w:pPr>
            <w:r>
              <w:rPr>
                <w:color w:val="000000"/>
                <w:sz w:val="18"/>
                <w:szCs w:val="18"/>
              </w:rPr>
              <w:t>1.312</w:t>
            </w:r>
          </w:p>
        </w:tc>
        <w:tc>
          <w:tcPr>
            <w:tcW w:w="744" w:type="dxa"/>
            <w:vAlign w:val="center"/>
          </w:tcPr>
          <w:p>
            <w:pPr>
              <w:jc w:val="center"/>
              <w:rPr>
                <w:color w:val="000000"/>
                <w:sz w:val="18"/>
                <w:szCs w:val="18"/>
              </w:rPr>
            </w:pPr>
            <w:r>
              <w:rPr>
                <w:color w:val="000000"/>
                <w:sz w:val="18"/>
                <w:szCs w:val="18"/>
              </w:rPr>
              <w:t>1.963</w:t>
            </w:r>
          </w:p>
        </w:tc>
        <w:tc>
          <w:tcPr>
            <w:tcW w:w="993" w:type="dxa"/>
            <w:vAlign w:val="center"/>
          </w:tcPr>
          <w:p>
            <w:pPr>
              <w:jc w:val="center"/>
              <w:rPr>
                <w:color w:val="000000"/>
                <w:sz w:val="18"/>
                <w:szCs w:val="18"/>
              </w:rPr>
            </w:pPr>
            <w:r>
              <w:rPr>
                <w:color w:val="000000"/>
                <w:sz w:val="18"/>
                <w:szCs w:val="18"/>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pPr>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1.989</w:t>
            </w:r>
          </w:p>
        </w:tc>
        <w:tc>
          <w:tcPr>
            <w:tcW w:w="1026" w:type="dxa"/>
            <w:vAlign w:val="center"/>
          </w:tcPr>
          <w:p>
            <w:pPr>
              <w:jc w:val="center"/>
              <w:rPr>
                <w:color w:val="000000"/>
                <w:sz w:val="18"/>
                <w:szCs w:val="18"/>
              </w:rPr>
            </w:pPr>
            <w:r>
              <w:rPr>
                <w:color w:val="000000"/>
                <w:sz w:val="18"/>
                <w:szCs w:val="18"/>
              </w:rPr>
              <w:t>1.283</w:t>
            </w:r>
          </w:p>
        </w:tc>
        <w:tc>
          <w:tcPr>
            <w:tcW w:w="675" w:type="dxa"/>
            <w:vAlign w:val="center"/>
          </w:tcPr>
          <w:p>
            <w:pPr>
              <w:jc w:val="center"/>
              <w:rPr>
                <w:color w:val="000000"/>
                <w:sz w:val="18"/>
                <w:szCs w:val="18"/>
              </w:rPr>
            </w:pPr>
            <w:r>
              <w:rPr>
                <w:color w:val="000000"/>
                <w:sz w:val="18"/>
                <w:szCs w:val="18"/>
              </w:rPr>
              <w:t>1.979</w:t>
            </w:r>
          </w:p>
        </w:tc>
        <w:tc>
          <w:tcPr>
            <w:tcW w:w="1062" w:type="dxa"/>
            <w:vAlign w:val="center"/>
          </w:tcPr>
          <w:p>
            <w:pPr>
              <w:jc w:val="center"/>
              <w:rPr>
                <w:color w:val="000000"/>
                <w:sz w:val="18"/>
                <w:szCs w:val="18"/>
              </w:rPr>
            </w:pPr>
            <w:r>
              <w:rPr>
                <w:color w:val="000000"/>
                <w:sz w:val="18"/>
                <w:szCs w:val="18"/>
              </w:rPr>
              <w:t>1.281</w:t>
            </w:r>
          </w:p>
        </w:tc>
        <w:tc>
          <w:tcPr>
            <w:tcW w:w="780" w:type="dxa"/>
            <w:vAlign w:val="center"/>
          </w:tcPr>
          <w:p>
            <w:pPr>
              <w:jc w:val="center"/>
              <w:rPr>
                <w:color w:val="000000"/>
                <w:sz w:val="18"/>
                <w:szCs w:val="18"/>
              </w:rPr>
            </w:pPr>
            <w:r>
              <w:rPr>
                <w:color w:val="000000"/>
                <w:sz w:val="18"/>
                <w:szCs w:val="18"/>
              </w:rPr>
              <w:t>1.977</w:t>
            </w:r>
          </w:p>
        </w:tc>
        <w:tc>
          <w:tcPr>
            <w:tcW w:w="957" w:type="dxa"/>
            <w:vAlign w:val="center"/>
          </w:tcPr>
          <w:p>
            <w:pPr>
              <w:jc w:val="center"/>
              <w:rPr>
                <w:color w:val="000000"/>
                <w:sz w:val="18"/>
                <w:szCs w:val="18"/>
              </w:rPr>
            </w:pPr>
            <w:r>
              <w:rPr>
                <w:color w:val="000000"/>
                <w:sz w:val="18"/>
                <w:szCs w:val="18"/>
              </w:rPr>
              <w:t>1.307</w:t>
            </w:r>
          </w:p>
        </w:tc>
        <w:tc>
          <w:tcPr>
            <w:tcW w:w="744" w:type="dxa"/>
            <w:vAlign w:val="center"/>
          </w:tcPr>
          <w:p>
            <w:pPr>
              <w:jc w:val="center"/>
              <w:rPr>
                <w:color w:val="000000"/>
                <w:sz w:val="18"/>
                <w:szCs w:val="18"/>
              </w:rPr>
            </w:pPr>
            <w:r>
              <w:rPr>
                <w:color w:val="000000"/>
                <w:sz w:val="18"/>
                <w:szCs w:val="18"/>
              </w:rPr>
              <w:t>1.979</w:t>
            </w:r>
          </w:p>
        </w:tc>
        <w:tc>
          <w:tcPr>
            <w:tcW w:w="993" w:type="dxa"/>
            <w:vAlign w:val="center"/>
          </w:tcPr>
          <w:p>
            <w:pPr>
              <w:jc w:val="center"/>
              <w:rPr>
                <w:color w:val="000000"/>
                <w:sz w:val="18"/>
                <w:szCs w:val="18"/>
              </w:rPr>
            </w:pPr>
            <w:r>
              <w:rPr>
                <w:color w:val="000000"/>
                <w:sz w:val="18"/>
                <w:szCs w:val="18"/>
              </w:rPr>
              <w:t>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1.976</w:t>
            </w:r>
          </w:p>
        </w:tc>
        <w:tc>
          <w:tcPr>
            <w:tcW w:w="1026" w:type="dxa"/>
            <w:vAlign w:val="center"/>
          </w:tcPr>
          <w:p>
            <w:pPr>
              <w:jc w:val="center"/>
              <w:rPr>
                <w:color w:val="000000"/>
                <w:sz w:val="18"/>
                <w:szCs w:val="18"/>
              </w:rPr>
            </w:pPr>
            <w:r>
              <w:rPr>
                <w:color w:val="000000"/>
                <w:sz w:val="18"/>
                <w:szCs w:val="18"/>
              </w:rPr>
              <w:t>1.280</w:t>
            </w:r>
          </w:p>
        </w:tc>
        <w:tc>
          <w:tcPr>
            <w:tcW w:w="675" w:type="dxa"/>
            <w:vAlign w:val="center"/>
          </w:tcPr>
          <w:p>
            <w:pPr>
              <w:jc w:val="center"/>
              <w:rPr>
                <w:color w:val="000000"/>
                <w:sz w:val="18"/>
                <w:szCs w:val="18"/>
              </w:rPr>
            </w:pPr>
            <w:r>
              <w:rPr>
                <w:color w:val="000000"/>
                <w:sz w:val="18"/>
                <w:szCs w:val="18"/>
              </w:rPr>
              <w:t>1.982</w:t>
            </w:r>
          </w:p>
        </w:tc>
        <w:tc>
          <w:tcPr>
            <w:tcW w:w="1062" w:type="dxa"/>
            <w:vAlign w:val="center"/>
          </w:tcPr>
          <w:p>
            <w:pPr>
              <w:jc w:val="center"/>
              <w:rPr>
                <w:color w:val="000000"/>
                <w:sz w:val="18"/>
                <w:szCs w:val="18"/>
              </w:rPr>
            </w:pPr>
            <w:r>
              <w:rPr>
                <w:color w:val="000000"/>
                <w:sz w:val="18"/>
                <w:szCs w:val="18"/>
              </w:rPr>
              <w:t>1.279</w:t>
            </w:r>
          </w:p>
        </w:tc>
        <w:tc>
          <w:tcPr>
            <w:tcW w:w="780" w:type="dxa"/>
            <w:vAlign w:val="center"/>
          </w:tcPr>
          <w:p>
            <w:pPr>
              <w:jc w:val="center"/>
              <w:rPr>
                <w:color w:val="000000"/>
                <w:sz w:val="18"/>
                <w:szCs w:val="18"/>
              </w:rPr>
            </w:pPr>
            <w:r>
              <w:rPr>
                <w:color w:val="000000"/>
                <w:sz w:val="18"/>
                <w:szCs w:val="18"/>
              </w:rPr>
              <w:t>1.978</w:t>
            </w:r>
          </w:p>
        </w:tc>
        <w:tc>
          <w:tcPr>
            <w:tcW w:w="957" w:type="dxa"/>
            <w:vAlign w:val="center"/>
          </w:tcPr>
          <w:p>
            <w:pPr>
              <w:jc w:val="center"/>
              <w:rPr>
                <w:color w:val="000000"/>
                <w:sz w:val="18"/>
                <w:szCs w:val="18"/>
              </w:rPr>
            </w:pPr>
            <w:r>
              <w:rPr>
                <w:color w:val="000000"/>
                <w:sz w:val="18"/>
                <w:szCs w:val="18"/>
              </w:rPr>
              <w:t>1.317</w:t>
            </w:r>
          </w:p>
        </w:tc>
        <w:tc>
          <w:tcPr>
            <w:tcW w:w="744" w:type="dxa"/>
            <w:vAlign w:val="center"/>
          </w:tcPr>
          <w:p>
            <w:pPr>
              <w:jc w:val="center"/>
              <w:rPr>
                <w:color w:val="000000"/>
                <w:sz w:val="18"/>
                <w:szCs w:val="18"/>
              </w:rPr>
            </w:pPr>
            <w:r>
              <w:rPr>
                <w:color w:val="000000"/>
                <w:sz w:val="18"/>
                <w:szCs w:val="18"/>
              </w:rPr>
              <w:t>1.978</w:t>
            </w:r>
          </w:p>
        </w:tc>
        <w:tc>
          <w:tcPr>
            <w:tcW w:w="993" w:type="dxa"/>
            <w:vAlign w:val="center"/>
          </w:tcPr>
          <w:p>
            <w:pPr>
              <w:jc w:val="center"/>
              <w:rPr>
                <w:color w:val="000000"/>
                <w:sz w:val="18"/>
                <w:szCs w:val="18"/>
              </w:rPr>
            </w:pPr>
            <w:r>
              <w:rPr>
                <w:color w:val="000000"/>
                <w:sz w:val="18"/>
                <w:szCs w:val="18"/>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textAlignment w:val="center"/>
              <w:rPr>
                <w:color w:val="000000"/>
                <w:kern w:val="0"/>
                <w:sz w:val="18"/>
                <w:szCs w:val="18"/>
                <w:lang w:bidi="ar"/>
              </w:rPr>
            </w:pPr>
            <w:r>
              <w:rPr>
                <w:rFonts w:hint="eastAsia"/>
                <w:color w:val="000000"/>
                <w:kern w:val="0"/>
                <w:sz w:val="18"/>
                <w:szCs w:val="18"/>
                <w:lang w:bidi="ar"/>
              </w:rPr>
              <w:t>4</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3.990</w:t>
            </w:r>
          </w:p>
        </w:tc>
        <w:tc>
          <w:tcPr>
            <w:tcW w:w="1026" w:type="dxa"/>
            <w:vAlign w:val="center"/>
          </w:tcPr>
          <w:p>
            <w:pPr>
              <w:jc w:val="center"/>
              <w:rPr>
                <w:color w:val="000000"/>
                <w:sz w:val="18"/>
                <w:szCs w:val="18"/>
              </w:rPr>
            </w:pPr>
            <w:r>
              <w:rPr>
                <w:color w:val="000000"/>
                <w:sz w:val="18"/>
                <w:szCs w:val="18"/>
              </w:rPr>
              <w:t>1.287</w:t>
            </w:r>
          </w:p>
        </w:tc>
        <w:tc>
          <w:tcPr>
            <w:tcW w:w="675" w:type="dxa"/>
            <w:vAlign w:val="center"/>
          </w:tcPr>
          <w:p>
            <w:pPr>
              <w:jc w:val="center"/>
              <w:rPr>
                <w:color w:val="000000"/>
                <w:sz w:val="18"/>
                <w:szCs w:val="18"/>
              </w:rPr>
            </w:pPr>
            <w:r>
              <w:rPr>
                <w:color w:val="000000"/>
                <w:sz w:val="18"/>
                <w:szCs w:val="18"/>
              </w:rPr>
              <w:t>3.994</w:t>
            </w:r>
          </w:p>
        </w:tc>
        <w:tc>
          <w:tcPr>
            <w:tcW w:w="1062" w:type="dxa"/>
            <w:vAlign w:val="center"/>
          </w:tcPr>
          <w:p>
            <w:pPr>
              <w:jc w:val="center"/>
              <w:rPr>
                <w:color w:val="000000"/>
                <w:sz w:val="18"/>
                <w:szCs w:val="18"/>
              </w:rPr>
            </w:pPr>
            <w:r>
              <w:rPr>
                <w:color w:val="000000"/>
                <w:sz w:val="18"/>
                <w:szCs w:val="18"/>
              </w:rPr>
              <w:t>1.283</w:t>
            </w:r>
          </w:p>
        </w:tc>
        <w:tc>
          <w:tcPr>
            <w:tcW w:w="780" w:type="dxa"/>
            <w:vAlign w:val="center"/>
          </w:tcPr>
          <w:p>
            <w:pPr>
              <w:jc w:val="center"/>
              <w:rPr>
                <w:color w:val="000000"/>
                <w:sz w:val="18"/>
                <w:szCs w:val="18"/>
              </w:rPr>
            </w:pPr>
            <w:r>
              <w:rPr>
                <w:color w:val="000000"/>
                <w:sz w:val="18"/>
                <w:szCs w:val="18"/>
              </w:rPr>
              <w:t>3.983</w:t>
            </w:r>
          </w:p>
        </w:tc>
        <w:tc>
          <w:tcPr>
            <w:tcW w:w="957" w:type="dxa"/>
            <w:vAlign w:val="center"/>
          </w:tcPr>
          <w:p>
            <w:pPr>
              <w:jc w:val="center"/>
              <w:rPr>
                <w:color w:val="000000"/>
                <w:sz w:val="18"/>
                <w:szCs w:val="18"/>
              </w:rPr>
            </w:pPr>
            <w:r>
              <w:rPr>
                <w:color w:val="000000"/>
                <w:sz w:val="18"/>
                <w:szCs w:val="18"/>
              </w:rPr>
              <w:t>1.300</w:t>
            </w:r>
          </w:p>
        </w:tc>
        <w:tc>
          <w:tcPr>
            <w:tcW w:w="744" w:type="dxa"/>
            <w:vAlign w:val="center"/>
          </w:tcPr>
          <w:p>
            <w:pPr>
              <w:jc w:val="center"/>
              <w:rPr>
                <w:color w:val="000000"/>
                <w:sz w:val="18"/>
                <w:szCs w:val="18"/>
              </w:rPr>
            </w:pPr>
            <w:r>
              <w:rPr>
                <w:color w:val="000000"/>
                <w:sz w:val="18"/>
                <w:szCs w:val="18"/>
              </w:rPr>
              <w:t>3.880</w:t>
            </w:r>
          </w:p>
        </w:tc>
        <w:tc>
          <w:tcPr>
            <w:tcW w:w="993" w:type="dxa"/>
            <w:vAlign w:val="center"/>
          </w:tcPr>
          <w:p>
            <w:pPr>
              <w:jc w:val="center"/>
              <w:rPr>
                <w:color w:val="000000"/>
                <w:sz w:val="18"/>
                <w:szCs w:val="18"/>
              </w:rPr>
            </w:pPr>
            <w:r>
              <w:rPr>
                <w:color w:val="000000"/>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3.952</w:t>
            </w:r>
          </w:p>
        </w:tc>
        <w:tc>
          <w:tcPr>
            <w:tcW w:w="1026" w:type="dxa"/>
            <w:vAlign w:val="center"/>
          </w:tcPr>
          <w:p>
            <w:pPr>
              <w:jc w:val="center"/>
              <w:rPr>
                <w:color w:val="000000"/>
                <w:sz w:val="18"/>
                <w:szCs w:val="18"/>
              </w:rPr>
            </w:pPr>
            <w:r>
              <w:rPr>
                <w:color w:val="000000"/>
                <w:sz w:val="18"/>
                <w:szCs w:val="18"/>
              </w:rPr>
              <w:t>1.280</w:t>
            </w:r>
          </w:p>
        </w:tc>
        <w:tc>
          <w:tcPr>
            <w:tcW w:w="675" w:type="dxa"/>
            <w:vAlign w:val="center"/>
          </w:tcPr>
          <w:p>
            <w:pPr>
              <w:jc w:val="center"/>
              <w:rPr>
                <w:color w:val="000000"/>
                <w:sz w:val="18"/>
                <w:szCs w:val="18"/>
              </w:rPr>
            </w:pPr>
            <w:r>
              <w:rPr>
                <w:color w:val="000000"/>
                <w:sz w:val="18"/>
                <w:szCs w:val="18"/>
              </w:rPr>
              <w:t>3.992</w:t>
            </w:r>
          </w:p>
        </w:tc>
        <w:tc>
          <w:tcPr>
            <w:tcW w:w="1062" w:type="dxa"/>
            <w:vAlign w:val="center"/>
          </w:tcPr>
          <w:p>
            <w:pPr>
              <w:jc w:val="center"/>
              <w:rPr>
                <w:color w:val="000000"/>
                <w:sz w:val="18"/>
                <w:szCs w:val="18"/>
              </w:rPr>
            </w:pPr>
            <w:r>
              <w:rPr>
                <w:color w:val="000000"/>
                <w:sz w:val="18"/>
                <w:szCs w:val="18"/>
              </w:rPr>
              <w:t>1.281</w:t>
            </w:r>
          </w:p>
        </w:tc>
        <w:tc>
          <w:tcPr>
            <w:tcW w:w="780" w:type="dxa"/>
            <w:vAlign w:val="center"/>
          </w:tcPr>
          <w:p>
            <w:pPr>
              <w:jc w:val="center"/>
              <w:rPr>
                <w:color w:val="000000"/>
                <w:sz w:val="18"/>
                <w:szCs w:val="18"/>
              </w:rPr>
            </w:pPr>
            <w:r>
              <w:rPr>
                <w:color w:val="000000"/>
                <w:sz w:val="18"/>
                <w:szCs w:val="18"/>
              </w:rPr>
              <w:t>3.976</w:t>
            </w:r>
          </w:p>
        </w:tc>
        <w:tc>
          <w:tcPr>
            <w:tcW w:w="957" w:type="dxa"/>
            <w:vAlign w:val="center"/>
          </w:tcPr>
          <w:p>
            <w:pPr>
              <w:jc w:val="center"/>
              <w:rPr>
                <w:color w:val="000000"/>
                <w:sz w:val="18"/>
                <w:szCs w:val="18"/>
              </w:rPr>
            </w:pPr>
            <w:r>
              <w:rPr>
                <w:color w:val="000000"/>
                <w:sz w:val="18"/>
                <w:szCs w:val="18"/>
              </w:rPr>
              <w:t>1.299</w:t>
            </w:r>
          </w:p>
        </w:tc>
        <w:tc>
          <w:tcPr>
            <w:tcW w:w="744" w:type="dxa"/>
            <w:vAlign w:val="center"/>
          </w:tcPr>
          <w:p>
            <w:pPr>
              <w:jc w:val="center"/>
              <w:rPr>
                <w:color w:val="000000"/>
                <w:sz w:val="18"/>
                <w:szCs w:val="18"/>
              </w:rPr>
            </w:pPr>
            <w:r>
              <w:rPr>
                <w:color w:val="000000"/>
                <w:sz w:val="18"/>
                <w:szCs w:val="18"/>
              </w:rPr>
              <w:t>4.094</w:t>
            </w:r>
          </w:p>
        </w:tc>
        <w:tc>
          <w:tcPr>
            <w:tcW w:w="993" w:type="dxa"/>
            <w:vAlign w:val="center"/>
          </w:tcPr>
          <w:p>
            <w:pPr>
              <w:jc w:val="center"/>
              <w:rPr>
                <w:color w:val="000000"/>
                <w:sz w:val="18"/>
                <w:szCs w:val="18"/>
              </w:rPr>
            </w:pPr>
            <w:r>
              <w:rPr>
                <w:color w:val="000000"/>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3.991</w:t>
            </w:r>
          </w:p>
        </w:tc>
        <w:tc>
          <w:tcPr>
            <w:tcW w:w="1026" w:type="dxa"/>
            <w:vAlign w:val="center"/>
          </w:tcPr>
          <w:p>
            <w:pPr>
              <w:jc w:val="center"/>
              <w:rPr>
                <w:color w:val="000000"/>
                <w:sz w:val="18"/>
                <w:szCs w:val="18"/>
              </w:rPr>
            </w:pPr>
            <w:r>
              <w:rPr>
                <w:color w:val="000000"/>
                <w:sz w:val="18"/>
                <w:szCs w:val="18"/>
              </w:rPr>
              <w:t>1.282</w:t>
            </w:r>
          </w:p>
        </w:tc>
        <w:tc>
          <w:tcPr>
            <w:tcW w:w="675" w:type="dxa"/>
            <w:vAlign w:val="center"/>
          </w:tcPr>
          <w:p>
            <w:pPr>
              <w:jc w:val="center"/>
              <w:rPr>
                <w:color w:val="000000"/>
                <w:sz w:val="18"/>
                <w:szCs w:val="18"/>
              </w:rPr>
            </w:pPr>
            <w:r>
              <w:rPr>
                <w:color w:val="000000"/>
                <w:sz w:val="18"/>
                <w:szCs w:val="18"/>
              </w:rPr>
              <w:t>3.979</w:t>
            </w:r>
          </w:p>
        </w:tc>
        <w:tc>
          <w:tcPr>
            <w:tcW w:w="1062" w:type="dxa"/>
            <w:vAlign w:val="center"/>
          </w:tcPr>
          <w:p>
            <w:pPr>
              <w:jc w:val="center"/>
              <w:rPr>
                <w:color w:val="000000"/>
                <w:sz w:val="18"/>
                <w:szCs w:val="18"/>
              </w:rPr>
            </w:pPr>
            <w:r>
              <w:rPr>
                <w:color w:val="000000"/>
                <w:sz w:val="18"/>
                <w:szCs w:val="18"/>
              </w:rPr>
              <w:t>1.282</w:t>
            </w:r>
          </w:p>
        </w:tc>
        <w:tc>
          <w:tcPr>
            <w:tcW w:w="780" w:type="dxa"/>
            <w:vAlign w:val="center"/>
          </w:tcPr>
          <w:p>
            <w:pPr>
              <w:jc w:val="center"/>
              <w:rPr>
                <w:color w:val="000000"/>
                <w:sz w:val="18"/>
                <w:szCs w:val="18"/>
              </w:rPr>
            </w:pPr>
            <w:r>
              <w:rPr>
                <w:color w:val="000000"/>
                <w:sz w:val="18"/>
                <w:szCs w:val="18"/>
              </w:rPr>
              <w:t>3.977</w:t>
            </w:r>
          </w:p>
        </w:tc>
        <w:tc>
          <w:tcPr>
            <w:tcW w:w="957" w:type="dxa"/>
            <w:vAlign w:val="center"/>
          </w:tcPr>
          <w:p>
            <w:pPr>
              <w:jc w:val="center"/>
              <w:rPr>
                <w:color w:val="000000"/>
                <w:sz w:val="18"/>
                <w:szCs w:val="18"/>
              </w:rPr>
            </w:pPr>
            <w:r>
              <w:rPr>
                <w:color w:val="000000"/>
                <w:sz w:val="18"/>
                <w:szCs w:val="18"/>
              </w:rPr>
              <w:t>1.295</w:t>
            </w:r>
          </w:p>
        </w:tc>
        <w:tc>
          <w:tcPr>
            <w:tcW w:w="744" w:type="dxa"/>
            <w:vAlign w:val="center"/>
          </w:tcPr>
          <w:p>
            <w:pPr>
              <w:jc w:val="center"/>
              <w:rPr>
                <w:color w:val="000000"/>
                <w:sz w:val="18"/>
                <w:szCs w:val="18"/>
              </w:rPr>
            </w:pPr>
            <w:r>
              <w:rPr>
                <w:color w:val="000000"/>
                <w:sz w:val="18"/>
                <w:szCs w:val="18"/>
              </w:rPr>
              <w:t>3.987</w:t>
            </w:r>
          </w:p>
        </w:tc>
        <w:tc>
          <w:tcPr>
            <w:tcW w:w="993" w:type="dxa"/>
            <w:vAlign w:val="center"/>
          </w:tcPr>
          <w:p>
            <w:pPr>
              <w:jc w:val="center"/>
              <w:rPr>
                <w:color w:val="000000"/>
                <w:sz w:val="18"/>
                <w:szCs w:val="18"/>
              </w:rPr>
            </w:pPr>
            <w:r>
              <w:rPr>
                <w:color w:val="000000"/>
                <w:sz w:val="18"/>
                <w:szCs w:val="18"/>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6</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5.977</w:t>
            </w:r>
          </w:p>
        </w:tc>
        <w:tc>
          <w:tcPr>
            <w:tcW w:w="1026" w:type="dxa"/>
            <w:vAlign w:val="center"/>
          </w:tcPr>
          <w:p>
            <w:pPr>
              <w:jc w:val="center"/>
              <w:rPr>
                <w:color w:val="000000"/>
                <w:sz w:val="18"/>
                <w:szCs w:val="18"/>
              </w:rPr>
            </w:pPr>
            <w:r>
              <w:rPr>
                <w:color w:val="000000"/>
                <w:sz w:val="18"/>
                <w:szCs w:val="18"/>
              </w:rPr>
              <w:t>1.287</w:t>
            </w:r>
          </w:p>
        </w:tc>
        <w:tc>
          <w:tcPr>
            <w:tcW w:w="675" w:type="dxa"/>
            <w:vAlign w:val="center"/>
          </w:tcPr>
          <w:p>
            <w:pPr>
              <w:jc w:val="center"/>
              <w:rPr>
                <w:color w:val="000000"/>
                <w:sz w:val="18"/>
                <w:szCs w:val="18"/>
              </w:rPr>
            </w:pPr>
            <w:r>
              <w:rPr>
                <w:color w:val="000000"/>
                <w:sz w:val="18"/>
                <w:szCs w:val="18"/>
              </w:rPr>
              <w:t>5.981</w:t>
            </w:r>
          </w:p>
        </w:tc>
        <w:tc>
          <w:tcPr>
            <w:tcW w:w="1062" w:type="dxa"/>
            <w:vAlign w:val="center"/>
          </w:tcPr>
          <w:p>
            <w:pPr>
              <w:jc w:val="center"/>
              <w:rPr>
                <w:color w:val="000000"/>
                <w:sz w:val="18"/>
                <w:szCs w:val="18"/>
              </w:rPr>
            </w:pPr>
            <w:r>
              <w:rPr>
                <w:color w:val="000000"/>
                <w:sz w:val="18"/>
                <w:szCs w:val="18"/>
              </w:rPr>
              <w:t>1.284</w:t>
            </w:r>
          </w:p>
        </w:tc>
        <w:tc>
          <w:tcPr>
            <w:tcW w:w="780" w:type="dxa"/>
            <w:vAlign w:val="center"/>
          </w:tcPr>
          <w:p>
            <w:pPr>
              <w:jc w:val="center"/>
              <w:rPr>
                <w:color w:val="000000"/>
                <w:sz w:val="18"/>
                <w:szCs w:val="18"/>
              </w:rPr>
            </w:pPr>
            <w:r>
              <w:rPr>
                <w:color w:val="000000"/>
                <w:sz w:val="18"/>
                <w:szCs w:val="18"/>
              </w:rPr>
              <w:t>5.974</w:t>
            </w:r>
          </w:p>
        </w:tc>
        <w:tc>
          <w:tcPr>
            <w:tcW w:w="957" w:type="dxa"/>
            <w:vAlign w:val="center"/>
          </w:tcPr>
          <w:p>
            <w:pPr>
              <w:jc w:val="center"/>
              <w:rPr>
                <w:color w:val="000000"/>
                <w:sz w:val="18"/>
                <w:szCs w:val="18"/>
              </w:rPr>
            </w:pPr>
            <w:r>
              <w:rPr>
                <w:color w:val="000000"/>
                <w:sz w:val="18"/>
                <w:szCs w:val="18"/>
              </w:rPr>
              <w:t>1.287</w:t>
            </w:r>
          </w:p>
        </w:tc>
        <w:tc>
          <w:tcPr>
            <w:tcW w:w="744" w:type="dxa"/>
            <w:vAlign w:val="center"/>
          </w:tcPr>
          <w:p>
            <w:pPr>
              <w:jc w:val="center"/>
              <w:rPr>
                <w:color w:val="000000"/>
                <w:sz w:val="18"/>
                <w:szCs w:val="18"/>
              </w:rPr>
            </w:pPr>
            <w:r>
              <w:rPr>
                <w:color w:val="000000"/>
                <w:sz w:val="18"/>
                <w:szCs w:val="18"/>
              </w:rPr>
              <w:t>5.963</w:t>
            </w:r>
          </w:p>
        </w:tc>
        <w:tc>
          <w:tcPr>
            <w:tcW w:w="993" w:type="dxa"/>
            <w:vAlign w:val="center"/>
          </w:tcPr>
          <w:p>
            <w:pPr>
              <w:jc w:val="center"/>
              <w:rPr>
                <w:color w:val="000000"/>
                <w:sz w:val="18"/>
                <w:szCs w:val="18"/>
              </w:rPr>
            </w:pPr>
            <w:r>
              <w:rPr>
                <w:color w:val="000000"/>
                <w:sz w:val="18"/>
                <w:szCs w:val="18"/>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5.987</w:t>
            </w:r>
          </w:p>
        </w:tc>
        <w:tc>
          <w:tcPr>
            <w:tcW w:w="1026" w:type="dxa"/>
            <w:vAlign w:val="center"/>
          </w:tcPr>
          <w:p>
            <w:pPr>
              <w:jc w:val="center"/>
              <w:rPr>
                <w:color w:val="000000"/>
                <w:sz w:val="18"/>
                <w:szCs w:val="18"/>
              </w:rPr>
            </w:pPr>
            <w:r>
              <w:rPr>
                <w:color w:val="000000"/>
                <w:sz w:val="18"/>
                <w:szCs w:val="18"/>
              </w:rPr>
              <w:t>1.292</w:t>
            </w:r>
          </w:p>
        </w:tc>
        <w:tc>
          <w:tcPr>
            <w:tcW w:w="675" w:type="dxa"/>
            <w:vAlign w:val="center"/>
          </w:tcPr>
          <w:p>
            <w:pPr>
              <w:jc w:val="center"/>
              <w:rPr>
                <w:color w:val="000000"/>
                <w:sz w:val="18"/>
                <w:szCs w:val="18"/>
              </w:rPr>
            </w:pPr>
            <w:r>
              <w:rPr>
                <w:color w:val="000000"/>
                <w:sz w:val="18"/>
                <w:szCs w:val="18"/>
              </w:rPr>
              <w:t>5.991</w:t>
            </w:r>
          </w:p>
        </w:tc>
        <w:tc>
          <w:tcPr>
            <w:tcW w:w="1062" w:type="dxa"/>
            <w:vAlign w:val="center"/>
          </w:tcPr>
          <w:p>
            <w:pPr>
              <w:jc w:val="center"/>
              <w:rPr>
                <w:color w:val="000000"/>
                <w:sz w:val="18"/>
                <w:szCs w:val="18"/>
              </w:rPr>
            </w:pPr>
            <w:r>
              <w:rPr>
                <w:color w:val="000000"/>
                <w:sz w:val="18"/>
                <w:szCs w:val="18"/>
              </w:rPr>
              <w:t>1.284</w:t>
            </w:r>
          </w:p>
        </w:tc>
        <w:tc>
          <w:tcPr>
            <w:tcW w:w="780" w:type="dxa"/>
            <w:vAlign w:val="center"/>
          </w:tcPr>
          <w:p>
            <w:pPr>
              <w:jc w:val="center"/>
              <w:rPr>
                <w:color w:val="000000"/>
                <w:sz w:val="18"/>
                <w:szCs w:val="18"/>
              </w:rPr>
            </w:pPr>
            <w:r>
              <w:rPr>
                <w:color w:val="000000"/>
                <w:sz w:val="18"/>
                <w:szCs w:val="18"/>
              </w:rPr>
              <w:t>5.974</w:t>
            </w:r>
          </w:p>
        </w:tc>
        <w:tc>
          <w:tcPr>
            <w:tcW w:w="957" w:type="dxa"/>
            <w:vAlign w:val="center"/>
          </w:tcPr>
          <w:p>
            <w:pPr>
              <w:jc w:val="center"/>
              <w:rPr>
                <w:color w:val="000000"/>
                <w:sz w:val="18"/>
                <w:szCs w:val="18"/>
              </w:rPr>
            </w:pPr>
            <w:r>
              <w:rPr>
                <w:color w:val="000000"/>
                <w:sz w:val="18"/>
                <w:szCs w:val="18"/>
              </w:rPr>
              <w:t>1.294</w:t>
            </w:r>
          </w:p>
        </w:tc>
        <w:tc>
          <w:tcPr>
            <w:tcW w:w="744" w:type="dxa"/>
            <w:vAlign w:val="center"/>
          </w:tcPr>
          <w:p>
            <w:pPr>
              <w:jc w:val="center"/>
              <w:rPr>
                <w:color w:val="000000"/>
                <w:sz w:val="18"/>
                <w:szCs w:val="18"/>
              </w:rPr>
            </w:pPr>
            <w:r>
              <w:rPr>
                <w:color w:val="000000"/>
                <w:sz w:val="18"/>
                <w:szCs w:val="18"/>
              </w:rPr>
              <w:t>5.978</w:t>
            </w:r>
          </w:p>
        </w:tc>
        <w:tc>
          <w:tcPr>
            <w:tcW w:w="993" w:type="dxa"/>
            <w:vAlign w:val="center"/>
          </w:tcPr>
          <w:p>
            <w:pPr>
              <w:jc w:val="center"/>
              <w:rPr>
                <w:color w:val="000000"/>
                <w:sz w:val="18"/>
                <w:szCs w:val="18"/>
              </w:rPr>
            </w:pPr>
            <w:r>
              <w:rPr>
                <w:color w:val="000000"/>
                <w:sz w:val="18"/>
                <w:szCs w:val="18"/>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5.984</w:t>
            </w:r>
          </w:p>
        </w:tc>
        <w:tc>
          <w:tcPr>
            <w:tcW w:w="1026" w:type="dxa"/>
            <w:vAlign w:val="center"/>
          </w:tcPr>
          <w:p>
            <w:pPr>
              <w:jc w:val="center"/>
              <w:rPr>
                <w:color w:val="000000"/>
                <w:sz w:val="18"/>
                <w:szCs w:val="18"/>
              </w:rPr>
            </w:pPr>
            <w:r>
              <w:rPr>
                <w:color w:val="000000"/>
                <w:sz w:val="18"/>
                <w:szCs w:val="18"/>
              </w:rPr>
              <w:t>1.292</w:t>
            </w:r>
          </w:p>
        </w:tc>
        <w:tc>
          <w:tcPr>
            <w:tcW w:w="675" w:type="dxa"/>
            <w:vAlign w:val="center"/>
          </w:tcPr>
          <w:p>
            <w:pPr>
              <w:jc w:val="center"/>
              <w:rPr>
                <w:color w:val="000000"/>
                <w:sz w:val="18"/>
                <w:szCs w:val="18"/>
              </w:rPr>
            </w:pPr>
            <w:r>
              <w:rPr>
                <w:color w:val="000000"/>
                <w:sz w:val="18"/>
                <w:szCs w:val="18"/>
              </w:rPr>
              <w:t>5.995</w:t>
            </w:r>
          </w:p>
        </w:tc>
        <w:tc>
          <w:tcPr>
            <w:tcW w:w="1062" w:type="dxa"/>
            <w:vAlign w:val="center"/>
          </w:tcPr>
          <w:p>
            <w:pPr>
              <w:jc w:val="center"/>
              <w:rPr>
                <w:color w:val="000000"/>
                <w:sz w:val="18"/>
                <w:szCs w:val="18"/>
              </w:rPr>
            </w:pPr>
            <w:r>
              <w:rPr>
                <w:color w:val="000000"/>
                <w:sz w:val="18"/>
                <w:szCs w:val="18"/>
              </w:rPr>
              <w:t>1.282</w:t>
            </w:r>
          </w:p>
        </w:tc>
        <w:tc>
          <w:tcPr>
            <w:tcW w:w="780" w:type="dxa"/>
            <w:vAlign w:val="center"/>
          </w:tcPr>
          <w:p>
            <w:pPr>
              <w:jc w:val="center"/>
              <w:rPr>
                <w:color w:val="000000"/>
                <w:sz w:val="18"/>
                <w:szCs w:val="18"/>
              </w:rPr>
            </w:pPr>
            <w:r>
              <w:rPr>
                <w:color w:val="000000"/>
                <w:sz w:val="18"/>
                <w:szCs w:val="18"/>
              </w:rPr>
              <w:t>5.975</w:t>
            </w:r>
          </w:p>
        </w:tc>
        <w:tc>
          <w:tcPr>
            <w:tcW w:w="957" w:type="dxa"/>
            <w:vAlign w:val="center"/>
          </w:tcPr>
          <w:p>
            <w:pPr>
              <w:jc w:val="center"/>
              <w:rPr>
                <w:color w:val="000000"/>
                <w:sz w:val="18"/>
                <w:szCs w:val="18"/>
              </w:rPr>
            </w:pPr>
            <w:r>
              <w:rPr>
                <w:color w:val="000000"/>
                <w:sz w:val="18"/>
                <w:szCs w:val="18"/>
              </w:rPr>
              <w:t>1.294</w:t>
            </w:r>
          </w:p>
        </w:tc>
        <w:tc>
          <w:tcPr>
            <w:tcW w:w="744" w:type="dxa"/>
            <w:vAlign w:val="center"/>
          </w:tcPr>
          <w:p>
            <w:pPr>
              <w:jc w:val="center"/>
              <w:rPr>
                <w:color w:val="000000"/>
                <w:sz w:val="18"/>
                <w:szCs w:val="18"/>
              </w:rPr>
            </w:pPr>
            <w:r>
              <w:rPr>
                <w:color w:val="000000"/>
                <w:sz w:val="18"/>
                <w:szCs w:val="18"/>
              </w:rPr>
              <w:t>5.974</w:t>
            </w:r>
          </w:p>
        </w:tc>
        <w:tc>
          <w:tcPr>
            <w:tcW w:w="993" w:type="dxa"/>
            <w:vAlign w:val="center"/>
          </w:tcPr>
          <w:p>
            <w:pPr>
              <w:jc w:val="center"/>
              <w:rPr>
                <w:color w:val="000000"/>
                <w:sz w:val="18"/>
                <w:szCs w:val="18"/>
              </w:rPr>
            </w:pPr>
            <w:r>
              <w:rPr>
                <w:color w:val="000000"/>
                <w:sz w:val="18"/>
                <w:szCs w:val="18"/>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8</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8.010</w:t>
            </w:r>
          </w:p>
        </w:tc>
        <w:tc>
          <w:tcPr>
            <w:tcW w:w="1026" w:type="dxa"/>
            <w:vAlign w:val="center"/>
          </w:tcPr>
          <w:p>
            <w:pPr>
              <w:jc w:val="center"/>
              <w:rPr>
                <w:color w:val="000000"/>
                <w:sz w:val="18"/>
                <w:szCs w:val="18"/>
              </w:rPr>
            </w:pPr>
            <w:r>
              <w:rPr>
                <w:color w:val="000000"/>
                <w:sz w:val="18"/>
                <w:szCs w:val="18"/>
              </w:rPr>
              <w:t>1.322</w:t>
            </w:r>
          </w:p>
        </w:tc>
        <w:tc>
          <w:tcPr>
            <w:tcW w:w="675" w:type="dxa"/>
            <w:vAlign w:val="center"/>
          </w:tcPr>
          <w:p>
            <w:pPr>
              <w:jc w:val="center"/>
              <w:rPr>
                <w:color w:val="000000"/>
                <w:sz w:val="18"/>
                <w:szCs w:val="18"/>
              </w:rPr>
            </w:pPr>
            <w:r>
              <w:rPr>
                <w:color w:val="000000"/>
                <w:sz w:val="18"/>
                <w:szCs w:val="18"/>
              </w:rPr>
              <w:t>7.990</w:t>
            </w:r>
          </w:p>
        </w:tc>
        <w:tc>
          <w:tcPr>
            <w:tcW w:w="1062" w:type="dxa"/>
            <w:vAlign w:val="center"/>
          </w:tcPr>
          <w:p>
            <w:pPr>
              <w:jc w:val="center"/>
              <w:rPr>
                <w:color w:val="000000"/>
                <w:sz w:val="18"/>
                <w:szCs w:val="18"/>
              </w:rPr>
            </w:pPr>
            <w:r>
              <w:rPr>
                <w:color w:val="000000"/>
                <w:sz w:val="18"/>
                <w:szCs w:val="18"/>
              </w:rPr>
              <w:t>1.283</w:t>
            </w:r>
          </w:p>
        </w:tc>
        <w:tc>
          <w:tcPr>
            <w:tcW w:w="780" w:type="dxa"/>
            <w:vAlign w:val="center"/>
          </w:tcPr>
          <w:p>
            <w:pPr>
              <w:jc w:val="center"/>
              <w:rPr>
                <w:color w:val="000000"/>
                <w:sz w:val="18"/>
                <w:szCs w:val="18"/>
              </w:rPr>
            </w:pPr>
            <w:r>
              <w:rPr>
                <w:color w:val="000000"/>
                <w:sz w:val="18"/>
                <w:szCs w:val="18"/>
              </w:rPr>
              <w:t>7.980</w:t>
            </w:r>
          </w:p>
        </w:tc>
        <w:tc>
          <w:tcPr>
            <w:tcW w:w="957" w:type="dxa"/>
            <w:vAlign w:val="center"/>
          </w:tcPr>
          <w:p>
            <w:pPr>
              <w:jc w:val="center"/>
              <w:rPr>
                <w:color w:val="000000"/>
                <w:sz w:val="18"/>
                <w:szCs w:val="18"/>
              </w:rPr>
            </w:pPr>
            <w:r>
              <w:rPr>
                <w:color w:val="000000"/>
                <w:sz w:val="18"/>
                <w:szCs w:val="18"/>
              </w:rPr>
              <w:t>1.284</w:t>
            </w:r>
          </w:p>
        </w:tc>
        <w:tc>
          <w:tcPr>
            <w:tcW w:w="744" w:type="dxa"/>
            <w:vAlign w:val="center"/>
          </w:tcPr>
          <w:p>
            <w:pPr>
              <w:jc w:val="center"/>
              <w:rPr>
                <w:color w:val="000000"/>
                <w:sz w:val="18"/>
                <w:szCs w:val="18"/>
              </w:rPr>
            </w:pPr>
            <w:r>
              <w:rPr>
                <w:color w:val="000000"/>
                <w:sz w:val="18"/>
                <w:szCs w:val="18"/>
              </w:rPr>
              <w:t>7.989</w:t>
            </w:r>
          </w:p>
        </w:tc>
        <w:tc>
          <w:tcPr>
            <w:tcW w:w="993" w:type="dxa"/>
            <w:vAlign w:val="center"/>
          </w:tcPr>
          <w:p>
            <w:pPr>
              <w:jc w:val="center"/>
              <w:rPr>
                <w:color w:val="000000"/>
                <w:sz w:val="18"/>
                <w:szCs w:val="18"/>
              </w:rPr>
            </w:pPr>
            <w:r>
              <w:rPr>
                <w:color w:val="000000"/>
                <w:sz w:val="18"/>
                <w:szCs w:val="18"/>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8.012</w:t>
            </w:r>
          </w:p>
        </w:tc>
        <w:tc>
          <w:tcPr>
            <w:tcW w:w="1026" w:type="dxa"/>
            <w:vAlign w:val="center"/>
          </w:tcPr>
          <w:p>
            <w:pPr>
              <w:jc w:val="center"/>
              <w:rPr>
                <w:color w:val="000000"/>
                <w:sz w:val="18"/>
                <w:szCs w:val="18"/>
              </w:rPr>
            </w:pPr>
            <w:r>
              <w:rPr>
                <w:color w:val="000000"/>
                <w:sz w:val="18"/>
                <w:szCs w:val="18"/>
              </w:rPr>
              <w:t>1.309</w:t>
            </w:r>
          </w:p>
        </w:tc>
        <w:tc>
          <w:tcPr>
            <w:tcW w:w="675" w:type="dxa"/>
            <w:vAlign w:val="center"/>
          </w:tcPr>
          <w:p>
            <w:pPr>
              <w:jc w:val="center"/>
              <w:rPr>
                <w:color w:val="000000"/>
                <w:sz w:val="18"/>
                <w:szCs w:val="18"/>
              </w:rPr>
            </w:pPr>
            <w:r>
              <w:rPr>
                <w:color w:val="000000"/>
                <w:sz w:val="18"/>
                <w:szCs w:val="18"/>
              </w:rPr>
              <w:t>8.038</w:t>
            </w:r>
          </w:p>
        </w:tc>
        <w:tc>
          <w:tcPr>
            <w:tcW w:w="1062" w:type="dxa"/>
            <w:vAlign w:val="center"/>
          </w:tcPr>
          <w:p>
            <w:pPr>
              <w:jc w:val="center"/>
              <w:rPr>
                <w:color w:val="000000"/>
                <w:sz w:val="18"/>
                <w:szCs w:val="18"/>
              </w:rPr>
            </w:pPr>
            <w:r>
              <w:rPr>
                <w:color w:val="000000"/>
                <w:sz w:val="18"/>
                <w:szCs w:val="18"/>
              </w:rPr>
              <w:t>1.285</w:t>
            </w:r>
          </w:p>
        </w:tc>
        <w:tc>
          <w:tcPr>
            <w:tcW w:w="780" w:type="dxa"/>
            <w:vAlign w:val="center"/>
          </w:tcPr>
          <w:p>
            <w:pPr>
              <w:jc w:val="center"/>
              <w:rPr>
                <w:color w:val="000000"/>
                <w:sz w:val="18"/>
                <w:szCs w:val="18"/>
              </w:rPr>
            </w:pPr>
            <w:r>
              <w:rPr>
                <w:color w:val="000000"/>
                <w:sz w:val="18"/>
                <w:szCs w:val="18"/>
              </w:rPr>
              <w:t>7.979</w:t>
            </w:r>
          </w:p>
        </w:tc>
        <w:tc>
          <w:tcPr>
            <w:tcW w:w="957" w:type="dxa"/>
            <w:vAlign w:val="center"/>
          </w:tcPr>
          <w:p>
            <w:pPr>
              <w:jc w:val="center"/>
              <w:rPr>
                <w:color w:val="000000"/>
                <w:sz w:val="18"/>
                <w:szCs w:val="18"/>
              </w:rPr>
            </w:pPr>
            <w:r>
              <w:rPr>
                <w:color w:val="000000"/>
                <w:sz w:val="18"/>
                <w:szCs w:val="18"/>
              </w:rPr>
              <w:t>1.292</w:t>
            </w:r>
          </w:p>
        </w:tc>
        <w:tc>
          <w:tcPr>
            <w:tcW w:w="744" w:type="dxa"/>
            <w:vAlign w:val="center"/>
          </w:tcPr>
          <w:p>
            <w:pPr>
              <w:jc w:val="center"/>
              <w:rPr>
                <w:color w:val="000000"/>
                <w:sz w:val="18"/>
                <w:szCs w:val="18"/>
              </w:rPr>
            </w:pPr>
            <w:r>
              <w:rPr>
                <w:color w:val="000000"/>
                <w:sz w:val="18"/>
                <w:szCs w:val="18"/>
              </w:rPr>
              <w:t>7.986</w:t>
            </w:r>
          </w:p>
        </w:tc>
        <w:tc>
          <w:tcPr>
            <w:tcW w:w="993" w:type="dxa"/>
            <w:vAlign w:val="center"/>
          </w:tcPr>
          <w:p>
            <w:pPr>
              <w:jc w:val="center"/>
              <w:rPr>
                <w:color w:val="000000"/>
                <w:sz w:val="18"/>
                <w:szCs w:val="18"/>
              </w:rPr>
            </w:pPr>
            <w:r>
              <w:rPr>
                <w:color w:val="000000"/>
                <w:sz w:val="18"/>
                <w:szCs w:val="18"/>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8.001</w:t>
            </w:r>
          </w:p>
        </w:tc>
        <w:tc>
          <w:tcPr>
            <w:tcW w:w="1026" w:type="dxa"/>
            <w:vAlign w:val="center"/>
          </w:tcPr>
          <w:p>
            <w:pPr>
              <w:jc w:val="center"/>
              <w:rPr>
                <w:color w:val="000000"/>
                <w:sz w:val="18"/>
                <w:szCs w:val="18"/>
              </w:rPr>
            </w:pPr>
            <w:r>
              <w:rPr>
                <w:color w:val="000000"/>
                <w:sz w:val="18"/>
                <w:szCs w:val="18"/>
              </w:rPr>
              <w:t>1.323</w:t>
            </w:r>
          </w:p>
        </w:tc>
        <w:tc>
          <w:tcPr>
            <w:tcW w:w="675" w:type="dxa"/>
            <w:vAlign w:val="center"/>
          </w:tcPr>
          <w:p>
            <w:pPr>
              <w:jc w:val="center"/>
              <w:rPr>
                <w:color w:val="000000"/>
                <w:sz w:val="18"/>
                <w:szCs w:val="18"/>
              </w:rPr>
            </w:pPr>
            <w:r>
              <w:rPr>
                <w:color w:val="000000"/>
                <w:sz w:val="18"/>
                <w:szCs w:val="18"/>
              </w:rPr>
              <w:t>7.996</w:t>
            </w:r>
          </w:p>
        </w:tc>
        <w:tc>
          <w:tcPr>
            <w:tcW w:w="1062" w:type="dxa"/>
            <w:vAlign w:val="center"/>
          </w:tcPr>
          <w:p>
            <w:pPr>
              <w:jc w:val="center"/>
              <w:rPr>
                <w:color w:val="000000"/>
                <w:sz w:val="18"/>
                <w:szCs w:val="18"/>
              </w:rPr>
            </w:pPr>
            <w:r>
              <w:rPr>
                <w:color w:val="000000"/>
                <w:sz w:val="18"/>
                <w:szCs w:val="18"/>
              </w:rPr>
              <w:t>1.284</w:t>
            </w:r>
          </w:p>
        </w:tc>
        <w:tc>
          <w:tcPr>
            <w:tcW w:w="780" w:type="dxa"/>
            <w:vAlign w:val="center"/>
          </w:tcPr>
          <w:p>
            <w:pPr>
              <w:jc w:val="center"/>
              <w:rPr>
                <w:color w:val="000000"/>
                <w:sz w:val="18"/>
                <w:szCs w:val="18"/>
              </w:rPr>
            </w:pPr>
            <w:r>
              <w:rPr>
                <w:color w:val="000000"/>
                <w:sz w:val="18"/>
                <w:szCs w:val="18"/>
              </w:rPr>
              <w:t>7.979</w:t>
            </w:r>
          </w:p>
        </w:tc>
        <w:tc>
          <w:tcPr>
            <w:tcW w:w="957" w:type="dxa"/>
            <w:vAlign w:val="center"/>
          </w:tcPr>
          <w:p>
            <w:pPr>
              <w:jc w:val="center"/>
              <w:rPr>
                <w:color w:val="000000"/>
                <w:sz w:val="18"/>
                <w:szCs w:val="18"/>
              </w:rPr>
            </w:pPr>
            <w:r>
              <w:rPr>
                <w:color w:val="000000"/>
                <w:sz w:val="18"/>
                <w:szCs w:val="18"/>
              </w:rPr>
              <w:t>1.293</w:t>
            </w:r>
          </w:p>
        </w:tc>
        <w:tc>
          <w:tcPr>
            <w:tcW w:w="744" w:type="dxa"/>
            <w:vAlign w:val="center"/>
          </w:tcPr>
          <w:p>
            <w:pPr>
              <w:jc w:val="center"/>
              <w:rPr>
                <w:color w:val="000000"/>
                <w:sz w:val="18"/>
                <w:szCs w:val="18"/>
              </w:rPr>
            </w:pPr>
            <w:r>
              <w:rPr>
                <w:color w:val="000000"/>
                <w:sz w:val="18"/>
                <w:szCs w:val="18"/>
              </w:rPr>
              <w:t>7.983</w:t>
            </w:r>
          </w:p>
        </w:tc>
        <w:tc>
          <w:tcPr>
            <w:tcW w:w="993" w:type="dxa"/>
            <w:vAlign w:val="center"/>
          </w:tcPr>
          <w:p>
            <w:pPr>
              <w:jc w:val="center"/>
              <w:rPr>
                <w:color w:val="000000"/>
                <w:sz w:val="18"/>
                <w:szCs w:val="18"/>
              </w:rPr>
            </w:pPr>
            <w:r>
              <w:rPr>
                <w:color w:val="000000"/>
                <w:sz w:val="18"/>
                <w:szCs w:val="18"/>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10</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9.964</w:t>
            </w:r>
          </w:p>
        </w:tc>
        <w:tc>
          <w:tcPr>
            <w:tcW w:w="1026" w:type="dxa"/>
            <w:vAlign w:val="center"/>
          </w:tcPr>
          <w:p>
            <w:pPr>
              <w:jc w:val="center"/>
              <w:rPr>
                <w:color w:val="000000"/>
                <w:sz w:val="18"/>
                <w:szCs w:val="18"/>
              </w:rPr>
            </w:pPr>
            <w:r>
              <w:rPr>
                <w:color w:val="000000"/>
                <w:sz w:val="18"/>
                <w:szCs w:val="18"/>
              </w:rPr>
              <w:t>1.380</w:t>
            </w:r>
          </w:p>
        </w:tc>
        <w:tc>
          <w:tcPr>
            <w:tcW w:w="675" w:type="dxa"/>
            <w:vAlign w:val="center"/>
          </w:tcPr>
          <w:p>
            <w:pPr>
              <w:jc w:val="center"/>
              <w:rPr>
                <w:color w:val="000000"/>
                <w:sz w:val="18"/>
                <w:szCs w:val="18"/>
              </w:rPr>
            </w:pPr>
            <w:r>
              <w:rPr>
                <w:color w:val="000000"/>
                <w:sz w:val="18"/>
                <w:szCs w:val="18"/>
              </w:rPr>
              <w:t>9.956</w:t>
            </w:r>
          </w:p>
        </w:tc>
        <w:tc>
          <w:tcPr>
            <w:tcW w:w="1062" w:type="dxa"/>
            <w:vAlign w:val="center"/>
          </w:tcPr>
          <w:p>
            <w:pPr>
              <w:jc w:val="center"/>
              <w:rPr>
                <w:color w:val="000000"/>
                <w:sz w:val="18"/>
                <w:szCs w:val="18"/>
              </w:rPr>
            </w:pPr>
            <w:r>
              <w:rPr>
                <w:color w:val="000000"/>
                <w:sz w:val="18"/>
                <w:szCs w:val="18"/>
              </w:rPr>
              <w:t>1.289</w:t>
            </w:r>
          </w:p>
        </w:tc>
        <w:tc>
          <w:tcPr>
            <w:tcW w:w="780" w:type="dxa"/>
            <w:vAlign w:val="center"/>
          </w:tcPr>
          <w:p>
            <w:pPr>
              <w:jc w:val="center"/>
              <w:rPr>
                <w:color w:val="000000"/>
                <w:sz w:val="18"/>
                <w:szCs w:val="18"/>
              </w:rPr>
            </w:pPr>
            <w:r>
              <w:rPr>
                <w:color w:val="000000"/>
                <w:sz w:val="18"/>
                <w:szCs w:val="18"/>
              </w:rPr>
              <w:t>9.974</w:t>
            </w:r>
          </w:p>
        </w:tc>
        <w:tc>
          <w:tcPr>
            <w:tcW w:w="957" w:type="dxa"/>
            <w:vAlign w:val="center"/>
          </w:tcPr>
          <w:p>
            <w:pPr>
              <w:jc w:val="center"/>
              <w:rPr>
                <w:color w:val="000000"/>
                <w:sz w:val="18"/>
                <w:szCs w:val="18"/>
              </w:rPr>
            </w:pPr>
            <w:r>
              <w:rPr>
                <w:color w:val="000000"/>
                <w:sz w:val="18"/>
                <w:szCs w:val="18"/>
              </w:rPr>
              <w:t>1.292</w:t>
            </w:r>
          </w:p>
        </w:tc>
        <w:tc>
          <w:tcPr>
            <w:tcW w:w="744" w:type="dxa"/>
            <w:vAlign w:val="center"/>
          </w:tcPr>
          <w:p>
            <w:pPr>
              <w:jc w:val="center"/>
              <w:rPr>
                <w:color w:val="000000"/>
                <w:sz w:val="18"/>
                <w:szCs w:val="18"/>
              </w:rPr>
            </w:pPr>
            <w:r>
              <w:rPr>
                <w:color w:val="000000"/>
                <w:sz w:val="18"/>
                <w:szCs w:val="18"/>
              </w:rPr>
              <w:t>9.974</w:t>
            </w:r>
          </w:p>
        </w:tc>
        <w:tc>
          <w:tcPr>
            <w:tcW w:w="993" w:type="dxa"/>
            <w:vAlign w:val="center"/>
          </w:tcPr>
          <w:p>
            <w:pPr>
              <w:jc w:val="center"/>
              <w:rPr>
                <w:color w:val="000000"/>
                <w:sz w:val="18"/>
                <w:szCs w:val="18"/>
              </w:rPr>
            </w:pPr>
            <w:r>
              <w:rPr>
                <w:color w:val="000000"/>
                <w:sz w:val="18"/>
                <w:szCs w:val="18"/>
              </w:rPr>
              <w:t>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9.979</w:t>
            </w:r>
          </w:p>
        </w:tc>
        <w:tc>
          <w:tcPr>
            <w:tcW w:w="1026" w:type="dxa"/>
            <w:vAlign w:val="center"/>
          </w:tcPr>
          <w:p>
            <w:pPr>
              <w:jc w:val="center"/>
              <w:rPr>
                <w:color w:val="000000"/>
                <w:sz w:val="18"/>
                <w:szCs w:val="18"/>
              </w:rPr>
            </w:pPr>
            <w:r>
              <w:rPr>
                <w:color w:val="000000"/>
                <w:sz w:val="18"/>
                <w:szCs w:val="18"/>
              </w:rPr>
              <w:t>1.379</w:t>
            </w:r>
          </w:p>
        </w:tc>
        <w:tc>
          <w:tcPr>
            <w:tcW w:w="675" w:type="dxa"/>
            <w:vAlign w:val="center"/>
          </w:tcPr>
          <w:p>
            <w:pPr>
              <w:jc w:val="center"/>
              <w:rPr>
                <w:color w:val="000000"/>
                <w:sz w:val="18"/>
                <w:szCs w:val="18"/>
              </w:rPr>
            </w:pPr>
            <w:r>
              <w:rPr>
                <w:color w:val="000000"/>
                <w:sz w:val="18"/>
                <w:szCs w:val="18"/>
              </w:rPr>
              <w:t>9.981</w:t>
            </w:r>
          </w:p>
        </w:tc>
        <w:tc>
          <w:tcPr>
            <w:tcW w:w="1062" w:type="dxa"/>
            <w:vAlign w:val="center"/>
          </w:tcPr>
          <w:p>
            <w:pPr>
              <w:jc w:val="center"/>
              <w:rPr>
                <w:color w:val="000000"/>
                <w:sz w:val="18"/>
                <w:szCs w:val="18"/>
              </w:rPr>
            </w:pPr>
            <w:r>
              <w:rPr>
                <w:color w:val="000000"/>
                <w:sz w:val="18"/>
                <w:szCs w:val="18"/>
              </w:rPr>
              <w:t>1.289</w:t>
            </w:r>
          </w:p>
        </w:tc>
        <w:tc>
          <w:tcPr>
            <w:tcW w:w="780" w:type="dxa"/>
            <w:vAlign w:val="center"/>
          </w:tcPr>
          <w:p>
            <w:pPr>
              <w:jc w:val="center"/>
              <w:rPr>
                <w:color w:val="000000"/>
                <w:sz w:val="18"/>
                <w:szCs w:val="18"/>
              </w:rPr>
            </w:pPr>
            <w:r>
              <w:rPr>
                <w:color w:val="000000"/>
                <w:sz w:val="18"/>
                <w:szCs w:val="18"/>
              </w:rPr>
              <w:t>9.977</w:t>
            </w:r>
          </w:p>
        </w:tc>
        <w:tc>
          <w:tcPr>
            <w:tcW w:w="957" w:type="dxa"/>
            <w:vAlign w:val="center"/>
          </w:tcPr>
          <w:p>
            <w:pPr>
              <w:jc w:val="center"/>
              <w:rPr>
                <w:color w:val="000000"/>
                <w:sz w:val="18"/>
                <w:szCs w:val="18"/>
              </w:rPr>
            </w:pPr>
            <w:r>
              <w:rPr>
                <w:color w:val="000000"/>
                <w:sz w:val="18"/>
                <w:szCs w:val="18"/>
              </w:rPr>
              <w:t>1.294</w:t>
            </w:r>
          </w:p>
        </w:tc>
        <w:tc>
          <w:tcPr>
            <w:tcW w:w="744" w:type="dxa"/>
            <w:vAlign w:val="center"/>
          </w:tcPr>
          <w:p>
            <w:pPr>
              <w:jc w:val="center"/>
              <w:rPr>
                <w:color w:val="000000"/>
                <w:sz w:val="18"/>
                <w:szCs w:val="18"/>
              </w:rPr>
            </w:pPr>
            <w:r>
              <w:rPr>
                <w:color w:val="000000"/>
                <w:sz w:val="18"/>
                <w:szCs w:val="18"/>
              </w:rPr>
              <w:t>9.968</w:t>
            </w:r>
          </w:p>
        </w:tc>
        <w:tc>
          <w:tcPr>
            <w:tcW w:w="993" w:type="dxa"/>
            <w:vAlign w:val="center"/>
          </w:tcPr>
          <w:p>
            <w:pPr>
              <w:jc w:val="center"/>
              <w:rPr>
                <w:color w:val="000000"/>
                <w:sz w:val="18"/>
                <w:szCs w:val="18"/>
              </w:rPr>
            </w:pPr>
            <w:r>
              <w:rPr>
                <w:color w:val="000000"/>
                <w:sz w:val="18"/>
                <w:szCs w:val="18"/>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9.966</w:t>
            </w:r>
          </w:p>
        </w:tc>
        <w:tc>
          <w:tcPr>
            <w:tcW w:w="1026" w:type="dxa"/>
            <w:vAlign w:val="center"/>
          </w:tcPr>
          <w:p>
            <w:pPr>
              <w:jc w:val="center"/>
              <w:rPr>
                <w:color w:val="000000"/>
                <w:sz w:val="18"/>
                <w:szCs w:val="18"/>
              </w:rPr>
            </w:pPr>
            <w:r>
              <w:rPr>
                <w:color w:val="000000"/>
                <w:sz w:val="18"/>
                <w:szCs w:val="18"/>
              </w:rPr>
              <w:t>1.356</w:t>
            </w:r>
          </w:p>
        </w:tc>
        <w:tc>
          <w:tcPr>
            <w:tcW w:w="675" w:type="dxa"/>
            <w:vAlign w:val="center"/>
          </w:tcPr>
          <w:p>
            <w:pPr>
              <w:jc w:val="center"/>
              <w:rPr>
                <w:color w:val="000000"/>
                <w:sz w:val="18"/>
                <w:szCs w:val="18"/>
              </w:rPr>
            </w:pPr>
            <w:r>
              <w:rPr>
                <w:color w:val="000000"/>
                <w:sz w:val="18"/>
                <w:szCs w:val="18"/>
              </w:rPr>
              <w:t>9.974</w:t>
            </w:r>
          </w:p>
        </w:tc>
        <w:tc>
          <w:tcPr>
            <w:tcW w:w="1062" w:type="dxa"/>
            <w:vAlign w:val="center"/>
          </w:tcPr>
          <w:p>
            <w:pPr>
              <w:jc w:val="center"/>
              <w:rPr>
                <w:color w:val="000000"/>
                <w:sz w:val="18"/>
                <w:szCs w:val="18"/>
              </w:rPr>
            </w:pPr>
            <w:r>
              <w:rPr>
                <w:color w:val="000000"/>
                <w:sz w:val="18"/>
                <w:szCs w:val="18"/>
              </w:rPr>
              <w:t>1.294</w:t>
            </w:r>
          </w:p>
        </w:tc>
        <w:tc>
          <w:tcPr>
            <w:tcW w:w="780" w:type="dxa"/>
            <w:vAlign w:val="center"/>
          </w:tcPr>
          <w:p>
            <w:pPr>
              <w:jc w:val="center"/>
              <w:rPr>
                <w:color w:val="000000"/>
                <w:sz w:val="18"/>
                <w:szCs w:val="18"/>
              </w:rPr>
            </w:pPr>
            <w:r>
              <w:rPr>
                <w:color w:val="000000"/>
                <w:sz w:val="18"/>
                <w:szCs w:val="18"/>
              </w:rPr>
              <w:t>9.982</w:t>
            </w:r>
          </w:p>
        </w:tc>
        <w:tc>
          <w:tcPr>
            <w:tcW w:w="957" w:type="dxa"/>
            <w:vAlign w:val="center"/>
          </w:tcPr>
          <w:p>
            <w:pPr>
              <w:jc w:val="center"/>
              <w:rPr>
                <w:color w:val="000000"/>
                <w:sz w:val="18"/>
                <w:szCs w:val="18"/>
              </w:rPr>
            </w:pPr>
            <w:r>
              <w:rPr>
                <w:color w:val="000000"/>
                <w:sz w:val="18"/>
                <w:szCs w:val="18"/>
              </w:rPr>
              <w:t>1.291</w:t>
            </w:r>
          </w:p>
        </w:tc>
        <w:tc>
          <w:tcPr>
            <w:tcW w:w="744" w:type="dxa"/>
            <w:vAlign w:val="center"/>
          </w:tcPr>
          <w:p>
            <w:pPr>
              <w:jc w:val="center"/>
              <w:rPr>
                <w:color w:val="000000"/>
                <w:sz w:val="18"/>
                <w:szCs w:val="18"/>
              </w:rPr>
            </w:pPr>
            <w:r>
              <w:rPr>
                <w:color w:val="000000"/>
                <w:sz w:val="18"/>
                <w:szCs w:val="18"/>
              </w:rPr>
              <w:t>9.962</w:t>
            </w:r>
          </w:p>
        </w:tc>
        <w:tc>
          <w:tcPr>
            <w:tcW w:w="993" w:type="dxa"/>
            <w:vAlign w:val="center"/>
          </w:tcPr>
          <w:p>
            <w:pPr>
              <w:jc w:val="center"/>
              <w:rPr>
                <w:color w:val="000000"/>
                <w:sz w:val="18"/>
                <w:szCs w:val="18"/>
              </w:rPr>
            </w:pPr>
            <w:r>
              <w:rPr>
                <w:color w:val="000000"/>
                <w:sz w:val="18"/>
                <w:szCs w:val="18"/>
              </w:rPr>
              <w:t>1.292</w:t>
            </w:r>
          </w:p>
        </w:tc>
      </w:tr>
    </w:tbl>
    <w:p>
      <w:pPr>
        <w:spacing w:line="360" w:lineRule="auto"/>
        <w:ind w:firstLine="400" w:firstLineChars="200"/>
        <w:jc w:val="center"/>
        <w:rPr>
          <w:rFonts w:hint="eastAsia"/>
          <w:sz w:val="20"/>
          <w:szCs w:val="22"/>
        </w:rPr>
      </w:pPr>
    </w:p>
    <w:p>
      <w:pPr>
        <w:spacing w:line="360" w:lineRule="auto"/>
        <w:ind w:firstLine="400" w:firstLineChars="200"/>
        <w:jc w:val="center"/>
        <w:rPr>
          <w:sz w:val="20"/>
          <w:szCs w:val="22"/>
        </w:rPr>
      </w:pPr>
      <w:r>
        <w:rPr>
          <w:rFonts w:hint="eastAsia"/>
          <w:sz w:val="20"/>
          <w:szCs w:val="22"/>
        </w:rPr>
        <w:t>表4天和钐钴样品的测量结果</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08"/>
        <w:gridCol w:w="711"/>
        <w:gridCol w:w="1026"/>
        <w:gridCol w:w="816"/>
        <w:gridCol w:w="921"/>
        <w:gridCol w:w="780"/>
        <w:gridCol w:w="957"/>
        <w:gridCol w:w="7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6" w:type="dxa"/>
            <w:vMerge w:val="restart"/>
            <w:vAlign w:val="center"/>
          </w:tcPr>
          <w:p>
            <w:pPr>
              <w:jc w:val="center"/>
              <w:rPr>
                <w:sz w:val="18"/>
                <w:szCs w:val="18"/>
              </w:rPr>
            </w:pPr>
            <w:r>
              <w:rPr>
                <w:rFonts w:hint="eastAsia"/>
                <w:sz w:val="18"/>
                <w:szCs w:val="18"/>
              </w:rPr>
              <w:t>高度</w:t>
            </w:r>
          </w:p>
          <w:p>
            <w:pPr>
              <w:spacing w:line="360" w:lineRule="auto"/>
              <w:jc w:val="center"/>
              <w:rPr>
                <w:sz w:val="20"/>
                <w:szCs w:val="22"/>
              </w:rPr>
            </w:pPr>
            <w:r>
              <w:rPr>
                <w:rFonts w:hint="eastAsia"/>
                <w:sz w:val="18"/>
                <w:szCs w:val="18"/>
              </w:rPr>
              <w:t>mm</w:t>
            </w:r>
          </w:p>
        </w:tc>
        <w:tc>
          <w:tcPr>
            <w:tcW w:w="708" w:type="dxa"/>
            <w:vMerge w:val="restart"/>
          </w:tcPr>
          <w:p>
            <w:pPr>
              <w:spacing w:line="360" w:lineRule="auto"/>
              <w:jc w:val="center"/>
              <w:rPr>
                <w:rFonts w:hint="eastAsia"/>
                <w:sz w:val="20"/>
                <w:szCs w:val="22"/>
              </w:rPr>
            </w:pPr>
            <w:r>
              <w:rPr>
                <w:rFonts w:hint="eastAsia"/>
                <w:sz w:val="20"/>
                <w:szCs w:val="22"/>
              </w:rPr>
              <w:t>样品编号</w:t>
            </w:r>
          </w:p>
        </w:tc>
        <w:tc>
          <w:tcPr>
            <w:tcW w:w="1737" w:type="dxa"/>
            <w:gridSpan w:val="2"/>
            <w:vAlign w:val="center"/>
          </w:tcPr>
          <w:p>
            <w:pPr>
              <w:spacing w:line="360" w:lineRule="auto"/>
              <w:jc w:val="center"/>
              <w:rPr>
                <w:sz w:val="20"/>
                <w:szCs w:val="22"/>
              </w:rPr>
            </w:pPr>
            <w:r>
              <w:rPr>
                <w:rFonts w:hint="eastAsia"/>
                <w:sz w:val="20"/>
                <w:szCs w:val="22"/>
              </w:rPr>
              <w:t>20*20</w:t>
            </w:r>
          </w:p>
        </w:tc>
        <w:tc>
          <w:tcPr>
            <w:tcW w:w="1737" w:type="dxa"/>
            <w:gridSpan w:val="2"/>
            <w:vAlign w:val="center"/>
          </w:tcPr>
          <w:p>
            <w:pPr>
              <w:spacing w:line="360" w:lineRule="auto"/>
              <w:jc w:val="center"/>
              <w:rPr>
                <w:sz w:val="20"/>
                <w:szCs w:val="22"/>
              </w:rPr>
            </w:pPr>
            <w:r>
              <w:rPr>
                <w:rFonts w:hint="eastAsia"/>
                <w:sz w:val="20"/>
                <w:szCs w:val="22"/>
              </w:rPr>
              <w:t>30*30</w:t>
            </w:r>
          </w:p>
        </w:tc>
        <w:tc>
          <w:tcPr>
            <w:tcW w:w="1737" w:type="dxa"/>
            <w:gridSpan w:val="2"/>
            <w:vAlign w:val="center"/>
          </w:tcPr>
          <w:p>
            <w:pPr>
              <w:spacing w:line="360" w:lineRule="auto"/>
              <w:jc w:val="center"/>
              <w:rPr>
                <w:sz w:val="20"/>
                <w:szCs w:val="22"/>
              </w:rPr>
            </w:pPr>
            <w:r>
              <w:rPr>
                <w:rFonts w:hint="eastAsia"/>
                <w:sz w:val="20"/>
                <w:szCs w:val="22"/>
              </w:rPr>
              <w:t>40*40</w:t>
            </w:r>
          </w:p>
        </w:tc>
        <w:tc>
          <w:tcPr>
            <w:tcW w:w="1737" w:type="dxa"/>
            <w:gridSpan w:val="2"/>
            <w:vAlign w:val="center"/>
          </w:tcPr>
          <w:p>
            <w:pPr>
              <w:spacing w:line="360" w:lineRule="auto"/>
              <w:jc w:val="center"/>
              <w:rPr>
                <w:sz w:val="20"/>
                <w:szCs w:val="22"/>
              </w:rPr>
            </w:pPr>
            <w:r>
              <w:rPr>
                <w:rFonts w:hint="eastAsia"/>
                <w:sz w:val="20"/>
                <w:szCs w:val="22"/>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6" w:type="dxa"/>
            <w:vMerge w:val="continue"/>
            <w:vAlign w:val="center"/>
          </w:tcPr>
          <w:p>
            <w:pPr>
              <w:spacing w:line="360" w:lineRule="auto"/>
              <w:jc w:val="center"/>
              <w:rPr>
                <w:sz w:val="18"/>
                <w:szCs w:val="18"/>
              </w:rPr>
            </w:pPr>
          </w:p>
        </w:tc>
        <w:tc>
          <w:tcPr>
            <w:tcW w:w="708" w:type="dxa"/>
            <w:vMerge w:val="continue"/>
          </w:tcPr>
          <w:p>
            <w:pPr>
              <w:jc w:val="center"/>
              <w:rPr>
                <w:sz w:val="20"/>
                <w:szCs w:val="22"/>
              </w:rPr>
            </w:pPr>
          </w:p>
        </w:tc>
        <w:tc>
          <w:tcPr>
            <w:tcW w:w="711"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26"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816"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21"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80"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57"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44"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93"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1.996</w:t>
            </w:r>
          </w:p>
        </w:tc>
        <w:tc>
          <w:tcPr>
            <w:tcW w:w="1026" w:type="dxa"/>
            <w:vAlign w:val="center"/>
          </w:tcPr>
          <w:p>
            <w:pPr>
              <w:jc w:val="center"/>
              <w:rPr>
                <w:color w:val="000000"/>
                <w:sz w:val="18"/>
                <w:szCs w:val="18"/>
              </w:rPr>
            </w:pPr>
            <w:r>
              <w:rPr>
                <w:color w:val="000000"/>
                <w:sz w:val="18"/>
                <w:szCs w:val="18"/>
              </w:rPr>
              <w:t>0.7942</w:t>
            </w:r>
          </w:p>
        </w:tc>
        <w:tc>
          <w:tcPr>
            <w:tcW w:w="816" w:type="dxa"/>
            <w:vAlign w:val="center"/>
          </w:tcPr>
          <w:p>
            <w:pPr>
              <w:jc w:val="center"/>
              <w:rPr>
                <w:color w:val="000000"/>
                <w:sz w:val="18"/>
                <w:szCs w:val="18"/>
              </w:rPr>
            </w:pPr>
            <w:r>
              <w:rPr>
                <w:color w:val="000000"/>
                <w:sz w:val="18"/>
                <w:szCs w:val="18"/>
              </w:rPr>
              <w:t>2.001</w:t>
            </w:r>
          </w:p>
        </w:tc>
        <w:tc>
          <w:tcPr>
            <w:tcW w:w="921" w:type="dxa"/>
            <w:vAlign w:val="center"/>
          </w:tcPr>
          <w:p>
            <w:pPr>
              <w:jc w:val="center"/>
              <w:rPr>
                <w:color w:val="000000"/>
                <w:sz w:val="18"/>
                <w:szCs w:val="18"/>
              </w:rPr>
            </w:pPr>
            <w:r>
              <w:rPr>
                <w:color w:val="000000"/>
                <w:sz w:val="18"/>
                <w:szCs w:val="18"/>
              </w:rPr>
              <w:t>0.7960</w:t>
            </w:r>
          </w:p>
        </w:tc>
        <w:tc>
          <w:tcPr>
            <w:tcW w:w="780" w:type="dxa"/>
            <w:vAlign w:val="center"/>
          </w:tcPr>
          <w:p>
            <w:pPr>
              <w:jc w:val="center"/>
              <w:rPr>
                <w:color w:val="000000"/>
                <w:sz w:val="18"/>
                <w:szCs w:val="18"/>
              </w:rPr>
            </w:pPr>
            <w:r>
              <w:rPr>
                <w:color w:val="000000"/>
                <w:sz w:val="18"/>
                <w:szCs w:val="18"/>
              </w:rPr>
              <w:t>2.012</w:t>
            </w:r>
          </w:p>
        </w:tc>
        <w:tc>
          <w:tcPr>
            <w:tcW w:w="957" w:type="dxa"/>
            <w:vAlign w:val="center"/>
          </w:tcPr>
          <w:p>
            <w:pPr>
              <w:jc w:val="center"/>
              <w:rPr>
                <w:color w:val="000000"/>
                <w:sz w:val="18"/>
                <w:szCs w:val="18"/>
              </w:rPr>
            </w:pPr>
            <w:r>
              <w:rPr>
                <w:color w:val="000000"/>
                <w:sz w:val="18"/>
                <w:szCs w:val="18"/>
              </w:rPr>
              <w:t>0.7909</w:t>
            </w:r>
          </w:p>
        </w:tc>
        <w:tc>
          <w:tcPr>
            <w:tcW w:w="744" w:type="dxa"/>
            <w:vAlign w:val="center"/>
          </w:tcPr>
          <w:p>
            <w:pPr>
              <w:jc w:val="center"/>
              <w:rPr>
                <w:color w:val="000000"/>
                <w:sz w:val="18"/>
                <w:szCs w:val="18"/>
              </w:rPr>
            </w:pPr>
            <w:r>
              <w:rPr>
                <w:color w:val="000000"/>
                <w:sz w:val="18"/>
                <w:szCs w:val="18"/>
              </w:rPr>
              <w:t>2.003</w:t>
            </w:r>
          </w:p>
        </w:tc>
        <w:tc>
          <w:tcPr>
            <w:tcW w:w="993" w:type="dxa"/>
            <w:vAlign w:val="center"/>
          </w:tcPr>
          <w:p>
            <w:pPr>
              <w:jc w:val="center"/>
              <w:rPr>
                <w:color w:val="000000"/>
                <w:sz w:val="18"/>
                <w:szCs w:val="18"/>
              </w:rPr>
            </w:pPr>
            <w:r>
              <w:rPr>
                <w:color w:val="000000"/>
                <w:sz w:val="18"/>
                <w:szCs w:val="18"/>
              </w:rPr>
              <w:t>0.7946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pPr>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2.009</w:t>
            </w:r>
          </w:p>
        </w:tc>
        <w:tc>
          <w:tcPr>
            <w:tcW w:w="1026" w:type="dxa"/>
            <w:vAlign w:val="center"/>
          </w:tcPr>
          <w:p>
            <w:pPr>
              <w:jc w:val="center"/>
              <w:rPr>
                <w:color w:val="000000"/>
                <w:sz w:val="18"/>
                <w:szCs w:val="18"/>
              </w:rPr>
            </w:pPr>
            <w:r>
              <w:rPr>
                <w:color w:val="000000"/>
                <w:sz w:val="18"/>
                <w:szCs w:val="18"/>
              </w:rPr>
              <w:t>0.7833</w:t>
            </w:r>
          </w:p>
        </w:tc>
        <w:tc>
          <w:tcPr>
            <w:tcW w:w="816" w:type="dxa"/>
            <w:vAlign w:val="center"/>
          </w:tcPr>
          <w:p>
            <w:pPr>
              <w:jc w:val="center"/>
              <w:rPr>
                <w:color w:val="000000"/>
                <w:sz w:val="18"/>
                <w:szCs w:val="18"/>
              </w:rPr>
            </w:pPr>
            <w:r>
              <w:rPr>
                <w:color w:val="000000"/>
                <w:sz w:val="18"/>
                <w:szCs w:val="18"/>
              </w:rPr>
              <w:t>2.005</w:t>
            </w:r>
          </w:p>
        </w:tc>
        <w:tc>
          <w:tcPr>
            <w:tcW w:w="921" w:type="dxa"/>
            <w:vAlign w:val="center"/>
          </w:tcPr>
          <w:p>
            <w:pPr>
              <w:jc w:val="center"/>
              <w:rPr>
                <w:color w:val="000000"/>
                <w:sz w:val="18"/>
                <w:szCs w:val="18"/>
              </w:rPr>
            </w:pPr>
            <w:r>
              <w:rPr>
                <w:color w:val="000000"/>
                <w:sz w:val="18"/>
                <w:szCs w:val="18"/>
              </w:rPr>
              <w:t>0.7945</w:t>
            </w:r>
          </w:p>
        </w:tc>
        <w:tc>
          <w:tcPr>
            <w:tcW w:w="780" w:type="dxa"/>
            <w:vAlign w:val="center"/>
          </w:tcPr>
          <w:p>
            <w:pPr>
              <w:jc w:val="center"/>
              <w:rPr>
                <w:color w:val="000000"/>
                <w:sz w:val="18"/>
                <w:szCs w:val="18"/>
              </w:rPr>
            </w:pPr>
            <w:r>
              <w:rPr>
                <w:color w:val="000000"/>
                <w:sz w:val="18"/>
                <w:szCs w:val="18"/>
              </w:rPr>
              <w:t>2.013</w:t>
            </w:r>
          </w:p>
        </w:tc>
        <w:tc>
          <w:tcPr>
            <w:tcW w:w="957" w:type="dxa"/>
            <w:vAlign w:val="center"/>
          </w:tcPr>
          <w:p>
            <w:pPr>
              <w:jc w:val="center"/>
              <w:rPr>
                <w:color w:val="000000"/>
                <w:sz w:val="18"/>
                <w:szCs w:val="18"/>
              </w:rPr>
            </w:pPr>
            <w:r>
              <w:rPr>
                <w:color w:val="000000"/>
                <w:sz w:val="18"/>
                <w:szCs w:val="18"/>
              </w:rPr>
              <w:t>0.7900</w:t>
            </w:r>
          </w:p>
        </w:tc>
        <w:tc>
          <w:tcPr>
            <w:tcW w:w="744" w:type="dxa"/>
            <w:vAlign w:val="center"/>
          </w:tcPr>
          <w:p>
            <w:pPr>
              <w:jc w:val="center"/>
              <w:rPr>
                <w:color w:val="000000"/>
                <w:sz w:val="18"/>
                <w:szCs w:val="18"/>
              </w:rPr>
            </w:pPr>
            <w:r>
              <w:rPr>
                <w:color w:val="000000"/>
                <w:sz w:val="18"/>
                <w:szCs w:val="18"/>
              </w:rPr>
              <w:t>2.001</w:t>
            </w:r>
          </w:p>
        </w:tc>
        <w:tc>
          <w:tcPr>
            <w:tcW w:w="993" w:type="dxa"/>
            <w:vAlign w:val="center"/>
          </w:tcPr>
          <w:p>
            <w:pPr>
              <w:jc w:val="center"/>
              <w:rPr>
                <w:color w:val="000000"/>
                <w:sz w:val="18"/>
                <w:szCs w:val="18"/>
              </w:rPr>
            </w:pPr>
            <w:r>
              <w:rPr>
                <w:color w:val="000000"/>
                <w:sz w:val="18"/>
                <w:szCs w:val="18"/>
              </w:rPr>
              <w:t>0.7969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1.996</w:t>
            </w:r>
          </w:p>
        </w:tc>
        <w:tc>
          <w:tcPr>
            <w:tcW w:w="1026" w:type="dxa"/>
            <w:vAlign w:val="center"/>
          </w:tcPr>
          <w:p>
            <w:pPr>
              <w:jc w:val="center"/>
              <w:rPr>
                <w:color w:val="000000"/>
                <w:sz w:val="18"/>
                <w:szCs w:val="18"/>
              </w:rPr>
            </w:pPr>
            <w:r>
              <w:rPr>
                <w:color w:val="000000"/>
                <w:sz w:val="18"/>
                <w:szCs w:val="18"/>
              </w:rPr>
              <w:t>0.7950</w:t>
            </w:r>
          </w:p>
        </w:tc>
        <w:tc>
          <w:tcPr>
            <w:tcW w:w="816" w:type="dxa"/>
            <w:vAlign w:val="center"/>
          </w:tcPr>
          <w:p>
            <w:pPr>
              <w:jc w:val="center"/>
              <w:rPr>
                <w:color w:val="000000"/>
                <w:sz w:val="18"/>
                <w:szCs w:val="18"/>
              </w:rPr>
            </w:pPr>
            <w:r>
              <w:rPr>
                <w:color w:val="000000"/>
                <w:sz w:val="18"/>
                <w:szCs w:val="18"/>
              </w:rPr>
              <w:t>2.007</w:t>
            </w:r>
          </w:p>
        </w:tc>
        <w:tc>
          <w:tcPr>
            <w:tcW w:w="921" w:type="dxa"/>
            <w:vAlign w:val="center"/>
          </w:tcPr>
          <w:p>
            <w:pPr>
              <w:jc w:val="center"/>
              <w:rPr>
                <w:color w:val="000000"/>
                <w:sz w:val="18"/>
                <w:szCs w:val="18"/>
              </w:rPr>
            </w:pPr>
            <w:r>
              <w:rPr>
                <w:color w:val="000000"/>
                <w:sz w:val="18"/>
                <w:szCs w:val="18"/>
              </w:rPr>
              <w:t>0.7937</w:t>
            </w:r>
          </w:p>
        </w:tc>
        <w:tc>
          <w:tcPr>
            <w:tcW w:w="780" w:type="dxa"/>
            <w:vAlign w:val="center"/>
          </w:tcPr>
          <w:p>
            <w:pPr>
              <w:jc w:val="center"/>
              <w:rPr>
                <w:color w:val="000000"/>
                <w:sz w:val="18"/>
                <w:szCs w:val="18"/>
              </w:rPr>
            </w:pPr>
            <w:r>
              <w:rPr>
                <w:color w:val="000000"/>
                <w:sz w:val="18"/>
                <w:szCs w:val="18"/>
              </w:rPr>
              <w:t>2.015</w:t>
            </w:r>
          </w:p>
        </w:tc>
        <w:tc>
          <w:tcPr>
            <w:tcW w:w="957" w:type="dxa"/>
            <w:vAlign w:val="center"/>
          </w:tcPr>
          <w:p>
            <w:pPr>
              <w:jc w:val="center"/>
              <w:rPr>
                <w:color w:val="000000"/>
                <w:sz w:val="18"/>
                <w:szCs w:val="18"/>
              </w:rPr>
            </w:pPr>
            <w:r>
              <w:rPr>
                <w:color w:val="000000"/>
                <w:sz w:val="18"/>
                <w:szCs w:val="18"/>
              </w:rPr>
              <w:t>0.7899</w:t>
            </w:r>
          </w:p>
        </w:tc>
        <w:tc>
          <w:tcPr>
            <w:tcW w:w="744" w:type="dxa"/>
            <w:vAlign w:val="center"/>
          </w:tcPr>
          <w:p>
            <w:pPr>
              <w:jc w:val="center"/>
              <w:rPr>
                <w:color w:val="000000"/>
                <w:sz w:val="18"/>
                <w:szCs w:val="18"/>
              </w:rPr>
            </w:pPr>
            <w:r>
              <w:rPr>
                <w:color w:val="000000"/>
                <w:sz w:val="18"/>
                <w:szCs w:val="18"/>
              </w:rPr>
              <w:t>2.014</w:t>
            </w:r>
          </w:p>
        </w:tc>
        <w:tc>
          <w:tcPr>
            <w:tcW w:w="993" w:type="dxa"/>
            <w:vAlign w:val="center"/>
          </w:tcPr>
          <w:p>
            <w:pPr>
              <w:jc w:val="center"/>
              <w:rPr>
                <w:color w:val="000000"/>
                <w:sz w:val="18"/>
                <w:szCs w:val="18"/>
              </w:rPr>
            </w:pPr>
            <w:r>
              <w:rPr>
                <w:color w:val="000000"/>
                <w:sz w:val="18"/>
                <w:szCs w:val="18"/>
              </w:rPr>
              <w:t>0.7895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textAlignment w:val="center"/>
              <w:rPr>
                <w:color w:val="000000"/>
                <w:kern w:val="0"/>
                <w:sz w:val="18"/>
                <w:szCs w:val="18"/>
                <w:lang w:bidi="ar"/>
              </w:rPr>
            </w:pPr>
            <w:r>
              <w:rPr>
                <w:rFonts w:hint="eastAsia"/>
                <w:color w:val="000000"/>
                <w:kern w:val="0"/>
                <w:sz w:val="18"/>
                <w:szCs w:val="18"/>
                <w:lang w:bidi="ar"/>
              </w:rPr>
              <w:t>4</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3.997</w:t>
            </w:r>
          </w:p>
        </w:tc>
        <w:tc>
          <w:tcPr>
            <w:tcW w:w="1026" w:type="dxa"/>
            <w:vAlign w:val="center"/>
          </w:tcPr>
          <w:p>
            <w:pPr>
              <w:jc w:val="center"/>
              <w:rPr>
                <w:color w:val="000000"/>
                <w:sz w:val="18"/>
                <w:szCs w:val="18"/>
              </w:rPr>
            </w:pPr>
            <w:r>
              <w:rPr>
                <w:color w:val="000000"/>
                <w:sz w:val="18"/>
                <w:szCs w:val="18"/>
              </w:rPr>
              <w:t>0.7955</w:t>
            </w:r>
          </w:p>
        </w:tc>
        <w:tc>
          <w:tcPr>
            <w:tcW w:w="816" w:type="dxa"/>
            <w:vAlign w:val="center"/>
          </w:tcPr>
          <w:p>
            <w:pPr>
              <w:jc w:val="center"/>
              <w:rPr>
                <w:color w:val="000000"/>
                <w:sz w:val="18"/>
                <w:szCs w:val="18"/>
              </w:rPr>
            </w:pPr>
            <w:r>
              <w:rPr>
                <w:color w:val="000000"/>
                <w:sz w:val="18"/>
                <w:szCs w:val="18"/>
              </w:rPr>
              <w:t>4.009</w:t>
            </w:r>
          </w:p>
        </w:tc>
        <w:tc>
          <w:tcPr>
            <w:tcW w:w="921" w:type="dxa"/>
            <w:vAlign w:val="center"/>
          </w:tcPr>
          <w:p>
            <w:pPr>
              <w:jc w:val="center"/>
              <w:rPr>
                <w:color w:val="000000"/>
                <w:sz w:val="18"/>
                <w:szCs w:val="18"/>
              </w:rPr>
            </w:pPr>
            <w:r>
              <w:rPr>
                <w:color w:val="000000"/>
                <w:sz w:val="18"/>
                <w:szCs w:val="18"/>
              </w:rPr>
              <w:t>0.7928</w:t>
            </w:r>
          </w:p>
        </w:tc>
        <w:tc>
          <w:tcPr>
            <w:tcW w:w="780" w:type="dxa"/>
            <w:vAlign w:val="center"/>
          </w:tcPr>
          <w:p>
            <w:pPr>
              <w:jc w:val="center"/>
              <w:rPr>
                <w:color w:val="000000"/>
                <w:sz w:val="18"/>
                <w:szCs w:val="18"/>
              </w:rPr>
            </w:pPr>
            <w:r>
              <w:rPr>
                <w:color w:val="000000"/>
                <w:sz w:val="18"/>
                <w:szCs w:val="18"/>
              </w:rPr>
              <w:t>4.005</w:t>
            </w:r>
          </w:p>
        </w:tc>
        <w:tc>
          <w:tcPr>
            <w:tcW w:w="957" w:type="dxa"/>
            <w:vAlign w:val="center"/>
          </w:tcPr>
          <w:p>
            <w:pPr>
              <w:jc w:val="center"/>
              <w:rPr>
                <w:color w:val="000000"/>
                <w:sz w:val="18"/>
                <w:szCs w:val="18"/>
              </w:rPr>
            </w:pPr>
            <w:r>
              <w:rPr>
                <w:color w:val="000000"/>
                <w:sz w:val="18"/>
                <w:szCs w:val="18"/>
              </w:rPr>
              <w:t>0.7921</w:t>
            </w:r>
          </w:p>
        </w:tc>
        <w:tc>
          <w:tcPr>
            <w:tcW w:w="744" w:type="dxa"/>
            <w:vAlign w:val="center"/>
          </w:tcPr>
          <w:p>
            <w:pPr>
              <w:jc w:val="center"/>
              <w:rPr>
                <w:color w:val="000000"/>
                <w:sz w:val="18"/>
                <w:szCs w:val="18"/>
              </w:rPr>
            </w:pPr>
            <w:r>
              <w:rPr>
                <w:color w:val="000000"/>
                <w:sz w:val="18"/>
                <w:szCs w:val="18"/>
              </w:rPr>
              <w:t>4.006</w:t>
            </w:r>
          </w:p>
        </w:tc>
        <w:tc>
          <w:tcPr>
            <w:tcW w:w="993" w:type="dxa"/>
            <w:vAlign w:val="center"/>
          </w:tcPr>
          <w:p>
            <w:pPr>
              <w:jc w:val="center"/>
              <w:rPr>
                <w:color w:val="000000"/>
                <w:sz w:val="18"/>
                <w:szCs w:val="18"/>
              </w:rPr>
            </w:pPr>
            <w:r>
              <w:rPr>
                <w:color w:val="000000"/>
                <w:sz w:val="18"/>
                <w:szCs w:val="18"/>
              </w:rPr>
              <w:t>0.7932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4.005</w:t>
            </w:r>
          </w:p>
        </w:tc>
        <w:tc>
          <w:tcPr>
            <w:tcW w:w="1026" w:type="dxa"/>
            <w:vAlign w:val="center"/>
          </w:tcPr>
          <w:p>
            <w:pPr>
              <w:jc w:val="center"/>
              <w:rPr>
                <w:color w:val="000000"/>
                <w:sz w:val="18"/>
                <w:szCs w:val="18"/>
              </w:rPr>
            </w:pPr>
            <w:r>
              <w:rPr>
                <w:color w:val="000000"/>
                <w:sz w:val="18"/>
                <w:szCs w:val="18"/>
              </w:rPr>
              <w:t>0.7935</w:t>
            </w:r>
          </w:p>
        </w:tc>
        <w:tc>
          <w:tcPr>
            <w:tcW w:w="816" w:type="dxa"/>
            <w:vAlign w:val="center"/>
          </w:tcPr>
          <w:p>
            <w:pPr>
              <w:jc w:val="center"/>
              <w:rPr>
                <w:color w:val="000000"/>
                <w:sz w:val="18"/>
                <w:szCs w:val="18"/>
              </w:rPr>
            </w:pPr>
            <w:r>
              <w:rPr>
                <w:color w:val="000000"/>
                <w:sz w:val="18"/>
                <w:szCs w:val="18"/>
              </w:rPr>
              <w:t>4.003</w:t>
            </w:r>
          </w:p>
        </w:tc>
        <w:tc>
          <w:tcPr>
            <w:tcW w:w="921" w:type="dxa"/>
            <w:vAlign w:val="center"/>
          </w:tcPr>
          <w:p>
            <w:pPr>
              <w:jc w:val="center"/>
              <w:rPr>
                <w:color w:val="000000"/>
                <w:sz w:val="18"/>
                <w:szCs w:val="18"/>
              </w:rPr>
            </w:pPr>
            <w:r>
              <w:rPr>
                <w:color w:val="000000"/>
                <w:sz w:val="18"/>
                <w:szCs w:val="18"/>
              </w:rPr>
              <w:t>0.7950</w:t>
            </w:r>
          </w:p>
        </w:tc>
        <w:tc>
          <w:tcPr>
            <w:tcW w:w="780" w:type="dxa"/>
            <w:vAlign w:val="center"/>
          </w:tcPr>
          <w:p>
            <w:pPr>
              <w:jc w:val="center"/>
              <w:rPr>
                <w:color w:val="000000"/>
                <w:sz w:val="18"/>
                <w:szCs w:val="18"/>
              </w:rPr>
            </w:pPr>
            <w:r>
              <w:rPr>
                <w:color w:val="000000"/>
                <w:sz w:val="18"/>
                <w:szCs w:val="18"/>
              </w:rPr>
              <w:t>4.022</w:t>
            </w:r>
          </w:p>
        </w:tc>
        <w:tc>
          <w:tcPr>
            <w:tcW w:w="957" w:type="dxa"/>
            <w:vAlign w:val="center"/>
          </w:tcPr>
          <w:p>
            <w:pPr>
              <w:jc w:val="center"/>
              <w:rPr>
                <w:color w:val="000000"/>
                <w:sz w:val="18"/>
                <w:szCs w:val="18"/>
              </w:rPr>
            </w:pPr>
            <w:r>
              <w:rPr>
                <w:color w:val="000000"/>
                <w:sz w:val="18"/>
                <w:szCs w:val="18"/>
              </w:rPr>
              <w:t>0.7882</w:t>
            </w:r>
          </w:p>
        </w:tc>
        <w:tc>
          <w:tcPr>
            <w:tcW w:w="744" w:type="dxa"/>
            <w:vAlign w:val="center"/>
          </w:tcPr>
          <w:p>
            <w:pPr>
              <w:jc w:val="center"/>
              <w:rPr>
                <w:color w:val="000000"/>
                <w:sz w:val="18"/>
                <w:szCs w:val="18"/>
              </w:rPr>
            </w:pPr>
            <w:r>
              <w:rPr>
                <w:color w:val="000000"/>
                <w:sz w:val="18"/>
                <w:szCs w:val="18"/>
              </w:rPr>
              <w:t>4.021</w:t>
            </w:r>
          </w:p>
        </w:tc>
        <w:tc>
          <w:tcPr>
            <w:tcW w:w="993" w:type="dxa"/>
            <w:vAlign w:val="center"/>
          </w:tcPr>
          <w:p>
            <w:pPr>
              <w:jc w:val="center"/>
              <w:rPr>
                <w:color w:val="000000"/>
                <w:sz w:val="18"/>
                <w:szCs w:val="18"/>
              </w:rPr>
            </w:pPr>
            <w:r>
              <w:rPr>
                <w:color w:val="000000"/>
                <w:sz w:val="18"/>
                <w:szCs w:val="18"/>
              </w:rPr>
              <w:t>0.7902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3.992</w:t>
            </w:r>
          </w:p>
        </w:tc>
        <w:tc>
          <w:tcPr>
            <w:tcW w:w="1026" w:type="dxa"/>
            <w:vAlign w:val="center"/>
          </w:tcPr>
          <w:p>
            <w:pPr>
              <w:jc w:val="center"/>
              <w:rPr>
                <w:color w:val="000000"/>
                <w:sz w:val="18"/>
                <w:szCs w:val="18"/>
              </w:rPr>
            </w:pPr>
            <w:r>
              <w:rPr>
                <w:color w:val="000000"/>
                <w:sz w:val="18"/>
                <w:szCs w:val="18"/>
              </w:rPr>
              <w:t>0.7955</w:t>
            </w:r>
          </w:p>
        </w:tc>
        <w:tc>
          <w:tcPr>
            <w:tcW w:w="816" w:type="dxa"/>
            <w:vAlign w:val="center"/>
          </w:tcPr>
          <w:p>
            <w:pPr>
              <w:jc w:val="center"/>
              <w:rPr>
                <w:color w:val="000000"/>
                <w:sz w:val="18"/>
                <w:szCs w:val="18"/>
              </w:rPr>
            </w:pPr>
            <w:r>
              <w:rPr>
                <w:color w:val="000000"/>
                <w:sz w:val="18"/>
                <w:szCs w:val="18"/>
              </w:rPr>
              <w:t>4.003</w:t>
            </w:r>
          </w:p>
        </w:tc>
        <w:tc>
          <w:tcPr>
            <w:tcW w:w="921" w:type="dxa"/>
            <w:vAlign w:val="center"/>
          </w:tcPr>
          <w:p>
            <w:pPr>
              <w:jc w:val="center"/>
              <w:rPr>
                <w:color w:val="000000"/>
                <w:sz w:val="18"/>
                <w:szCs w:val="18"/>
              </w:rPr>
            </w:pPr>
            <w:r>
              <w:rPr>
                <w:color w:val="000000"/>
                <w:sz w:val="18"/>
                <w:szCs w:val="18"/>
              </w:rPr>
              <w:t>0.7948</w:t>
            </w:r>
          </w:p>
        </w:tc>
        <w:tc>
          <w:tcPr>
            <w:tcW w:w="780" w:type="dxa"/>
            <w:vAlign w:val="center"/>
          </w:tcPr>
          <w:p>
            <w:pPr>
              <w:jc w:val="center"/>
              <w:rPr>
                <w:color w:val="000000"/>
                <w:sz w:val="18"/>
                <w:szCs w:val="18"/>
              </w:rPr>
            </w:pPr>
            <w:r>
              <w:rPr>
                <w:color w:val="000000"/>
                <w:sz w:val="18"/>
                <w:szCs w:val="18"/>
              </w:rPr>
              <w:t>4.004</w:t>
            </w:r>
          </w:p>
        </w:tc>
        <w:tc>
          <w:tcPr>
            <w:tcW w:w="957" w:type="dxa"/>
            <w:vAlign w:val="center"/>
          </w:tcPr>
          <w:p>
            <w:pPr>
              <w:jc w:val="center"/>
              <w:rPr>
                <w:color w:val="000000"/>
                <w:sz w:val="18"/>
                <w:szCs w:val="18"/>
              </w:rPr>
            </w:pPr>
            <w:r>
              <w:rPr>
                <w:color w:val="000000"/>
                <w:sz w:val="18"/>
                <w:szCs w:val="18"/>
              </w:rPr>
              <w:t>0.7932</w:t>
            </w:r>
          </w:p>
        </w:tc>
        <w:tc>
          <w:tcPr>
            <w:tcW w:w="744" w:type="dxa"/>
            <w:vAlign w:val="center"/>
          </w:tcPr>
          <w:p>
            <w:pPr>
              <w:jc w:val="center"/>
              <w:rPr>
                <w:color w:val="000000"/>
                <w:sz w:val="18"/>
                <w:szCs w:val="18"/>
              </w:rPr>
            </w:pPr>
            <w:r>
              <w:rPr>
                <w:color w:val="000000"/>
                <w:sz w:val="18"/>
                <w:szCs w:val="18"/>
              </w:rPr>
              <w:t>4.001</w:t>
            </w:r>
          </w:p>
        </w:tc>
        <w:tc>
          <w:tcPr>
            <w:tcW w:w="993" w:type="dxa"/>
            <w:vAlign w:val="center"/>
          </w:tcPr>
          <w:p>
            <w:pPr>
              <w:jc w:val="center"/>
              <w:rPr>
                <w:color w:val="000000"/>
                <w:sz w:val="18"/>
                <w:szCs w:val="18"/>
              </w:rPr>
            </w:pPr>
            <w:r>
              <w:rPr>
                <w:color w:val="000000"/>
                <w:sz w:val="18"/>
                <w:szCs w:val="18"/>
              </w:rPr>
              <w:t>0.7945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6</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5.992</w:t>
            </w:r>
          </w:p>
        </w:tc>
        <w:tc>
          <w:tcPr>
            <w:tcW w:w="1026" w:type="dxa"/>
            <w:vAlign w:val="center"/>
          </w:tcPr>
          <w:p>
            <w:pPr>
              <w:jc w:val="center"/>
              <w:rPr>
                <w:color w:val="000000"/>
                <w:sz w:val="18"/>
                <w:szCs w:val="18"/>
              </w:rPr>
            </w:pPr>
            <w:r>
              <w:rPr>
                <w:color w:val="000000"/>
                <w:sz w:val="18"/>
                <w:szCs w:val="18"/>
              </w:rPr>
              <w:t>0.7999</w:t>
            </w:r>
          </w:p>
        </w:tc>
        <w:tc>
          <w:tcPr>
            <w:tcW w:w="816" w:type="dxa"/>
            <w:vAlign w:val="center"/>
          </w:tcPr>
          <w:p>
            <w:pPr>
              <w:jc w:val="center"/>
              <w:rPr>
                <w:color w:val="000000"/>
                <w:sz w:val="18"/>
                <w:szCs w:val="18"/>
              </w:rPr>
            </w:pPr>
            <w:r>
              <w:rPr>
                <w:color w:val="000000"/>
                <w:sz w:val="18"/>
                <w:szCs w:val="18"/>
              </w:rPr>
              <w:t>6.009</w:t>
            </w:r>
          </w:p>
        </w:tc>
        <w:tc>
          <w:tcPr>
            <w:tcW w:w="921" w:type="dxa"/>
            <w:vAlign w:val="center"/>
          </w:tcPr>
          <w:p>
            <w:pPr>
              <w:jc w:val="center"/>
              <w:rPr>
                <w:color w:val="000000"/>
                <w:sz w:val="18"/>
                <w:szCs w:val="18"/>
              </w:rPr>
            </w:pPr>
            <w:r>
              <w:rPr>
                <w:color w:val="000000"/>
                <w:sz w:val="18"/>
                <w:szCs w:val="18"/>
              </w:rPr>
              <w:t>0.8056</w:t>
            </w:r>
          </w:p>
        </w:tc>
        <w:tc>
          <w:tcPr>
            <w:tcW w:w="780" w:type="dxa"/>
            <w:vAlign w:val="center"/>
          </w:tcPr>
          <w:p>
            <w:pPr>
              <w:jc w:val="center"/>
              <w:rPr>
                <w:color w:val="000000"/>
                <w:sz w:val="18"/>
                <w:szCs w:val="18"/>
              </w:rPr>
            </w:pPr>
            <w:r>
              <w:rPr>
                <w:color w:val="000000"/>
                <w:sz w:val="18"/>
                <w:szCs w:val="18"/>
              </w:rPr>
              <w:t>5.998</w:t>
            </w:r>
          </w:p>
        </w:tc>
        <w:tc>
          <w:tcPr>
            <w:tcW w:w="957" w:type="dxa"/>
            <w:vAlign w:val="center"/>
          </w:tcPr>
          <w:p>
            <w:pPr>
              <w:jc w:val="center"/>
              <w:rPr>
                <w:color w:val="000000"/>
                <w:sz w:val="18"/>
                <w:szCs w:val="18"/>
              </w:rPr>
            </w:pPr>
            <w:r>
              <w:rPr>
                <w:color w:val="000000"/>
                <w:sz w:val="18"/>
                <w:szCs w:val="18"/>
              </w:rPr>
              <w:t>0.7962</w:t>
            </w:r>
          </w:p>
        </w:tc>
        <w:tc>
          <w:tcPr>
            <w:tcW w:w="744" w:type="dxa"/>
            <w:vAlign w:val="center"/>
          </w:tcPr>
          <w:p>
            <w:pPr>
              <w:jc w:val="center"/>
              <w:rPr>
                <w:color w:val="000000"/>
                <w:sz w:val="18"/>
                <w:szCs w:val="18"/>
              </w:rPr>
            </w:pPr>
            <w:r>
              <w:rPr>
                <w:color w:val="000000"/>
                <w:sz w:val="18"/>
                <w:szCs w:val="18"/>
              </w:rPr>
              <w:t>6.011</w:t>
            </w:r>
          </w:p>
        </w:tc>
        <w:tc>
          <w:tcPr>
            <w:tcW w:w="993" w:type="dxa"/>
            <w:vAlign w:val="center"/>
          </w:tcPr>
          <w:p>
            <w:pPr>
              <w:jc w:val="center"/>
              <w:rPr>
                <w:color w:val="000000"/>
                <w:sz w:val="18"/>
                <w:szCs w:val="18"/>
              </w:rPr>
            </w:pPr>
            <w:r>
              <w:rPr>
                <w:color w:val="000000"/>
                <w:sz w:val="18"/>
                <w:szCs w:val="18"/>
              </w:rPr>
              <w:t>0.7926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5.993</w:t>
            </w:r>
          </w:p>
        </w:tc>
        <w:tc>
          <w:tcPr>
            <w:tcW w:w="1026" w:type="dxa"/>
            <w:vAlign w:val="center"/>
          </w:tcPr>
          <w:p>
            <w:pPr>
              <w:jc w:val="center"/>
              <w:rPr>
                <w:color w:val="000000"/>
                <w:sz w:val="18"/>
                <w:szCs w:val="18"/>
              </w:rPr>
            </w:pPr>
            <w:r>
              <w:rPr>
                <w:color w:val="000000"/>
                <w:sz w:val="18"/>
                <w:szCs w:val="18"/>
              </w:rPr>
              <w:t>0.7975</w:t>
            </w:r>
          </w:p>
        </w:tc>
        <w:tc>
          <w:tcPr>
            <w:tcW w:w="816" w:type="dxa"/>
            <w:vAlign w:val="center"/>
          </w:tcPr>
          <w:p>
            <w:pPr>
              <w:jc w:val="center"/>
              <w:rPr>
                <w:color w:val="000000"/>
                <w:sz w:val="18"/>
                <w:szCs w:val="18"/>
              </w:rPr>
            </w:pPr>
            <w:r>
              <w:rPr>
                <w:color w:val="000000"/>
                <w:sz w:val="18"/>
                <w:szCs w:val="18"/>
              </w:rPr>
              <w:t>6.006</w:t>
            </w:r>
          </w:p>
        </w:tc>
        <w:tc>
          <w:tcPr>
            <w:tcW w:w="921" w:type="dxa"/>
            <w:vAlign w:val="center"/>
          </w:tcPr>
          <w:p>
            <w:pPr>
              <w:jc w:val="center"/>
              <w:rPr>
                <w:color w:val="000000"/>
                <w:sz w:val="18"/>
                <w:szCs w:val="18"/>
              </w:rPr>
            </w:pPr>
            <w:r>
              <w:rPr>
                <w:color w:val="000000"/>
                <w:sz w:val="18"/>
                <w:szCs w:val="18"/>
              </w:rPr>
              <w:t>0.8009</w:t>
            </w:r>
          </w:p>
        </w:tc>
        <w:tc>
          <w:tcPr>
            <w:tcW w:w="780" w:type="dxa"/>
            <w:vAlign w:val="center"/>
          </w:tcPr>
          <w:p>
            <w:pPr>
              <w:jc w:val="center"/>
              <w:rPr>
                <w:color w:val="000000"/>
                <w:sz w:val="18"/>
                <w:szCs w:val="18"/>
              </w:rPr>
            </w:pPr>
            <w:r>
              <w:rPr>
                <w:color w:val="000000"/>
                <w:sz w:val="18"/>
                <w:szCs w:val="18"/>
              </w:rPr>
              <w:t>5.988</w:t>
            </w:r>
          </w:p>
        </w:tc>
        <w:tc>
          <w:tcPr>
            <w:tcW w:w="957" w:type="dxa"/>
            <w:vAlign w:val="center"/>
          </w:tcPr>
          <w:p>
            <w:pPr>
              <w:jc w:val="center"/>
              <w:rPr>
                <w:color w:val="000000"/>
                <w:sz w:val="18"/>
                <w:szCs w:val="18"/>
              </w:rPr>
            </w:pPr>
            <w:r>
              <w:rPr>
                <w:color w:val="000000"/>
                <w:sz w:val="18"/>
                <w:szCs w:val="18"/>
              </w:rPr>
              <w:t>0.7961</w:t>
            </w:r>
          </w:p>
        </w:tc>
        <w:tc>
          <w:tcPr>
            <w:tcW w:w="744" w:type="dxa"/>
            <w:vAlign w:val="center"/>
          </w:tcPr>
          <w:p>
            <w:pPr>
              <w:jc w:val="center"/>
              <w:rPr>
                <w:color w:val="000000"/>
                <w:sz w:val="18"/>
                <w:szCs w:val="18"/>
              </w:rPr>
            </w:pPr>
            <w:r>
              <w:rPr>
                <w:color w:val="000000"/>
                <w:sz w:val="18"/>
                <w:szCs w:val="18"/>
              </w:rPr>
              <w:t>6.011</w:t>
            </w:r>
          </w:p>
        </w:tc>
        <w:tc>
          <w:tcPr>
            <w:tcW w:w="993" w:type="dxa"/>
            <w:vAlign w:val="center"/>
          </w:tcPr>
          <w:p>
            <w:pPr>
              <w:jc w:val="center"/>
              <w:rPr>
                <w:color w:val="000000"/>
                <w:sz w:val="18"/>
                <w:szCs w:val="18"/>
              </w:rPr>
            </w:pPr>
            <w:r>
              <w:rPr>
                <w:color w:val="000000"/>
                <w:sz w:val="18"/>
                <w:szCs w:val="18"/>
              </w:rPr>
              <w:t>0.7929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6.000</w:t>
            </w:r>
          </w:p>
        </w:tc>
        <w:tc>
          <w:tcPr>
            <w:tcW w:w="1026" w:type="dxa"/>
            <w:vAlign w:val="center"/>
          </w:tcPr>
          <w:p>
            <w:pPr>
              <w:jc w:val="center"/>
              <w:rPr>
                <w:color w:val="000000"/>
                <w:sz w:val="18"/>
                <w:szCs w:val="18"/>
              </w:rPr>
            </w:pPr>
            <w:r>
              <w:rPr>
                <w:color w:val="000000"/>
                <w:sz w:val="18"/>
                <w:szCs w:val="18"/>
              </w:rPr>
              <w:t>0.7957</w:t>
            </w:r>
          </w:p>
        </w:tc>
        <w:tc>
          <w:tcPr>
            <w:tcW w:w="816" w:type="dxa"/>
            <w:vAlign w:val="center"/>
          </w:tcPr>
          <w:p>
            <w:pPr>
              <w:jc w:val="center"/>
              <w:rPr>
                <w:color w:val="000000"/>
                <w:sz w:val="18"/>
                <w:szCs w:val="18"/>
              </w:rPr>
            </w:pPr>
            <w:r>
              <w:rPr>
                <w:color w:val="000000"/>
                <w:sz w:val="18"/>
                <w:szCs w:val="18"/>
              </w:rPr>
              <w:t>6.002</w:t>
            </w:r>
          </w:p>
        </w:tc>
        <w:tc>
          <w:tcPr>
            <w:tcW w:w="921" w:type="dxa"/>
            <w:vAlign w:val="center"/>
          </w:tcPr>
          <w:p>
            <w:pPr>
              <w:jc w:val="center"/>
              <w:rPr>
                <w:color w:val="000000"/>
                <w:sz w:val="18"/>
                <w:szCs w:val="18"/>
              </w:rPr>
            </w:pPr>
            <w:r>
              <w:rPr>
                <w:color w:val="000000"/>
                <w:sz w:val="18"/>
                <w:szCs w:val="18"/>
              </w:rPr>
              <w:t>0.8016</w:t>
            </w:r>
          </w:p>
        </w:tc>
        <w:tc>
          <w:tcPr>
            <w:tcW w:w="780" w:type="dxa"/>
            <w:vAlign w:val="center"/>
          </w:tcPr>
          <w:p>
            <w:pPr>
              <w:jc w:val="center"/>
              <w:rPr>
                <w:color w:val="000000"/>
                <w:sz w:val="18"/>
                <w:szCs w:val="18"/>
              </w:rPr>
            </w:pPr>
            <w:r>
              <w:rPr>
                <w:color w:val="000000"/>
                <w:sz w:val="18"/>
                <w:szCs w:val="18"/>
              </w:rPr>
              <w:t>6.014</w:t>
            </w:r>
          </w:p>
        </w:tc>
        <w:tc>
          <w:tcPr>
            <w:tcW w:w="957" w:type="dxa"/>
            <w:vAlign w:val="center"/>
          </w:tcPr>
          <w:p>
            <w:pPr>
              <w:jc w:val="center"/>
              <w:rPr>
                <w:color w:val="000000"/>
                <w:sz w:val="18"/>
                <w:szCs w:val="18"/>
              </w:rPr>
            </w:pPr>
            <w:r>
              <w:rPr>
                <w:color w:val="000000"/>
                <w:sz w:val="18"/>
                <w:szCs w:val="18"/>
              </w:rPr>
              <w:t>0.7945</w:t>
            </w:r>
          </w:p>
        </w:tc>
        <w:tc>
          <w:tcPr>
            <w:tcW w:w="744" w:type="dxa"/>
            <w:vAlign w:val="center"/>
          </w:tcPr>
          <w:p>
            <w:pPr>
              <w:jc w:val="center"/>
              <w:rPr>
                <w:color w:val="000000"/>
                <w:sz w:val="18"/>
                <w:szCs w:val="18"/>
              </w:rPr>
            </w:pPr>
            <w:r>
              <w:rPr>
                <w:color w:val="000000"/>
                <w:sz w:val="18"/>
                <w:szCs w:val="18"/>
              </w:rPr>
              <w:t>6.017</w:t>
            </w:r>
          </w:p>
        </w:tc>
        <w:tc>
          <w:tcPr>
            <w:tcW w:w="993" w:type="dxa"/>
            <w:vAlign w:val="center"/>
          </w:tcPr>
          <w:p>
            <w:pPr>
              <w:jc w:val="center"/>
              <w:rPr>
                <w:color w:val="000000"/>
                <w:sz w:val="18"/>
                <w:szCs w:val="18"/>
              </w:rPr>
            </w:pPr>
            <w:r>
              <w:rPr>
                <w:color w:val="000000"/>
                <w:sz w:val="18"/>
                <w:szCs w:val="18"/>
              </w:rPr>
              <w:t>0.7909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8</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8.004</w:t>
            </w:r>
          </w:p>
        </w:tc>
        <w:tc>
          <w:tcPr>
            <w:tcW w:w="1026" w:type="dxa"/>
            <w:vAlign w:val="center"/>
          </w:tcPr>
          <w:p>
            <w:pPr>
              <w:jc w:val="center"/>
              <w:rPr>
                <w:color w:val="000000"/>
                <w:sz w:val="18"/>
                <w:szCs w:val="18"/>
              </w:rPr>
            </w:pPr>
            <w:r>
              <w:rPr>
                <w:color w:val="000000"/>
                <w:sz w:val="18"/>
                <w:szCs w:val="18"/>
              </w:rPr>
              <w:t>0.8140</w:t>
            </w:r>
          </w:p>
        </w:tc>
        <w:tc>
          <w:tcPr>
            <w:tcW w:w="816" w:type="dxa"/>
            <w:vAlign w:val="center"/>
          </w:tcPr>
          <w:p>
            <w:pPr>
              <w:jc w:val="center"/>
              <w:rPr>
                <w:color w:val="000000"/>
                <w:sz w:val="18"/>
                <w:szCs w:val="18"/>
              </w:rPr>
            </w:pPr>
            <w:r>
              <w:rPr>
                <w:color w:val="000000"/>
                <w:sz w:val="18"/>
                <w:szCs w:val="18"/>
              </w:rPr>
              <w:t>7.977</w:t>
            </w:r>
          </w:p>
        </w:tc>
        <w:tc>
          <w:tcPr>
            <w:tcW w:w="921" w:type="dxa"/>
            <w:vAlign w:val="center"/>
          </w:tcPr>
          <w:p>
            <w:pPr>
              <w:jc w:val="center"/>
              <w:rPr>
                <w:color w:val="000000"/>
                <w:sz w:val="18"/>
                <w:szCs w:val="18"/>
              </w:rPr>
            </w:pPr>
            <w:r>
              <w:rPr>
                <w:color w:val="000000"/>
                <w:sz w:val="18"/>
                <w:szCs w:val="18"/>
              </w:rPr>
              <w:t>0.8247</w:t>
            </w:r>
          </w:p>
        </w:tc>
        <w:tc>
          <w:tcPr>
            <w:tcW w:w="780" w:type="dxa"/>
            <w:vAlign w:val="center"/>
          </w:tcPr>
          <w:p>
            <w:pPr>
              <w:jc w:val="center"/>
              <w:rPr>
                <w:color w:val="000000"/>
                <w:sz w:val="18"/>
                <w:szCs w:val="18"/>
              </w:rPr>
            </w:pPr>
            <w:r>
              <w:rPr>
                <w:color w:val="000000"/>
                <w:sz w:val="18"/>
                <w:szCs w:val="18"/>
              </w:rPr>
              <w:t>8.014</w:t>
            </w:r>
          </w:p>
        </w:tc>
        <w:tc>
          <w:tcPr>
            <w:tcW w:w="957" w:type="dxa"/>
            <w:vAlign w:val="center"/>
          </w:tcPr>
          <w:p>
            <w:pPr>
              <w:jc w:val="center"/>
              <w:rPr>
                <w:color w:val="000000"/>
                <w:sz w:val="18"/>
                <w:szCs w:val="18"/>
              </w:rPr>
            </w:pPr>
            <w:r>
              <w:rPr>
                <w:color w:val="000000"/>
                <w:sz w:val="18"/>
                <w:szCs w:val="18"/>
              </w:rPr>
              <w:t>0.7936</w:t>
            </w:r>
          </w:p>
        </w:tc>
        <w:tc>
          <w:tcPr>
            <w:tcW w:w="744" w:type="dxa"/>
            <w:vAlign w:val="center"/>
          </w:tcPr>
          <w:p>
            <w:pPr>
              <w:jc w:val="center"/>
              <w:rPr>
                <w:color w:val="000000"/>
                <w:sz w:val="18"/>
                <w:szCs w:val="18"/>
              </w:rPr>
            </w:pPr>
            <w:r>
              <w:rPr>
                <w:color w:val="000000"/>
                <w:sz w:val="18"/>
                <w:szCs w:val="18"/>
              </w:rPr>
              <w:t>8.017</w:t>
            </w:r>
          </w:p>
        </w:tc>
        <w:tc>
          <w:tcPr>
            <w:tcW w:w="993" w:type="dxa"/>
            <w:vAlign w:val="center"/>
          </w:tcPr>
          <w:p>
            <w:pPr>
              <w:jc w:val="center"/>
              <w:rPr>
                <w:color w:val="000000"/>
                <w:sz w:val="18"/>
                <w:szCs w:val="18"/>
              </w:rPr>
            </w:pPr>
            <w:r>
              <w:rPr>
                <w:color w:val="000000"/>
                <w:sz w:val="18"/>
                <w:szCs w:val="18"/>
              </w:rPr>
              <w:t>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7.994</w:t>
            </w:r>
          </w:p>
        </w:tc>
        <w:tc>
          <w:tcPr>
            <w:tcW w:w="1026" w:type="dxa"/>
            <w:vAlign w:val="center"/>
          </w:tcPr>
          <w:p>
            <w:pPr>
              <w:jc w:val="center"/>
              <w:rPr>
                <w:color w:val="000000"/>
                <w:sz w:val="18"/>
                <w:szCs w:val="18"/>
              </w:rPr>
            </w:pPr>
            <w:r>
              <w:rPr>
                <w:color w:val="000000"/>
                <w:sz w:val="18"/>
                <w:szCs w:val="18"/>
              </w:rPr>
              <w:t>0.8048</w:t>
            </w:r>
          </w:p>
        </w:tc>
        <w:tc>
          <w:tcPr>
            <w:tcW w:w="816" w:type="dxa"/>
            <w:vAlign w:val="center"/>
          </w:tcPr>
          <w:p>
            <w:pPr>
              <w:jc w:val="center"/>
              <w:rPr>
                <w:color w:val="000000"/>
                <w:sz w:val="18"/>
                <w:szCs w:val="18"/>
              </w:rPr>
            </w:pPr>
            <w:r>
              <w:rPr>
                <w:color w:val="000000"/>
                <w:sz w:val="18"/>
                <w:szCs w:val="18"/>
              </w:rPr>
              <w:t>8.007</w:t>
            </w:r>
          </w:p>
        </w:tc>
        <w:tc>
          <w:tcPr>
            <w:tcW w:w="921" w:type="dxa"/>
            <w:vAlign w:val="center"/>
          </w:tcPr>
          <w:p>
            <w:pPr>
              <w:jc w:val="center"/>
              <w:rPr>
                <w:color w:val="000000"/>
                <w:sz w:val="18"/>
                <w:szCs w:val="18"/>
              </w:rPr>
            </w:pPr>
            <w:r>
              <w:rPr>
                <w:color w:val="000000"/>
                <w:sz w:val="18"/>
                <w:szCs w:val="18"/>
              </w:rPr>
              <w:t>0.8087</w:t>
            </w:r>
          </w:p>
        </w:tc>
        <w:tc>
          <w:tcPr>
            <w:tcW w:w="780" w:type="dxa"/>
            <w:vAlign w:val="center"/>
          </w:tcPr>
          <w:p>
            <w:pPr>
              <w:jc w:val="center"/>
              <w:rPr>
                <w:color w:val="000000"/>
                <w:sz w:val="18"/>
                <w:szCs w:val="18"/>
              </w:rPr>
            </w:pPr>
            <w:r>
              <w:rPr>
                <w:color w:val="000000"/>
                <w:sz w:val="18"/>
                <w:szCs w:val="18"/>
              </w:rPr>
              <w:t>8.003</w:t>
            </w:r>
          </w:p>
        </w:tc>
        <w:tc>
          <w:tcPr>
            <w:tcW w:w="957" w:type="dxa"/>
            <w:vAlign w:val="center"/>
          </w:tcPr>
          <w:p>
            <w:pPr>
              <w:jc w:val="center"/>
              <w:rPr>
                <w:color w:val="000000"/>
                <w:sz w:val="18"/>
                <w:szCs w:val="18"/>
              </w:rPr>
            </w:pPr>
            <w:r>
              <w:rPr>
                <w:color w:val="000000"/>
                <w:sz w:val="18"/>
                <w:szCs w:val="18"/>
              </w:rPr>
              <w:t>0.7935</w:t>
            </w:r>
          </w:p>
        </w:tc>
        <w:tc>
          <w:tcPr>
            <w:tcW w:w="744" w:type="dxa"/>
            <w:vAlign w:val="center"/>
          </w:tcPr>
          <w:p>
            <w:pPr>
              <w:jc w:val="center"/>
              <w:rPr>
                <w:color w:val="000000"/>
                <w:sz w:val="18"/>
                <w:szCs w:val="18"/>
              </w:rPr>
            </w:pPr>
            <w:r>
              <w:rPr>
                <w:color w:val="000000"/>
                <w:sz w:val="18"/>
                <w:szCs w:val="18"/>
              </w:rPr>
              <w:t>8.011</w:t>
            </w:r>
          </w:p>
        </w:tc>
        <w:tc>
          <w:tcPr>
            <w:tcW w:w="993" w:type="dxa"/>
            <w:vAlign w:val="center"/>
          </w:tcPr>
          <w:p>
            <w:pPr>
              <w:jc w:val="center"/>
              <w:rPr>
                <w:color w:val="000000"/>
                <w:sz w:val="18"/>
                <w:szCs w:val="18"/>
              </w:rPr>
            </w:pPr>
            <w:r>
              <w:rPr>
                <w:color w:val="000000"/>
                <w:sz w:val="18"/>
                <w:szCs w:val="18"/>
              </w:rPr>
              <w:t>0.7977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8.000</w:t>
            </w:r>
          </w:p>
        </w:tc>
        <w:tc>
          <w:tcPr>
            <w:tcW w:w="1026" w:type="dxa"/>
            <w:vAlign w:val="center"/>
          </w:tcPr>
          <w:p>
            <w:pPr>
              <w:jc w:val="center"/>
              <w:rPr>
                <w:color w:val="000000"/>
                <w:sz w:val="18"/>
                <w:szCs w:val="18"/>
              </w:rPr>
            </w:pPr>
            <w:r>
              <w:rPr>
                <w:color w:val="000000"/>
                <w:sz w:val="18"/>
                <w:szCs w:val="18"/>
              </w:rPr>
              <w:t>0.8130</w:t>
            </w:r>
          </w:p>
        </w:tc>
        <w:tc>
          <w:tcPr>
            <w:tcW w:w="816" w:type="dxa"/>
            <w:vAlign w:val="center"/>
          </w:tcPr>
          <w:p>
            <w:pPr>
              <w:jc w:val="center"/>
              <w:rPr>
                <w:color w:val="000000"/>
                <w:sz w:val="18"/>
                <w:szCs w:val="18"/>
              </w:rPr>
            </w:pPr>
            <w:r>
              <w:rPr>
                <w:color w:val="000000"/>
                <w:sz w:val="18"/>
                <w:szCs w:val="18"/>
              </w:rPr>
              <w:t>7.998</w:t>
            </w:r>
          </w:p>
        </w:tc>
        <w:tc>
          <w:tcPr>
            <w:tcW w:w="921" w:type="dxa"/>
            <w:vAlign w:val="center"/>
          </w:tcPr>
          <w:p>
            <w:pPr>
              <w:jc w:val="center"/>
              <w:rPr>
                <w:color w:val="000000"/>
                <w:sz w:val="18"/>
                <w:szCs w:val="18"/>
              </w:rPr>
            </w:pPr>
            <w:r>
              <w:rPr>
                <w:color w:val="000000"/>
                <w:sz w:val="18"/>
                <w:szCs w:val="18"/>
              </w:rPr>
              <w:t>0.8217</w:t>
            </w:r>
          </w:p>
        </w:tc>
        <w:tc>
          <w:tcPr>
            <w:tcW w:w="780" w:type="dxa"/>
            <w:vAlign w:val="center"/>
          </w:tcPr>
          <w:p>
            <w:pPr>
              <w:jc w:val="center"/>
              <w:rPr>
                <w:color w:val="000000"/>
                <w:sz w:val="18"/>
                <w:szCs w:val="18"/>
              </w:rPr>
            </w:pPr>
            <w:r>
              <w:rPr>
                <w:color w:val="000000"/>
                <w:sz w:val="18"/>
                <w:szCs w:val="18"/>
              </w:rPr>
              <w:t>8.007</w:t>
            </w:r>
          </w:p>
        </w:tc>
        <w:tc>
          <w:tcPr>
            <w:tcW w:w="957" w:type="dxa"/>
            <w:vAlign w:val="center"/>
          </w:tcPr>
          <w:p>
            <w:pPr>
              <w:jc w:val="center"/>
              <w:rPr>
                <w:color w:val="000000"/>
                <w:sz w:val="18"/>
                <w:szCs w:val="18"/>
              </w:rPr>
            </w:pPr>
            <w:r>
              <w:rPr>
                <w:color w:val="000000"/>
                <w:sz w:val="18"/>
                <w:szCs w:val="18"/>
              </w:rPr>
              <w:t>0.7953</w:t>
            </w:r>
          </w:p>
        </w:tc>
        <w:tc>
          <w:tcPr>
            <w:tcW w:w="744" w:type="dxa"/>
            <w:vAlign w:val="center"/>
          </w:tcPr>
          <w:p>
            <w:pPr>
              <w:jc w:val="center"/>
              <w:rPr>
                <w:color w:val="000000"/>
                <w:sz w:val="18"/>
                <w:szCs w:val="18"/>
              </w:rPr>
            </w:pPr>
            <w:r>
              <w:rPr>
                <w:color w:val="000000"/>
                <w:sz w:val="18"/>
                <w:szCs w:val="18"/>
              </w:rPr>
              <w:t>8.005</w:t>
            </w:r>
          </w:p>
        </w:tc>
        <w:tc>
          <w:tcPr>
            <w:tcW w:w="993" w:type="dxa"/>
            <w:vAlign w:val="center"/>
          </w:tcPr>
          <w:p>
            <w:pPr>
              <w:jc w:val="center"/>
              <w:rPr>
                <w:color w:val="000000"/>
                <w:sz w:val="18"/>
                <w:szCs w:val="18"/>
              </w:rPr>
            </w:pPr>
            <w:r>
              <w:rPr>
                <w:color w:val="000000"/>
                <w:sz w:val="18"/>
                <w:szCs w:val="18"/>
              </w:rPr>
              <w:t>0.7941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widowControl/>
              <w:jc w:val="center"/>
              <w:textAlignment w:val="center"/>
              <w:rPr>
                <w:color w:val="000000"/>
                <w:kern w:val="0"/>
                <w:sz w:val="18"/>
                <w:szCs w:val="18"/>
                <w:lang w:bidi="ar"/>
              </w:rPr>
            </w:pPr>
            <w:r>
              <w:rPr>
                <w:rFonts w:hint="eastAsia"/>
                <w:color w:val="000000"/>
                <w:kern w:val="0"/>
                <w:sz w:val="18"/>
                <w:szCs w:val="18"/>
                <w:lang w:bidi="ar"/>
              </w:rPr>
              <w:t>10</w:t>
            </w: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9.992</w:t>
            </w:r>
          </w:p>
        </w:tc>
        <w:tc>
          <w:tcPr>
            <w:tcW w:w="1026" w:type="dxa"/>
            <w:vAlign w:val="center"/>
          </w:tcPr>
          <w:p>
            <w:pPr>
              <w:jc w:val="center"/>
              <w:rPr>
                <w:color w:val="000000"/>
                <w:sz w:val="18"/>
                <w:szCs w:val="18"/>
              </w:rPr>
            </w:pPr>
            <w:r>
              <w:rPr>
                <w:color w:val="000000"/>
                <w:sz w:val="18"/>
                <w:szCs w:val="18"/>
              </w:rPr>
              <w:t>0.8590</w:t>
            </w:r>
          </w:p>
        </w:tc>
        <w:tc>
          <w:tcPr>
            <w:tcW w:w="816" w:type="dxa"/>
            <w:vAlign w:val="center"/>
          </w:tcPr>
          <w:p>
            <w:pPr>
              <w:jc w:val="center"/>
              <w:rPr>
                <w:color w:val="000000"/>
                <w:sz w:val="18"/>
                <w:szCs w:val="18"/>
              </w:rPr>
            </w:pPr>
            <w:r>
              <w:rPr>
                <w:color w:val="000000"/>
                <w:sz w:val="18"/>
                <w:szCs w:val="18"/>
              </w:rPr>
              <w:t>9.999</w:t>
            </w:r>
          </w:p>
        </w:tc>
        <w:tc>
          <w:tcPr>
            <w:tcW w:w="921" w:type="dxa"/>
            <w:vAlign w:val="center"/>
          </w:tcPr>
          <w:p>
            <w:pPr>
              <w:jc w:val="center"/>
              <w:rPr>
                <w:color w:val="000000"/>
                <w:sz w:val="18"/>
                <w:szCs w:val="18"/>
              </w:rPr>
            </w:pPr>
            <w:r>
              <w:rPr>
                <w:color w:val="000000"/>
                <w:sz w:val="18"/>
                <w:szCs w:val="18"/>
              </w:rPr>
              <w:t>0.8338</w:t>
            </w:r>
          </w:p>
        </w:tc>
        <w:tc>
          <w:tcPr>
            <w:tcW w:w="780" w:type="dxa"/>
            <w:vAlign w:val="center"/>
          </w:tcPr>
          <w:p>
            <w:pPr>
              <w:jc w:val="center"/>
              <w:rPr>
                <w:color w:val="000000"/>
                <w:sz w:val="18"/>
                <w:szCs w:val="18"/>
              </w:rPr>
            </w:pPr>
            <w:r>
              <w:rPr>
                <w:color w:val="000000"/>
                <w:sz w:val="18"/>
                <w:szCs w:val="18"/>
              </w:rPr>
              <w:t>10.006</w:t>
            </w:r>
          </w:p>
        </w:tc>
        <w:tc>
          <w:tcPr>
            <w:tcW w:w="957" w:type="dxa"/>
            <w:vAlign w:val="center"/>
          </w:tcPr>
          <w:p>
            <w:pPr>
              <w:jc w:val="center"/>
              <w:rPr>
                <w:color w:val="000000"/>
                <w:sz w:val="18"/>
                <w:szCs w:val="18"/>
              </w:rPr>
            </w:pPr>
            <w:r>
              <w:rPr>
                <w:color w:val="000000"/>
                <w:sz w:val="18"/>
                <w:szCs w:val="18"/>
              </w:rPr>
              <w:t>0.7923</w:t>
            </w:r>
          </w:p>
        </w:tc>
        <w:tc>
          <w:tcPr>
            <w:tcW w:w="744" w:type="dxa"/>
            <w:vAlign w:val="center"/>
          </w:tcPr>
          <w:p>
            <w:pPr>
              <w:jc w:val="center"/>
              <w:rPr>
                <w:color w:val="000000"/>
                <w:sz w:val="18"/>
                <w:szCs w:val="18"/>
              </w:rPr>
            </w:pPr>
            <w:r>
              <w:rPr>
                <w:color w:val="000000"/>
                <w:sz w:val="18"/>
                <w:szCs w:val="18"/>
              </w:rPr>
              <w:t>10.008</w:t>
            </w:r>
          </w:p>
        </w:tc>
        <w:tc>
          <w:tcPr>
            <w:tcW w:w="993" w:type="dxa"/>
            <w:vAlign w:val="center"/>
          </w:tcPr>
          <w:p>
            <w:pPr>
              <w:jc w:val="center"/>
              <w:rPr>
                <w:color w:val="000000"/>
                <w:sz w:val="18"/>
                <w:szCs w:val="18"/>
              </w:rPr>
            </w:pPr>
            <w:r>
              <w:rPr>
                <w:color w:val="000000"/>
                <w:sz w:val="18"/>
                <w:szCs w:val="18"/>
              </w:rPr>
              <w:t>0.7962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10.004</w:t>
            </w:r>
          </w:p>
        </w:tc>
        <w:tc>
          <w:tcPr>
            <w:tcW w:w="1026" w:type="dxa"/>
            <w:vAlign w:val="center"/>
          </w:tcPr>
          <w:p>
            <w:pPr>
              <w:jc w:val="center"/>
              <w:rPr>
                <w:color w:val="000000"/>
                <w:sz w:val="18"/>
                <w:szCs w:val="18"/>
              </w:rPr>
            </w:pPr>
            <w:r>
              <w:rPr>
                <w:color w:val="000000"/>
                <w:sz w:val="18"/>
                <w:szCs w:val="18"/>
              </w:rPr>
              <w:t>0.8578</w:t>
            </w:r>
          </w:p>
        </w:tc>
        <w:tc>
          <w:tcPr>
            <w:tcW w:w="816" w:type="dxa"/>
            <w:vAlign w:val="center"/>
          </w:tcPr>
          <w:p>
            <w:pPr>
              <w:jc w:val="center"/>
              <w:rPr>
                <w:color w:val="000000"/>
                <w:sz w:val="18"/>
                <w:szCs w:val="18"/>
              </w:rPr>
            </w:pPr>
            <w:r>
              <w:rPr>
                <w:color w:val="000000"/>
                <w:sz w:val="18"/>
                <w:szCs w:val="18"/>
              </w:rPr>
              <w:t>9.996</w:t>
            </w:r>
          </w:p>
        </w:tc>
        <w:tc>
          <w:tcPr>
            <w:tcW w:w="921" w:type="dxa"/>
            <w:vAlign w:val="center"/>
          </w:tcPr>
          <w:p>
            <w:pPr>
              <w:jc w:val="center"/>
              <w:rPr>
                <w:color w:val="000000"/>
                <w:sz w:val="18"/>
                <w:szCs w:val="18"/>
              </w:rPr>
            </w:pPr>
            <w:r>
              <w:rPr>
                <w:color w:val="000000"/>
                <w:sz w:val="18"/>
                <w:szCs w:val="18"/>
              </w:rPr>
              <w:t>0.8423</w:t>
            </w:r>
          </w:p>
        </w:tc>
        <w:tc>
          <w:tcPr>
            <w:tcW w:w="780" w:type="dxa"/>
            <w:vAlign w:val="center"/>
          </w:tcPr>
          <w:p>
            <w:pPr>
              <w:jc w:val="center"/>
              <w:rPr>
                <w:color w:val="000000"/>
                <w:sz w:val="18"/>
                <w:szCs w:val="18"/>
              </w:rPr>
            </w:pPr>
            <w:r>
              <w:rPr>
                <w:color w:val="000000"/>
                <w:sz w:val="18"/>
                <w:szCs w:val="18"/>
              </w:rPr>
              <w:t>10.010</w:t>
            </w:r>
          </w:p>
        </w:tc>
        <w:tc>
          <w:tcPr>
            <w:tcW w:w="957" w:type="dxa"/>
            <w:vAlign w:val="center"/>
          </w:tcPr>
          <w:p>
            <w:pPr>
              <w:jc w:val="center"/>
              <w:rPr>
                <w:color w:val="000000"/>
                <w:sz w:val="18"/>
                <w:szCs w:val="18"/>
              </w:rPr>
            </w:pPr>
            <w:r>
              <w:rPr>
                <w:color w:val="000000"/>
                <w:sz w:val="18"/>
                <w:szCs w:val="18"/>
              </w:rPr>
              <w:t>0.7984</w:t>
            </w:r>
          </w:p>
        </w:tc>
        <w:tc>
          <w:tcPr>
            <w:tcW w:w="744" w:type="dxa"/>
            <w:vAlign w:val="center"/>
          </w:tcPr>
          <w:p>
            <w:pPr>
              <w:jc w:val="center"/>
              <w:rPr>
                <w:color w:val="000000"/>
                <w:sz w:val="18"/>
                <w:szCs w:val="18"/>
              </w:rPr>
            </w:pPr>
            <w:r>
              <w:rPr>
                <w:color w:val="000000"/>
                <w:sz w:val="18"/>
                <w:szCs w:val="18"/>
              </w:rPr>
              <w:t>9.992</w:t>
            </w:r>
          </w:p>
        </w:tc>
        <w:tc>
          <w:tcPr>
            <w:tcW w:w="993" w:type="dxa"/>
            <w:vAlign w:val="center"/>
          </w:tcPr>
          <w:p>
            <w:pPr>
              <w:jc w:val="center"/>
              <w:rPr>
                <w:color w:val="000000"/>
                <w:sz w:val="18"/>
                <w:szCs w:val="18"/>
              </w:rPr>
            </w:pPr>
            <w:r>
              <w:rPr>
                <w:color w:val="000000"/>
                <w:sz w:val="18"/>
                <w:szCs w:val="18"/>
              </w:rPr>
              <w:t>0.7961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widowControl/>
              <w:jc w:val="center"/>
              <w:textAlignment w:val="center"/>
              <w:rPr>
                <w:color w:val="000000"/>
                <w:kern w:val="0"/>
                <w:sz w:val="18"/>
                <w:szCs w:val="18"/>
                <w:lang w:bidi="ar"/>
              </w:rPr>
            </w:pPr>
          </w:p>
        </w:tc>
        <w:tc>
          <w:tcPr>
            <w:tcW w:w="708"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9.993</w:t>
            </w:r>
          </w:p>
        </w:tc>
        <w:tc>
          <w:tcPr>
            <w:tcW w:w="1026" w:type="dxa"/>
            <w:vAlign w:val="center"/>
          </w:tcPr>
          <w:p>
            <w:pPr>
              <w:jc w:val="center"/>
              <w:rPr>
                <w:color w:val="000000"/>
                <w:sz w:val="18"/>
                <w:szCs w:val="18"/>
              </w:rPr>
            </w:pPr>
            <w:r>
              <w:rPr>
                <w:color w:val="000000"/>
                <w:sz w:val="18"/>
                <w:szCs w:val="18"/>
              </w:rPr>
              <w:t>0.8587</w:t>
            </w:r>
          </w:p>
        </w:tc>
        <w:tc>
          <w:tcPr>
            <w:tcW w:w="816" w:type="dxa"/>
            <w:vAlign w:val="center"/>
          </w:tcPr>
          <w:p>
            <w:pPr>
              <w:jc w:val="center"/>
              <w:rPr>
                <w:color w:val="000000"/>
                <w:sz w:val="18"/>
                <w:szCs w:val="18"/>
              </w:rPr>
            </w:pPr>
            <w:r>
              <w:rPr>
                <w:color w:val="000000"/>
                <w:sz w:val="18"/>
                <w:szCs w:val="18"/>
              </w:rPr>
              <w:t>10.000</w:t>
            </w:r>
          </w:p>
        </w:tc>
        <w:tc>
          <w:tcPr>
            <w:tcW w:w="921" w:type="dxa"/>
            <w:vAlign w:val="center"/>
          </w:tcPr>
          <w:p>
            <w:pPr>
              <w:jc w:val="center"/>
              <w:rPr>
                <w:color w:val="000000"/>
                <w:sz w:val="18"/>
                <w:szCs w:val="18"/>
              </w:rPr>
            </w:pPr>
            <w:r>
              <w:rPr>
                <w:color w:val="000000"/>
                <w:sz w:val="18"/>
                <w:szCs w:val="18"/>
              </w:rPr>
              <w:t>0.8342</w:t>
            </w:r>
          </w:p>
        </w:tc>
        <w:tc>
          <w:tcPr>
            <w:tcW w:w="780" w:type="dxa"/>
            <w:vAlign w:val="center"/>
          </w:tcPr>
          <w:p>
            <w:pPr>
              <w:jc w:val="center"/>
              <w:rPr>
                <w:color w:val="000000"/>
                <w:sz w:val="18"/>
                <w:szCs w:val="18"/>
              </w:rPr>
            </w:pPr>
            <w:r>
              <w:rPr>
                <w:color w:val="000000"/>
                <w:sz w:val="18"/>
                <w:szCs w:val="18"/>
              </w:rPr>
              <w:t>9.997</w:t>
            </w:r>
          </w:p>
        </w:tc>
        <w:tc>
          <w:tcPr>
            <w:tcW w:w="957" w:type="dxa"/>
            <w:vAlign w:val="center"/>
          </w:tcPr>
          <w:p>
            <w:pPr>
              <w:jc w:val="center"/>
              <w:rPr>
                <w:color w:val="000000"/>
                <w:sz w:val="18"/>
                <w:szCs w:val="18"/>
              </w:rPr>
            </w:pPr>
            <w:r>
              <w:rPr>
                <w:color w:val="000000"/>
                <w:sz w:val="18"/>
                <w:szCs w:val="18"/>
              </w:rPr>
              <w:t>0.7929</w:t>
            </w:r>
          </w:p>
        </w:tc>
        <w:tc>
          <w:tcPr>
            <w:tcW w:w="744" w:type="dxa"/>
            <w:vAlign w:val="center"/>
          </w:tcPr>
          <w:p>
            <w:pPr>
              <w:jc w:val="center"/>
              <w:rPr>
                <w:color w:val="000000"/>
                <w:sz w:val="18"/>
                <w:szCs w:val="18"/>
              </w:rPr>
            </w:pPr>
            <w:r>
              <w:rPr>
                <w:color w:val="000000"/>
                <w:sz w:val="18"/>
                <w:szCs w:val="18"/>
              </w:rPr>
              <w:t>9.998</w:t>
            </w:r>
          </w:p>
        </w:tc>
        <w:tc>
          <w:tcPr>
            <w:tcW w:w="993" w:type="dxa"/>
            <w:vAlign w:val="center"/>
          </w:tcPr>
          <w:p>
            <w:pPr>
              <w:jc w:val="center"/>
              <w:rPr>
                <w:color w:val="000000"/>
                <w:sz w:val="18"/>
                <w:szCs w:val="18"/>
              </w:rPr>
            </w:pPr>
            <w:r>
              <w:rPr>
                <w:color w:val="000000"/>
                <w:sz w:val="18"/>
                <w:szCs w:val="18"/>
              </w:rPr>
              <w:t>0.7946</w:t>
            </w:r>
          </w:p>
        </w:tc>
      </w:tr>
    </w:tbl>
    <w:p>
      <w:pPr>
        <w:spacing w:line="360" w:lineRule="auto"/>
        <w:rPr>
          <w:rFonts w:hint="eastAsia"/>
          <w:sz w:val="20"/>
          <w:szCs w:val="22"/>
        </w:rPr>
      </w:pPr>
    </w:p>
    <w:p>
      <w:pPr>
        <w:spacing w:line="360" w:lineRule="auto"/>
        <w:ind w:firstLine="400" w:firstLineChars="200"/>
        <w:jc w:val="center"/>
        <w:rPr>
          <w:sz w:val="20"/>
          <w:szCs w:val="22"/>
        </w:rPr>
      </w:pPr>
      <w:r>
        <w:rPr>
          <w:rFonts w:hint="eastAsia"/>
          <w:sz w:val="20"/>
          <w:szCs w:val="22"/>
        </w:rPr>
        <w:t>表5圆片型样品的测量结果（厚度均为2）</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7"/>
        <w:gridCol w:w="711"/>
        <w:gridCol w:w="1026"/>
        <w:gridCol w:w="675"/>
        <w:gridCol w:w="1062"/>
        <w:gridCol w:w="780"/>
        <w:gridCol w:w="957"/>
        <w:gridCol w:w="7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vMerge w:val="restart"/>
            <w:vAlign w:val="center"/>
          </w:tcPr>
          <w:p>
            <w:pPr>
              <w:spacing w:line="360" w:lineRule="auto"/>
              <w:jc w:val="center"/>
              <w:rPr>
                <w:rFonts w:hint="eastAsia"/>
                <w:sz w:val="18"/>
                <w:szCs w:val="18"/>
              </w:rPr>
            </w:pPr>
            <w:r>
              <w:rPr>
                <w:rFonts w:hint="eastAsia"/>
                <w:sz w:val="18"/>
                <w:szCs w:val="18"/>
              </w:rPr>
              <w:t>生产</w:t>
            </w:r>
          </w:p>
          <w:p>
            <w:pPr>
              <w:spacing w:line="360" w:lineRule="auto"/>
              <w:jc w:val="center"/>
              <w:rPr>
                <w:sz w:val="20"/>
                <w:szCs w:val="22"/>
              </w:rPr>
            </w:pPr>
            <w:r>
              <w:rPr>
                <w:rFonts w:hint="eastAsia"/>
                <w:sz w:val="18"/>
                <w:szCs w:val="18"/>
              </w:rPr>
              <w:t>厂家</w:t>
            </w:r>
          </w:p>
        </w:tc>
        <w:tc>
          <w:tcPr>
            <w:tcW w:w="707" w:type="dxa"/>
            <w:vMerge w:val="restart"/>
          </w:tcPr>
          <w:p>
            <w:pPr>
              <w:spacing w:line="360" w:lineRule="auto"/>
              <w:jc w:val="center"/>
              <w:rPr>
                <w:rFonts w:hint="eastAsia"/>
                <w:sz w:val="20"/>
                <w:szCs w:val="22"/>
              </w:rPr>
            </w:pPr>
            <w:r>
              <w:rPr>
                <w:rFonts w:hint="eastAsia"/>
                <w:sz w:val="20"/>
                <w:szCs w:val="22"/>
              </w:rPr>
              <w:t>样品编号</w:t>
            </w:r>
          </w:p>
        </w:tc>
        <w:tc>
          <w:tcPr>
            <w:tcW w:w="1737" w:type="dxa"/>
            <w:gridSpan w:val="2"/>
            <w:vAlign w:val="center"/>
          </w:tcPr>
          <w:p>
            <w:pPr>
              <w:spacing w:line="360" w:lineRule="auto"/>
              <w:jc w:val="center"/>
              <w:rPr>
                <w:sz w:val="20"/>
                <w:szCs w:val="22"/>
              </w:rPr>
            </w:pPr>
            <w:r>
              <w:rPr>
                <w:rFonts w:hint="eastAsia"/>
                <w:sz w:val="20"/>
                <w:szCs w:val="22"/>
              </w:rPr>
              <w:t>20*20</w:t>
            </w:r>
          </w:p>
        </w:tc>
        <w:tc>
          <w:tcPr>
            <w:tcW w:w="1737" w:type="dxa"/>
            <w:gridSpan w:val="2"/>
            <w:vAlign w:val="center"/>
          </w:tcPr>
          <w:p>
            <w:pPr>
              <w:spacing w:line="360" w:lineRule="auto"/>
              <w:jc w:val="center"/>
              <w:rPr>
                <w:sz w:val="20"/>
                <w:szCs w:val="22"/>
              </w:rPr>
            </w:pPr>
            <w:r>
              <w:rPr>
                <w:rFonts w:hint="eastAsia"/>
                <w:sz w:val="20"/>
                <w:szCs w:val="22"/>
              </w:rPr>
              <w:t>30*30</w:t>
            </w:r>
          </w:p>
        </w:tc>
        <w:tc>
          <w:tcPr>
            <w:tcW w:w="1737" w:type="dxa"/>
            <w:gridSpan w:val="2"/>
            <w:vAlign w:val="center"/>
          </w:tcPr>
          <w:p>
            <w:pPr>
              <w:spacing w:line="360" w:lineRule="auto"/>
              <w:jc w:val="center"/>
              <w:rPr>
                <w:sz w:val="20"/>
                <w:szCs w:val="22"/>
              </w:rPr>
            </w:pPr>
            <w:r>
              <w:rPr>
                <w:rFonts w:hint="eastAsia"/>
                <w:sz w:val="20"/>
                <w:szCs w:val="22"/>
              </w:rPr>
              <w:t>40*40</w:t>
            </w:r>
          </w:p>
        </w:tc>
        <w:tc>
          <w:tcPr>
            <w:tcW w:w="1737" w:type="dxa"/>
            <w:gridSpan w:val="2"/>
            <w:vAlign w:val="center"/>
          </w:tcPr>
          <w:p>
            <w:pPr>
              <w:spacing w:line="360" w:lineRule="auto"/>
              <w:jc w:val="center"/>
              <w:rPr>
                <w:sz w:val="20"/>
                <w:szCs w:val="22"/>
              </w:rPr>
            </w:pPr>
            <w:r>
              <w:rPr>
                <w:rFonts w:hint="eastAsia"/>
                <w:sz w:val="20"/>
                <w:szCs w:val="22"/>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7" w:type="dxa"/>
            <w:vMerge w:val="continue"/>
            <w:vAlign w:val="center"/>
          </w:tcPr>
          <w:p>
            <w:pPr>
              <w:spacing w:line="360" w:lineRule="auto"/>
              <w:jc w:val="center"/>
              <w:rPr>
                <w:sz w:val="18"/>
                <w:szCs w:val="18"/>
              </w:rPr>
            </w:pPr>
          </w:p>
        </w:tc>
        <w:tc>
          <w:tcPr>
            <w:tcW w:w="707" w:type="dxa"/>
            <w:vMerge w:val="continue"/>
          </w:tcPr>
          <w:p>
            <w:pPr>
              <w:jc w:val="center"/>
              <w:rPr>
                <w:sz w:val="20"/>
                <w:szCs w:val="22"/>
              </w:rPr>
            </w:pPr>
          </w:p>
        </w:tc>
        <w:tc>
          <w:tcPr>
            <w:tcW w:w="711"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26"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675"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1062"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80"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57"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744" w:type="dxa"/>
            <w:vAlign w:val="center"/>
          </w:tcPr>
          <w:p>
            <w:pPr>
              <w:jc w:val="center"/>
              <w:rPr>
                <w:rFonts w:hint="eastAsia"/>
                <w:sz w:val="20"/>
                <w:szCs w:val="22"/>
              </w:rPr>
            </w:pPr>
            <w:r>
              <w:rPr>
                <w:sz w:val="20"/>
                <w:szCs w:val="22"/>
              </w:rPr>
              <w:t>测量</w:t>
            </w:r>
          </w:p>
          <w:p>
            <w:pPr>
              <w:jc w:val="center"/>
              <w:rPr>
                <w:sz w:val="20"/>
                <w:szCs w:val="22"/>
              </w:rPr>
            </w:pPr>
            <w:r>
              <w:rPr>
                <w:sz w:val="20"/>
                <w:szCs w:val="22"/>
              </w:rPr>
              <w:t>厚度</w:t>
            </w:r>
          </w:p>
        </w:tc>
        <w:tc>
          <w:tcPr>
            <w:tcW w:w="993" w:type="dxa"/>
            <w:vAlign w:val="center"/>
          </w:tcPr>
          <w:p>
            <w:pPr>
              <w:jc w:val="center"/>
              <w:rPr>
                <w:sz w:val="20"/>
                <w:szCs w:val="22"/>
              </w:rPr>
            </w:pPr>
            <w:r>
              <w:rPr>
                <w:rFonts w:hint="eastAsia"/>
                <w:sz w:val="20"/>
                <w:szCs w:val="22"/>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pPr>
              <w:widowControl/>
              <w:jc w:val="center"/>
              <w:textAlignment w:val="center"/>
              <w:rPr>
                <w:rFonts w:hint="eastAsia"/>
                <w:color w:val="000000"/>
                <w:kern w:val="0"/>
                <w:sz w:val="18"/>
                <w:szCs w:val="18"/>
                <w:lang w:bidi="ar"/>
              </w:rPr>
            </w:pPr>
            <w:r>
              <w:rPr>
                <w:rFonts w:hint="eastAsia"/>
                <w:color w:val="000000"/>
                <w:kern w:val="0"/>
                <w:sz w:val="18"/>
                <w:szCs w:val="18"/>
                <w:lang w:bidi="ar"/>
              </w:rPr>
              <w:t>长汀</w:t>
            </w:r>
          </w:p>
          <w:p>
            <w:pPr>
              <w:widowControl/>
              <w:jc w:val="center"/>
              <w:textAlignment w:val="center"/>
              <w:rPr>
                <w:color w:val="000000"/>
                <w:kern w:val="0"/>
                <w:sz w:val="18"/>
                <w:szCs w:val="18"/>
                <w:lang w:bidi="ar"/>
              </w:rPr>
            </w:pPr>
            <w:r>
              <w:rPr>
                <w:rFonts w:hint="eastAsia"/>
                <w:color w:val="000000"/>
                <w:kern w:val="0"/>
                <w:sz w:val="18"/>
                <w:szCs w:val="18"/>
                <w:lang w:bidi="ar"/>
              </w:rPr>
              <w:t>金龙</w:t>
            </w: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1.996</w:t>
            </w:r>
          </w:p>
        </w:tc>
        <w:tc>
          <w:tcPr>
            <w:tcW w:w="1026" w:type="dxa"/>
            <w:vAlign w:val="center"/>
          </w:tcPr>
          <w:p>
            <w:pPr>
              <w:jc w:val="center"/>
              <w:rPr>
                <w:color w:val="000000"/>
                <w:sz w:val="18"/>
                <w:szCs w:val="18"/>
              </w:rPr>
            </w:pPr>
            <w:r>
              <w:rPr>
                <w:color w:val="000000"/>
                <w:sz w:val="18"/>
                <w:szCs w:val="18"/>
              </w:rPr>
              <w:t>0.7942</w:t>
            </w:r>
          </w:p>
        </w:tc>
        <w:tc>
          <w:tcPr>
            <w:tcW w:w="675" w:type="dxa"/>
            <w:vAlign w:val="center"/>
          </w:tcPr>
          <w:p>
            <w:pPr>
              <w:jc w:val="center"/>
              <w:rPr>
                <w:color w:val="000000"/>
                <w:sz w:val="18"/>
                <w:szCs w:val="18"/>
              </w:rPr>
            </w:pPr>
            <w:r>
              <w:rPr>
                <w:color w:val="000000"/>
                <w:sz w:val="18"/>
                <w:szCs w:val="18"/>
              </w:rPr>
              <w:t>2.001</w:t>
            </w:r>
          </w:p>
        </w:tc>
        <w:tc>
          <w:tcPr>
            <w:tcW w:w="1062" w:type="dxa"/>
            <w:vAlign w:val="center"/>
          </w:tcPr>
          <w:p>
            <w:pPr>
              <w:jc w:val="center"/>
              <w:rPr>
                <w:color w:val="000000"/>
                <w:sz w:val="18"/>
                <w:szCs w:val="18"/>
              </w:rPr>
            </w:pPr>
            <w:r>
              <w:rPr>
                <w:color w:val="000000"/>
                <w:sz w:val="18"/>
                <w:szCs w:val="18"/>
              </w:rPr>
              <w:t>0.7960</w:t>
            </w:r>
          </w:p>
        </w:tc>
        <w:tc>
          <w:tcPr>
            <w:tcW w:w="780" w:type="dxa"/>
            <w:vAlign w:val="center"/>
          </w:tcPr>
          <w:p>
            <w:pPr>
              <w:jc w:val="center"/>
              <w:rPr>
                <w:color w:val="000000"/>
                <w:sz w:val="18"/>
                <w:szCs w:val="18"/>
              </w:rPr>
            </w:pPr>
            <w:r>
              <w:rPr>
                <w:color w:val="000000"/>
                <w:sz w:val="18"/>
                <w:szCs w:val="18"/>
              </w:rPr>
              <w:t>2.012</w:t>
            </w:r>
          </w:p>
        </w:tc>
        <w:tc>
          <w:tcPr>
            <w:tcW w:w="957" w:type="dxa"/>
            <w:vAlign w:val="center"/>
          </w:tcPr>
          <w:p>
            <w:pPr>
              <w:jc w:val="center"/>
              <w:rPr>
                <w:color w:val="000000"/>
                <w:sz w:val="18"/>
                <w:szCs w:val="18"/>
              </w:rPr>
            </w:pPr>
            <w:r>
              <w:rPr>
                <w:color w:val="000000"/>
                <w:sz w:val="18"/>
                <w:szCs w:val="18"/>
              </w:rPr>
              <w:t>0.7909</w:t>
            </w:r>
          </w:p>
        </w:tc>
        <w:tc>
          <w:tcPr>
            <w:tcW w:w="744" w:type="dxa"/>
            <w:vAlign w:val="center"/>
          </w:tcPr>
          <w:p>
            <w:pPr>
              <w:jc w:val="center"/>
              <w:rPr>
                <w:color w:val="000000"/>
                <w:sz w:val="18"/>
                <w:szCs w:val="18"/>
              </w:rPr>
            </w:pPr>
            <w:r>
              <w:rPr>
                <w:color w:val="000000"/>
                <w:sz w:val="18"/>
                <w:szCs w:val="18"/>
              </w:rPr>
              <w:t>2.003</w:t>
            </w:r>
          </w:p>
        </w:tc>
        <w:tc>
          <w:tcPr>
            <w:tcW w:w="993" w:type="dxa"/>
            <w:vAlign w:val="center"/>
          </w:tcPr>
          <w:p>
            <w:pPr>
              <w:jc w:val="center"/>
              <w:rPr>
                <w:color w:val="000000"/>
                <w:sz w:val="18"/>
                <w:szCs w:val="18"/>
              </w:rPr>
            </w:pPr>
            <w:r>
              <w:rPr>
                <w:color w:val="000000"/>
                <w:sz w:val="18"/>
                <w:szCs w:val="18"/>
              </w:rPr>
              <w:t>0.7946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jc w:val="center"/>
              <w:textAlignment w:val="center"/>
              <w:rPr>
                <w:color w:val="000000"/>
                <w:kern w:val="0"/>
                <w:sz w:val="18"/>
                <w:szCs w:val="18"/>
                <w:lang w:bidi="ar"/>
              </w:rPr>
            </w:pP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2.009</w:t>
            </w:r>
          </w:p>
        </w:tc>
        <w:tc>
          <w:tcPr>
            <w:tcW w:w="1026" w:type="dxa"/>
            <w:vAlign w:val="center"/>
          </w:tcPr>
          <w:p>
            <w:pPr>
              <w:jc w:val="center"/>
              <w:rPr>
                <w:color w:val="000000"/>
                <w:sz w:val="18"/>
                <w:szCs w:val="18"/>
              </w:rPr>
            </w:pPr>
            <w:r>
              <w:rPr>
                <w:color w:val="000000"/>
                <w:sz w:val="18"/>
                <w:szCs w:val="18"/>
              </w:rPr>
              <w:t>0.7833</w:t>
            </w:r>
          </w:p>
        </w:tc>
        <w:tc>
          <w:tcPr>
            <w:tcW w:w="675" w:type="dxa"/>
            <w:vAlign w:val="center"/>
          </w:tcPr>
          <w:p>
            <w:pPr>
              <w:jc w:val="center"/>
              <w:rPr>
                <w:color w:val="000000"/>
                <w:sz w:val="18"/>
                <w:szCs w:val="18"/>
              </w:rPr>
            </w:pPr>
            <w:r>
              <w:rPr>
                <w:color w:val="000000"/>
                <w:sz w:val="18"/>
                <w:szCs w:val="18"/>
              </w:rPr>
              <w:t>2.005</w:t>
            </w:r>
          </w:p>
        </w:tc>
        <w:tc>
          <w:tcPr>
            <w:tcW w:w="1062" w:type="dxa"/>
            <w:vAlign w:val="center"/>
          </w:tcPr>
          <w:p>
            <w:pPr>
              <w:jc w:val="center"/>
              <w:rPr>
                <w:color w:val="000000"/>
                <w:sz w:val="18"/>
                <w:szCs w:val="18"/>
              </w:rPr>
            </w:pPr>
            <w:r>
              <w:rPr>
                <w:color w:val="000000"/>
                <w:sz w:val="18"/>
                <w:szCs w:val="18"/>
              </w:rPr>
              <w:t>0.7945</w:t>
            </w:r>
          </w:p>
        </w:tc>
        <w:tc>
          <w:tcPr>
            <w:tcW w:w="780" w:type="dxa"/>
            <w:vAlign w:val="center"/>
          </w:tcPr>
          <w:p>
            <w:pPr>
              <w:jc w:val="center"/>
              <w:rPr>
                <w:color w:val="000000"/>
                <w:sz w:val="18"/>
                <w:szCs w:val="18"/>
              </w:rPr>
            </w:pPr>
            <w:r>
              <w:rPr>
                <w:color w:val="000000"/>
                <w:sz w:val="18"/>
                <w:szCs w:val="18"/>
              </w:rPr>
              <w:t>2.013</w:t>
            </w:r>
          </w:p>
        </w:tc>
        <w:tc>
          <w:tcPr>
            <w:tcW w:w="957" w:type="dxa"/>
            <w:vAlign w:val="center"/>
          </w:tcPr>
          <w:p>
            <w:pPr>
              <w:jc w:val="center"/>
              <w:rPr>
                <w:color w:val="000000"/>
                <w:sz w:val="18"/>
                <w:szCs w:val="18"/>
              </w:rPr>
            </w:pPr>
            <w:r>
              <w:rPr>
                <w:color w:val="000000"/>
                <w:sz w:val="18"/>
                <w:szCs w:val="18"/>
              </w:rPr>
              <w:t>0.7900</w:t>
            </w:r>
          </w:p>
        </w:tc>
        <w:tc>
          <w:tcPr>
            <w:tcW w:w="744" w:type="dxa"/>
            <w:vAlign w:val="center"/>
          </w:tcPr>
          <w:p>
            <w:pPr>
              <w:jc w:val="center"/>
              <w:rPr>
                <w:color w:val="000000"/>
                <w:sz w:val="18"/>
                <w:szCs w:val="18"/>
              </w:rPr>
            </w:pPr>
            <w:r>
              <w:rPr>
                <w:color w:val="000000"/>
                <w:sz w:val="18"/>
                <w:szCs w:val="18"/>
              </w:rPr>
              <w:t>2.001</w:t>
            </w:r>
          </w:p>
        </w:tc>
        <w:tc>
          <w:tcPr>
            <w:tcW w:w="993" w:type="dxa"/>
            <w:vAlign w:val="center"/>
          </w:tcPr>
          <w:p>
            <w:pPr>
              <w:jc w:val="center"/>
              <w:rPr>
                <w:color w:val="000000"/>
                <w:sz w:val="18"/>
                <w:szCs w:val="18"/>
              </w:rPr>
            </w:pPr>
            <w:r>
              <w:rPr>
                <w:color w:val="000000"/>
                <w:sz w:val="18"/>
                <w:szCs w:val="18"/>
              </w:rPr>
              <w:t>0.7969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widowControl/>
              <w:jc w:val="center"/>
              <w:textAlignment w:val="center"/>
              <w:rPr>
                <w:color w:val="000000"/>
                <w:kern w:val="0"/>
                <w:sz w:val="18"/>
                <w:szCs w:val="18"/>
                <w:lang w:bidi="ar"/>
              </w:rPr>
            </w:pP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1.996</w:t>
            </w:r>
          </w:p>
        </w:tc>
        <w:tc>
          <w:tcPr>
            <w:tcW w:w="1026" w:type="dxa"/>
            <w:vAlign w:val="center"/>
          </w:tcPr>
          <w:p>
            <w:pPr>
              <w:jc w:val="center"/>
              <w:rPr>
                <w:color w:val="000000"/>
                <w:sz w:val="18"/>
                <w:szCs w:val="18"/>
              </w:rPr>
            </w:pPr>
            <w:r>
              <w:rPr>
                <w:color w:val="000000"/>
                <w:sz w:val="18"/>
                <w:szCs w:val="18"/>
              </w:rPr>
              <w:t>0.7950</w:t>
            </w:r>
          </w:p>
        </w:tc>
        <w:tc>
          <w:tcPr>
            <w:tcW w:w="675" w:type="dxa"/>
            <w:vAlign w:val="center"/>
          </w:tcPr>
          <w:p>
            <w:pPr>
              <w:jc w:val="center"/>
              <w:rPr>
                <w:color w:val="000000"/>
                <w:sz w:val="18"/>
                <w:szCs w:val="18"/>
              </w:rPr>
            </w:pPr>
            <w:r>
              <w:rPr>
                <w:color w:val="000000"/>
                <w:sz w:val="18"/>
                <w:szCs w:val="18"/>
              </w:rPr>
              <w:t>2.007</w:t>
            </w:r>
          </w:p>
        </w:tc>
        <w:tc>
          <w:tcPr>
            <w:tcW w:w="1062" w:type="dxa"/>
            <w:vAlign w:val="center"/>
          </w:tcPr>
          <w:p>
            <w:pPr>
              <w:jc w:val="center"/>
              <w:rPr>
                <w:color w:val="000000"/>
                <w:sz w:val="18"/>
                <w:szCs w:val="18"/>
              </w:rPr>
            </w:pPr>
            <w:r>
              <w:rPr>
                <w:color w:val="000000"/>
                <w:sz w:val="18"/>
                <w:szCs w:val="18"/>
              </w:rPr>
              <w:t>0.7937</w:t>
            </w:r>
          </w:p>
        </w:tc>
        <w:tc>
          <w:tcPr>
            <w:tcW w:w="780" w:type="dxa"/>
            <w:vAlign w:val="center"/>
          </w:tcPr>
          <w:p>
            <w:pPr>
              <w:jc w:val="center"/>
              <w:rPr>
                <w:color w:val="000000"/>
                <w:sz w:val="18"/>
                <w:szCs w:val="18"/>
              </w:rPr>
            </w:pPr>
            <w:r>
              <w:rPr>
                <w:color w:val="000000"/>
                <w:sz w:val="18"/>
                <w:szCs w:val="18"/>
              </w:rPr>
              <w:t>2.015</w:t>
            </w:r>
          </w:p>
        </w:tc>
        <w:tc>
          <w:tcPr>
            <w:tcW w:w="957" w:type="dxa"/>
            <w:vAlign w:val="center"/>
          </w:tcPr>
          <w:p>
            <w:pPr>
              <w:jc w:val="center"/>
              <w:rPr>
                <w:color w:val="000000"/>
                <w:sz w:val="18"/>
                <w:szCs w:val="18"/>
              </w:rPr>
            </w:pPr>
            <w:r>
              <w:rPr>
                <w:color w:val="000000"/>
                <w:sz w:val="18"/>
                <w:szCs w:val="18"/>
              </w:rPr>
              <w:t>0.7899</w:t>
            </w:r>
          </w:p>
        </w:tc>
        <w:tc>
          <w:tcPr>
            <w:tcW w:w="744" w:type="dxa"/>
            <w:vAlign w:val="center"/>
          </w:tcPr>
          <w:p>
            <w:pPr>
              <w:jc w:val="center"/>
              <w:rPr>
                <w:color w:val="000000"/>
                <w:sz w:val="18"/>
                <w:szCs w:val="18"/>
              </w:rPr>
            </w:pPr>
            <w:r>
              <w:rPr>
                <w:color w:val="000000"/>
                <w:sz w:val="18"/>
                <w:szCs w:val="18"/>
              </w:rPr>
              <w:t>2.014</w:t>
            </w:r>
          </w:p>
        </w:tc>
        <w:tc>
          <w:tcPr>
            <w:tcW w:w="993" w:type="dxa"/>
            <w:vAlign w:val="center"/>
          </w:tcPr>
          <w:p>
            <w:pPr>
              <w:jc w:val="center"/>
              <w:rPr>
                <w:color w:val="000000"/>
                <w:sz w:val="18"/>
                <w:szCs w:val="18"/>
              </w:rPr>
            </w:pPr>
            <w:r>
              <w:rPr>
                <w:color w:val="000000"/>
                <w:sz w:val="18"/>
                <w:szCs w:val="18"/>
              </w:rPr>
              <w:t>0.7895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textAlignment w:val="center"/>
              <w:rPr>
                <w:rFonts w:hint="eastAsia"/>
                <w:color w:val="000000"/>
                <w:kern w:val="0"/>
                <w:sz w:val="18"/>
                <w:szCs w:val="18"/>
                <w:lang w:bidi="ar"/>
              </w:rPr>
            </w:pPr>
            <w:r>
              <w:rPr>
                <w:rFonts w:hint="eastAsia"/>
                <w:color w:val="000000"/>
                <w:kern w:val="0"/>
                <w:sz w:val="18"/>
                <w:szCs w:val="18"/>
                <w:lang w:bidi="ar"/>
              </w:rPr>
              <w:t>金山</w:t>
            </w:r>
          </w:p>
          <w:p>
            <w:pPr>
              <w:jc w:val="center"/>
              <w:textAlignment w:val="center"/>
              <w:rPr>
                <w:color w:val="000000"/>
                <w:kern w:val="0"/>
                <w:sz w:val="18"/>
                <w:szCs w:val="18"/>
                <w:lang w:bidi="ar"/>
              </w:rPr>
            </w:pPr>
            <w:r>
              <w:rPr>
                <w:rFonts w:hint="eastAsia"/>
                <w:color w:val="000000"/>
                <w:kern w:val="0"/>
                <w:sz w:val="18"/>
                <w:szCs w:val="18"/>
                <w:lang w:bidi="ar"/>
              </w:rPr>
              <w:t>磁材</w:t>
            </w: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3.997</w:t>
            </w:r>
          </w:p>
        </w:tc>
        <w:tc>
          <w:tcPr>
            <w:tcW w:w="1026" w:type="dxa"/>
            <w:vAlign w:val="center"/>
          </w:tcPr>
          <w:p>
            <w:pPr>
              <w:jc w:val="center"/>
              <w:rPr>
                <w:color w:val="000000"/>
                <w:sz w:val="18"/>
                <w:szCs w:val="18"/>
              </w:rPr>
            </w:pPr>
            <w:r>
              <w:rPr>
                <w:color w:val="000000"/>
                <w:sz w:val="18"/>
                <w:szCs w:val="18"/>
              </w:rPr>
              <w:t>0.7955</w:t>
            </w:r>
          </w:p>
        </w:tc>
        <w:tc>
          <w:tcPr>
            <w:tcW w:w="675" w:type="dxa"/>
            <w:vAlign w:val="center"/>
          </w:tcPr>
          <w:p>
            <w:pPr>
              <w:jc w:val="center"/>
              <w:rPr>
                <w:color w:val="000000"/>
                <w:sz w:val="18"/>
                <w:szCs w:val="18"/>
              </w:rPr>
            </w:pPr>
            <w:r>
              <w:rPr>
                <w:color w:val="000000"/>
                <w:sz w:val="18"/>
                <w:szCs w:val="18"/>
              </w:rPr>
              <w:t>4.009</w:t>
            </w:r>
          </w:p>
        </w:tc>
        <w:tc>
          <w:tcPr>
            <w:tcW w:w="1062" w:type="dxa"/>
            <w:vAlign w:val="center"/>
          </w:tcPr>
          <w:p>
            <w:pPr>
              <w:jc w:val="center"/>
              <w:rPr>
                <w:color w:val="000000"/>
                <w:sz w:val="18"/>
                <w:szCs w:val="18"/>
              </w:rPr>
            </w:pPr>
            <w:r>
              <w:rPr>
                <w:color w:val="000000"/>
                <w:sz w:val="18"/>
                <w:szCs w:val="18"/>
              </w:rPr>
              <w:t>0.7928</w:t>
            </w:r>
          </w:p>
        </w:tc>
        <w:tc>
          <w:tcPr>
            <w:tcW w:w="780" w:type="dxa"/>
            <w:vAlign w:val="center"/>
          </w:tcPr>
          <w:p>
            <w:pPr>
              <w:jc w:val="center"/>
              <w:rPr>
                <w:color w:val="000000"/>
                <w:sz w:val="18"/>
                <w:szCs w:val="18"/>
              </w:rPr>
            </w:pPr>
            <w:r>
              <w:rPr>
                <w:color w:val="000000"/>
                <w:sz w:val="18"/>
                <w:szCs w:val="18"/>
              </w:rPr>
              <w:t>4.005</w:t>
            </w:r>
          </w:p>
        </w:tc>
        <w:tc>
          <w:tcPr>
            <w:tcW w:w="957" w:type="dxa"/>
            <w:vAlign w:val="center"/>
          </w:tcPr>
          <w:p>
            <w:pPr>
              <w:jc w:val="center"/>
              <w:rPr>
                <w:color w:val="000000"/>
                <w:sz w:val="18"/>
                <w:szCs w:val="18"/>
              </w:rPr>
            </w:pPr>
            <w:r>
              <w:rPr>
                <w:color w:val="000000"/>
                <w:sz w:val="18"/>
                <w:szCs w:val="18"/>
              </w:rPr>
              <w:t>0.7921</w:t>
            </w:r>
          </w:p>
        </w:tc>
        <w:tc>
          <w:tcPr>
            <w:tcW w:w="744" w:type="dxa"/>
            <w:vAlign w:val="center"/>
          </w:tcPr>
          <w:p>
            <w:pPr>
              <w:jc w:val="center"/>
              <w:rPr>
                <w:color w:val="000000"/>
                <w:sz w:val="18"/>
                <w:szCs w:val="18"/>
              </w:rPr>
            </w:pPr>
            <w:r>
              <w:rPr>
                <w:color w:val="000000"/>
                <w:sz w:val="18"/>
                <w:szCs w:val="18"/>
              </w:rPr>
              <w:t>4.006</w:t>
            </w:r>
          </w:p>
        </w:tc>
        <w:tc>
          <w:tcPr>
            <w:tcW w:w="993" w:type="dxa"/>
            <w:vAlign w:val="center"/>
          </w:tcPr>
          <w:p>
            <w:pPr>
              <w:jc w:val="center"/>
              <w:rPr>
                <w:color w:val="000000"/>
                <w:sz w:val="18"/>
                <w:szCs w:val="18"/>
              </w:rPr>
            </w:pPr>
            <w:r>
              <w:rPr>
                <w:color w:val="000000"/>
                <w:sz w:val="18"/>
                <w:szCs w:val="18"/>
              </w:rPr>
              <w:t>0.7932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widowControl/>
              <w:jc w:val="center"/>
              <w:textAlignment w:val="center"/>
              <w:rPr>
                <w:color w:val="000000"/>
                <w:kern w:val="0"/>
                <w:sz w:val="18"/>
                <w:szCs w:val="18"/>
                <w:lang w:bidi="ar"/>
              </w:rPr>
            </w:pP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4.005</w:t>
            </w:r>
          </w:p>
        </w:tc>
        <w:tc>
          <w:tcPr>
            <w:tcW w:w="1026" w:type="dxa"/>
            <w:vAlign w:val="center"/>
          </w:tcPr>
          <w:p>
            <w:pPr>
              <w:jc w:val="center"/>
              <w:rPr>
                <w:color w:val="000000"/>
                <w:sz w:val="18"/>
                <w:szCs w:val="18"/>
              </w:rPr>
            </w:pPr>
            <w:r>
              <w:rPr>
                <w:color w:val="000000"/>
                <w:sz w:val="18"/>
                <w:szCs w:val="18"/>
              </w:rPr>
              <w:t>0.7935</w:t>
            </w:r>
          </w:p>
        </w:tc>
        <w:tc>
          <w:tcPr>
            <w:tcW w:w="675" w:type="dxa"/>
            <w:vAlign w:val="center"/>
          </w:tcPr>
          <w:p>
            <w:pPr>
              <w:jc w:val="center"/>
              <w:rPr>
                <w:color w:val="000000"/>
                <w:sz w:val="18"/>
                <w:szCs w:val="18"/>
              </w:rPr>
            </w:pPr>
            <w:r>
              <w:rPr>
                <w:color w:val="000000"/>
                <w:sz w:val="18"/>
                <w:szCs w:val="18"/>
              </w:rPr>
              <w:t>4.003</w:t>
            </w:r>
          </w:p>
        </w:tc>
        <w:tc>
          <w:tcPr>
            <w:tcW w:w="1062" w:type="dxa"/>
            <w:vAlign w:val="center"/>
          </w:tcPr>
          <w:p>
            <w:pPr>
              <w:jc w:val="center"/>
              <w:rPr>
                <w:color w:val="000000"/>
                <w:sz w:val="18"/>
                <w:szCs w:val="18"/>
              </w:rPr>
            </w:pPr>
            <w:r>
              <w:rPr>
                <w:color w:val="000000"/>
                <w:sz w:val="18"/>
                <w:szCs w:val="18"/>
              </w:rPr>
              <w:t>0.7950</w:t>
            </w:r>
          </w:p>
        </w:tc>
        <w:tc>
          <w:tcPr>
            <w:tcW w:w="780" w:type="dxa"/>
            <w:vAlign w:val="center"/>
          </w:tcPr>
          <w:p>
            <w:pPr>
              <w:jc w:val="center"/>
              <w:rPr>
                <w:color w:val="000000"/>
                <w:sz w:val="18"/>
                <w:szCs w:val="18"/>
              </w:rPr>
            </w:pPr>
            <w:r>
              <w:rPr>
                <w:color w:val="000000"/>
                <w:sz w:val="18"/>
                <w:szCs w:val="18"/>
              </w:rPr>
              <w:t>4.022</w:t>
            </w:r>
          </w:p>
        </w:tc>
        <w:tc>
          <w:tcPr>
            <w:tcW w:w="957" w:type="dxa"/>
            <w:vAlign w:val="center"/>
          </w:tcPr>
          <w:p>
            <w:pPr>
              <w:jc w:val="center"/>
              <w:rPr>
                <w:color w:val="000000"/>
                <w:sz w:val="18"/>
                <w:szCs w:val="18"/>
              </w:rPr>
            </w:pPr>
            <w:r>
              <w:rPr>
                <w:color w:val="000000"/>
                <w:sz w:val="18"/>
                <w:szCs w:val="18"/>
              </w:rPr>
              <w:t>0.7882</w:t>
            </w:r>
          </w:p>
        </w:tc>
        <w:tc>
          <w:tcPr>
            <w:tcW w:w="744" w:type="dxa"/>
            <w:vAlign w:val="center"/>
          </w:tcPr>
          <w:p>
            <w:pPr>
              <w:jc w:val="center"/>
              <w:rPr>
                <w:color w:val="000000"/>
                <w:sz w:val="18"/>
                <w:szCs w:val="18"/>
              </w:rPr>
            </w:pPr>
            <w:r>
              <w:rPr>
                <w:color w:val="000000"/>
                <w:sz w:val="18"/>
                <w:szCs w:val="18"/>
              </w:rPr>
              <w:t>4.021</w:t>
            </w:r>
          </w:p>
        </w:tc>
        <w:tc>
          <w:tcPr>
            <w:tcW w:w="993" w:type="dxa"/>
            <w:vAlign w:val="center"/>
          </w:tcPr>
          <w:p>
            <w:pPr>
              <w:jc w:val="center"/>
              <w:rPr>
                <w:color w:val="000000"/>
                <w:sz w:val="18"/>
                <w:szCs w:val="18"/>
              </w:rPr>
            </w:pPr>
            <w:r>
              <w:rPr>
                <w:color w:val="000000"/>
                <w:sz w:val="18"/>
                <w:szCs w:val="18"/>
              </w:rPr>
              <w:t>0.7902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widowControl/>
              <w:jc w:val="center"/>
              <w:textAlignment w:val="center"/>
              <w:rPr>
                <w:color w:val="000000"/>
                <w:kern w:val="0"/>
                <w:sz w:val="18"/>
                <w:szCs w:val="18"/>
                <w:lang w:bidi="ar"/>
              </w:rPr>
            </w:pP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3.992</w:t>
            </w:r>
          </w:p>
        </w:tc>
        <w:tc>
          <w:tcPr>
            <w:tcW w:w="1026" w:type="dxa"/>
            <w:vAlign w:val="center"/>
          </w:tcPr>
          <w:p>
            <w:pPr>
              <w:jc w:val="center"/>
              <w:rPr>
                <w:color w:val="000000"/>
                <w:sz w:val="18"/>
                <w:szCs w:val="18"/>
              </w:rPr>
            </w:pPr>
            <w:r>
              <w:rPr>
                <w:color w:val="000000"/>
                <w:sz w:val="18"/>
                <w:szCs w:val="18"/>
              </w:rPr>
              <w:t>0.7955</w:t>
            </w:r>
          </w:p>
        </w:tc>
        <w:tc>
          <w:tcPr>
            <w:tcW w:w="675" w:type="dxa"/>
            <w:vAlign w:val="center"/>
          </w:tcPr>
          <w:p>
            <w:pPr>
              <w:jc w:val="center"/>
              <w:rPr>
                <w:color w:val="000000"/>
                <w:sz w:val="18"/>
                <w:szCs w:val="18"/>
              </w:rPr>
            </w:pPr>
            <w:r>
              <w:rPr>
                <w:color w:val="000000"/>
                <w:sz w:val="18"/>
                <w:szCs w:val="18"/>
              </w:rPr>
              <w:t>4.003</w:t>
            </w:r>
          </w:p>
        </w:tc>
        <w:tc>
          <w:tcPr>
            <w:tcW w:w="1062" w:type="dxa"/>
            <w:vAlign w:val="center"/>
          </w:tcPr>
          <w:p>
            <w:pPr>
              <w:jc w:val="center"/>
              <w:rPr>
                <w:color w:val="000000"/>
                <w:sz w:val="18"/>
                <w:szCs w:val="18"/>
              </w:rPr>
            </w:pPr>
            <w:r>
              <w:rPr>
                <w:color w:val="000000"/>
                <w:sz w:val="18"/>
                <w:szCs w:val="18"/>
              </w:rPr>
              <w:t>0.7948</w:t>
            </w:r>
          </w:p>
        </w:tc>
        <w:tc>
          <w:tcPr>
            <w:tcW w:w="780" w:type="dxa"/>
            <w:vAlign w:val="center"/>
          </w:tcPr>
          <w:p>
            <w:pPr>
              <w:jc w:val="center"/>
              <w:rPr>
                <w:color w:val="000000"/>
                <w:sz w:val="18"/>
                <w:szCs w:val="18"/>
              </w:rPr>
            </w:pPr>
            <w:r>
              <w:rPr>
                <w:color w:val="000000"/>
                <w:sz w:val="18"/>
                <w:szCs w:val="18"/>
              </w:rPr>
              <w:t>4.004</w:t>
            </w:r>
          </w:p>
        </w:tc>
        <w:tc>
          <w:tcPr>
            <w:tcW w:w="957" w:type="dxa"/>
            <w:vAlign w:val="center"/>
          </w:tcPr>
          <w:p>
            <w:pPr>
              <w:jc w:val="center"/>
              <w:rPr>
                <w:color w:val="000000"/>
                <w:sz w:val="18"/>
                <w:szCs w:val="18"/>
              </w:rPr>
            </w:pPr>
            <w:r>
              <w:rPr>
                <w:color w:val="000000"/>
                <w:sz w:val="18"/>
                <w:szCs w:val="18"/>
              </w:rPr>
              <w:t>0.7932</w:t>
            </w:r>
          </w:p>
        </w:tc>
        <w:tc>
          <w:tcPr>
            <w:tcW w:w="744" w:type="dxa"/>
            <w:vAlign w:val="center"/>
          </w:tcPr>
          <w:p>
            <w:pPr>
              <w:jc w:val="center"/>
              <w:rPr>
                <w:color w:val="000000"/>
                <w:sz w:val="18"/>
                <w:szCs w:val="18"/>
              </w:rPr>
            </w:pPr>
            <w:r>
              <w:rPr>
                <w:color w:val="000000"/>
                <w:sz w:val="18"/>
                <w:szCs w:val="18"/>
              </w:rPr>
              <w:t>4.001</w:t>
            </w:r>
          </w:p>
        </w:tc>
        <w:tc>
          <w:tcPr>
            <w:tcW w:w="993" w:type="dxa"/>
            <w:vAlign w:val="center"/>
          </w:tcPr>
          <w:p>
            <w:pPr>
              <w:jc w:val="center"/>
              <w:rPr>
                <w:color w:val="000000"/>
                <w:sz w:val="18"/>
                <w:szCs w:val="18"/>
              </w:rPr>
            </w:pPr>
            <w:r>
              <w:rPr>
                <w:color w:val="000000"/>
                <w:sz w:val="18"/>
                <w:szCs w:val="18"/>
              </w:rPr>
              <w:t>0.7945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widowControl/>
              <w:jc w:val="center"/>
              <w:textAlignment w:val="center"/>
              <w:rPr>
                <w:color w:val="000000"/>
                <w:kern w:val="0"/>
                <w:sz w:val="18"/>
                <w:szCs w:val="18"/>
                <w:lang w:bidi="ar"/>
              </w:rPr>
            </w:pPr>
            <w:r>
              <w:rPr>
                <w:color w:val="000000"/>
                <w:kern w:val="0"/>
                <w:sz w:val="18"/>
                <w:szCs w:val="18"/>
                <w:lang w:bidi="ar"/>
              </w:rPr>
              <w:t>天和</w:t>
            </w: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711" w:type="dxa"/>
            <w:vAlign w:val="center"/>
          </w:tcPr>
          <w:p>
            <w:pPr>
              <w:jc w:val="center"/>
              <w:rPr>
                <w:color w:val="000000"/>
                <w:sz w:val="18"/>
                <w:szCs w:val="18"/>
              </w:rPr>
            </w:pPr>
            <w:r>
              <w:rPr>
                <w:color w:val="000000"/>
                <w:sz w:val="18"/>
                <w:szCs w:val="18"/>
              </w:rPr>
              <w:t>5.992</w:t>
            </w:r>
          </w:p>
        </w:tc>
        <w:tc>
          <w:tcPr>
            <w:tcW w:w="1026" w:type="dxa"/>
            <w:vAlign w:val="center"/>
          </w:tcPr>
          <w:p>
            <w:pPr>
              <w:jc w:val="center"/>
              <w:rPr>
                <w:color w:val="000000"/>
                <w:sz w:val="18"/>
                <w:szCs w:val="18"/>
              </w:rPr>
            </w:pPr>
            <w:r>
              <w:rPr>
                <w:color w:val="000000"/>
                <w:sz w:val="18"/>
                <w:szCs w:val="18"/>
              </w:rPr>
              <w:t>0.7999</w:t>
            </w:r>
          </w:p>
        </w:tc>
        <w:tc>
          <w:tcPr>
            <w:tcW w:w="675" w:type="dxa"/>
            <w:vAlign w:val="center"/>
          </w:tcPr>
          <w:p>
            <w:pPr>
              <w:jc w:val="center"/>
              <w:rPr>
                <w:color w:val="000000"/>
                <w:sz w:val="18"/>
                <w:szCs w:val="18"/>
              </w:rPr>
            </w:pPr>
            <w:r>
              <w:rPr>
                <w:color w:val="000000"/>
                <w:sz w:val="18"/>
                <w:szCs w:val="18"/>
              </w:rPr>
              <w:t>6.009</w:t>
            </w:r>
          </w:p>
        </w:tc>
        <w:tc>
          <w:tcPr>
            <w:tcW w:w="1062" w:type="dxa"/>
            <w:vAlign w:val="center"/>
          </w:tcPr>
          <w:p>
            <w:pPr>
              <w:jc w:val="center"/>
              <w:rPr>
                <w:color w:val="000000"/>
                <w:sz w:val="18"/>
                <w:szCs w:val="18"/>
              </w:rPr>
            </w:pPr>
            <w:r>
              <w:rPr>
                <w:color w:val="000000"/>
                <w:sz w:val="18"/>
                <w:szCs w:val="18"/>
              </w:rPr>
              <w:t>0.8056</w:t>
            </w:r>
          </w:p>
        </w:tc>
        <w:tc>
          <w:tcPr>
            <w:tcW w:w="780" w:type="dxa"/>
            <w:vAlign w:val="center"/>
          </w:tcPr>
          <w:p>
            <w:pPr>
              <w:jc w:val="center"/>
              <w:rPr>
                <w:color w:val="000000"/>
                <w:sz w:val="18"/>
                <w:szCs w:val="18"/>
              </w:rPr>
            </w:pPr>
            <w:r>
              <w:rPr>
                <w:color w:val="000000"/>
                <w:sz w:val="18"/>
                <w:szCs w:val="18"/>
              </w:rPr>
              <w:t>5.998</w:t>
            </w:r>
          </w:p>
        </w:tc>
        <w:tc>
          <w:tcPr>
            <w:tcW w:w="957" w:type="dxa"/>
            <w:vAlign w:val="center"/>
          </w:tcPr>
          <w:p>
            <w:pPr>
              <w:jc w:val="center"/>
              <w:rPr>
                <w:color w:val="000000"/>
                <w:sz w:val="18"/>
                <w:szCs w:val="18"/>
              </w:rPr>
            </w:pPr>
            <w:r>
              <w:rPr>
                <w:color w:val="000000"/>
                <w:sz w:val="18"/>
                <w:szCs w:val="18"/>
              </w:rPr>
              <w:t>0.7962</w:t>
            </w:r>
          </w:p>
        </w:tc>
        <w:tc>
          <w:tcPr>
            <w:tcW w:w="744" w:type="dxa"/>
            <w:vAlign w:val="center"/>
          </w:tcPr>
          <w:p>
            <w:pPr>
              <w:jc w:val="center"/>
              <w:rPr>
                <w:color w:val="000000"/>
                <w:sz w:val="18"/>
                <w:szCs w:val="18"/>
              </w:rPr>
            </w:pPr>
            <w:r>
              <w:rPr>
                <w:color w:val="000000"/>
                <w:sz w:val="18"/>
                <w:szCs w:val="18"/>
              </w:rPr>
              <w:t>6.011</w:t>
            </w:r>
          </w:p>
        </w:tc>
        <w:tc>
          <w:tcPr>
            <w:tcW w:w="993" w:type="dxa"/>
            <w:vAlign w:val="center"/>
          </w:tcPr>
          <w:p>
            <w:pPr>
              <w:jc w:val="center"/>
              <w:rPr>
                <w:color w:val="000000"/>
                <w:sz w:val="18"/>
                <w:szCs w:val="18"/>
              </w:rPr>
            </w:pPr>
            <w:r>
              <w:rPr>
                <w:color w:val="000000"/>
                <w:sz w:val="18"/>
                <w:szCs w:val="18"/>
              </w:rPr>
              <w:t>0.7926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widowControl/>
              <w:jc w:val="center"/>
              <w:textAlignment w:val="center"/>
              <w:rPr>
                <w:color w:val="000000"/>
                <w:kern w:val="0"/>
                <w:sz w:val="18"/>
                <w:szCs w:val="18"/>
                <w:lang w:bidi="ar"/>
              </w:rPr>
            </w:pP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2</w:t>
            </w:r>
          </w:p>
        </w:tc>
        <w:tc>
          <w:tcPr>
            <w:tcW w:w="711" w:type="dxa"/>
            <w:vAlign w:val="center"/>
          </w:tcPr>
          <w:p>
            <w:pPr>
              <w:jc w:val="center"/>
              <w:rPr>
                <w:color w:val="000000"/>
                <w:sz w:val="18"/>
                <w:szCs w:val="18"/>
              </w:rPr>
            </w:pPr>
            <w:r>
              <w:rPr>
                <w:color w:val="000000"/>
                <w:sz w:val="18"/>
                <w:szCs w:val="18"/>
              </w:rPr>
              <w:t>5.993</w:t>
            </w:r>
          </w:p>
        </w:tc>
        <w:tc>
          <w:tcPr>
            <w:tcW w:w="1026" w:type="dxa"/>
            <w:vAlign w:val="center"/>
          </w:tcPr>
          <w:p>
            <w:pPr>
              <w:jc w:val="center"/>
              <w:rPr>
                <w:color w:val="000000"/>
                <w:sz w:val="18"/>
                <w:szCs w:val="18"/>
              </w:rPr>
            </w:pPr>
            <w:r>
              <w:rPr>
                <w:color w:val="000000"/>
                <w:sz w:val="18"/>
                <w:szCs w:val="18"/>
              </w:rPr>
              <w:t>0.7975</w:t>
            </w:r>
          </w:p>
        </w:tc>
        <w:tc>
          <w:tcPr>
            <w:tcW w:w="675" w:type="dxa"/>
            <w:vAlign w:val="center"/>
          </w:tcPr>
          <w:p>
            <w:pPr>
              <w:jc w:val="center"/>
              <w:rPr>
                <w:color w:val="000000"/>
                <w:sz w:val="18"/>
                <w:szCs w:val="18"/>
              </w:rPr>
            </w:pPr>
            <w:r>
              <w:rPr>
                <w:color w:val="000000"/>
                <w:sz w:val="18"/>
                <w:szCs w:val="18"/>
              </w:rPr>
              <w:t>6.006</w:t>
            </w:r>
          </w:p>
        </w:tc>
        <w:tc>
          <w:tcPr>
            <w:tcW w:w="1062" w:type="dxa"/>
            <w:vAlign w:val="center"/>
          </w:tcPr>
          <w:p>
            <w:pPr>
              <w:jc w:val="center"/>
              <w:rPr>
                <w:color w:val="000000"/>
                <w:sz w:val="18"/>
                <w:szCs w:val="18"/>
              </w:rPr>
            </w:pPr>
            <w:r>
              <w:rPr>
                <w:color w:val="000000"/>
                <w:sz w:val="18"/>
                <w:szCs w:val="18"/>
              </w:rPr>
              <w:t>0.8009</w:t>
            </w:r>
          </w:p>
        </w:tc>
        <w:tc>
          <w:tcPr>
            <w:tcW w:w="780" w:type="dxa"/>
            <w:vAlign w:val="center"/>
          </w:tcPr>
          <w:p>
            <w:pPr>
              <w:jc w:val="center"/>
              <w:rPr>
                <w:color w:val="000000"/>
                <w:sz w:val="18"/>
                <w:szCs w:val="18"/>
              </w:rPr>
            </w:pPr>
            <w:r>
              <w:rPr>
                <w:color w:val="000000"/>
                <w:sz w:val="18"/>
                <w:szCs w:val="18"/>
              </w:rPr>
              <w:t>5.988</w:t>
            </w:r>
          </w:p>
        </w:tc>
        <w:tc>
          <w:tcPr>
            <w:tcW w:w="957" w:type="dxa"/>
            <w:vAlign w:val="center"/>
          </w:tcPr>
          <w:p>
            <w:pPr>
              <w:jc w:val="center"/>
              <w:rPr>
                <w:color w:val="000000"/>
                <w:sz w:val="18"/>
                <w:szCs w:val="18"/>
              </w:rPr>
            </w:pPr>
            <w:r>
              <w:rPr>
                <w:color w:val="000000"/>
                <w:sz w:val="18"/>
                <w:szCs w:val="18"/>
              </w:rPr>
              <w:t>0.7961</w:t>
            </w:r>
          </w:p>
        </w:tc>
        <w:tc>
          <w:tcPr>
            <w:tcW w:w="744" w:type="dxa"/>
            <w:vAlign w:val="center"/>
          </w:tcPr>
          <w:p>
            <w:pPr>
              <w:jc w:val="center"/>
              <w:rPr>
                <w:color w:val="000000"/>
                <w:sz w:val="18"/>
                <w:szCs w:val="18"/>
              </w:rPr>
            </w:pPr>
            <w:r>
              <w:rPr>
                <w:color w:val="000000"/>
                <w:sz w:val="18"/>
                <w:szCs w:val="18"/>
              </w:rPr>
              <w:t>6.011</w:t>
            </w:r>
          </w:p>
        </w:tc>
        <w:tc>
          <w:tcPr>
            <w:tcW w:w="993" w:type="dxa"/>
            <w:vAlign w:val="center"/>
          </w:tcPr>
          <w:p>
            <w:pPr>
              <w:jc w:val="center"/>
              <w:rPr>
                <w:color w:val="000000"/>
                <w:sz w:val="18"/>
                <w:szCs w:val="18"/>
              </w:rPr>
            </w:pPr>
            <w:r>
              <w:rPr>
                <w:color w:val="000000"/>
                <w:sz w:val="18"/>
                <w:szCs w:val="18"/>
              </w:rPr>
              <w:t>0.7929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widowControl/>
              <w:jc w:val="center"/>
              <w:textAlignment w:val="center"/>
              <w:rPr>
                <w:color w:val="000000"/>
                <w:kern w:val="0"/>
                <w:sz w:val="18"/>
                <w:szCs w:val="18"/>
                <w:lang w:bidi="ar"/>
              </w:rPr>
            </w:pPr>
          </w:p>
        </w:tc>
        <w:tc>
          <w:tcPr>
            <w:tcW w:w="707" w:type="dxa"/>
          </w:tcPr>
          <w:p>
            <w:pPr>
              <w:widowControl/>
              <w:jc w:val="center"/>
              <w:textAlignment w:val="center"/>
              <w:rPr>
                <w:color w:val="000000"/>
                <w:kern w:val="0"/>
                <w:sz w:val="18"/>
                <w:szCs w:val="18"/>
                <w:lang w:bidi="ar"/>
              </w:rPr>
            </w:pPr>
            <w:r>
              <w:rPr>
                <w:rFonts w:hint="eastAsia"/>
                <w:color w:val="000000"/>
                <w:kern w:val="0"/>
                <w:sz w:val="18"/>
                <w:szCs w:val="18"/>
                <w:lang w:bidi="ar"/>
              </w:rPr>
              <w:t>3</w:t>
            </w:r>
          </w:p>
        </w:tc>
        <w:tc>
          <w:tcPr>
            <w:tcW w:w="711" w:type="dxa"/>
            <w:vAlign w:val="center"/>
          </w:tcPr>
          <w:p>
            <w:pPr>
              <w:jc w:val="center"/>
              <w:rPr>
                <w:color w:val="000000"/>
                <w:sz w:val="18"/>
                <w:szCs w:val="18"/>
              </w:rPr>
            </w:pPr>
            <w:r>
              <w:rPr>
                <w:color w:val="000000"/>
                <w:sz w:val="18"/>
                <w:szCs w:val="18"/>
              </w:rPr>
              <w:t>6.000</w:t>
            </w:r>
          </w:p>
        </w:tc>
        <w:tc>
          <w:tcPr>
            <w:tcW w:w="1026" w:type="dxa"/>
            <w:vAlign w:val="center"/>
          </w:tcPr>
          <w:p>
            <w:pPr>
              <w:jc w:val="center"/>
              <w:rPr>
                <w:color w:val="000000"/>
                <w:sz w:val="18"/>
                <w:szCs w:val="18"/>
              </w:rPr>
            </w:pPr>
            <w:r>
              <w:rPr>
                <w:color w:val="000000"/>
                <w:sz w:val="18"/>
                <w:szCs w:val="18"/>
              </w:rPr>
              <w:t>0.7957</w:t>
            </w:r>
          </w:p>
        </w:tc>
        <w:tc>
          <w:tcPr>
            <w:tcW w:w="675" w:type="dxa"/>
            <w:vAlign w:val="center"/>
          </w:tcPr>
          <w:p>
            <w:pPr>
              <w:jc w:val="center"/>
              <w:rPr>
                <w:color w:val="000000"/>
                <w:sz w:val="18"/>
                <w:szCs w:val="18"/>
              </w:rPr>
            </w:pPr>
            <w:r>
              <w:rPr>
                <w:color w:val="000000"/>
                <w:sz w:val="18"/>
                <w:szCs w:val="18"/>
              </w:rPr>
              <w:t>6.002</w:t>
            </w:r>
          </w:p>
        </w:tc>
        <w:tc>
          <w:tcPr>
            <w:tcW w:w="1062" w:type="dxa"/>
            <w:vAlign w:val="center"/>
          </w:tcPr>
          <w:p>
            <w:pPr>
              <w:jc w:val="center"/>
              <w:rPr>
                <w:color w:val="000000"/>
                <w:sz w:val="18"/>
                <w:szCs w:val="18"/>
              </w:rPr>
            </w:pPr>
            <w:r>
              <w:rPr>
                <w:color w:val="000000"/>
                <w:sz w:val="18"/>
                <w:szCs w:val="18"/>
              </w:rPr>
              <w:t>0.8016</w:t>
            </w:r>
          </w:p>
        </w:tc>
        <w:tc>
          <w:tcPr>
            <w:tcW w:w="780" w:type="dxa"/>
            <w:vAlign w:val="center"/>
          </w:tcPr>
          <w:p>
            <w:pPr>
              <w:jc w:val="center"/>
              <w:rPr>
                <w:color w:val="000000"/>
                <w:sz w:val="18"/>
                <w:szCs w:val="18"/>
              </w:rPr>
            </w:pPr>
            <w:r>
              <w:rPr>
                <w:color w:val="000000"/>
                <w:sz w:val="18"/>
                <w:szCs w:val="18"/>
              </w:rPr>
              <w:t>6.014</w:t>
            </w:r>
          </w:p>
        </w:tc>
        <w:tc>
          <w:tcPr>
            <w:tcW w:w="957" w:type="dxa"/>
            <w:vAlign w:val="center"/>
          </w:tcPr>
          <w:p>
            <w:pPr>
              <w:jc w:val="center"/>
              <w:rPr>
                <w:color w:val="000000"/>
                <w:sz w:val="18"/>
                <w:szCs w:val="18"/>
              </w:rPr>
            </w:pPr>
            <w:r>
              <w:rPr>
                <w:color w:val="000000"/>
                <w:sz w:val="18"/>
                <w:szCs w:val="18"/>
              </w:rPr>
              <w:t>0.7945</w:t>
            </w:r>
          </w:p>
        </w:tc>
        <w:tc>
          <w:tcPr>
            <w:tcW w:w="744" w:type="dxa"/>
            <w:vAlign w:val="center"/>
          </w:tcPr>
          <w:p>
            <w:pPr>
              <w:jc w:val="center"/>
              <w:rPr>
                <w:color w:val="000000"/>
                <w:sz w:val="18"/>
                <w:szCs w:val="18"/>
              </w:rPr>
            </w:pPr>
            <w:r>
              <w:rPr>
                <w:color w:val="000000"/>
                <w:sz w:val="18"/>
                <w:szCs w:val="18"/>
              </w:rPr>
              <w:t>6.017</w:t>
            </w:r>
          </w:p>
        </w:tc>
        <w:tc>
          <w:tcPr>
            <w:tcW w:w="993" w:type="dxa"/>
            <w:vAlign w:val="center"/>
          </w:tcPr>
          <w:p>
            <w:pPr>
              <w:jc w:val="center"/>
              <w:rPr>
                <w:color w:val="000000"/>
                <w:sz w:val="18"/>
                <w:szCs w:val="18"/>
              </w:rPr>
            </w:pPr>
            <w:r>
              <w:rPr>
                <w:color w:val="000000"/>
                <w:sz w:val="18"/>
                <w:szCs w:val="18"/>
              </w:rPr>
              <w:t>0.7909</w:t>
            </w:r>
          </w:p>
        </w:tc>
      </w:tr>
    </w:tbl>
    <w:p>
      <w:pPr>
        <w:spacing w:line="360" w:lineRule="auto"/>
        <w:rPr>
          <w:rFonts w:hint="eastAsia"/>
          <w:sz w:val="20"/>
          <w:szCs w:val="22"/>
        </w:rPr>
      </w:pPr>
      <w:r>
        <w:rPr>
          <w:rFonts w:hint="eastAsia"/>
          <w:sz w:val="20"/>
          <w:szCs w:val="22"/>
        </w:rPr>
        <w:t xml:space="preserve"> </w:t>
      </w:r>
    </w:p>
    <w:p>
      <w:pPr>
        <w:spacing w:line="360" w:lineRule="auto"/>
        <w:rPr>
          <w:rFonts w:hint="eastAsia"/>
          <w:sz w:val="20"/>
          <w:szCs w:val="22"/>
        </w:rPr>
      </w:pPr>
      <w:r>
        <w:rPr>
          <w:rFonts w:hint="eastAsia"/>
          <w:sz w:val="20"/>
          <w:szCs w:val="22"/>
        </w:rPr>
        <w:t xml:space="preserve">  根据以上测量结果，绘制的曲线如图2-图5所示。</w:t>
      </w:r>
    </w:p>
    <w:p>
      <w:pPr>
        <w:spacing w:line="360" w:lineRule="auto"/>
        <w:rPr>
          <w:sz w:val="20"/>
          <w:szCs w:val="22"/>
        </w:rPr>
      </w:pPr>
      <w:r>
        <w:rPr>
          <w:sz w:val="20"/>
          <w:szCs w:val="22"/>
        </w:rPr>
        <w:drawing>
          <wp:inline distT="0" distB="0" distL="0" distR="0">
            <wp:extent cx="2423160" cy="1490345"/>
            <wp:effectExtent l="0" t="0" r="254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6"/>
                    <a:stretch>
                      <a:fillRect/>
                    </a:stretch>
                  </pic:blipFill>
                  <pic:spPr>
                    <a:xfrm>
                      <a:off x="0" y="0"/>
                      <a:ext cx="2426905" cy="1493116"/>
                    </a:xfrm>
                    <a:prstGeom prst="rect">
                      <a:avLst/>
                    </a:prstGeom>
                  </pic:spPr>
                </pic:pic>
              </a:graphicData>
            </a:graphic>
          </wp:inline>
        </w:drawing>
      </w:r>
      <w:r>
        <w:rPr>
          <w:rFonts w:hint="eastAsia"/>
          <w:sz w:val="20"/>
          <w:szCs w:val="22"/>
        </w:rPr>
        <w:t xml:space="preserve">  </w:t>
      </w:r>
      <w:r>
        <w:rPr>
          <w:sz w:val="20"/>
          <w:szCs w:val="22"/>
        </w:rPr>
        <w:drawing>
          <wp:inline distT="0" distB="0" distL="0" distR="0">
            <wp:extent cx="2595880" cy="1457325"/>
            <wp:effectExtent l="0" t="0" r="762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7"/>
                    <a:stretch>
                      <a:fillRect/>
                    </a:stretch>
                  </pic:blipFill>
                  <pic:spPr>
                    <a:xfrm>
                      <a:off x="0" y="0"/>
                      <a:ext cx="2596315" cy="1458000"/>
                    </a:xfrm>
                    <a:prstGeom prst="rect">
                      <a:avLst/>
                    </a:prstGeom>
                  </pic:spPr>
                </pic:pic>
              </a:graphicData>
            </a:graphic>
          </wp:inline>
        </w:drawing>
      </w:r>
    </w:p>
    <w:p>
      <w:pPr>
        <w:ind w:firstLine="210" w:firstLineChars="100"/>
        <w:rPr>
          <w:rFonts w:hint="eastAsia"/>
        </w:rPr>
      </w:pPr>
      <w:r>
        <w:rPr>
          <w:rFonts w:hint="eastAsia" w:ascii="宋体" w:hAnsi="宋体"/>
        </w:rPr>
        <w:t>图</w:t>
      </w:r>
      <w:r>
        <w:rPr>
          <w:rFonts w:hint="eastAsia" w:cs="Calibri"/>
        </w:rPr>
        <w:t xml:space="preserve">2 </w:t>
      </w:r>
      <w:r>
        <w:rPr>
          <w:rFonts w:hint="eastAsia" w:ascii="宋体" w:hAnsi="宋体"/>
        </w:rPr>
        <w:t>厚度</w:t>
      </w:r>
      <w:r>
        <w:rPr>
          <w:rFonts w:hint="eastAsia" w:cs="Calibri"/>
        </w:rPr>
        <w:t>-</w:t>
      </w:r>
      <w:r>
        <w:rPr>
          <w:rFonts w:hint="eastAsia" w:ascii="宋体" w:hAnsi="宋体"/>
        </w:rPr>
        <w:t>电阻率曲线（长汀金龙样品）   图</w:t>
      </w:r>
      <w:r>
        <w:rPr>
          <w:rFonts w:hint="eastAsia" w:cs="Calibri"/>
        </w:rPr>
        <w:t xml:space="preserve">3 </w:t>
      </w:r>
      <w:r>
        <w:rPr>
          <w:rFonts w:hint="eastAsia" w:ascii="宋体" w:hAnsi="宋体"/>
        </w:rPr>
        <w:t>厚度</w:t>
      </w:r>
      <w:r>
        <w:rPr>
          <w:rFonts w:hint="eastAsia" w:cs="Calibri"/>
        </w:rPr>
        <w:t>-</w:t>
      </w:r>
      <w:r>
        <w:rPr>
          <w:rFonts w:hint="eastAsia" w:ascii="宋体" w:hAnsi="宋体"/>
        </w:rPr>
        <w:t>电阻率曲线（金山磁材样品）</w:t>
      </w:r>
    </w:p>
    <w:p>
      <w:pPr>
        <w:spacing w:line="360" w:lineRule="auto"/>
        <w:ind w:firstLine="200" w:firstLineChars="100"/>
        <w:rPr>
          <w:rFonts w:hint="eastAsia"/>
          <w:sz w:val="20"/>
          <w:szCs w:val="22"/>
        </w:rPr>
      </w:pPr>
      <w:r>
        <w:rPr>
          <w:sz w:val="20"/>
          <w:szCs w:val="22"/>
        </w:rPr>
        <w:drawing>
          <wp:inline distT="0" distB="0" distL="0" distR="0">
            <wp:extent cx="2179320" cy="1513840"/>
            <wp:effectExtent l="0" t="0" r="5080"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8"/>
                    <a:stretch>
                      <a:fillRect/>
                    </a:stretch>
                  </pic:blipFill>
                  <pic:spPr>
                    <a:xfrm>
                      <a:off x="0" y="0"/>
                      <a:ext cx="2187745" cy="1519692"/>
                    </a:xfrm>
                    <a:prstGeom prst="rect">
                      <a:avLst/>
                    </a:prstGeom>
                  </pic:spPr>
                </pic:pic>
              </a:graphicData>
            </a:graphic>
          </wp:inline>
        </w:drawing>
      </w:r>
      <w:r>
        <w:rPr>
          <w:rFonts w:hint="eastAsia"/>
          <w:sz w:val="20"/>
          <w:szCs w:val="22"/>
        </w:rPr>
        <w:t xml:space="preserve">      </w:t>
      </w:r>
      <w:r>
        <w:rPr>
          <w:sz w:val="20"/>
          <w:szCs w:val="22"/>
        </w:rPr>
        <w:drawing>
          <wp:inline distT="0" distB="0" distL="0" distR="0">
            <wp:extent cx="2550160" cy="1569085"/>
            <wp:effectExtent l="0" t="0" r="254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9"/>
                    <a:stretch>
                      <a:fillRect/>
                    </a:stretch>
                  </pic:blipFill>
                  <pic:spPr>
                    <a:xfrm>
                      <a:off x="0" y="0"/>
                      <a:ext cx="2554063" cy="1571731"/>
                    </a:xfrm>
                    <a:prstGeom prst="rect">
                      <a:avLst/>
                    </a:prstGeom>
                  </pic:spPr>
                </pic:pic>
              </a:graphicData>
            </a:graphic>
          </wp:inline>
        </w:drawing>
      </w:r>
    </w:p>
    <w:p>
      <w:pPr>
        <w:spacing w:line="360" w:lineRule="auto"/>
        <w:ind w:firstLine="210" w:firstLineChars="100"/>
        <w:rPr>
          <w:sz w:val="20"/>
          <w:szCs w:val="22"/>
        </w:rPr>
      </w:pPr>
      <w:r>
        <w:rPr>
          <w:rFonts w:hint="eastAsia" w:ascii="宋体" w:hAnsi="宋体"/>
        </w:rPr>
        <w:t>图</w:t>
      </w:r>
      <w:r>
        <w:rPr>
          <w:rFonts w:hint="eastAsia" w:cs="Calibri"/>
        </w:rPr>
        <w:t xml:space="preserve">4 </w:t>
      </w:r>
      <w:r>
        <w:rPr>
          <w:rFonts w:hint="eastAsia" w:ascii="宋体" w:hAnsi="宋体"/>
        </w:rPr>
        <w:t>厚度</w:t>
      </w:r>
      <w:r>
        <w:rPr>
          <w:rFonts w:hint="eastAsia" w:cs="Calibri"/>
        </w:rPr>
        <w:t>-</w:t>
      </w:r>
      <w:r>
        <w:rPr>
          <w:rFonts w:hint="eastAsia" w:ascii="宋体" w:hAnsi="宋体"/>
        </w:rPr>
        <w:t>电阻率曲线（天河钐钴样品）    图</w:t>
      </w:r>
      <w:r>
        <w:rPr>
          <w:rFonts w:hint="eastAsia" w:cs="Calibri"/>
        </w:rPr>
        <w:t>5 相同</w:t>
      </w:r>
      <w:r>
        <w:rPr>
          <w:rFonts w:hint="eastAsia" w:ascii="宋体" w:hAnsi="宋体"/>
        </w:rPr>
        <w:t>面积</w:t>
      </w:r>
      <w:r>
        <w:rPr>
          <w:rFonts w:hint="eastAsia" w:cs="Calibri"/>
        </w:rPr>
        <w:t>-</w:t>
      </w:r>
      <w:r>
        <w:rPr>
          <w:rFonts w:hint="eastAsia" w:ascii="宋体" w:hAnsi="宋体"/>
        </w:rPr>
        <w:t>电阻率曲线（天河钐钴样品）</w:t>
      </w:r>
    </w:p>
    <w:p>
      <w:pPr>
        <w:pStyle w:val="9"/>
        <w:tabs>
          <w:tab w:val="center" w:pos="4201"/>
          <w:tab w:val="right" w:leader="dot" w:pos="9298"/>
        </w:tabs>
        <w:adjustRightInd w:val="0"/>
        <w:snapToGrid w:val="0"/>
        <w:spacing w:before="156" w:beforeLines="50" w:after="156" w:afterLines="50" w:line="360" w:lineRule="auto"/>
        <w:ind w:firstLine="400"/>
        <w:rPr>
          <w:rFonts w:hint="eastAsia" w:cs="宋体"/>
          <w:sz w:val="20"/>
        </w:rPr>
      </w:pPr>
      <w:r>
        <w:rPr>
          <w:rFonts w:hint="eastAsia" w:cs="宋体"/>
          <w:sz w:val="20"/>
        </w:rPr>
        <w:t>对于矩形样品，本标准需要确定测量时电压电流触点的位置，是应该与样品的四个角接触，还是应该与边缘接触？为此标准起草单位做了两个位置的比对实验，具体数据见表6。实验结果表明，测量结果与触点的位置无关。</w:t>
      </w:r>
    </w:p>
    <w:p>
      <w:pPr>
        <w:pStyle w:val="9"/>
        <w:tabs>
          <w:tab w:val="center" w:pos="4201"/>
          <w:tab w:val="right" w:leader="dot" w:pos="9298"/>
        </w:tabs>
        <w:adjustRightInd w:val="0"/>
        <w:snapToGrid w:val="0"/>
        <w:spacing w:before="156" w:beforeLines="50" w:after="156" w:afterLines="50"/>
        <w:ind w:firstLine="400"/>
        <w:jc w:val="center"/>
      </w:pPr>
      <w:r>
        <w:rPr>
          <w:rFonts w:hint="eastAsia" w:cs="宋体"/>
          <w:sz w:val="20"/>
        </w:rPr>
        <w:t>表6  不同触点位置测量结果比较</w:t>
      </w:r>
    </w:p>
    <w:tbl>
      <w:tblPr>
        <w:tblStyle w:val="6"/>
        <w:tblW w:w="8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68"/>
        <w:gridCol w:w="1740"/>
        <w:gridCol w:w="174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05" w:type="dxa"/>
            <w:vAlign w:val="center"/>
          </w:tcPr>
          <w:p>
            <w:pPr>
              <w:jc w:val="center"/>
            </w:pPr>
            <w:r>
              <w:rPr>
                <w:rFonts w:hint="eastAsia"/>
              </w:rPr>
              <w:t>材料</w:t>
            </w:r>
          </w:p>
        </w:tc>
        <w:tc>
          <w:tcPr>
            <w:tcW w:w="1368" w:type="dxa"/>
            <w:vAlign w:val="center"/>
          </w:tcPr>
          <w:p>
            <w:pPr>
              <w:ind w:firstLine="420" w:firstLineChars="200"/>
            </w:pPr>
            <w:r>
              <w:rPr>
                <w:rFonts w:hint="eastAsia"/>
              </w:rPr>
              <w:t>规格</w:t>
            </w:r>
          </w:p>
        </w:tc>
        <w:tc>
          <w:tcPr>
            <w:tcW w:w="1740" w:type="dxa"/>
            <w:vAlign w:val="center"/>
          </w:tcPr>
          <w:p>
            <w:pPr>
              <w:ind w:firstLine="210" w:firstLineChars="100"/>
              <w:jc w:val="center"/>
              <w:rPr>
                <w:rFonts w:eastAsiaTheme="minorEastAsia"/>
              </w:rPr>
            </w:pPr>
            <w:r>
              <w:rPr>
                <w:rFonts w:hint="eastAsia"/>
              </w:rPr>
              <w:t>尖部电阻率</w:t>
            </w:r>
            <w:r>
              <w:rPr>
                <w:rFonts w:hint="eastAsia"/>
                <w:sz w:val="20"/>
                <w:szCs w:val="22"/>
              </w:rPr>
              <w:t>（</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1740" w:type="dxa"/>
            <w:vAlign w:val="center"/>
          </w:tcPr>
          <w:p>
            <w:pPr>
              <w:jc w:val="center"/>
              <w:rPr>
                <w:rFonts w:eastAsiaTheme="minorEastAsia"/>
              </w:rPr>
            </w:pPr>
            <w:r>
              <w:rPr>
                <w:rFonts w:hint="eastAsia"/>
              </w:rPr>
              <w:t>边缘电阻率</w:t>
            </w:r>
            <w:r>
              <w:rPr>
                <w:rFonts w:hint="eastAsia"/>
                <w:sz w:val="20"/>
                <w:szCs w:val="22"/>
              </w:rPr>
              <w:t>（</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20"/>
                <w:szCs w:val="22"/>
              </w:rPr>
              <w:t>）</w:t>
            </w:r>
          </w:p>
        </w:tc>
        <w:tc>
          <w:tcPr>
            <w:tcW w:w="1742" w:type="dxa"/>
            <w:vAlign w:val="center"/>
          </w:tcPr>
          <w:p>
            <w:pPr>
              <w:jc w:val="center"/>
              <w:rPr>
                <w:rFonts w:eastAsiaTheme="minorEastAsia"/>
              </w:rPr>
            </w:pPr>
            <w:r>
              <w:rPr>
                <w:rFonts w:hint="eastAsia"/>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jc w:val="center"/>
            </w:pPr>
            <w:r>
              <w:rPr>
                <w:rFonts w:hint="eastAsia"/>
              </w:rPr>
              <w:t>NdFeB</w:t>
            </w:r>
          </w:p>
        </w:tc>
        <w:tc>
          <w:tcPr>
            <w:tcW w:w="1368" w:type="dxa"/>
            <w:vAlign w:val="center"/>
          </w:tcPr>
          <w:p>
            <w:pPr>
              <w:jc w:val="center"/>
              <w:rPr>
                <w:rFonts w:ascii="宋体" w:hAnsi="宋体" w:cs="宋体"/>
                <w:color w:val="000000"/>
                <w:sz w:val="22"/>
              </w:rPr>
            </w:pPr>
            <w:r>
              <w:rPr>
                <w:rFonts w:hint="eastAsia"/>
                <w:color w:val="000000"/>
                <w:sz w:val="22"/>
              </w:rPr>
              <w:t>20*20*2-3#</w:t>
            </w:r>
          </w:p>
        </w:tc>
        <w:tc>
          <w:tcPr>
            <w:tcW w:w="1740" w:type="dxa"/>
            <w:vAlign w:val="center"/>
          </w:tcPr>
          <w:p>
            <w:pPr>
              <w:jc w:val="center"/>
              <w:rPr>
                <w:rFonts w:eastAsiaTheme="minorEastAsia"/>
              </w:rPr>
            </w:pPr>
            <w:r>
              <w:rPr>
                <w:rFonts w:hint="eastAsia"/>
              </w:rPr>
              <w:t>1.302</w:t>
            </w:r>
          </w:p>
        </w:tc>
        <w:tc>
          <w:tcPr>
            <w:tcW w:w="1740" w:type="dxa"/>
            <w:vAlign w:val="center"/>
          </w:tcPr>
          <w:p>
            <w:pPr>
              <w:jc w:val="center"/>
              <w:rPr>
                <w:rFonts w:eastAsiaTheme="minorEastAsia"/>
              </w:rPr>
            </w:pPr>
            <w:r>
              <w:rPr>
                <w:rFonts w:hint="eastAsia"/>
              </w:rPr>
              <w:t>1.302</w:t>
            </w:r>
          </w:p>
        </w:tc>
        <w:tc>
          <w:tcPr>
            <w:tcW w:w="1742" w:type="dxa"/>
            <w:vAlign w:val="center"/>
          </w:tcPr>
          <w:p>
            <w:pPr>
              <w:widowControl/>
              <w:jc w:val="center"/>
              <w:textAlignment w:val="center"/>
            </w:pPr>
            <w:r>
              <w:rPr>
                <w:rFonts w:hint="eastAsia" w:ascii="宋体" w:hAnsi="宋体" w:cs="宋体"/>
                <w:color w:val="000000"/>
                <w:kern w:val="0"/>
                <w:sz w:val="22"/>
                <w:szCs w:val="22"/>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jc w:val="center"/>
            </w:pPr>
          </w:p>
        </w:tc>
        <w:tc>
          <w:tcPr>
            <w:tcW w:w="1368" w:type="dxa"/>
            <w:vAlign w:val="center"/>
          </w:tcPr>
          <w:p>
            <w:pPr>
              <w:jc w:val="center"/>
              <w:rPr>
                <w:rFonts w:ascii="宋体" w:hAnsi="宋体" w:cs="宋体"/>
                <w:color w:val="000000"/>
                <w:sz w:val="22"/>
              </w:rPr>
            </w:pPr>
            <w:r>
              <w:rPr>
                <w:rFonts w:hint="eastAsia"/>
                <w:color w:val="000000"/>
                <w:sz w:val="22"/>
              </w:rPr>
              <w:t>20*20*4-2#</w:t>
            </w:r>
          </w:p>
        </w:tc>
        <w:tc>
          <w:tcPr>
            <w:tcW w:w="1740" w:type="dxa"/>
            <w:vAlign w:val="center"/>
          </w:tcPr>
          <w:p>
            <w:pPr>
              <w:widowControl/>
              <w:jc w:val="center"/>
              <w:textAlignment w:val="center"/>
              <w:rPr>
                <w:rFonts w:eastAsiaTheme="minorEastAsia"/>
              </w:rPr>
            </w:pPr>
            <w:r>
              <w:rPr>
                <w:rFonts w:hint="eastAsia"/>
              </w:rPr>
              <w:t>1.300</w:t>
            </w:r>
          </w:p>
        </w:tc>
        <w:tc>
          <w:tcPr>
            <w:tcW w:w="1740" w:type="dxa"/>
            <w:vAlign w:val="center"/>
          </w:tcPr>
          <w:p>
            <w:pPr>
              <w:jc w:val="center"/>
              <w:rPr>
                <w:rFonts w:eastAsiaTheme="minorEastAsia"/>
              </w:rPr>
            </w:pPr>
            <w:r>
              <w:rPr>
                <w:rFonts w:hint="eastAsia"/>
              </w:rPr>
              <w:t>1.301</w:t>
            </w:r>
          </w:p>
        </w:tc>
        <w:tc>
          <w:tcPr>
            <w:tcW w:w="1742" w:type="dxa"/>
            <w:vAlign w:val="center"/>
          </w:tcPr>
          <w:p>
            <w:pPr>
              <w:widowControl/>
              <w:jc w:val="center"/>
              <w:textAlignment w:val="center"/>
            </w:pPr>
            <w:r>
              <w:rPr>
                <w:rFonts w:hint="eastAsia" w:ascii="宋体" w:hAnsi="宋体" w:cs="宋体"/>
                <w:color w:val="000000"/>
                <w:kern w:val="0"/>
                <w:sz w:val="22"/>
                <w:szCs w:val="22"/>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jc w:val="center"/>
            </w:pPr>
          </w:p>
        </w:tc>
        <w:tc>
          <w:tcPr>
            <w:tcW w:w="1368" w:type="dxa"/>
            <w:vAlign w:val="center"/>
          </w:tcPr>
          <w:p>
            <w:pPr>
              <w:widowControl/>
              <w:jc w:val="left"/>
              <w:textAlignment w:val="center"/>
              <w:rPr>
                <w:rFonts w:ascii="宋体" w:hAnsi="宋体" w:cs="宋体"/>
                <w:color w:val="000000"/>
                <w:sz w:val="22"/>
                <w:szCs w:val="22"/>
              </w:rPr>
            </w:pPr>
            <w:r>
              <w:rPr>
                <w:rFonts w:hint="eastAsia"/>
                <w:color w:val="000000"/>
                <w:sz w:val="22"/>
              </w:rPr>
              <w:t>20*20*6-1#</w:t>
            </w:r>
          </w:p>
        </w:tc>
        <w:tc>
          <w:tcPr>
            <w:tcW w:w="1740" w:type="dxa"/>
            <w:vAlign w:val="center"/>
          </w:tcPr>
          <w:p>
            <w:pPr>
              <w:widowControl/>
              <w:jc w:val="center"/>
              <w:textAlignment w:val="center"/>
              <w:rPr>
                <w:rFonts w:asciiTheme="minorHAnsi" w:hAnsiTheme="minorHAnsi" w:eastAsiaTheme="minorEastAsia" w:cstheme="minorBidi"/>
                <w:szCs w:val="22"/>
              </w:rPr>
            </w:pPr>
            <w:r>
              <w:rPr>
                <w:rFonts w:hint="eastAsia"/>
              </w:rPr>
              <w:t>1.293</w:t>
            </w:r>
          </w:p>
        </w:tc>
        <w:tc>
          <w:tcPr>
            <w:tcW w:w="1740" w:type="dxa"/>
            <w:vAlign w:val="center"/>
          </w:tcPr>
          <w:p>
            <w:pPr>
              <w:jc w:val="center"/>
              <w:rPr>
                <w:rFonts w:asciiTheme="minorHAnsi" w:hAnsiTheme="minorHAnsi" w:eastAsiaTheme="minorEastAsia" w:cstheme="minorBidi"/>
                <w:szCs w:val="22"/>
              </w:rPr>
            </w:pPr>
            <w:r>
              <w:rPr>
                <w:rFonts w:hint="eastAsia"/>
              </w:rPr>
              <w:t>1.292</w:t>
            </w:r>
          </w:p>
        </w:tc>
        <w:tc>
          <w:tcPr>
            <w:tcW w:w="1742" w:type="dxa"/>
            <w:vAlign w:val="center"/>
          </w:tcPr>
          <w:p>
            <w:pPr>
              <w:widowControl/>
              <w:jc w:val="center"/>
              <w:textAlignment w:val="center"/>
            </w:pPr>
            <w:r>
              <w:rPr>
                <w:rFonts w:hint="eastAsia" w:ascii="宋体" w:hAnsi="宋体" w:cs="宋体"/>
                <w:color w:val="000000"/>
                <w:kern w:val="0"/>
                <w:sz w:val="22"/>
                <w:szCs w:val="22"/>
                <w:lang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restart"/>
            <w:vAlign w:val="center"/>
          </w:tcPr>
          <w:p>
            <w:pPr>
              <w:jc w:val="center"/>
            </w:pPr>
            <w:r>
              <w:rPr>
                <w:rFonts w:hint="eastAsia"/>
              </w:rPr>
              <w:t>SmCo</w:t>
            </w:r>
          </w:p>
          <w:p>
            <w:pPr>
              <w:jc w:val="center"/>
            </w:pPr>
          </w:p>
        </w:tc>
        <w:tc>
          <w:tcPr>
            <w:tcW w:w="1368" w:type="dxa"/>
            <w:vAlign w:val="center"/>
          </w:tcPr>
          <w:p>
            <w:pPr>
              <w:rPr>
                <w:rFonts w:ascii="宋体" w:hAnsi="宋体" w:cs="宋体"/>
                <w:color w:val="000000"/>
                <w:sz w:val="22"/>
              </w:rPr>
            </w:pPr>
            <w:r>
              <w:rPr>
                <w:rFonts w:hint="eastAsia"/>
                <w:color w:val="000000"/>
                <w:sz w:val="22"/>
              </w:rPr>
              <w:t>20*20*2-1</w:t>
            </w:r>
          </w:p>
        </w:tc>
        <w:tc>
          <w:tcPr>
            <w:tcW w:w="1740" w:type="dxa"/>
            <w:vAlign w:val="center"/>
          </w:tcPr>
          <w:p>
            <w:pPr>
              <w:widowControl/>
              <w:jc w:val="center"/>
              <w:textAlignment w:val="center"/>
              <w:rPr>
                <w:rFonts w:eastAsiaTheme="minorEastAsia"/>
              </w:rPr>
            </w:pPr>
            <w:r>
              <w:rPr>
                <w:rFonts w:hint="eastAsia"/>
              </w:rPr>
              <w:t>0.8009</w:t>
            </w:r>
          </w:p>
        </w:tc>
        <w:tc>
          <w:tcPr>
            <w:tcW w:w="1740" w:type="dxa"/>
            <w:vAlign w:val="center"/>
          </w:tcPr>
          <w:p>
            <w:pPr>
              <w:jc w:val="center"/>
              <w:rPr>
                <w:rFonts w:eastAsiaTheme="minorEastAsia"/>
              </w:rPr>
            </w:pPr>
            <w:r>
              <w:rPr>
                <w:rFonts w:hint="eastAsia"/>
              </w:rPr>
              <w:t>0.8011</w:t>
            </w:r>
          </w:p>
        </w:tc>
        <w:tc>
          <w:tcPr>
            <w:tcW w:w="1742" w:type="dxa"/>
            <w:vAlign w:val="center"/>
          </w:tcPr>
          <w:p>
            <w:pPr>
              <w:widowControl/>
              <w:jc w:val="center"/>
              <w:textAlignment w:val="center"/>
              <w:rPr>
                <w:rFonts w:eastAsiaTheme="minorEastAsia"/>
              </w:rPr>
            </w:pPr>
            <w:r>
              <w:rPr>
                <w:rFonts w:hint="eastAsia" w:ascii="宋体" w:hAnsi="宋体" w:cs="宋体"/>
                <w:color w:val="000000"/>
                <w:kern w:val="0"/>
                <w:sz w:val="22"/>
                <w:szCs w:val="22"/>
                <w:lang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Merge w:val="continue"/>
            <w:vAlign w:val="center"/>
          </w:tcPr>
          <w:p>
            <w:pPr>
              <w:jc w:val="center"/>
            </w:pPr>
          </w:p>
        </w:tc>
        <w:tc>
          <w:tcPr>
            <w:tcW w:w="1368" w:type="dxa"/>
            <w:shd w:val="clear" w:color="auto" w:fill="auto"/>
            <w:vAlign w:val="center"/>
          </w:tcPr>
          <w:p>
            <w:pPr>
              <w:rPr>
                <w:rFonts w:ascii="宋体" w:hAnsi="宋体" w:cs="宋体"/>
                <w:color w:val="000000"/>
                <w:sz w:val="22"/>
              </w:rPr>
            </w:pPr>
            <w:r>
              <w:rPr>
                <w:rFonts w:hint="eastAsia"/>
                <w:color w:val="000000"/>
                <w:sz w:val="22"/>
              </w:rPr>
              <w:t>20*20*6-2</w:t>
            </w:r>
          </w:p>
        </w:tc>
        <w:tc>
          <w:tcPr>
            <w:tcW w:w="1740" w:type="dxa"/>
            <w:vAlign w:val="center"/>
          </w:tcPr>
          <w:p>
            <w:pPr>
              <w:widowControl/>
              <w:jc w:val="center"/>
              <w:textAlignment w:val="center"/>
              <w:rPr>
                <w:rFonts w:eastAsiaTheme="minorEastAsia"/>
              </w:rPr>
            </w:pPr>
            <w:r>
              <w:rPr>
                <w:rFonts w:hint="eastAsia"/>
              </w:rPr>
              <w:t>0.7992</w:t>
            </w:r>
          </w:p>
        </w:tc>
        <w:tc>
          <w:tcPr>
            <w:tcW w:w="1740" w:type="dxa"/>
            <w:vAlign w:val="center"/>
          </w:tcPr>
          <w:p>
            <w:pPr>
              <w:jc w:val="center"/>
              <w:rPr>
                <w:rFonts w:eastAsiaTheme="minorEastAsia"/>
              </w:rPr>
            </w:pPr>
            <w:r>
              <w:rPr>
                <w:rFonts w:hint="eastAsia"/>
              </w:rPr>
              <w:t>0.8003</w:t>
            </w:r>
          </w:p>
        </w:tc>
        <w:tc>
          <w:tcPr>
            <w:tcW w:w="1742" w:type="dxa"/>
            <w:vAlign w:val="center"/>
          </w:tcPr>
          <w:p>
            <w:pPr>
              <w:widowControl/>
              <w:jc w:val="center"/>
              <w:textAlignment w:val="center"/>
            </w:pPr>
            <w:r>
              <w:rPr>
                <w:rFonts w:hint="eastAsia" w:ascii="宋体" w:hAnsi="宋体" w:cs="宋体"/>
                <w:color w:val="000000"/>
                <w:kern w:val="0"/>
                <w:sz w:val="22"/>
                <w:szCs w:val="22"/>
                <w:lang w:bidi="ar"/>
              </w:rPr>
              <w:t>0.08</w:t>
            </w:r>
          </w:p>
        </w:tc>
      </w:tr>
    </w:tbl>
    <w:p>
      <w:pPr>
        <w:rPr>
          <w:rFonts w:hint="eastAsia" w:ascii="宋体" w:hAnsi="宋体"/>
        </w:rPr>
      </w:pPr>
    </w:p>
    <w:p>
      <w:pPr>
        <w:spacing w:line="360" w:lineRule="auto"/>
        <w:ind w:firstLine="400" w:firstLineChars="200"/>
        <w:rPr>
          <w:rFonts w:hint="eastAsia" w:cs="宋体"/>
          <w:sz w:val="20"/>
        </w:rPr>
      </w:pPr>
      <w:r>
        <w:rPr>
          <w:rFonts w:hint="eastAsia" w:ascii="宋体" w:hAnsi="宋体"/>
          <w:sz w:val="20"/>
          <w:szCs w:val="20"/>
        </w:rPr>
        <w:t>结论：综合</w:t>
      </w:r>
      <w:r>
        <w:rPr>
          <w:rFonts w:hint="eastAsia"/>
          <w:sz w:val="20"/>
          <w:szCs w:val="20"/>
        </w:rPr>
        <w:t>分析以上测量结果，</w:t>
      </w:r>
      <w:r>
        <w:rPr>
          <w:rFonts w:hint="eastAsia" w:ascii="宋体" w:hAnsi="宋体"/>
          <w:sz w:val="20"/>
          <w:szCs w:val="20"/>
        </w:rPr>
        <w:t>在边长为</w:t>
      </w:r>
      <w:r>
        <w:rPr>
          <w:rFonts w:hint="eastAsia"/>
          <w:sz w:val="20"/>
          <w:szCs w:val="20"/>
        </w:rPr>
        <w:t>20mm</w:t>
      </w:r>
      <w:r>
        <w:rPr>
          <w:rFonts w:hint="eastAsia" w:ascii="宋体" w:hAnsi="宋体"/>
          <w:sz w:val="20"/>
          <w:szCs w:val="20"/>
        </w:rPr>
        <w:t>和</w:t>
      </w:r>
      <w:r>
        <w:rPr>
          <w:rFonts w:hint="eastAsia"/>
          <w:sz w:val="20"/>
          <w:szCs w:val="20"/>
        </w:rPr>
        <w:t>30mm</w:t>
      </w:r>
      <w:r>
        <w:rPr>
          <w:rFonts w:hint="eastAsia" w:ascii="宋体" w:hAnsi="宋体"/>
          <w:sz w:val="20"/>
          <w:szCs w:val="20"/>
        </w:rPr>
        <w:t>的情况下，电阻率测量结果会随着厚度的增加而增加，当边长为</w:t>
      </w:r>
      <w:r>
        <w:rPr>
          <w:rFonts w:hint="eastAsia"/>
          <w:sz w:val="20"/>
          <w:szCs w:val="20"/>
        </w:rPr>
        <w:t>20mm</w:t>
      </w:r>
      <w:r>
        <w:rPr>
          <w:rFonts w:hint="eastAsia" w:ascii="宋体" w:hAnsi="宋体"/>
          <w:sz w:val="20"/>
          <w:szCs w:val="20"/>
        </w:rPr>
        <w:t>时，这种趋势特别明显。当厚度为</w:t>
      </w:r>
      <w:r>
        <w:rPr>
          <w:rFonts w:hint="eastAsia"/>
          <w:sz w:val="20"/>
          <w:szCs w:val="20"/>
        </w:rPr>
        <w:t>2mm</w:t>
      </w:r>
      <w:r>
        <w:rPr>
          <w:rFonts w:hint="eastAsia" w:ascii="宋体" w:hAnsi="宋体"/>
          <w:sz w:val="20"/>
          <w:szCs w:val="20"/>
        </w:rPr>
        <w:t>时，电阻率随边长或直径变化不明显或没有明显规律。根据范德堡法测量原理，面积越大厚度越小越好，因此，实验确定最终样品的直径或边长为</w:t>
      </w:r>
      <w:r>
        <w:rPr>
          <w:rFonts w:hint="eastAsia"/>
          <w:sz w:val="20"/>
          <w:szCs w:val="20"/>
        </w:rPr>
        <w:t>20mm-50mm</w:t>
      </w:r>
      <w:r>
        <w:rPr>
          <w:rFonts w:hint="eastAsia" w:ascii="宋体" w:hAnsi="宋体"/>
          <w:sz w:val="20"/>
          <w:szCs w:val="20"/>
        </w:rPr>
        <w:t>，厚度不大于</w:t>
      </w:r>
      <w:r>
        <w:rPr>
          <w:rFonts w:hint="eastAsia"/>
          <w:sz w:val="20"/>
          <w:szCs w:val="20"/>
        </w:rPr>
        <w:t>5mm</w:t>
      </w:r>
      <w:r>
        <w:rPr>
          <w:rFonts w:hint="eastAsia" w:ascii="宋体" w:hAnsi="宋体"/>
          <w:sz w:val="20"/>
          <w:szCs w:val="20"/>
        </w:rPr>
        <w:t>。</w:t>
      </w:r>
    </w:p>
    <w:p>
      <w:pPr>
        <w:pStyle w:val="9"/>
        <w:tabs>
          <w:tab w:val="center" w:pos="4201"/>
          <w:tab w:val="right" w:leader="dot" w:pos="9298"/>
        </w:tabs>
        <w:adjustRightInd w:val="0"/>
        <w:snapToGrid w:val="0"/>
        <w:spacing w:before="156" w:beforeLines="50" w:after="156" w:afterLines="50" w:line="360" w:lineRule="auto"/>
        <w:ind w:firstLine="0" w:firstLineChars="0"/>
        <w:rPr>
          <w:rFonts w:cs="宋体"/>
          <w:sz w:val="20"/>
        </w:rPr>
      </w:pPr>
      <w:r>
        <w:rPr>
          <w:rFonts w:hint="eastAsia" w:cs="宋体"/>
          <w:sz w:val="20"/>
        </w:rPr>
        <w:t>（</w:t>
      </w:r>
      <w:r>
        <w:rPr>
          <w:rFonts w:hint="eastAsia" w:cs="宋体"/>
          <w:sz w:val="20"/>
          <w:lang w:val="en-US" w:eastAsia="zh-CN"/>
        </w:rPr>
        <w:t>3</w:t>
      </w:r>
      <w:r>
        <w:rPr>
          <w:rFonts w:hint="eastAsia" w:cs="宋体"/>
          <w:sz w:val="20"/>
        </w:rPr>
        <w:t>）参加单位数据验证情况</w:t>
      </w:r>
    </w:p>
    <w:p>
      <w:pPr>
        <w:pStyle w:val="9"/>
        <w:tabs>
          <w:tab w:val="center" w:pos="4201"/>
          <w:tab w:val="right" w:leader="dot" w:pos="9298"/>
        </w:tabs>
        <w:adjustRightInd w:val="0"/>
        <w:snapToGrid w:val="0"/>
        <w:spacing w:before="156" w:beforeLines="50" w:after="156" w:afterLines="50" w:line="360" w:lineRule="auto"/>
        <w:ind w:firstLine="408" w:firstLineChars="0"/>
        <w:rPr>
          <w:rFonts w:cs="宋体"/>
          <w:sz w:val="20"/>
        </w:rPr>
      </w:pPr>
      <w:r>
        <w:rPr>
          <w:rFonts w:hint="eastAsia" w:cs="宋体"/>
          <w:sz w:val="20"/>
        </w:rPr>
        <w:t>参加数据验证的单位有包头稀土研究院、包头市检检检测中心，赣州综合检测检测院、北京中科三环高技术股份有限公司和包头金山磁材有限公司。为了加快比对过程中样品流转的速度，将比对样品分为四组进行邮寄，各参加研验证的单位仅测量其中一组样品。为了验证方法本身，尽量减少不确定度影响因素，在比对时，所有样品都使用标准厚度进行测量，参加验证单位不需要进行厚度测量。</w:t>
      </w:r>
    </w:p>
    <w:p>
      <w:pPr>
        <w:spacing w:line="360" w:lineRule="auto"/>
        <w:ind w:firstLine="400" w:firstLineChars="200"/>
        <w:jc w:val="center"/>
        <w:rPr>
          <w:sz w:val="20"/>
          <w:szCs w:val="22"/>
        </w:rPr>
      </w:pPr>
      <w:r>
        <w:rPr>
          <w:rFonts w:hint="eastAsia"/>
          <w:sz w:val="20"/>
          <w:szCs w:val="22"/>
        </w:rPr>
        <w:t>表4第一组样品测量结果（长汀金龙样品）</w:t>
      </w: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66"/>
        <w:gridCol w:w="590"/>
        <w:gridCol w:w="957"/>
        <w:gridCol w:w="1450"/>
        <w:gridCol w:w="1450"/>
        <w:gridCol w:w="145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92" w:type="dxa"/>
            <w:vMerge w:val="restart"/>
            <w:vAlign w:val="center"/>
          </w:tcPr>
          <w:p>
            <w:pPr>
              <w:spacing w:line="360" w:lineRule="auto"/>
              <w:jc w:val="center"/>
              <w:rPr>
                <w:sz w:val="18"/>
                <w:szCs w:val="18"/>
              </w:rPr>
            </w:pPr>
            <w:r>
              <w:rPr>
                <w:rFonts w:hint="eastAsia"/>
                <w:sz w:val="18"/>
                <w:szCs w:val="18"/>
              </w:rPr>
              <w:t>序号</w:t>
            </w:r>
          </w:p>
        </w:tc>
        <w:tc>
          <w:tcPr>
            <w:tcW w:w="966" w:type="dxa"/>
            <w:vMerge w:val="restart"/>
            <w:vAlign w:val="center"/>
          </w:tcPr>
          <w:p>
            <w:pPr>
              <w:spacing w:line="360" w:lineRule="auto"/>
              <w:jc w:val="center"/>
              <w:rPr>
                <w:sz w:val="18"/>
                <w:szCs w:val="18"/>
              </w:rPr>
            </w:pPr>
            <w:r>
              <w:rPr>
                <w:sz w:val="18"/>
                <w:szCs w:val="18"/>
              </w:rPr>
              <w:t>样品规格</w:t>
            </w:r>
          </w:p>
        </w:tc>
        <w:tc>
          <w:tcPr>
            <w:tcW w:w="590" w:type="dxa"/>
            <w:vMerge w:val="restart"/>
            <w:vAlign w:val="center"/>
          </w:tcPr>
          <w:p>
            <w:pPr>
              <w:spacing w:line="360" w:lineRule="auto"/>
              <w:jc w:val="center"/>
              <w:rPr>
                <w:sz w:val="18"/>
                <w:szCs w:val="18"/>
              </w:rPr>
            </w:pPr>
            <w:r>
              <w:rPr>
                <w:rFonts w:hint="eastAsia"/>
                <w:sz w:val="18"/>
                <w:szCs w:val="18"/>
              </w:rPr>
              <w:t>样品编号</w:t>
            </w:r>
          </w:p>
        </w:tc>
        <w:tc>
          <w:tcPr>
            <w:tcW w:w="957" w:type="dxa"/>
            <w:vAlign w:val="center"/>
          </w:tcPr>
          <w:p>
            <w:pPr>
              <w:jc w:val="center"/>
              <w:rPr>
                <w:sz w:val="18"/>
                <w:szCs w:val="18"/>
              </w:rPr>
            </w:pPr>
            <w:r>
              <w:rPr>
                <w:rFonts w:hint="eastAsia"/>
                <w:sz w:val="18"/>
                <w:szCs w:val="18"/>
              </w:rPr>
              <w:t>计量院</w:t>
            </w:r>
          </w:p>
        </w:tc>
        <w:tc>
          <w:tcPr>
            <w:tcW w:w="2900" w:type="dxa"/>
            <w:gridSpan w:val="2"/>
            <w:vAlign w:val="center"/>
          </w:tcPr>
          <w:p>
            <w:pPr>
              <w:jc w:val="center"/>
              <w:rPr>
                <w:sz w:val="18"/>
                <w:szCs w:val="18"/>
              </w:rPr>
            </w:pPr>
            <w:r>
              <w:rPr>
                <w:rFonts w:hint="eastAsia" w:cs="宋体"/>
                <w:sz w:val="20"/>
              </w:rPr>
              <w:t>参与单位1</w:t>
            </w:r>
          </w:p>
        </w:tc>
        <w:tc>
          <w:tcPr>
            <w:tcW w:w="2903" w:type="dxa"/>
            <w:gridSpan w:val="2"/>
            <w:vAlign w:val="center"/>
          </w:tcPr>
          <w:p>
            <w:pPr>
              <w:jc w:val="center"/>
              <w:rPr>
                <w:sz w:val="18"/>
                <w:szCs w:val="18"/>
              </w:rPr>
            </w:pPr>
            <w:r>
              <w:rPr>
                <w:rFonts w:hint="eastAsia" w:cs="宋体"/>
                <w:sz w:val="20"/>
              </w:rPr>
              <w:t>参与单位2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2" w:type="dxa"/>
            <w:vMerge w:val="continue"/>
          </w:tcPr>
          <w:p>
            <w:pPr>
              <w:spacing w:line="360" w:lineRule="auto"/>
              <w:jc w:val="center"/>
              <w:rPr>
                <w:sz w:val="18"/>
                <w:szCs w:val="18"/>
              </w:rPr>
            </w:pPr>
          </w:p>
        </w:tc>
        <w:tc>
          <w:tcPr>
            <w:tcW w:w="966" w:type="dxa"/>
            <w:vMerge w:val="continue"/>
          </w:tcPr>
          <w:p>
            <w:pPr>
              <w:spacing w:line="360" w:lineRule="auto"/>
              <w:jc w:val="center"/>
              <w:rPr>
                <w:sz w:val="18"/>
                <w:szCs w:val="18"/>
              </w:rPr>
            </w:pPr>
          </w:p>
        </w:tc>
        <w:tc>
          <w:tcPr>
            <w:tcW w:w="590" w:type="dxa"/>
            <w:vMerge w:val="continue"/>
          </w:tcPr>
          <w:p>
            <w:pPr>
              <w:spacing w:line="360" w:lineRule="auto"/>
              <w:jc w:val="center"/>
              <w:rPr>
                <w:sz w:val="18"/>
                <w:szCs w:val="18"/>
              </w:rPr>
            </w:pPr>
          </w:p>
        </w:tc>
        <w:tc>
          <w:tcPr>
            <w:tcW w:w="957" w:type="dxa"/>
            <w:vAlign w:val="center"/>
          </w:tcPr>
          <w:p>
            <w:pPr>
              <w:jc w:val="center"/>
              <w:rPr>
                <w:sz w:val="18"/>
                <w:szCs w:val="18"/>
              </w:rPr>
            </w:pPr>
            <w:r>
              <w:rPr>
                <w:rFonts w:hint="eastAsia"/>
                <w:sz w:val="18"/>
                <w:szCs w:val="18"/>
              </w:rPr>
              <w:t>电阻率</w:t>
            </w:r>
          </w:p>
          <w:p>
            <w:pPr>
              <w:jc w:val="center"/>
              <w:rPr>
                <w:sz w:val="18"/>
                <w:szCs w:val="18"/>
              </w:rPr>
            </w:pPr>
            <w:r>
              <w:rPr>
                <w:rFonts w:hint="eastAsia"/>
                <w:sz w:val="18"/>
                <w:szCs w:val="18"/>
              </w:rPr>
              <w:t>（</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450" w:type="dxa"/>
            <w:vAlign w:val="center"/>
          </w:tcPr>
          <w:p>
            <w:pPr>
              <w:jc w:val="center"/>
              <w:rPr>
                <w:sz w:val="18"/>
                <w:szCs w:val="18"/>
              </w:rPr>
            </w:pP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450" w:type="dxa"/>
            <w:vAlign w:val="center"/>
          </w:tcPr>
          <w:p>
            <w:pPr>
              <w:jc w:val="center"/>
              <w:rPr>
                <w:sz w:val="18"/>
                <w:szCs w:val="18"/>
              </w:rPr>
            </w:pPr>
            <w:r>
              <w:rPr>
                <w:sz w:val="18"/>
                <w:szCs w:val="18"/>
              </w:rPr>
              <w:t>偏差</w:t>
            </w:r>
          </w:p>
          <w:p>
            <w:pPr>
              <w:jc w:val="center"/>
              <w:rPr>
                <w:sz w:val="18"/>
                <w:szCs w:val="18"/>
              </w:rPr>
            </w:pPr>
            <w:r>
              <w:rPr>
                <w:rFonts w:hint="eastAsia"/>
                <w:sz w:val="18"/>
                <w:szCs w:val="18"/>
              </w:rPr>
              <w:t>（%）</w:t>
            </w:r>
          </w:p>
        </w:tc>
        <w:tc>
          <w:tcPr>
            <w:tcW w:w="1450" w:type="dxa"/>
            <w:vAlign w:val="center"/>
          </w:tcPr>
          <w:p>
            <w:pPr>
              <w:jc w:val="center"/>
              <w:rPr>
                <w:sz w:val="18"/>
                <w:szCs w:val="18"/>
              </w:rPr>
            </w:pPr>
            <w:r>
              <w:rPr>
                <w:rFonts w:hint="eastAsia"/>
                <w:sz w:val="18"/>
                <w:szCs w:val="18"/>
              </w:rPr>
              <w:t>电阻率</w:t>
            </w:r>
          </w:p>
          <w:p>
            <w:pPr>
              <w:jc w:val="center"/>
              <w:rPr>
                <w:sz w:val="18"/>
                <w:szCs w:val="18"/>
              </w:rPr>
            </w:pPr>
            <w:r>
              <w:rPr>
                <w:rFonts w:hint="eastAsia"/>
                <w:sz w:val="18"/>
                <w:szCs w:val="18"/>
              </w:rPr>
              <w:t>（</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453" w:type="dxa"/>
            <w:vAlign w:val="center"/>
          </w:tcPr>
          <w:p>
            <w:pPr>
              <w:jc w:val="center"/>
              <w:rPr>
                <w:sz w:val="18"/>
                <w:szCs w:val="18"/>
              </w:rPr>
            </w:pPr>
            <w:r>
              <w:rPr>
                <w:sz w:val="18"/>
                <w:szCs w:val="18"/>
              </w:rPr>
              <w:t>偏差</w:t>
            </w:r>
          </w:p>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20*20*2</w:t>
            </w:r>
          </w:p>
        </w:tc>
        <w:tc>
          <w:tcPr>
            <w:tcW w:w="590" w:type="dxa"/>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w:t>
            </w:r>
            <w:r>
              <w:rPr>
                <w:rFonts w:hint="eastAsia"/>
                <w:color w:val="000000"/>
                <w:kern w:val="0"/>
                <w:sz w:val="18"/>
                <w:szCs w:val="18"/>
                <w:lang w:bidi="ar"/>
              </w:rPr>
              <w:t>0</w:t>
            </w:r>
          </w:p>
        </w:tc>
        <w:tc>
          <w:tcPr>
            <w:tcW w:w="1450" w:type="dxa"/>
            <w:vAlign w:val="center"/>
          </w:tcPr>
          <w:p>
            <w:pPr>
              <w:widowControl/>
              <w:jc w:val="center"/>
              <w:textAlignment w:val="center"/>
              <w:rPr>
                <w:color w:val="000000"/>
                <w:sz w:val="18"/>
                <w:szCs w:val="18"/>
              </w:rPr>
            </w:pPr>
            <w:r>
              <w:rPr>
                <w:color w:val="000000"/>
                <w:kern w:val="0"/>
                <w:sz w:val="18"/>
                <w:szCs w:val="18"/>
                <w:lang w:bidi="ar"/>
              </w:rPr>
              <w:t>1.275</w:t>
            </w:r>
          </w:p>
        </w:tc>
        <w:tc>
          <w:tcPr>
            <w:tcW w:w="1450" w:type="dxa"/>
            <w:vAlign w:val="center"/>
          </w:tcPr>
          <w:p>
            <w:pPr>
              <w:widowControl/>
              <w:jc w:val="center"/>
              <w:textAlignment w:val="center"/>
              <w:rPr>
                <w:color w:val="000000"/>
                <w:sz w:val="18"/>
                <w:szCs w:val="18"/>
              </w:rPr>
            </w:pPr>
            <w:r>
              <w:rPr>
                <w:color w:val="000000"/>
                <w:kern w:val="0"/>
                <w:sz w:val="18"/>
                <w:szCs w:val="18"/>
                <w:lang w:bidi="ar"/>
              </w:rPr>
              <w:t>-0.39</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3" w:type="dxa"/>
            <w:vAlign w:val="center"/>
          </w:tcPr>
          <w:p>
            <w:pPr>
              <w:widowControl/>
              <w:jc w:val="center"/>
              <w:textAlignment w:val="center"/>
              <w:rPr>
                <w:color w:val="000000"/>
                <w:sz w:val="18"/>
                <w:szCs w:val="18"/>
              </w:rPr>
            </w:pPr>
            <w:r>
              <w:rPr>
                <w:color w:val="000000"/>
                <w:kern w:val="0"/>
                <w:sz w:val="18"/>
                <w:szCs w:val="18"/>
                <w:lang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w:t>
            </w:r>
          </w:p>
        </w:tc>
        <w:tc>
          <w:tcPr>
            <w:tcW w:w="966" w:type="dxa"/>
            <w:vMerge w:val="continue"/>
            <w:vAlign w:val="center"/>
          </w:tcPr>
          <w:p>
            <w:pPr>
              <w:jc w:val="center"/>
              <w:rPr>
                <w:rFonts w:ascii="宋体" w:hAnsi="宋体" w:cs="宋体"/>
                <w:sz w:val="18"/>
                <w:szCs w:val="18"/>
              </w:rPr>
            </w:pPr>
          </w:p>
        </w:tc>
        <w:tc>
          <w:tcPr>
            <w:tcW w:w="590" w:type="dxa"/>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1.273</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-0.34</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3" w:type="dxa"/>
            <w:vAlign w:val="center"/>
          </w:tcPr>
          <w:p>
            <w:pPr>
              <w:widowControl/>
              <w:jc w:val="center"/>
              <w:textAlignment w:val="center"/>
              <w:rPr>
                <w:color w:val="000000"/>
                <w:sz w:val="18"/>
                <w:szCs w:val="18"/>
              </w:rPr>
            </w:pPr>
            <w:r>
              <w:rPr>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w:t>
            </w:r>
          </w:p>
        </w:tc>
        <w:tc>
          <w:tcPr>
            <w:tcW w:w="966" w:type="dxa"/>
            <w:vMerge w:val="continue"/>
            <w:vAlign w:val="center"/>
          </w:tcPr>
          <w:p>
            <w:pPr>
              <w:jc w:val="center"/>
              <w:rPr>
                <w:rFonts w:ascii="宋体" w:hAnsi="宋体" w:cs="宋体"/>
                <w:sz w:val="18"/>
                <w:szCs w:val="18"/>
              </w:rPr>
            </w:pPr>
          </w:p>
        </w:tc>
        <w:tc>
          <w:tcPr>
            <w:tcW w:w="590" w:type="dxa"/>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1.276</w:t>
            </w:r>
          </w:p>
        </w:tc>
        <w:tc>
          <w:tcPr>
            <w:tcW w:w="1450" w:type="dxa"/>
            <w:vAlign w:val="center"/>
          </w:tcPr>
          <w:p>
            <w:pPr>
              <w:widowControl/>
              <w:jc w:val="center"/>
              <w:textAlignment w:val="center"/>
              <w:rPr>
                <w:color w:val="000000"/>
                <w:sz w:val="18"/>
                <w:szCs w:val="18"/>
              </w:rPr>
            </w:pPr>
            <w:r>
              <w:rPr>
                <w:color w:val="000000"/>
                <w:kern w:val="0"/>
                <w:sz w:val="18"/>
                <w:szCs w:val="18"/>
                <w:lang w:bidi="ar"/>
              </w:rPr>
              <w:t>-0.39</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3" w:type="dxa"/>
            <w:vAlign w:val="center"/>
          </w:tcPr>
          <w:p>
            <w:pPr>
              <w:widowControl/>
              <w:jc w:val="center"/>
              <w:textAlignment w:val="center"/>
              <w:rPr>
                <w:color w:val="000000"/>
                <w:sz w:val="18"/>
                <w:szCs w:val="18"/>
              </w:rPr>
            </w:pPr>
            <w:r>
              <w:rPr>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20*20*4</w:t>
            </w:r>
          </w:p>
        </w:tc>
        <w:tc>
          <w:tcPr>
            <w:tcW w:w="590" w:type="dxa"/>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1.283</w:t>
            </w:r>
          </w:p>
        </w:tc>
        <w:tc>
          <w:tcPr>
            <w:tcW w:w="1450" w:type="dxa"/>
            <w:vAlign w:val="center"/>
          </w:tcPr>
          <w:p>
            <w:pPr>
              <w:widowControl/>
              <w:jc w:val="center"/>
              <w:textAlignment w:val="center"/>
              <w:rPr>
                <w:color w:val="000000"/>
                <w:sz w:val="18"/>
                <w:szCs w:val="18"/>
              </w:rPr>
            </w:pPr>
            <w:r>
              <w:rPr>
                <w:color w:val="000000"/>
                <w:kern w:val="0"/>
                <w:sz w:val="18"/>
                <w:szCs w:val="18"/>
                <w:lang w:bidi="ar"/>
              </w:rPr>
              <w:t>1.279</w:t>
            </w:r>
          </w:p>
        </w:tc>
        <w:tc>
          <w:tcPr>
            <w:tcW w:w="1450" w:type="dxa"/>
            <w:vAlign w:val="center"/>
          </w:tcPr>
          <w:p>
            <w:pPr>
              <w:widowControl/>
              <w:jc w:val="center"/>
              <w:textAlignment w:val="center"/>
              <w:rPr>
                <w:color w:val="000000"/>
                <w:sz w:val="18"/>
                <w:szCs w:val="18"/>
              </w:rPr>
            </w:pPr>
            <w:r>
              <w:rPr>
                <w:color w:val="000000"/>
                <w:kern w:val="0"/>
                <w:sz w:val="18"/>
                <w:szCs w:val="18"/>
                <w:lang w:bidi="ar"/>
              </w:rPr>
              <w:t>-0.29</w:t>
            </w:r>
          </w:p>
        </w:tc>
        <w:tc>
          <w:tcPr>
            <w:tcW w:w="1450" w:type="dxa"/>
            <w:vAlign w:val="center"/>
          </w:tcPr>
          <w:p>
            <w:pPr>
              <w:widowControl/>
              <w:jc w:val="center"/>
              <w:textAlignment w:val="center"/>
              <w:rPr>
                <w:color w:val="000000"/>
                <w:sz w:val="18"/>
                <w:szCs w:val="18"/>
              </w:rPr>
            </w:pPr>
            <w:r>
              <w:rPr>
                <w:color w:val="000000"/>
                <w:kern w:val="0"/>
                <w:sz w:val="18"/>
                <w:szCs w:val="18"/>
                <w:lang w:bidi="ar"/>
              </w:rPr>
              <w:t>1.278</w:t>
            </w:r>
          </w:p>
        </w:tc>
        <w:tc>
          <w:tcPr>
            <w:tcW w:w="1453" w:type="dxa"/>
            <w:vAlign w:val="center"/>
          </w:tcPr>
          <w:p>
            <w:pPr>
              <w:widowControl/>
              <w:jc w:val="center"/>
              <w:textAlignment w:val="center"/>
              <w:rPr>
                <w:color w:val="000000"/>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w:t>
            </w:r>
          </w:p>
        </w:tc>
        <w:tc>
          <w:tcPr>
            <w:tcW w:w="966" w:type="dxa"/>
            <w:vMerge w:val="continue"/>
            <w:vAlign w:val="center"/>
          </w:tcPr>
          <w:p>
            <w:pPr>
              <w:jc w:val="center"/>
              <w:rPr>
                <w:rFonts w:ascii="宋体" w:hAnsi="宋体" w:cs="宋体"/>
                <w:sz w:val="18"/>
                <w:szCs w:val="18"/>
              </w:rPr>
            </w:pPr>
          </w:p>
        </w:tc>
        <w:tc>
          <w:tcPr>
            <w:tcW w:w="590" w:type="dxa"/>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1.272</w:t>
            </w:r>
          </w:p>
        </w:tc>
        <w:tc>
          <w:tcPr>
            <w:tcW w:w="1450" w:type="dxa"/>
            <w:vAlign w:val="center"/>
          </w:tcPr>
          <w:p>
            <w:pPr>
              <w:widowControl/>
              <w:jc w:val="center"/>
              <w:textAlignment w:val="center"/>
              <w:rPr>
                <w:color w:val="000000"/>
                <w:sz w:val="18"/>
                <w:szCs w:val="18"/>
              </w:rPr>
            </w:pPr>
            <w:r>
              <w:rPr>
                <w:color w:val="000000"/>
                <w:kern w:val="0"/>
                <w:sz w:val="18"/>
                <w:szCs w:val="18"/>
                <w:lang w:bidi="ar"/>
              </w:rPr>
              <w:t>1.271</w:t>
            </w:r>
          </w:p>
        </w:tc>
        <w:tc>
          <w:tcPr>
            <w:tcW w:w="1450" w:type="dxa"/>
            <w:vAlign w:val="center"/>
          </w:tcPr>
          <w:p>
            <w:pPr>
              <w:widowControl/>
              <w:jc w:val="center"/>
              <w:textAlignment w:val="center"/>
              <w:rPr>
                <w:color w:val="000000"/>
                <w:sz w:val="18"/>
                <w:szCs w:val="18"/>
              </w:rPr>
            </w:pPr>
            <w:r>
              <w:rPr>
                <w:color w:val="000000"/>
                <w:kern w:val="0"/>
                <w:sz w:val="18"/>
                <w:szCs w:val="18"/>
                <w:lang w:bidi="ar"/>
              </w:rPr>
              <w:t>-0.08</w:t>
            </w:r>
          </w:p>
        </w:tc>
        <w:tc>
          <w:tcPr>
            <w:tcW w:w="1450" w:type="dxa"/>
            <w:vAlign w:val="center"/>
          </w:tcPr>
          <w:p>
            <w:pPr>
              <w:widowControl/>
              <w:jc w:val="center"/>
              <w:textAlignment w:val="center"/>
              <w:rPr>
                <w:color w:val="000000"/>
                <w:sz w:val="18"/>
                <w:szCs w:val="18"/>
              </w:rPr>
            </w:pPr>
            <w:r>
              <w:rPr>
                <w:color w:val="000000"/>
                <w:kern w:val="0"/>
                <w:sz w:val="18"/>
                <w:szCs w:val="18"/>
                <w:lang w:bidi="ar"/>
              </w:rPr>
              <w:t>1.268</w:t>
            </w:r>
          </w:p>
        </w:tc>
        <w:tc>
          <w:tcPr>
            <w:tcW w:w="1453" w:type="dxa"/>
            <w:vAlign w:val="center"/>
          </w:tcPr>
          <w:p>
            <w:pPr>
              <w:widowControl/>
              <w:jc w:val="center"/>
              <w:textAlignment w:val="center"/>
              <w:rPr>
                <w:color w:val="000000"/>
                <w:sz w:val="18"/>
                <w:szCs w:val="18"/>
              </w:rPr>
            </w:pPr>
            <w:r>
              <w:rPr>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w:t>
            </w:r>
          </w:p>
        </w:tc>
        <w:tc>
          <w:tcPr>
            <w:tcW w:w="966" w:type="dxa"/>
            <w:vMerge w:val="continue"/>
            <w:vAlign w:val="center"/>
          </w:tcPr>
          <w:p>
            <w:pPr>
              <w:jc w:val="center"/>
              <w:rPr>
                <w:rFonts w:ascii="宋体" w:hAnsi="宋体" w:cs="宋体"/>
                <w:sz w:val="18"/>
                <w:szCs w:val="18"/>
              </w:rPr>
            </w:pPr>
          </w:p>
        </w:tc>
        <w:tc>
          <w:tcPr>
            <w:tcW w:w="590" w:type="dxa"/>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1.274</w:t>
            </w:r>
          </w:p>
        </w:tc>
        <w:tc>
          <w:tcPr>
            <w:tcW w:w="1450" w:type="dxa"/>
            <w:vAlign w:val="center"/>
          </w:tcPr>
          <w:p>
            <w:pPr>
              <w:widowControl/>
              <w:jc w:val="center"/>
              <w:textAlignment w:val="center"/>
              <w:rPr>
                <w:color w:val="000000"/>
                <w:sz w:val="18"/>
                <w:szCs w:val="18"/>
              </w:rPr>
            </w:pPr>
            <w:r>
              <w:rPr>
                <w:color w:val="000000"/>
                <w:kern w:val="0"/>
                <w:sz w:val="18"/>
                <w:szCs w:val="18"/>
                <w:lang w:bidi="ar"/>
              </w:rPr>
              <w:t>1.270</w:t>
            </w:r>
          </w:p>
        </w:tc>
        <w:tc>
          <w:tcPr>
            <w:tcW w:w="1450" w:type="dxa"/>
            <w:vAlign w:val="center"/>
          </w:tcPr>
          <w:p>
            <w:pPr>
              <w:widowControl/>
              <w:jc w:val="center"/>
              <w:textAlignment w:val="center"/>
              <w:rPr>
                <w:color w:val="000000"/>
                <w:sz w:val="18"/>
                <w:szCs w:val="18"/>
              </w:rPr>
            </w:pPr>
            <w:r>
              <w:rPr>
                <w:color w:val="000000"/>
                <w:kern w:val="0"/>
                <w:sz w:val="18"/>
                <w:szCs w:val="18"/>
                <w:lang w:bidi="ar"/>
              </w:rPr>
              <w:t>-0.34</w:t>
            </w:r>
          </w:p>
        </w:tc>
        <w:tc>
          <w:tcPr>
            <w:tcW w:w="1450" w:type="dxa"/>
            <w:vAlign w:val="center"/>
          </w:tcPr>
          <w:p>
            <w:pPr>
              <w:widowControl/>
              <w:jc w:val="center"/>
              <w:textAlignment w:val="center"/>
              <w:rPr>
                <w:color w:val="000000"/>
                <w:sz w:val="18"/>
                <w:szCs w:val="18"/>
              </w:rPr>
            </w:pPr>
            <w:r>
              <w:rPr>
                <w:color w:val="000000"/>
                <w:kern w:val="0"/>
                <w:sz w:val="18"/>
                <w:szCs w:val="18"/>
                <w:lang w:bidi="ar"/>
              </w:rPr>
              <w:t>1.271</w:t>
            </w:r>
          </w:p>
        </w:tc>
        <w:tc>
          <w:tcPr>
            <w:tcW w:w="1453" w:type="dxa"/>
            <w:vAlign w:val="center"/>
          </w:tcPr>
          <w:p>
            <w:pPr>
              <w:widowControl/>
              <w:jc w:val="center"/>
              <w:textAlignment w:val="center"/>
              <w:rPr>
                <w:color w:val="000000"/>
                <w:sz w:val="18"/>
                <w:szCs w:val="18"/>
              </w:rPr>
            </w:pPr>
            <w:r>
              <w:rPr>
                <w:color w:val="000000"/>
                <w:kern w:val="0"/>
                <w:sz w:val="18"/>
                <w:szCs w:val="18"/>
                <w:lang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7</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20*20*6</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1.280</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3" w:type="dxa"/>
            <w:vAlign w:val="center"/>
          </w:tcPr>
          <w:p>
            <w:pPr>
              <w:widowControl/>
              <w:jc w:val="center"/>
              <w:textAlignment w:val="center"/>
              <w:rPr>
                <w:color w:val="000000"/>
                <w:sz w:val="18"/>
                <w:szCs w:val="18"/>
              </w:rPr>
            </w:pPr>
            <w:r>
              <w:rPr>
                <w:color w:val="000000"/>
                <w:kern w:val="0"/>
                <w:sz w:val="18"/>
                <w:szCs w:val="18"/>
                <w:lang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8</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1.280</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3" w:type="dxa"/>
            <w:vAlign w:val="center"/>
          </w:tcPr>
          <w:p>
            <w:pPr>
              <w:widowControl/>
              <w:jc w:val="center"/>
              <w:textAlignment w:val="center"/>
              <w:rPr>
                <w:color w:val="000000"/>
                <w:sz w:val="18"/>
                <w:szCs w:val="18"/>
              </w:rPr>
            </w:pPr>
            <w:r>
              <w:rPr>
                <w:color w:val="000000"/>
                <w:kern w:val="0"/>
                <w:sz w:val="18"/>
                <w:szCs w:val="18"/>
                <w:lang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9</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1.294</w:t>
            </w:r>
          </w:p>
        </w:tc>
        <w:tc>
          <w:tcPr>
            <w:tcW w:w="1450" w:type="dxa"/>
            <w:vAlign w:val="center"/>
          </w:tcPr>
          <w:p>
            <w:pPr>
              <w:widowControl/>
              <w:jc w:val="center"/>
              <w:textAlignment w:val="center"/>
              <w:rPr>
                <w:color w:val="000000"/>
                <w:sz w:val="18"/>
                <w:szCs w:val="18"/>
              </w:rPr>
            </w:pPr>
            <w:r>
              <w:rPr>
                <w:color w:val="000000"/>
                <w:kern w:val="0"/>
                <w:sz w:val="18"/>
                <w:szCs w:val="18"/>
                <w:lang w:bidi="ar"/>
              </w:rPr>
              <w:t>1.287</w:t>
            </w:r>
          </w:p>
        </w:tc>
        <w:tc>
          <w:tcPr>
            <w:tcW w:w="1450" w:type="dxa"/>
            <w:vAlign w:val="center"/>
          </w:tcPr>
          <w:p>
            <w:pPr>
              <w:widowControl/>
              <w:jc w:val="center"/>
              <w:textAlignment w:val="center"/>
              <w:rPr>
                <w:color w:val="000000"/>
                <w:sz w:val="18"/>
                <w:szCs w:val="18"/>
              </w:rPr>
            </w:pPr>
            <w:r>
              <w:rPr>
                <w:color w:val="000000"/>
                <w:kern w:val="0"/>
                <w:sz w:val="18"/>
                <w:szCs w:val="18"/>
                <w:lang w:bidi="ar"/>
              </w:rPr>
              <w:t>-0.52</w:t>
            </w:r>
          </w:p>
        </w:tc>
        <w:tc>
          <w:tcPr>
            <w:tcW w:w="1450" w:type="dxa"/>
            <w:vAlign w:val="center"/>
          </w:tcPr>
          <w:p>
            <w:pPr>
              <w:widowControl/>
              <w:jc w:val="center"/>
              <w:textAlignment w:val="center"/>
              <w:rPr>
                <w:color w:val="000000"/>
                <w:sz w:val="18"/>
                <w:szCs w:val="18"/>
              </w:rPr>
            </w:pPr>
            <w:r>
              <w:rPr>
                <w:color w:val="000000"/>
                <w:kern w:val="0"/>
                <w:sz w:val="18"/>
                <w:szCs w:val="18"/>
                <w:lang w:bidi="ar"/>
              </w:rPr>
              <w:t>1.281</w:t>
            </w:r>
          </w:p>
        </w:tc>
        <w:tc>
          <w:tcPr>
            <w:tcW w:w="1453" w:type="dxa"/>
            <w:vAlign w:val="center"/>
          </w:tcPr>
          <w:p>
            <w:pPr>
              <w:widowControl/>
              <w:jc w:val="center"/>
              <w:textAlignment w:val="center"/>
              <w:rPr>
                <w:color w:val="000000"/>
                <w:sz w:val="18"/>
                <w:szCs w:val="18"/>
              </w:rPr>
            </w:pPr>
            <w:r>
              <w:rPr>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10</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20*20*8</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1.286</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-0.67</w:t>
            </w:r>
          </w:p>
        </w:tc>
        <w:tc>
          <w:tcPr>
            <w:tcW w:w="1450" w:type="dxa"/>
            <w:vAlign w:val="center"/>
          </w:tcPr>
          <w:p>
            <w:pPr>
              <w:widowControl/>
              <w:jc w:val="center"/>
              <w:textAlignment w:val="center"/>
              <w:rPr>
                <w:color w:val="000000"/>
                <w:sz w:val="18"/>
                <w:szCs w:val="18"/>
              </w:rPr>
            </w:pPr>
            <w:r>
              <w:rPr>
                <w:color w:val="000000"/>
                <w:kern w:val="0"/>
                <w:sz w:val="18"/>
                <w:szCs w:val="18"/>
                <w:lang w:bidi="ar"/>
              </w:rPr>
              <w:t>1.274</w:t>
            </w:r>
          </w:p>
        </w:tc>
        <w:tc>
          <w:tcPr>
            <w:tcW w:w="1453" w:type="dxa"/>
            <w:vAlign w:val="center"/>
          </w:tcPr>
          <w:p>
            <w:pPr>
              <w:widowControl/>
              <w:jc w:val="center"/>
              <w:textAlignment w:val="center"/>
              <w:rPr>
                <w:color w:val="000000"/>
                <w:sz w:val="18"/>
                <w:szCs w:val="18"/>
              </w:rPr>
            </w:pPr>
            <w:r>
              <w:rPr>
                <w:color w:val="000000"/>
                <w:kern w:val="0"/>
                <w:sz w:val="18"/>
                <w:szCs w:val="18"/>
                <w:lang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11</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1.3</w:t>
            </w:r>
            <w:r>
              <w:rPr>
                <w:rFonts w:hint="eastAsia"/>
                <w:color w:val="000000"/>
                <w:kern w:val="0"/>
                <w:sz w:val="18"/>
                <w:szCs w:val="18"/>
                <w:lang w:bidi="ar"/>
              </w:rPr>
              <w:t>00</w:t>
            </w:r>
          </w:p>
        </w:tc>
        <w:tc>
          <w:tcPr>
            <w:tcW w:w="1450" w:type="dxa"/>
            <w:vAlign w:val="center"/>
          </w:tcPr>
          <w:p>
            <w:pPr>
              <w:widowControl/>
              <w:jc w:val="center"/>
              <w:textAlignment w:val="center"/>
              <w:rPr>
                <w:color w:val="000000"/>
                <w:sz w:val="18"/>
                <w:szCs w:val="18"/>
              </w:rPr>
            </w:pPr>
            <w:r>
              <w:rPr>
                <w:color w:val="000000"/>
                <w:kern w:val="0"/>
                <w:sz w:val="18"/>
                <w:szCs w:val="18"/>
                <w:lang w:bidi="ar"/>
              </w:rPr>
              <w:t>1.328</w:t>
            </w:r>
          </w:p>
        </w:tc>
        <w:tc>
          <w:tcPr>
            <w:tcW w:w="1450" w:type="dxa"/>
            <w:vAlign w:val="center"/>
          </w:tcPr>
          <w:p>
            <w:pPr>
              <w:widowControl/>
              <w:jc w:val="center"/>
              <w:textAlignment w:val="center"/>
              <w:rPr>
                <w:color w:val="000000"/>
                <w:sz w:val="18"/>
                <w:szCs w:val="18"/>
              </w:rPr>
            </w:pPr>
            <w:r>
              <w:rPr>
                <w:color w:val="000000"/>
                <w:kern w:val="0"/>
                <w:sz w:val="18"/>
                <w:szCs w:val="18"/>
                <w:lang w:bidi="ar"/>
              </w:rPr>
              <w:t>2.15</w:t>
            </w:r>
          </w:p>
        </w:tc>
        <w:tc>
          <w:tcPr>
            <w:tcW w:w="1450" w:type="dxa"/>
            <w:vAlign w:val="center"/>
          </w:tcPr>
          <w:p>
            <w:pPr>
              <w:widowControl/>
              <w:jc w:val="center"/>
              <w:textAlignment w:val="center"/>
              <w:rPr>
                <w:color w:val="000000"/>
                <w:sz w:val="18"/>
                <w:szCs w:val="18"/>
              </w:rPr>
            </w:pPr>
            <w:r>
              <w:rPr>
                <w:color w:val="000000"/>
                <w:kern w:val="0"/>
                <w:sz w:val="18"/>
                <w:szCs w:val="18"/>
                <w:lang w:bidi="ar"/>
              </w:rPr>
              <w:t>1.287</w:t>
            </w:r>
          </w:p>
        </w:tc>
        <w:tc>
          <w:tcPr>
            <w:tcW w:w="1453" w:type="dxa"/>
            <w:vAlign w:val="center"/>
          </w:tcPr>
          <w:p>
            <w:pPr>
              <w:widowControl/>
              <w:jc w:val="center"/>
              <w:textAlignment w:val="center"/>
              <w:rPr>
                <w:color w:val="000000"/>
                <w:sz w:val="18"/>
                <w:szCs w:val="18"/>
              </w:rPr>
            </w:pPr>
            <w:r>
              <w:rPr>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12</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1.314</w:t>
            </w:r>
          </w:p>
        </w:tc>
        <w:tc>
          <w:tcPr>
            <w:tcW w:w="1450" w:type="dxa"/>
            <w:vAlign w:val="center"/>
          </w:tcPr>
          <w:p>
            <w:pPr>
              <w:widowControl/>
              <w:jc w:val="center"/>
              <w:textAlignment w:val="center"/>
              <w:rPr>
                <w:color w:val="000000"/>
                <w:sz w:val="18"/>
                <w:szCs w:val="18"/>
              </w:rPr>
            </w:pPr>
            <w:r>
              <w:rPr>
                <w:color w:val="000000"/>
                <w:kern w:val="0"/>
                <w:sz w:val="18"/>
                <w:szCs w:val="18"/>
                <w:lang w:bidi="ar"/>
              </w:rPr>
              <w:t>1.279</w:t>
            </w:r>
          </w:p>
        </w:tc>
        <w:tc>
          <w:tcPr>
            <w:tcW w:w="1450" w:type="dxa"/>
            <w:vAlign w:val="center"/>
          </w:tcPr>
          <w:p>
            <w:pPr>
              <w:widowControl/>
              <w:jc w:val="center"/>
              <w:textAlignment w:val="center"/>
              <w:rPr>
                <w:color w:val="000000"/>
                <w:sz w:val="18"/>
                <w:szCs w:val="18"/>
              </w:rPr>
            </w:pPr>
            <w:r>
              <w:rPr>
                <w:color w:val="000000"/>
                <w:kern w:val="0"/>
                <w:sz w:val="18"/>
                <w:szCs w:val="18"/>
                <w:lang w:bidi="ar"/>
              </w:rPr>
              <w:t>-2.64</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3" w:type="dxa"/>
            <w:vAlign w:val="center"/>
          </w:tcPr>
          <w:p>
            <w:pPr>
              <w:widowControl/>
              <w:jc w:val="center"/>
              <w:textAlignment w:val="center"/>
              <w:rPr>
                <w:color w:val="000000"/>
                <w:sz w:val="18"/>
                <w:szCs w:val="18"/>
              </w:rPr>
            </w:pPr>
            <w:r>
              <w:rPr>
                <w:color w:val="000000"/>
                <w:kern w:val="0"/>
                <w:sz w:val="18"/>
                <w:szCs w:val="18"/>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13</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20*20*10</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1.371</w:t>
            </w:r>
          </w:p>
        </w:tc>
        <w:tc>
          <w:tcPr>
            <w:tcW w:w="1450" w:type="dxa"/>
            <w:vAlign w:val="center"/>
          </w:tcPr>
          <w:p>
            <w:pPr>
              <w:widowControl/>
              <w:jc w:val="center"/>
              <w:textAlignment w:val="center"/>
              <w:rPr>
                <w:color w:val="000000"/>
                <w:sz w:val="18"/>
                <w:szCs w:val="18"/>
              </w:rPr>
            </w:pPr>
            <w:r>
              <w:rPr>
                <w:color w:val="000000"/>
                <w:kern w:val="0"/>
                <w:sz w:val="18"/>
                <w:szCs w:val="18"/>
                <w:lang w:bidi="ar"/>
              </w:rPr>
              <w:t>1.303</w:t>
            </w:r>
          </w:p>
        </w:tc>
        <w:tc>
          <w:tcPr>
            <w:tcW w:w="1450" w:type="dxa"/>
            <w:vAlign w:val="center"/>
          </w:tcPr>
          <w:p>
            <w:pPr>
              <w:widowControl/>
              <w:jc w:val="center"/>
              <w:textAlignment w:val="center"/>
              <w:rPr>
                <w:color w:val="000000"/>
                <w:sz w:val="18"/>
                <w:szCs w:val="18"/>
              </w:rPr>
            </w:pPr>
            <w:r>
              <w:rPr>
                <w:color w:val="000000"/>
                <w:kern w:val="0"/>
                <w:sz w:val="18"/>
                <w:szCs w:val="18"/>
                <w:lang w:bidi="ar"/>
              </w:rPr>
              <w:t>-4.94</w:t>
            </w:r>
          </w:p>
        </w:tc>
        <w:tc>
          <w:tcPr>
            <w:tcW w:w="1450" w:type="dxa"/>
            <w:vAlign w:val="center"/>
          </w:tcPr>
          <w:p>
            <w:pPr>
              <w:widowControl/>
              <w:jc w:val="center"/>
              <w:textAlignment w:val="center"/>
              <w:rPr>
                <w:color w:val="000000"/>
                <w:sz w:val="18"/>
                <w:szCs w:val="18"/>
              </w:rPr>
            </w:pPr>
            <w:r>
              <w:rPr>
                <w:color w:val="000000"/>
                <w:kern w:val="0"/>
                <w:sz w:val="18"/>
                <w:szCs w:val="18"/>
                <w:lang w:bidi="ar"/>
              </w:rPr>
              <w:t>1.309</w:t>
            </w:r>
          </w:p>
        </w:tc>
        <w:tc>
          <w:tcPr>
            <w:tcW w:w="1453" w:type="dxa"/>
            <w:vAlign w:val="center"/>
          </w:tcPr>
          <w:p>
            <w:pPr>
              <w:widowControl/>
              <w:jc w:val="center"/>
              <w:textAlignment w:val="center"/>
              <w:rPr>
                <w:color w:val="000000"/>
                <w:sz w:val="18"/>
                <w:szCs w:val="18"/>
              </w:rPr>
            </w:pPr>
            <w:r>
              <w:rPr>
                <w:color w:val="000000"/>
                <w:kern w:val="0"/>
                <w:sz w:val="18"/>
                <w:szCs w:val="18"/>
                <w:lang w:bidi="ar"/>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14</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1.42</w:t>
            </w:r>
          </w:p>
        </w:tc>
        <w:tc>
          <w:tcPr>
            <w:tcW w:w="1450" w:type="dxa"/>
            <w:vAlign w:val="center"/>
          </w:tcPr>
          <w:p>
            <w:pPr>
              <w:widowControl/>
              <w:jc w:val="center"/>
              <w:textAlignment w:val="center"/>
              <w:rPr>
                <w:color w:val="000000"/>
                <w:sz w:val="18"/>
                <w:szCs w:val="18"/>
              </w:rPr>
            </w:pPr>
            <w:r>
              <w:rPr>
                <w:color w:val="000000"/>
                <w:kern w:val="0"/>
                <w:sz w:val="18"/>
                <w:szCs w:val="18"/>
                <w:lang w:bidi="ar"/>
              </w:rPr>
              <w:t>1.353</w:t>
            </w:r>
          </w:p>
        </w:tc>
        <w:tc>
          <w:tcPr>
            <w:tcW w:w="1450" w:type="dxa"/>
            <w:vAlign w:val="center"/>
          </w:tcPr>
          <w:p>
            <w:pPr>
              <w:widowControl/>
              <w:jc w:val="center"/>
              <w:textAlignment w:val="center"/>
              <w:rPr>
                <w:color w:val="000000"/>
                <w:sz w:val="18"/>
                <w:szCs w:val="18"/>
              </w:rPr>
            </w:pPr>
            <w:r>
              <w:rPr>
                <w:color w:val="000000"/>
                <w:kern w:val="0"/>
                <w:sz w:val="18"/>
                <w:szCs w:val="18"/>
                <w:lang w:bidi="ar"/>
              </w:rPr>
              <w:t>-4.74</w:t>
            </w:r>
          </w:p>
        </w:tc>
        <w:tc>
          <w:tcPr>
            <w:tcW w:w="1450" w:type="dxa"/>
            <w:vAlign w:val="center"/>
          </w:tcPr>
          <w:p>
            <w:pPr>
              <w:widowControl/>
              <w:jc w:val="center"/>
              <w:textAlignment w:val="center"/>
              <w:rPr>
                <w:color w:val="000000"/>
                <w:sz w:val="18"/>
                <w:szCs w:val="18"/>
              </w:rPr>
            </w:pPr>
            <w:r>
              <w:rPr>
                <w:color w:val="000000"/>
                <w:kern w:val="0"/>
                <w:sz w:val="18"/>
                <w:szCs w:val="18"/>
                <w:lang w:bidi="ar"/>
              </w:rPr>
              <w:t>1.324</w:t>
            </w:r>
          </w:p>
        </w:tc>
        <w:tc>
          <w:tcPr>
            <w:tcW w:w="1453" w:type="dxa"/>
            <w:vAlign w:val="center"/>
          </w:tcPr>
          <w:p>
            <w:pPr>
              <w:widowControl/>
              <w:jc w:val="center"/>
              <w:textAlignment w:val="center"/>
              <w:rPr>
                <w:color w:val="000000"/>
                <w:sz w:val="18"/>
                <w:szCs w:val="18"/>
              </w:rPr>
            </w:pPr>
            <w:r>
              <w:rPr>
                <w:color w:val="000000"/>
                <w:kern w:val="0"/>
                <w:sz w:val="18"/>
                <w:szCs w:val="18"/>
                <w:lang w:bidi="ar"/>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15</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1.413</w:t>
            </w:r>
          </w:p>
        </w:tc>
        <w:tc>
          <w:tcPr>
            <w:tcW w:w="1450" w:type="dxa"/>
            <w:vAlign w:val="center"/>
          </w:tcPr>
          <w:p>
            <w:pPr>
              <w:widowControl/>
              <w:jc w:val="center"/>
              <w:textAlignment w:val="center"/>
              <w:rPr>
                <w:color w:val="000000"/>
                <w:sz w:val="18"/>
                <w:szCs w:val="18"/>
              </w:rPr>
            </w:pPr>
            <w:r>
              <w:rPr>
                <w:color w:val="000000"/>
                <w:kern w:val="0"/>
                <w:sz w:val="18"/>
                <w:szCs w:val="18"/>
                <w:lang w:bidi="ar"/>
              </w:rPr>
              <w:t>1.304</w:t>
            </w:r>
          </w:p>
        </w:tc>
        <w:tc>
          <w:tcPr>
            <w:tcW w:w="1450" w:type="dxa"/>
            <w:vAlign w:val="center"/>
          </w:tcPr>
          <w:p>
            <w:pPr>
              <w:widowControl/>
              <w:jc w:val="center"/>
              <w:textAlignment w:val="center"/>
              <w:rPr>
                <w:color w:val="000000"/>
                <w:sz w:val="18"/>
                <w:szCs w:val="18"/>
              </w:rPr>
            </w:pPr>
            <w:r>
              <w:rPr>
                <w:color w:val="000000"/>
                <w:kern w:val="0"/>
                <w:sz w:val="18"/>
                <w:szCs w:val="18"/>
                <w:lang w:bidi="ar"/>
              </w:rPr>
              <w:t>-7.69</w:t>
            </w:r>
          </w:p>
        </w:tc>
        <w:tc>
          <w:tcPr>
            <w:tcW w:w="1450" w:type="dxa"/>
            <w:vAlign w:val="center"/>
          </w:tcPr>
          <w:p>
            <w:pPr>
              <w:widowControl/>
              <w:jc w:val="center"/>
              <w:textAlignment w:val="center"/>
              <w:rPr>
                <w:color w:val="000000"/>
                <w:sz w:val="18"/>
                <w:szCs w:val="18"/>
              </w:rPr>
            </w:pPr>
            <w:r>
              <w:rPr>
                <w:color w:val="000000"/>
                <w:kern w:val="0"/>
                <w:sz w:val="18"/>
                <w:szCs w:val="18"/>
                <w:lang w:bidi="ar"/>
              </w:rPr>
              <w:t>1.307</w:t>
            </w:r>
          </w:p>
        </w:tc>
        <w:tc>
          <w:tcPr>
            <w:tcW w:w="1453" w:type="dxa"/>
            <w:vAlign w:val="center"/>
          </w:tcPr>
          <w:p>
            <w:pPr>
              <w:widowControl/>
              <w:jc w:val="center"/>
              <w:textAlignment w:val="center"/>
              <w:rPr>
                <w:color w:val="000000"/>
                <w:sz w:val="18"/>
                <w:szCs w:val="18"/>
              </w:rPr>
            </w:pPr>
            <w:r>
              <w:rPr>
                <w:color w:val="000000"/>
                <w:kern w:val="0"/>
                <w:sz w:val="18"/>
                <w:szCs w:val="18"/>
                <w:lang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16</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30*30*2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1.274</w:t>
            </w:r>
          </w:p>
        </w:tc>
        <w:tc>
          <w:tcPr>
            <w:tcW w:w="1450" w:type="dxa"/>
            <w:vAlign w:val="center"/>
          </w:tcPr>
          <w:p>
            <w:pPr>
              <w:widowControl/>
              <w:jc w:val="center"/>
              <w:textAlignment w:val="center"/>
              <w:rPr>
                <w:color w:val="000000"/>
                <w:sz w:val="18"/>
                <w:szCs w:val="18"/>
              </w:rPr>
            </w:pPr>
            <w:r>
              <w:rPr>
                <w:color w:val="000000"/>
                <w:kern w:val="0"/>
                <w:sz w:val="18"/>
                <w:szCs w:val="18"/>
                <w:lang w:bidi="ar"/>
              </w:rPr>
              <w:t>1.273</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3" w:type="dxa"/>
            <w:vAlign w:val="center"/>
          </w:tcPr>
          <w:p>
            <w:pPr>
              <w:widowControl/>
              <w:jc w:val="center"/>
              <w:textAlignment w:val="center"/>
              <w:rPr>
                <w:color w:val="000000"/>
                <w:sz w:val="18"/>
                <w:szCs w:val="18"/>
              </w:rPr>
            </w:pPr>
            <w:r>
              <w:rPr>
                <w:color w:val="000000"/>
                <w:kern w:val="0"/>
                <w:sz w:val="18"/>
                <w:szCs w:val="18"/>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17</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w:t>
            </w:r>
            <w:r>
              <w:rPr>
                <w:rFonts w:hint="eastAsia"/>
                <w:color w:val="000000"/>
                <w:kern w:val="0"/>
                <w:sz w:val="18"/>
                <w:szCs w:val="18"/>
                <w:lang w:bidi="ar"/>
              </w:rPr>
              <w:t>0</w:t>
            </w:r>
          </w:p>
        </w:tc>
        <w:tc>
          <w:tcPr>
            <w:tcW w:w="1450" w:type="dxa"/>
            <w:vAlign w:val="center"/>
          </w:tcPr>
          <w:p>
            <w:pPr>
              <w:widowControl/>
              <w:jc w:val="center"/>
              <w:textAlignment w:val="center"/>
              <w:rPr>
                <w:color w:val="000000"/>
                <w:sz w:val="18"/>
                <w:szCs w:val="18"/>
              </w:rPr>
            </w:pPr>
            <w:r>
              <w:rPr>
                <w:color w:val="000000"/>
                <w:kern w:val="0"/>
                <w:sz w:val="18"/>
                <w:szCs w:val="18"/>
                <w:lang w:bidi="ar"/>
              </w:rPr>
              <w:t>1.268</w:t>
            </w:r>
          </w:p>
        </w:tc>
        <w:tc>
          <w:tcPr>
            <w:tcW w:w="1450" w:type="dxa"/>
            <w:vAlign w:val="center"/>
          </w:tcPr>
          <w:p>
            <w:pPr>
              <w:widowControl/>
              <w:jc w:val="center"/>
              <w:textAlignment w:val="center"/>
              <w:rPr>
                <w:color w:val="000000"/>
                <w:sz w:val="18"/>
                <w:szCs w:val="18"/>
              </w:rPr>
            </w:pPr>
            <w:r>
              <w:rPr>
                <w:color w:val="000000"/>
                <w:kern w:val="0"/>
                <w:sz w:val="18"/>
                <w:szCs w:val="18"/>
                <w:lang w:bidi="ar"/>
              </w:rPr>
              <w:t>-0.16</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3" w:type="dxa"/>
            <w:vAlign w:val="center"/>
          </w:tcPr>
          <w:p>
            <w:pPr>
              <w:widowControl/>
              <w:jc w:val="center"/>
              <w:textAlignment w:val="center"/>
              <w:rPr>
                <w:color w:val="000000"/>
                <w:sz w:val="18"/>
                <w:szCs w:val="18"/>
              </w:rPr>
            </w:pPr>
            <w:r>
              <w:rPr>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18</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1.266</w:t>
            </w:r>
          </w:p>
        </w:tc>
        <w:tc>
          <w:tcPr>
            <w:tcW w:w="1450" w:type="dxa"/>
            <w:vAlign w:val="center"/>
          </w:tcPr>
          <w:p>
            <w:pPr>
              <w:widowControl/>
              <w:jc w:val="center"/>
              <w:textAlignment w:val="center"/>
              <w:rPr>
                <w:color w:val="000000"/>
                <w:sz w:val="18"/>
                <w:szCs w:val="18"/>
              </w:rPr>
            </w:pPr>
            <w:r>
              <w:rPr>
                <w:color w:val="000000"/>
                <w:kern w:val="0"/>
                <w:sz w:val="18"/>
                <w:szCs w:val="18"/>
                <w:lang w:bidi="ar"/>
              </w:rPr>
              <w:t>1.264</w:t>
            </w:r>
          </w:p>
        </w:tc>
        <w:tc>
          <w:tcPr>
            <w:tcW w:w="1450" w:type="dxa"/>
            <w:vAlign w:val="center"/>
          </w:tcPr>
          <w:p>
            <w:pPr>
              <w:widowControl/>
              <w:jc w:val="center"/>
              <w:textAlignment w:val="center"/>
              <w:rPr>
                <w:color w:val="000000"/>
                <w:sz w:val="18"/>
                <w:szCs w:val="18"/>
              </w:rPr>
            </w:pPr>
            <w:r>
              <w:rPr>
                <w:color w:val="000000"/>
                <w:kern w:val="0"/>
                <w:sz w:val="18"/>
                <w:szCs w:val="18"/>
                <w:lang w:bidi="ar"/>
              </w:rPr>
              <w:t>-0.18</w:t>
            </w:r>
          </w:p>
        </w:tc>
        <w:tc>
          <w:tcPr>
            <w:tcW w:w="1450" w:type="dxa"/>
            <w:vAlign w:val="center"/>
          </w:tcPr>
          <w:p>
            <w:pPr>
              <w:widowControl/>
              <w:jc w:val="center"/>
              <w:textAlignment w:val="center"/>
              <w:rPr>
                <w:color w:val="000000"/>
                <w:sz w:val="18"/>
                <w:szCs w:val="18"/>
              </w:rPr>
            </w:pPr>
            <w:r>
              <w:rPr>
                <w:color w:val="000000"/>
                <w:kern w:val="0"/>
                <w:sz w:val="18"/>
                <w:szCs w:val="18"/>
                <w:lang w:bidi="ar"/>
              </w:rPr>
              <w:t>1.265</w:t>
            </w:r>
          </w:p>
        </w:tc>
        <w:tc>
          <w:tcPr>
            <w:tcW w:w="1453" w:type="dxa"/>
            <w:vAlign w:val="center"/>
          </w:tcPr>
          <w:p>
            <w:pPr>
              <w:widowControl/>
              <w:jc w:val="center"/>
              <w:textAlignment w:val="center"/>
              <w:rPr>
                <w:color w:val="000000"/>
                <w:sz w:val="18"/>
                <w:szCs w:val="18"/>
              </w:rPr>
            </w:pPr>
            <w:r>
              <w:rPr>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19</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30*30*4</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1.257</w:t>
            </w:r>
          </w:p>
        </w:tc>
        <w:tc>
          <w:tcPr>
            <w:tcW w:w="1450" w:type="dxa"/>
            <w:vAlign w:val="center"/>
          </w:tcPr>
          <w:p>
            <w:pPr>
              <w:widowControl/>
              <w:jc w:val="center"/>
              <w:textAlignment w:val="center"/>
              <w:rPr>
                <w:color w:val="000000"/>
                <w:sz w:val="18"/>
                <w:szCs w:val="18"/>
              </w:rPr>
            </w:pPr>
            <w:r>
              <w:rPr>
                <w:color w:val="000000"/>
                <w:kern w:val="0"/>
                <w:sz w:val="18"/>
                <w:szCs w:val="18"/>
                <w:lang w:bidi="ar"/>
              </w:rPr>
              <w:t>1.255</w:t>
            </w:r>
          </w:p>
        </w:tc>
        <w:tc>
          <w:tcPr>
            <w:tcW w:w="1450" w:type="dxa"/>
            <w:vAlign w:val="center"/>
          </w:tcPr>
          <w:p>
            <w:pPr>
              <w:widowControl/>
              <w:jc w:val="center"/>
              <w:textAlignment w:val="center"/>
              <w:rPr>
                <w:color w:val="000000"/>
                <w:sz w:val="18"/>
                <w:szCs w:val="18"/>
              </w:rPr>
            </w:pPr>
            <w:r>
              <w:rPr>
                <w:color w:val="000000"/>
                <w:kern w:val="0"/>
                <w:sz w:val="18"/>
                <w:szCs w:val="18"/>
                <w:lang w:bidi="ar"/>
              </w:rPr>
              <w:t>-0.16</w:t>
            </w:r>
          </w:p>
        </w:tc>
        <w:tc>
          <w:tcPr>
            <w:tcW w:w="1450" w:type="dxa"/>
            <w:vAlign w:val="center"/>
          </w:tcPr>
          <w:p>
            <w:pPr>
              <w:widowControl/>
              <w:jc w:val="center"/>
              <w:textAlignment w:val="center"/>
              <w:rPr>
                <w:color w:val="000000"/>
                <w:sz w:val="18"/>
                <w:szCs w:val="18"/>
              </w:rPr>
            </w:pPr>
            <w:r>
              <w:rPr>
                <w:color w:val="000000"/>
                <w:kern w:val="0"/>
                <w:sz w:val="18"/>
                <w:szCs w:val="18"/>
                <w:lang w:bidi="ar"/>
              </w:rPr>
              <w:t>1.274</w:t>
            </w:r>
          </w:p>
        </w:tc>
        <w:tc>
          <w:tcPr>
            <w:tcW w:w="1453" w:type="dxa"/>
            <w:vAlign w:val="center"/>
          </w:tcPr>
          <w:p>
            <w:pPr>
              <w:widowControl/>
              <w:jc w:val="center"/>
              <w:textAlignment w:val="center"/>
              <w:rPr>
                <w:color w:val="000000"/>
                <w:sz w:val="18"/>
                <w:szCs w:val="18"/>
              </w:rPr>
            </w:pPr>
            <w:r>
              <w:rPr>
                <w:color w:val="000000"/>
                <w:kern w:val="0"/>
                <w:sz w:val="18"/>
                <w:szCs w:val="18"/>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20</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1.280</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1.279</w:t>
            </w:r>
          </w:p>
        </w:tc>
        <w:tc>
          <w:tcPr>
            <w:tcW w:w="1453" w:type="dxa"/>
            <w:vAlign w:val="center"/>
          </w:tcPr>
          <w:p>
            <w:pPr>
              <w:widowControl/>
              <w:jc w:val="center"/>
              <w:textAlignment w:val="center"/>
              <w:rPr>
                <w:color w:val="000000"/>
                <w:sz w:val="18"/>
                <w:szCs w:val="18"/>
              </w:rPr>
            </w:pPr>
            <w:r>
              <w:rPr>
                <w:color w:val="000000"/>
                <w:kern w:val="0"/>
                <w:sz w:val="18"/>
                <w:szCs w:val="18"/>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21</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1.274</w:t>
            </w:r>
          </w:p>
        </w:tc>
        <w:tc>
          <w:tcPr>
            <w:tcW w:w="1450" w:type="dxa"/>
            <w:vAlign w:val="center"/>
          </w:tcPr>
          <w:p>
            <w:pPr>
              <w:widowControl/>
              <w:jc w:val="center"/>
              <w:textAlignment w:val="center"/>
              <w:rPr>
                <w:color w:val="000000"/>
                <w:sz w:val="18"/>
                <w:szCs w:val="18"/>
              </w:rPr>
            </w:pPr>
            <w:r>
              <w:rPr>
                <w:color w:val="000000"/>
                <w:kern w:val="0"/>
                <w:sz w:val="18"/>
                <w:szCs w:val="18"/>
                <w:lang w:bidi="ar"/>
              </w:rPr>
              <w:t>-0.26</w:t>
            </w:r>
          </w:p>
        </w:tc>
        <w:tc>
          <w:tcPr>
            <w:tcW w:w="1450" w:type="dxa"/>
            <w:vAlign w:val="center"/>
          </w:tcPr>
          <w:p>
            <w:pPr>
              <w:widowControl/>
              <w:jc w:val="center"/>
              <w:textAlignment w:val="center"/>
              <w:rPr>
                <w:color w:val="000000"/>
                <w:sz w:val="18"/>
                <w:szCs w:val="18"/>
              </w:rPr>
            </w:pPr>
            <w:r>
              <w:rPr>
                <w:color w:val="000000"/>
                <w:kern w:val="0"/>
                <w:sz w:val="18"/>
                <w:szCs w:val="18"/>
                <w:lang w:bidi="ar"/>
              </w:rPr>
              <w:t>1.255</w:t>
            </w:r>
          </w:p>
        </w:tc>
        <w:tc>
          <w:tcPr>
            <w:tcW w:w="1453" w:type="dxa"/>
            <w:vAlign w:val="center"/>
          </w:tcPr>
          <w:p>
            <w:pPr>
              <w:widowControl/>
              <w:jc w:val="center"/>
              <w:textAlignment w:val="center"/>
              <w:rPr>
                <w:color w:val="000000"/>
                <w:sz w:val="18"/>
                <w:szCs w:val="18"/>
              </w:rPr>
            </w:pPr>
            <w:r>
              <w:rPr>
                <w:color w:val="000000"/>
                <w:kern w:val="0"/>
                <w:sz w:val="18"/>
                <w:szCs w:val="18"/>
                <w:lang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22</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30*30*6</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1.274</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-0.37</w:t>
            </w:r>
          </w:p>
        </w:tc>
        <w:tc>
          <w:tcPr>
            <w:tcW w:w="1450" w:type="dxa"/>
            <w:vAlign w:val="center"/>
          </w:tcPr>
          <w:p>
            <w:pPr>
              <w:widowControl/>
              <w:jc w:val="center"/>
              <w:textAlignment w:val="center"/>
              <w:rPr>
                <w:color w:val="000000"/>
                <w:sz w:val="18"/>
                <w:szCs w:val="18"/>
              </w:rPr>
            </w:pPr>
            <w:r>
              <w:rPr>
                <w:color w:val="000000"/>
                <w:kern w:val="0"/>
                <w:sz w:val="18"/>
                <w:szCs w:val="18"/>
                <w:lang w:bidi="ar"/>
              </w:rPr>
              <w:t>1.257</w:t>
            </w:r>
          </w:p>
        </w:tc>
        <w:tc>
          <w:tcPr>
            <w:tcW w:w="1453" w:type="dxa"/>
            <w:vAlign w:val="center"/>
          </w:tcPr>
          <w:p>
            <w:pPr>
              <w:widowControl/>
              <w:jc w:val="center"/>
              <w:textAlignment w:val="center"/>
              <w:rPr>
                <w:color w:val="000000"/>
                <w:sz w:val="18"/>
                <w:szCs w:val="18"/>
              </w:rPr>
            </w:pPr>
            <w:r>
              <w:rPr>
                <w:color w:val="000000"/>
                <w:kern w:val="0"/>
                <w:sz w:val="18"/>
                <w:szCs w:val="18"/>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23</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-0.03</w:t>
            </w:r>
          </w:p>
        </w:tc>
        <w:tc>
          <w:tcPr>
            <w:tcW w:w="1450" w:type="dxa"/>
            <w:vAlign w:val="center"/>
          </w:tcPr>
          <w:p>
            <w:pPr>
              <w:widowControl/>
              <w:jc w:val="center"/>
              <w:textAlignment w:val="center"/>
              <w:rPr>
                <w:color w:val="000000"/>
                <w:sz w:val="18"/>
                <w:szCs w:val="18"/>
              </w:rPr>
            </w:pPr>
            <w:r>
              <w:rPr>
                <w:color w:val="000000"/>
                <w:kern w:val="0"/>
                <w:sz w:val="18"/>
                <w:szCs w:val="18"/>
                <w:lang w:bidi="ar"/>
              </w:rPr>
              <w:t>1.266</w:t>
            </w:r>
          </w:p>
        </w:tc>
        <w:tc>
          <w:tcPr>
            <w:tcW w:w="1453" w:type="dxa"/>
            <w:vAlign w:val="center"/>
          </w:tcPr>
          <w:p>
            <w:pPr>
              <w:widowControl/>
              <w:jc w:val="center"/>
              <w:textAlignment w:val="center"/>
              <w:rPr>
                <w:color w:val="000000"/>
                <w:sz w:val="18"/>
                <w:szCs w:val="18"/>
              </w:rPr>
            </w:pPr>
            <w:r>
              <w:rPr>
                <w:color w:val="000000"/>
                <w:kern w:val="0"/>
                <w:sz w:val="18"/>
                <w:szCs w:val="18"/>
                <w:lang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24</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1.262</w:t>
            </w:r>
          </w:p>
        </w:tc>
        <w:tc>
          <w:tcPr>
            <w:tcW w:w="1450" w:type="dxa"/>
            <w:vAlign w:val="center"/>
          </w:tcPr>
          <w:p>
            <w:pPr>
              <w:widowControl/>
              <w:jc w:val="center"/>
              <w:textAlignment w:val="center"/>
              <w:rPr>
                <w:color w:val="000000"/>
                <w:sz w:val="18"/>
                <w:szCs w:val="18"/>
              </w:rPr>
            </w:pPr>
            <w:r>
              <w:rPr>
                <w:color w:val="000000"/>
                <w:kern w:val="0"/>
                <w:sz w:val="18"/>
                <w:szCs w:val="18"/>
                <w:lang w:bidi="ar"/>
              </w:rPr>
              <w:t>1.261</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1.267</w:t>
            </w:r>
          </w:p>
        </w:tc>
        <w:tc>
          <w:tcPr>
            <w:tcW w:w="1453" w:type="dxa"/>
            <w:vAlign w:val="center"/>
          </w:tcPr>
          <w:p>
            <w:pPr>
              <w:widowControl/>
              <w:jc w:val="center"/>
              <w:textAlignment w:val="center"/>
              <w:rPr>
                <w:color w:val="000000"/>
                <w:sz w:val="18"/>
                <w:szCs w:val="18"/>
              </w:rPr>
            </w:pPr>
            <w:r>
              <w:rPr>
                <w:color w:val="000000"/>
                <w:kern w:val="0"/>
                <w:sz w:val="18"/>
                <w:szCs w:val="18"/>
                <w:lang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25</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30*30*8</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1.278</w:t>
            </w:r>
          </w:p>
        </w:tc>
        <w:tc>
          <w:tcPr>
            <w:tcW w:w="1450" w:type="dxa"/>
            <w:vAlign w:val="center"/>
          </w:tcPr>
          <w:p>
            <w:pPr>
              <w:widowControl/>
              <w:jc w:val="center"/>
              <w:textAlignment w:val="center"/>
              <w:rPr>
                <w:color w:val="000000"/>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0.23</w:t>
            </w:r>
          </w:p>
        </w:tc>
        <w:tc>
          <w:tcPr>
            <w:tcW w:w="1450" w:type="dxa"/>
            <w:vAlign w:val="center"/>
          </w:tcPr>
          <w:p>
            <w:pPr>
              <w:widowControl/>
              <w:jc w:val="center"/>
              <w:textAlignment w:val="center"/>
              <w:rPr>
                <w:color w:val="000000"/>
                <w:sz w:val="18"/>
                <w:szCs w:val="18"/>
              </w:rPr>
            </w:pPr>
            <w:r>
              <w:rPr>
                <w:color w:val="000000"/>
                <w:kern w:val="0"/>
                <w:sz w:val="18"/>
                <w:szCs w:val="18"/>
                <w:lang w:bidi="ar"/>
              </w:rPr>
              <w:t>1.273</w:t>
            </w:r>
          </w:p>
        </w:tc>
        <w:tc>
          <w:tcPr>
            <w:tcW w:w="1453" w:type="dxa"/>
            <w:vAlign w:val="center"/>
          </w:tcPr>
          <w:p>
            <w:pPr>
              <w:widowControl/>
              <w:jc w:val="center"/>
              <w:textAlignment w:val="center"/>
              <w:rPr>
                <w:color w:val="000000"/>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26</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1.262</w:t>
            </w:r>
          </w:p>
        </w:tc>
        <w:tc>
          <w:tcPr>
            <w:tcW w:w="1450" w:type="dxa"/>
            <w:vAlign w:val="center"/>
          </w:tcPr>
          <w:p>
            <w:pPr>
              <w:widowControl/>
              <w:jc w:val="center"/>
              <w:textAlignment w:val="center"/>
              <w:rPr>
                <w:color w:val="000000"/>
                <w:sz w:val="18"/>
                <w:szCs w:val="18"/>
              </w:rPr>
            </w:pPr>
            <w:r>
              <w:rPr>
                <w:color w:val="000000"/>
                <w:kern w:val="0"/>
                <w:sz w:val="18"/>
                <w:szCs w:val="18"/>
                <w:lang w:bidi="ar"/>
              </w:rPr>
              <w:t>-0.58</w:t>
            </w:r>
          </w:p>
        </w:tc>
        <w:tc>
          <w:tcPr>
            <w:tcW w:w="1450" w:type="dxa"/>
            <w:vAlign w:val="center"/>
          </w:tcPr>
          <w:p>
            <w:pPr>
              <w:widowControl/>
              <w:jc w:val="center"/>
              <w:textAlignment w:val="center"/>
              <w:rPr>
                <w:color w:val="000000"/>
                <w:sz w:val="18"/>
                <w:szCs w:val="18"/>
              </w:rPr>
            </w:pPr>
            <w:r>
              <w:rPr>
                <w:color w:val="000000"/>
                <w:kern w:val="0"/>
                <w:sz w:val="18"/>
                <w:szCs w:val="18"/>
                <w:lang w:bidi="ar"/>
              </w:rPr>
              <w:t>1.26</w:t>
            </w:r>
          </w:p>
        </w:tc>
        <w:tc>
          <w:tcPr>
            <w:tcW w:w="1453" w:type="dxa"/>
            <w:vAlign w:val="center"/>
          </w:tcPr>
          <w:p>
            <w:pPr>
              <w:widowControl/>
              <w:jc w:val="center"/>
              <w:textAlignment w:val="center"/>
              <w:rPr>
                <w:color w:val="000000"/>
                <w:sz w:val="18"/>
                <w:szCs w:val="18"/>
              </w:rPr>
            </w:pPr>
            <w:r>
              <w:rPr>
                <w:color w:val="000000"/>
                <w:kern w:val="0"/>
                <w:sz w:val="18"/>
                <w:szCs w:val="18"/>
                <w:lang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27</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0.03</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3" w:type="dxa"/>
            <w:vAlign w:val="center"/>
          </w:tcPr>
          <w:p>
            <w:pPr>
              <w:widowControl/>
              <w:jc w:val="center"/>
              <w:textAlignment w:val="center"/>
              <w:rPr>
                <w:color w:val="000000"/>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28</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30*30*10</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1.285</w:t>
            </w:r>
          </w:p>
        </w:tc>
        <w:tc>
          <w:tcPr>
            <w:tcW w:w="1450" w:type="dxa"/>
            <w:vAlign w:val="center"/>
          </w:tcPr>
          <w:p>
            <w:pPr>
              <w:widowControl/>
              <w:jc w:val="center"/>
              <w:textAlignment w:val="center"/>
              <w:rPr>
                <w:color w:val="000000"/>
                <w:sz w:val="18"/>
                <w:szCs w:val="18"/>
              </w:rPr>
            </w:pPr>
            <w:r>
              <w:rPr>
                <w:color w:val="000000"/>
                <w:kern w:val="0"/>
                <w:sz w:val="18"/>
                <w:szCs w:val="18"/>
                <w:lang w:bidi="ar"/>
              </w:rPr>
              <w:t>1.296</w:t>
            </w:r>
          </w:p>
        </w:tc>
        <w:tc>
          <w:tcPr>
            <w:tcW w:w="1450" w:type="dxa"/>
            <w:vAlign w:val="center"/>
          </w:tcPr>
          <w:p>
            <w:pPr>
              <w:widowControl/>
              <w:jc w:val="center"/>
              <w:textAlignment w:val="center"/>
              <w:rPr>
                <w:color w:val="000000"/>
                <w:sz w:val="18"/>
                <w:szCs w:val="18"/>
              </w:rPr>
            </w:pPr>
            <w:r>
              <w:rPr>
                <w:color w:val="000000"/>
                <w:kern w:val="0"/>
                <w:sz w:val="18"/>
                <w:szCs w:val="18"/>
                <w:lang w:bidi="ar"/>
              </w:rPr>
              <w:t>0.88</w:t>
            </w:r>
          </w:p>
        </w:tc>
        <w:tc>
          <w:tcPr>
            <w:tcW w:w="1450" w:type="dxa"/>
            <w:vAlign w:val="center"/>
          </w:tcPr>
          <w:p>
            <w:pPr>
              <w:widowControl/>
              <w:jc w:val="center"/>
              <w:textAlignment w:val="center"/>
              <w:rPr>
                <w:color w:val="000000"/>
                <w:sz w:val="18"/>
                <w:szCs w:val="18"/>
              </w:rPr>
            </w:pPr>
            <w:r>
              <w:rPr>
                <w:color w:val="000000"/>
                <w:kern w:val="0"/>
                <w:sz w:val="18"/>
                <w:szCs w:val="18"/>
                <w:lang w:bidi="ar"/>
              </w:rPr>
              <w:t>1.279</w:t>
            </w:r>
          </w:p>
        </w:tc>
        <w:tc>
          <w:tcPr>
            <w:tcW w:w="1453" w:type="dxa"/>
            <w:vAlign w:val="center"/>
          </w:tcPr>
          <w:p>
            <w:pPr>
              <w:widowControl/>
              <w:jc w:val="center"/>
              <w:textAlignment w:val="center"/>
              <w:rPr>
                <w:color w:val="000000"/>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29</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1.287</w:t>
            </w:r>
          </w:p>
        </w:tc>
        <w:tc>
          <w:tcPr>
            <w:tcW w:w="1450" w:type="dxa"/>
            <w:vAlign w:val="center"/>
          </w:tcPr>
          <w:p>
            <w:pPr>
              <w:widowControl/>
              <w:jc w:val="center"/>
              <w:textAlignment w:val="center"/>
              <w:rPr>
                <w:color w:val="000000"/>
                <w:sz w:val="18"/>
                <w:szCs w:val="18"/>
              </w:rPr>
            </w:pPr>
            <w:r>
              <w:rPr>
                <w:color w:val="000000"/>
                <w:kern w:val="0"/>
                <w:sz w:val="18"/>
                <w:szCs w:val="18"/>
                <w:lang w:bidi="ar"/>
              </w:rPr>
              <w:t>1.291</w:t>
            </w:r>
          </w:p>
        </w:tc>
        <w:tc>
          <w:tcPr>
            <w:tcW w:w="1450" w:type="dxa"/>
            <w:vAlign w:val="center"/>
          </w:tcPr>
          <w:p>
            <w:pPr>
              <w:widowControl/>
              <w:jc w:val="center"/>
              <w:textAlignment w:val="center"/>
              <w:rPr>
                <w:color w:val="000000"/>
                <w:sz w:val="18"/>
                <w:szCs w:val="18"/>
              </w:rPr>
            </w:pPr>
            <w:r>
              <w:rPr>
                <w:color w:val="000000"/>
                <w:kern w:val="0"/>
                <w:sz w:val="18"/>
                <w:szCs w:val="18"/>
                <w:lang w:bidi="ar"/>
              </w:rPr>
              <w:t>0.34</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3" w:type="dxa"/>
            <w:vAlign w:val="center"/>
          </w:tcPr>
          <w:p>
            <w:pPr>
              <w:widowControl/>
              <w:jc w:val="center"/>
              <w:textAlignment w:val="center"/>
              <w:rPr>
                <w:color w:val="000000"/>
                <w:sz w:val="18"/>
                <w:szCs w:val="18"/>
              </w:rPr>
            </w:pPr>
            <w:r>
              <w:rPr>
                <w:color w:val="000000"/>
                <w:kern w:val="0"/>
                <w:sz w:val="18"/>
                <w:szCs w:val="18"/>
                <w:lang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30</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1.295</w:t>
            </w:r>
          </w:p>
        </w:tc>
        <w:tc>
          <w:tcPr>
            <w:tcW w:w="1450" w:type="dxa"/>
            <w:vAlign w:val="center"/>
          </w:tcPr>
          <w:p>
            <w:pPr>
              <w:widowControl/>
              <w:jc w:val="center"/>
              <w:textAlignment w:val="center"/>
              <w:rPr>
                <w:color w:val="000000"/>
                <w:sz w:val="18"/>
                <w:szCs w:val="18"/>
              </w:rPr>
            </w:pPr>
            <w:r>
              <w:rPr>
                <w:color w:val="000000"/>
                <w:kern w:val="0"/>
                <w:sz w:val="18"/>
                <w:szCs w:val="18"/>
                <w:lang w:bidi="ar"/>
              </w:rPr>
              <w:t>1.287</w:t>
            </w:r>
          </w:p>
        </w:tc>
        <w:tc>
          <w:tcPr>
            <w:tcW w:w="1450" w:type="dxa"/>
            <w:vAlign w:val="center"/>
          </w:tcPr>
          <w:p>
            <w:pPr>
              <w:widowControl/>
              <w:jc w:val="center"/>
              <w:textAlignment w:val="center"/>
              <w:rPr>
                <w:color w:val="000000"/>
                <w:sz w:val="18"/>
                <w:szCs w:val="18"/>
              </w:rPr>
            </w:pPr>
            <w:r>
              <w:rPr>
                <w:color w:val="000000"/>
                <w:kern w:val="0"/>
                <w:sz w:val="18"/>
                <w:szCs w:val="18"/>
                <w:lang w:bidi="ar"/>
              </w:rPr>
              <w:t>-0.64</w:t>
            </w:r>
          </w:p>
        </w:tc>
        <w:tc>
          <w:tcPr>
            <w:tcW w:w="1450" w:type="dxa"/>
            <w:vAlign w:val="center"/>
          </w:tcPr>
          <w:p>
            <w:pPr>
              <w:widowControl/>
              <w:jc w:val="center"/>
              <w:textAlignment w:val="center"/>
              <w:rPr>
                <w:color w:val="000000"/>
                <w:sz w:val="18"/>
                <w:szCs w:val="18"/>
              </w:rPr>
            </w:pPr>
            <w:r>
              <w:rPr>
                <w:color w:val="000000"/>
                <w:kern w:val="0"/>
                <w:sz w:val="18"/>
                <w:szCs w:val="18"/>
                <w:lang w:bidi="ar"/>
              </w:rPr>
              <w:t>1.278</w:t>
            </w:r>
          </w:p>
        </w:tc>
        <w:tc>
          <w:tcPr>
            <w:tcW w:w="1453" w:type="dxa"/>
            <w:vAlign w:val="center"/>
          </w:tcPr>
          <w:p>
            <w:pPr>
              <w:widowControl/>
              <w:jc w:val="center"/>
              <w:textAlignment w:val="center"/>
              <w:rPr>
                <w:color w:val="000000"/>
                <w:sz w:val="18"/>
                <w:szCs w:val="18"/>
              </w:rPr>
            </w:pPr>
            <w:r>
              <w:rPr>
                <w:color w:val="000000"/>
                <w:kern w:val="0"/>
                <w:sz w:val="18"/>
                <w:szCs w:val="18"/>
                <w:lang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31</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40*40*2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1.285</w:t>
            </w:r>
          </w:p>
        </w:tc>
        <w:tc>
          <w:tcPr>
            <w:tcW w:w="1450" w:type="dxa"/>
            <w:vAlign w:val="center"/>
          </w:tcPr>
          <w:p>
            <w:pPr>
              <w:widowControl/>
              <w:jc w:val="center"/>
              <w:textAlignment w:val="center"/>
              <w:rPr>
                <w:color w:val="000000"/>
                <w:sz w:val="18"/>
                <w:szCs w:val="18"/>
              </w:rPr>
            </w:pPr>
            <w:r>
              <w:rPr>
                <w:color w:val="000000"/>
                <w:kern w:val="0"/>
                <w:sz w:val="18"/>
                <w:szCs w:val="18"/>
                <w:lang w:bidi="ar"/>
              </w:rPr>
              <w:t>1.286</w:t>
            </w:r>
          </w:p>
        </w:tc>
        <w:tc>
          <w:tcPr>
            <w:tcW w:w="1450" w:type="dxa"/>
            <w:vAlign w:val="center"/>
          </w:tcPr>
          <w:p>
            <w:pPr>
              <w:widowControl/>
              <w:jc w:val="center"/>
              <w:textAlignment w:val="center"/>
              <w:rPr>
                <w:color w:val="000000"/>
                <w:sz w:val="18"/>
                <w:szCs w:val="18"/>
              </w:rPr>
            </w:pPr>
            <w:r>
              <w:rPr>
                <w:color w:val="000000"/>
                <w:kern w:val="0"/>
                <w:sz w:val="18"/>
                <w:szCs w:val="18"/>
                <w:lang w:bidi="ar"/>
              </w:rPr>
              <w:t>0.08</w:t>
            </w:r>
          </w:p>
        </w:tc>
        <w:tc>
          <w:tcPr>
            <w:tcW w:w="1450" w:type="dxa"/>
            <w:vAlign w:val="center"/>
          </w:tcPr>
          <w:p>
            <w:pPr>
              <w:widowControl/>
              <w:jc w:val="center"/>
              <w:textAlignment w:val="center"/>
              <w:rPr>
                <w:color w:val="000000"/>
                <w:sz w:val="18"/>
                <w:szCs w:val="18"/>
              </w:rPr>
            </w:pPr>
            <w:r>
              <w:rPr>
                <w:color w:val="000000"/>
                <w:kern w:val="0"/>
                <w:sz w:val="18"/>
                <w:szCs w:val="18"/>
                <w:lang w:bidi="ar"/>
              </w:rPr>
              <w:t>1.267</w:t>
            </w:r>
          </w:p>
        </w:tc>
        <w:tc>
          <w:tcPr>
            <w:tcW w:w="1453" w:type="dxa"/>
            <w:vAlign w:val="center"/>
          </w:tcPr>
          <w:p>
            <w:pPr>
              <w:widowControl/>
              <w:jc w:val="center"/>
              <w:textAlignment w:val="center"/>
              <w:rPr>
                <w:color w:val="000000"/>
                <w:sz w:val="18"/>
                <w:szCs w:val="18"/>
              </w:rPr>
            </w:pPr>
            <w:r>
              <w:rPr>
                <w:color w:val="000000"/>
                <w:kern w:val="0"/>
                <w:sz w:val="18"/>
                <w:szCs w:val="18"/>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32</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1.267</w:t>
            </w:r>
          </w:p>
        </w:tc>
        <w:tc>
          <w:tcPr>
            <w:tcW w:w="1450" w:type="dxa"/>
            <w:vAlign w:val="center"/>
          </w:tcPr>
          <w:p>
            <w:pPr>
              <w:widowControl/>
              <w:jc w:val="center"/>
              <w:textAlignment w:val="center"/>
              <w:rPr>
                <w:color w:val="000000"/>
                <w:sz w:val="18"/>
                <w:szCs w:val="18"/>
              </w:rPr>
            </w:pPr>
            <w:r>
              <w:rPr>
                <w:color w:val="000000"/>
                <w:kern w:val="0"/>
                <w:sz w:val="18"/>
                <w:szCs w:val="18"/>
                <w:lang w:bidi="ar"/>
              </w:rPr>
              <w:t>1.267</w:t>
            </w:r>
          </w:p>
        </w:tc>
        <w:tc>
          <w:tcPr>
            <w:tcW w:w="1450" w:type="dxa"/>
            <w:vAlign w:val="center"/>
          </w:tcPr>
          <w:p>
            <w:pPr>
              <w:widowControl/>
              <w:jc w:val="center"/>
              <w:textAlignment w:val="center"/>
              <w:rPr>
                <w:color w:val="000000"/>
                <w:sz w:val="18"/>
                <w:szCs w:val="18"/>
              </w:rPr>
            </w:pPr>
            <w:r>
              <w:rPr>
                <w:color w:val="000000"/>
                <w:kern w:val="0"/>
                <w:sz w:val="18"/>
                <w:szCs w:val="18"/>
                <w:lang w:bidi="ar"/>
              </w:rPr>
              <w:t>0.03</w:t>
            </w:r>
          </w:p>
        </w:tc>
        <w:tc>
          <w:tcPr>
            <w:tcW w:w="1450" w:type="dxa"/>
            <w:vAlign w:val="center"/>
          </w:tcPr>
          <w:p>
            <w:pPr>
              <w:widowControl/>
              <w:jc w:val="center"/>
              <w:textAlignment w:val="center"/>
              <w:rPr>
                <w:color w:val="000000"/>
                <w:sz w:val="18"/>
                <w:szCs w:val="18"/>
              </w:rPr>
            </w:pPr>
            <w:r>
              <w:rPr>
                <w:color w:val="000000"/>
                <w:kern w:val="0"/>
                <w:sz w:val="18"/>
                <w:szCs w:val="18"/>
                <w:lang w:bidi="ar"/>
              </w:rPr>
              <w:t>1.268</w:t>
            </w:r>
          </w:p>
        </w:tc>
        <w:tc>
          <w:tcPr>
            <w:tcW w:w="1453" w:type="dxa"/>
            <w:vAlign w:val="center"/>
          </w:tcPr>
          <w:p>
            <w:pPr>
              <w:widowControl/>
              <w:jc w:val="center"/>
              <w:textAlignment w:val="center"/>
              <w:rPr>
                <w:color w:val="000000"/>
                <w:sz w:val="18"/>
                <w:szCs w:val="18"/>
              </w:rPr>
            </w:pPr>
            <w:r>
              <w:rPr>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33</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1.268</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1.259</w:t>
            </w:r>
          </w:p>
        </w:tc>
        <w:tc>
          <w:tcPr>
            <w:tcW w:w="1453" w:type="dxa"/>
            <w:vAlign w:val="center"/>
          </w:tcPr>
          <w:p>
            <w:pPr>
              <w:widowControl/>
              <w:jc w:val="center"/>
              <w:textAlignment w:val="center"/>
              <w:rPr>
                <w:color w:val="000000"/>
                <w:sz w:val="18"/>
                <w:szCs w:val="18"/>
              </w:rPr>
            </w:pPr>
            <w:r>
              <w:rPr>
                <w:color w:val="000000"/>
                <w:kern w:val="0"/>
                <w:sz w:val="18"/>
                <w:szCs w:val="18"/>
                <w:lang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34</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40*40*4</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1.271</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0" w:type="dxa"/>
            <w:vAlign w:val="center"/>
          </w:tcPr>
          <w:p>
            <w:pPr>
              <w:widowControl/>
              <w:jc w:val="center"/>
              <w:textAlignment w:val="center"/>
              <w:rPr>
                <w:color w:val="000000"/>
                <w:sz w:val="18"/>
                <w:szCs w:val="18"/>
              </w:rPr>
            </w:pPr>
            <w:r>
              <w:rPr>
                <w:color w:val="000000"/>
                <w:kern w:val="0"/>
                <w:sz w:val="18"/>
                <w:szCs w:val="18"/>
                <w:lang w:bidi="ar"/>
              </w:rPr>
              <w:t>0.10</w:t>
            </w:r>
          </w:p>
        </w:tc>
        <w:tc>
          <w:tcPr>
            <w:tcW w:w="1450" w:type="dxa"/>
            <w:vAlign w:val="center"/>
          </w:tcPr>
          <w:p>
            <w:pPr>
              <w:widowControl/>
              <w:jc w:val="center"/>
              <w:textAlignment w:val="center"/>
              <w:rPr>
                <w:color w:val="000000"/>
                <w:sz w:val="18"/>
                <w:szCs w:val="18"/>
              </w:rPr>
            </w:pPr>
            <w:r>
              <w:rPr>
                <w:rFonts w:hint="eastAsia"/>
                <w:color w:val="000000"/>
                <w:sz w:val="18"/>
                <w:szCs w:val="18"/>
              </w:rPr>
              <w:t>/</w:t>
            </w:r>
          </w:p>
        </w:tc>
        <w:tc>
          <w:tcPr>
            <w:tcW w:w="1453" w:type="dxa"/>
            <w:vAlign w:val="center"/>
          </w:tcPr>
          <w:p>
            <w:pPr>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35</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1.272</w:t>
            </w:r>
          </w:p>
        </w:tc>
        <w:tc>
          <w:tcPr>
            <w:tcW w:w="1450" w:type="dxa"/>
            <w:vAlign w:val="center"/>
          </w:tcPr>
          <w:p>
            <w:pPr>
              <w:widowControl/>
              <w:jc w:val="center"/>
              <w:textAlignment w:val="center"/>
              <w:rPr>
                <w:color w:val="000000"/>
                <w:sz w:val="18"/>
                <w:szCs w:val="18"/>
              </w:rPr>
            </w:pPr>
            <w:r>
              <w:rPr>
                <w:color w:val="000000"/>
                <w:kern w:val="0"/>
                <w:sz w:val="18"/>
                <w:szCs w:val="18"/>
                <w:lang w:bidi="ar"/>
              </w:rPr>
              <w:t>1.273</w:t>
            </w:r>
          </w:p>
        </w:tc>
        <w:tc>
          <w:tcPr>
            <w:tcW w:w="1450" w:type="dxa"/>
            <w:vAlign w:val="center"/>
          </w:tcPr>
          <w:p>
            <w:pPr>
              <w:widowControl/>
              <w:jc w:val="center"/>
              <w:textAlignment w:val="center"/>
              <w:rPr>
                <w:color w:val="000000"/>
                <w:sz w:val="18"/>
                <w:szCs w:val="18"/>
              </w:rPr>
            </w:pPr>
            <w:r>
              <w:rPr>
                <w:color w:val="000000"/>
                <w:kern w:val="0"/>
                <w:sz w:val="18"/>
                <w:szCs w:val="18"/>
                <w:lang w:bidi="ar"/>
              </w:rPr>
              <w:t>0.08</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3" w:type="dxa"/>
            <w:vAlign w:val="center"/>
          </w:tcPr>
          <w:p>
            <w:pPr>
              <w:widowControl/>
              <w:jc w:val="center"/>
              <w:textAlignment w:val="center"/>
              <w:rPr>
                <w:color w:val="000000"/>
                <w:sz w:val="18"/>
                <w:szCs w:val="18"/>
              </w:rPr>
            </w:pPr>
            <w:r>
              <w:rPr>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36</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w:t>
            </w:r>
          </w:p>
        </w:tc>
        <w:tc>
          <w:tcPr>
            <w:tcW w:w="1450" w:type="dxa"/>
            <w:vAlign w:val="center"/>
          </w:tcPr>
          <w:p>
            <w:pPr>
              <w:widowControl/>
              <w:jc w:val="center"/>
              <w:textAlignment w:val="center"/>
              <w:rPr>
                <w:color w:val="000000"/>
                <w:sz w:val="18"/>
                <w:szCs w:val="18"/>
              </w:rPr>
            </w:pPr>
            <w:r>
              <w:rPr>
                <w:color w:val="000000"/>
                <w:kern w:val="0"/>
                <w:sz w:val="18"/>
                <w:szCs w:val="18"/>
                <w:lang w:bidi="ar"/>
              </w:rPr>
              <w:t>1.262</w:t>
            </w:r>
          </w:p>
        </w:tc>
        <w:tc>
          <w:tcPr>
            <w:tcW w:w="1450" w:type="dxa"/>
            <w:vAlign w:val="center"/>
          </w:tcPr>
          <w:p>
            <w:pPr>
              <w:widowControl/>
              <w:jc w:val="center"/>
              <w:textAlignment w:val="center"/>
              <w:rPr>
                <w:color w:val="000000"/>
                <w:sz w:val="18"/>
                <w:szCs w:val="18"/>
              </w:rPr>
            </w:pPr>
            <w:r>
              <w:rPr>
                <w:color w:val="000000"/>
                <w:kern w:val="0"/>
                <w:sz w:val="18"/>
                <w:szCs w:val="18"/>
                <w:lang w:bidi="ar"/>
              </w:rPr>
              <w:t>0.13</w:t>
            </w:r>
          </w:p>
        </w:tc>
        <w:tc>
          <w:tcPr>
            <w:tcW w:w="1450" w:type="dxa"/>
            <w:vAlign w:val="center"/>
          </w:tcPr>
          <w:p>
            <w:pPr>
              <w:widowControl/>
              <w:jc w:val="center"/>
              <w:textAlignment w:val="center"/>
              <w:rPr>
                <w:color w:val="000000"/>
                <w:sz w:val="18"/>
                <w:szCs w:val="18"/>
              </w:rPr>
            </w:pPr>
            <w:r>
              <w:rPr>
                <w:color w:val="000000"/>
                <w:kern w:val="0"/>
                <w:sz w:val="18"/>
                <w:szCs w:val="18"/>
                <w:lang w:bidi="ar"/>
              </w:rPr>
              <w:t>1.271</w:t>
            </w:r>
          </w:p>
        </w:tc>
        <w:tc>
          <w:tcPr>
            <w:tcW w:w="1453" w:type="dxa"/>
            <w:vAlign w:val="center"/>
          </w:tcPr>
          <w:p>
            <w:pPr>
              <w:widowControl/>
              <w:jc w:val="center"/>
              <w:textAlignment w:val="center"/>
              <w:rPr>
                <w:color w:val="000000"/>
                <w:sz w:val="18"/>
                <w:szCs w:val="18"/>
              </w:rPr>
            </w:pPr>
            <w:r>
              <w:rPr>
                <w:color w:val="000000"/>
                <w:kern w:val="0"/>
                <w:sz w:val="18"/>
                <w:szCs w:val="18"/>
                <w:lang w:bidi="ar"/>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37</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40*40*6</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1.276</w:t>
            </w:r>
          </w:p>
        </w:tc>
        <w:tc>
          <w:tcPr>
            <w:tcW w:w="1450" w:type="dxa"/>
            <w:vAlign w:val="center"/>
          </w:tcPr>
          <w:p>
            <w:pPr>
              <w:widowControl/>
              <w:jc w:val="center"/>
              <w:textAlignment w:val="center"/>
              <w:rPr>
                <w:color w:val="000000"/>
                <w:sz w:val="18"/>
                <w:szCs w:val="18"/>
              </w:rPr>
            </w:pPr>
            <w:r>
              <w:rPr>
                <w:color w:val="000000"/>
                <w:kern w:val="0"/>
                <w:sz w:val="18"/>
                <w:szCs w:val="18"/>
                <w:lang w:bidi="ar"/>
              </w:rPr>
              <w:t>1.275</w:t>
            </w:r>
          </w:p>
        </w:tc>
        <w:tc>
          <w:tcPr>
            <w:tcW w:w="1450" w:type="dxa"/>
            <w:vAlign w:val="center"/>
          </w:tcPr>
          <w:p>
            <w:pPr>
              <w:widowControl/>
              <w:jc w:val="center"/>
              <w:textAlignment w:val="center"/>
              <w:rPr>
                <w:color w:val="000000"/>
                <w:sz w:val="18"/>
                <w:szCs w:val="18"/>
              </w:rPr>
            </w:pPr>
            <w:r>
              <w:rPr>
                <w:color w:val="000000"/>
                <w:kern w:val="0"/>
                <w:sz w:val="18"/>
                <w:szCs w:val="18"/>
                <w:lang w:bidi="ar"/>
              </w:rPr>
              <w:t>-0.05</w:t>
            </w:r>
          </w:p>
        </w:tc>
        <w:tc>
          <w:tcPr>
            <w:tcW w:w="1450" w:type="dxa"/>
            <w:vAlign w:val="center"/>
          </w:tcPr>
          <w:p>
            <w:pPr>
              <w:widowControl/>
              <w:jc w:val="center"/>
              <w:textAlignment w:val="center"/>
              <w:rPr>
                <w:color w:val="000000"/>
                <w:sz w:val="18"/>
                <w:szCs w:val="18"/>
              </w:rPr>
            </w:pPr>
            <w:r>
              <w:rPr>
                <w:color w:val="000000"/>
                <w:kern w:val="0"/>
                <w:sz w:val="18"/>
                <w:szCs w:val="18"/>
                <w:lang w:bidi="ar"/>
              </w:rPr>
              <w:t>1.274</w:t>
            </w:r>
          </w:p>
        </w:tc>
        <w:tc>
          <w:tcPr>
            <w:tcW w:w="1453" w:type="dxa"/>
            <w:vAlign w:val="center"/>
          </w:tcPr>
          <w:p>
            <w:pPr>
              <w:widowControl/>
              <w:jc w:val="center"/>
              <w:textAlignment w:val="center"/>
              <w:rPr>
                <w:color w:val="000000"/>
                <w:sz w:val="18"/>
                <w:szCs w:val="18"/>
              </w:rPr>
            </w:pPr>
            <w:r>
              <w:rPr>
                <w:color w:val="000000"/>
                <w:kern w:val="0"/>
                <w:sz w:val="18"/>
                <w:szCs w:val="18"/>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38</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1.275</w:t>
            </w:r>
          </w:p>
        </w:tc>
        <w:tc>
          <w:tcPr>
            <w:tcW w:w="1450" w:type="dxa"/>
            <w:vAlign w:val="center"/>
          </w:tcPr>
          <w:p>
            <w:pPr>
              <w:widowControl/>
              <w:jc w:val="center"/>
              <w:textAlignment w:val="center"/>
              <w:rPr>
                <w:color w:val="000000"/>
                <w:sz w:val="18"/>
                <w:szCs w:val="18"/>
              </w:rPr>
            </w:pPr>
            <w:r>
              <w:rPr>
                <w:color w:val="000000"/>
                <w:kern w:val="0"/>
                <w:sz w:val="18"/>
                <w:szCs w:val="18"/>
                <w:lang w:bidi="ar"/>
              </w:rPr>
              <w:t>1.272</w:t>
            </w:r>
          </w:p>
        </w:tc>
        <w:tc>
          <w:tcPr>
            <w:tcW w:w="1450" w:type="dxa"/>
            <w:vAlign w:val="center"/>
          </w:tcPr>
          <w:p>
            <w:pPr>
              <w:widowControl/>
              <w:jc w:val="center"/>
              <w:textAlignment w:val="center"/>
              <w:rPr>
                <w:color w:val="000000"/>
                <w:sz w:val="18"/>
                <w:szCs w:val="18"/>
              </w:rPr>
            </w:pPr>
            <w:r>
              <w:rPr>
                <w:color w:val="000000"/>
                <w:kern w:val="0"/>
                <w:sz w:val="18"/>
                <w:szCs w:val="18"/>
                <w:lang w:bidi="ar"/>
              </w:rPr>
              <w:t>-0.21</w:t>
            </w:r>
          </w:p>
        </w:tc>
        <w:tc>
          <w:tcPr>
            <w:tcW w:w="1450" w:type="dxa"/>
            <w:vAlign w:val="center"/>
          </w:tcPr>
          <w:p>
            <w:pPr>
              <w:widowControl/>
              <w:jc w:val="center"/>
              <w:textAlignment w:val="center"/>
              <w:rPr>
                <w:color w:val="000000"/>
                <w:sz w:val="18"/>
                <w:szCs w:val="18"/>
              </w:rPr>
            </w:pPr>
            <w:r>
              <w:rPr>
                <w:color w:val="000000"/>
                <w:kern w:val="0"/>
                <w:sz w:val="18"/>
                <w:szCs w:val="18"/>
                <w:lang w:bidi="ar"/>
              </w:rPr>
              <w:t>1.278</w:t>
            </w:r>
          </w:p>
        </w:tc>
        <w:tc>
          <w:tcPr>
            <w:tcW w:w="1453" w:type="dxa"/>
            <w:vAlign w:val="center"/>
          </w:tcPr>
          <w:p>
            <w:pPr>
              <w:widowControl/>
              <w:jc w:val="center"/>
              <w:textAlignment w:val="center"/>
              <w:rPr>
                <w:color w:val="000000"/>
                <w:sz w:val="18"/>
                <w:szCs w:val="18"/>
              </w:rPr>
            </w:pPr>
            <w:r>
              <w:rPr>
                <w:color w:val="000000"/>
                <w:kern w:val="0"/>
                <w:sz w:val="18"/>
                <w:szCs w:val="18"/>
                <w:lang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39</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1.279</w:t>
            </w:r>
          </w:p>
        </w:tc>
        <w:tc>
          <w:tcPr>
            <w:tcW w:w="1450" w:type="dxa"/>
            <w:vAlign w:val="center"/>
          </w:tcPr>
          <w:p>
            <w:pPr>
              <w:widowControl/>
              <w:jc w:val="center"/>
              <w:textAlignment w:val="center"/>
              <w:rPr>
                <w:color w:val="000000"/>
                <w:sz w:val="18"/>
                <w:szCs w:val="18"/>
              </w:rPr>
            </w:pPr>
            <w:r>
              <w:rPr>
                <w:color w:val="000000"/>
                <w:kern w:val="0"/>
                <w:sz w:val="18"/>
                <w:szCs w:val="18"/>
                <w:lang w:bidi="ar"/>
              </w:rPr>
              <w:t>1.276</w:t>
            </w:r>
          </w:p>
        </w:tc>
        <w:tc>
          <w:tcPr>
            <w:tcW w:w="1450" w:type="dxa"/>
            <w:vAlign w:val="center"/>
          </w:tcPr>
          <w:p>
            <w:pPr>
              <w:widowControl/>
              <w:jc w:val="center"/>
              <w:textAlignment w:val="center"/>
              <w:rPr>
                <w:color w:val="000000"/>
                <w:sz w:val="18"/>
                <w:szCs w:val="18"/>
              </w:rPr>
            </w:pPr>
            <w:r>
              <w:rPr>
                <w:color w:val="000000"/>
                <w:kern w:val="0"/>
                <w:sz w:val="18"/>
                <w:szCs w:val="18"/>
                <w:lang w:bidi="ar"/>
              </w:rPr>
              <w:t>-0.23</w:t>
            </w:r>
          </w:p>
        </w:tc>
        <w:tc>
          <w:tcPr>
            <w:tcW w:w="1450" w:type="dxa"/>
            <w:vAlign w:val="center"/>
          </w:tcPr>
          <w:p>
            <w:pPr>
              <w:widowControl/>
              <w:jc w:val="center"/>
              <w:textAlignment w:val="center"/>
              <w:rPr>
                <w:color w:val="000000"/>
                <w:sz w:val="18"/>
                <w:szCs w:val="18"/>
              </w:rPr>
            </w:pPr>
            <w:r>
              <w:rPr>
                <w:color w:val="000000"/>
                <w:kern w:val="0"/>
                <w:sz w:val="18"/>
                <w:szCs w:val="18"/>
                <w:lang w:bidi="ar"/>
              </w:rPr>
              <w:t>1.276</w:t>
            </w:r>
          </w:p>
        </w:tc>
        <w:tc>
          <w:tcPr>
            <w:tcW w:w="1453" w:type="dxa"/>
            <w:vAlign w:val="center"/>
          </w:tcPr>
          <w:p>
            <w:pPr>
              <w:widowControl/>
              <w:jc w:val="center"/>
              <w:textAlignment w:val="center"/>
              <w:rPr>
                <w:color w:val="000000"/>
                <w:sz w:val="18"/>
                <w:szCs w:val="18"/>
              </w:rPr>
            </w:pPr>
            <w:r>
              <w:rPr>
                <w:color w:val="000000"/>
                <w:kern w:val="0"/>
                <w:sz w:val="18"/>
                <w:szCs w:val="18"/>
                <w:lang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40</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40*40*8</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1.272</w:t>
            </w:r>
          </w:p>
        </w:tc>
        <w:tc>
          <w:tcPr>
            <w:tcW w:w="1450" w:type="dxa"/>
            <w:vAlign w:val="center"/>
          </w:tcPr>
          <w:p>
            <w:pPr>
              <w:widowControl/>
              <w:jc w:val="center"/>
              <w:textAlignment w:val="center"/>
              <w:rPr>
                <w:color w:val="000000"/>
                <w:sz w:val="18"/>
                <w:szCs w:val="18"/>
              </w:rPr>
            </w:pPr>
            <w:r>
              <w:rPr>
                <w:color w:val="000000"/>
                <w:kern w:val="0"/>
                <w:sz w:val="18"/>
                <w:szCs w:val="18"/>
                <w:lang w:bidi="ar"/>
              </w:rPr>
              <w:t>1.271</w:t>
            </w:r>
          </w:p>
        </w:tc>
        <w:tc>
          <w:tcPr>
            <w:tcW w:w="1450" w:type="dxa"/>
            <w:vAlign w:val="center"/>
          </w:tcPr>
          <w:p>
            <w:pPr>
              <w:widowControl/>
              <w:jc w:val="center"/>
              <w:textAlignment w:val="center"/>
              <w:rPr>
                <w:color w:val="000000"/>
                <w:sz w:val="18"/>
                <w:szCs w:val="18"/>
              </w:rPr>
            </w:pPr>
            <w:r>
              <w:rPr>
                <w:color w:val="000000"/>
                <w:kern w:val="0"/>
                <w:sz w:val="18"/>
                <w:szCs w:val="18"/>
                <w:lang w:bidi="ar"/>
              </w:rPr>
              <w:t>-0.10</w:t>
            </w:r>
          </w:p>
        </w:tc>
        <w:tc>
          <w:tcPr>
            <w:tcW w:w="1450" w:type="dxa"/>
            <w:vAlign w:val="center"/>
          </w:tcPr>
          <w:p>
            <w:pPr>
              <w:widowControl/>
              <w:jc w:val="center"/>
              <w:textAlignment w:val="center"/>
              <w:rPr>
                <w:color w:val="000000"/>
                <w:sz w:val="18"/>
                <w:szCs w:val="18"/>
              </w:rPr>
            </w:pPr>
            <w:r>
              <w:rPr>
                <w:color w:val="000000"/>
                <w:kern w:val="0"/>
                <w:sz w:val="18"/>
                <w:szCs w:val="18"/>
                <w:lang w:bidi="ar"/>
              </w:rPr>
              <w:t>1.273</w:t>
            </w:r>
          </w:p>
        </w:tc>
        <w:tc>
          <w:tcPr>
            <w:tcW w:w="1453" w:type="dxa"/>
            <w:vAlign w:val="center"/>
          </w:tcPr>
          <w:p>
            <w:pPr>
              <w:widowControl/>
              <w:jc w:val="center"/>
              <w:textAlignment w:val="center"/>
              <w:rPr>
                <w:color w:val="000000"/>
                <w:sz w:val="18"/>
                <w:szCs w:val="18"/>
              </w:rPr>
            </w:pPr>
            <w:r>
              <w:rPr>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41</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1.275</w:t>
            </w:r>
          </w:p>
        </w:tc>
        <w:tc>
          <w:tcPr>
            <w:tcW w:w="1450" w:type="dxa"/>
            <w:vAlign w:val="center"/>
          </w:tcPr>
          <w:p>
            <w:pPr>
              <w:widowControl/>
              <w:jc w:val="center"/>
              <w:textAlignment w:val="center"/>
              <w:rPr>
                <w:color w:val="000000"/>
                <w:sz w:val="18"/>
                <w:szCs w:val="18"/>
              </w:rPr>
            </w:pPr>
            <w:r>
              <w:rPr>
                <w:color w:val="000000"/>
                <w:kern w:val="0"/>
                <w:sz w:val="18"/>
                <w:szCs w:val="18"/>
                <w:lang w:bidi="ar"/>
              </w:rPr>
              <w:t>1.273</w:t>
            </w:r>
          </w:p>
        </w:tc>
        <w:tc>
          <w:tcPr>
            <w:tcW w:w="1450" w:type="dxa"/>
            <w:vAlign w:val="center"/>
          </w:tcPr>
          <w:p>
            <w:pPr>
              <w:widowControl/>
              <w:jc w:val="center"/>
              <w:textAlignment w:val="center"/>
              <w:rPr>
                <w:color w:val="000000"/>
                <w:sz w:val="18"/>
                <w:szCs w:val="18"/>
              </w:rPr>
            </w:pPr>
            <w:r>
              <w:rPr>
                <w:color w:val="000000"/>
                <w:kern w:val="0"/>
                <w:sz w:val="18"/>
                <w:szCs w:val="18"/>
                <w:lang w:bidi="ar"/>
              </w:rPr>
              <w:t>-0.16</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3" w:type="dxa"/>
            <w:vAlign w:val="center"/>
          </w:tcPr>
          <w:p>
            <w:pPr>
              <w:widowControl/>
              <w:jc w:val="center"/>
              <w:textAlignment w:val="center"/>
              <w:rPr>
                <w:color w:val="000000"/>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42</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1.267</w:t>
            </w:r>
          </w:p>
        </w:tc>
        <w:tc>
          <w:tcPr>
            <w:tcW w:w="1450" w:type="dxa"/>
            <w:vAlign w:val="center"/>
          </w:tcPr>
          <w:p>
            <w:pPr>
              <w:widowControl/>
              <w:jc w:val="center"/>
              <w:textAlignment w:val="center"/>
              <w:rPr>
                <w:color w:val="000000"/>
                <w:sz w:val="18"/>
                <w:szCs w:val="18"/>
              </w:rPr>
            </w:pPr>
            <w:r>
              <w:rPr>
                <w:color w:val="000000"/>
                <w:kern w:val="0"/>
                <w:sz w:val="18"/>
                <w:szCs w:val="18"/>
                <w:lang w:bidi="ar"/>
              </w:rPr>
              <w:t>1.267</w:t>
            </w:r>
          </w:p>
        </w:tc>
        <w:tc>
          <w:tcPr>
            <w:tcW w:w="1450" w:type="dxa"/>
            <w:vAlign w:val="center"/>
          </w:tcPr>
          <w:p>
            <w:pPr>
              <w:widowControl/>
              <w:jc w:val="center"/>
              <w:textAlignment w:val="center"/>
              <w:rPr>
                <w:color w:val="000000"/>
                <w:sz w:val="18"/>
                <w:szCs w:val="18"/>
              </w:rPr>
            </w:pPr>
            <w:r>
              <w:rPr>
                <w:color w:val="000000"/>
                <w:kern w:val="0"/>
                <w:sz w:val="18"/>
                <w:szCs w:val="18"/>
                <w:lang w:bidi="ar"/>
              </w:rPr>
              <w:t>0.00</w:t>
            </w:r>
          </w:p>
        </w:tc>
        <w:tc>
          <w:tcPr>
            <w:tcW w:w="1450" w:type="dxa"/>
            <w:vAlign w:val="center"/>
          </w:tcPr>
          <w:p>
            <w:pPr>
              <w:widowControl/>
              <w:jc w:val="center"/>
              <w:textAlignment w:val="center"/>
              <w:rPr>
                <w:color w:val="000000"/>
                <w:sz w:val="18"/>
                <w:szCs w:val="18"/>
              </w:rPr>
            </w:pPr>
            <w:r>
              <w:rPr>
                <w:color w:val="000000"/>
                <w:kern w:val="0"/>
                <w:sz w:val="18"/>
                <w:szCs w:val="18"/>
                <w:lang w:bidi="ar"/>
              </w:rPr>
              <w:t>1.275</w:t>
            </w:r>
          </w:p>
        </w:tc>
        <w:tc>
          <w:tcPr>
            <w:tcW w:w="1453" w:type="dxa"/>
            <w:vAlign w:val="center"/>
          </w:tcPr>
          <w:p>
            <w:pPr>
              <w:widowControl/>
              <w:jc w:val="center"/>
              <w:textAlignment w:val="center"/>
              <w:rPr>
                <w:color w:val="000000"/>
                <w:sz w:val="18"/>
                <w:szCs w:val="18"/>
              </w:rPr>
            </w:pPr>
            <w:r>
              <w:rPr>
                <w:color w:val="000000"/>
                <w:kern w:val="0"/>
                <w:sz w:val="18"/>
                <w:szCs w:val="18"/>
                <w:lang w:bidi="ar"/>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43</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40*40*10</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1.279</w:t>
            </w:r>
          </w:p>
        </w:tc>
        <w:tc>
          <w:tcPr>
            <w:tcW w:w="1450" w:type="dxa"/>
            <w:vAlign w:val="center"/>
          </w:tcPr>
          <w:p>
            <w:pPr>
              <w:widowControl/>
              <w:jc w:val="center"/>
              <w:textAlignment w:val="center"/>
              <w:rPr>
                <w:color w:val="000000"/>
                <w:sz w:val="18"/>
                <w:szCs w:val="18"/>
              </w:rPr>
            </w:pPr>
            <w:r>
              <w:rPr>
                <w:color w:val="000000"/>
                <w:kern w:val="0"/>
                <w:sz w:val="18"/>
                <w:szCs w:val="18"/>
                <w:lang w:bidi="ar"/>
              </w:rPr>
              <w:t>-0.16</w:t>
            </w:r>
          </w:p>
        </w:tc>
        <w:tc>
          <w:tcPr>
            <w:tcW w:w="1450" w:type="dxa"/>
            <w:vAlign w:val="center"/>
          </w:tcPr>
          <w:p>
            <w:pPr>
              <w:widowControl/>
              <w:jc w:val="center"/>
              <w:textAlignment w:val="center"/>
              <w:rPr>
                <w:color w:val="000000"/>
                <w:sz w:val="18"/>
                <w:szCs w:val="18"/>
              </w:rPr>
            </w:pPr>
            <w:r>
              <w:rPr>
                <w:color w:val="000000"/>
                <w:kern w:val="0"/>
                <w:sz w:val="18"/>
                <w:szCs w:val="18"/>
                <w:lang w:bidi="ar"/>
              </w:rPr>
              <w:t>1.28</w:t>
            </w:r>
          </w:p>
        </w:tc>
        <w:tc>
          <w:tcPr>
            <w:tcW w:w="1453" w:type="dxa"/>
            <w:vAlign w:val="center"/>
          </w:tcPr>
          <w:p>
            <w:pPr>
              <w:widowControl/>
              <w:jc w:val="center"/>
              <w:textAlignment w:val="center"/>
              <w:rPr>
                <w:color w:val="000000"/>
                <w:sz w:val="18"/>
                <w:szCs w:val="18"/>
              </w:rPr>
            </w:pPr>
            <w:r>
              <w:rPr>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44</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1.267</w:t>
            </w:r>
          </w:p>
        </w:tc>
        <w:tc>
          <w:tcPr>
            <w:tcW w:w="1450" w:type="dxa"/>
            <w:vAlign w:val="center"/>
          </w:tcPr>
          <w:p>
            <w:pPr>
              <w:widowControl/>
              <w:jc w:val="center"/>
              <w:textAlignment w:val="center"/>
              <w:rPr>
                <w:color w:val="000000"/>
                <w:sz w:val="18"/>
                <w:szCs w:val="18"/>
              </w:rPr>
            </w:pPr>
            <w:r>
              <w:rPr>
                <w:color w:val="000000"/>
                <w:kern w:val="0"/>
                <w:sz w:val="18"/>
                <w:szCs w:val="18"/>
                <w:lang w:bidi="ar"/>
              </w:rPr>
              <w:t>1.266</w:t>
            </w:r>
          </w:p>
        </w:tc>
        <w:tc>
          <w:tcPr>
            <w:tcW w:w="1450" w:type="dxa"/>
            <w:vAlign w:val="center"/>
          </w:tcPr>
          <w:p>
            <w:pPr>
              <w:widowControl/>
              <w:jc w:val="center"/>
              <w:textAlignment w:val="center"/>
              <w:rPr>
                <w:color w:val="000000"/>
                <w:sz w:val="18"/>
                <w:szCs w:val="18"/>
              </w:rPr>
            </w:pPr>
            <w:r>
              <w:rPr>
                <w:color w:val="000000"/>
                <w:kern w:val="0"/>
                <w:sz w:val="18"/>
                <w:szCs w:val="18"/>
                <w:lang w:bidi="ar"/>
              </w:rPr>
              <w:t>-0.08</w:t>
            </w:r>
          </w:p>
        </w:tc>
        <w:tc>
          <w:tcPr>
            <w:tcW w:w="1450" w:type="dxa"/>
            <w:vAlign w:val="center"/>
          </w:tcPr>
          <w:p>
            <w:pPr>
              <w:widowControl/>
              <w:jc w:val="center"/>
              <w:textAlignment w:val="center"/>
              <w:rPr>
                <w:color w:val="000000"/>
                <w:sz w:val="18"/>
                <w:szCs w:val="18"/>
              </w:rPr>
            </w:pPr>
            <w:r>
              <w:rPr>
                <w:color w:val="000000"/>
                <w:kern w:val="0"/>
                <w:sz w:val="18"/>
                <w:szCs w:val="18"/>
                <w:lang w:bidi="ar"/>
              </w:rPr>
              <w:t>1.267</w:t>
            </w:r>
          </w:p>
        </w:tc>
        <w:tc>
          <w:tcPr>
            <w:tcW w:w="1453" w:type="dxa"/>
            <w:vAlign w:val="center"/>
          </w:tcPr>
          <w:p>
            <w:pPr>
              <w:widowControl/>
              <w:jc w:val="center"/>
              <w:textAlignment w:val="center"/>
              <w:rPr>
                <w:color w:val="000000"/>
                <w:sz w:val="18"/>
                <w:szCs w:val="18"/>
              </w:rPr>
            </w:pPr>
            <w:r>
              <w:rPr>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45</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w:t>
            </w:r>
            <w:r>
              <w:rPr>
                <w:rFonts w:hint="eastAsia"/>
                <w:color w:val="000000"/>
                <w:kern w:val="0"/>
                <w:sz w:val="18"/>
                <w:szCs w:val="18"/>
                <w:lang w:bidi="ar"/>
              </w:rPr>
              <w:t>0</w:t>
            </w:r>
          </w:p>
        </w:tc>
        <w:tc>
          <w:tcPr>
            <w:tcW w:w="1450" w:type="dxa"/>
            <w:vAlign w:val="center"/>
          </w:tcPr>
          <w:p>
            <w:pPr>
              <w:widowControl/>
              <w:jc w:val="center"/>
              <w:textAlignment w:val="center"/>
              <w:rPr>
                <w:color w:val="000000"/>
                <w:sz w:val="18"/>
                <w:szCs w:val="18"/>
              </w:rPr>
            </w:pPr>
            <w:r>
              <w:rPr>
                <w:color w:val="000000"/>
                <w:kern w:val="0"/>
                <w:sz w:val="18"/>
                <w:szCs w:val="18"/>
                <w:lang w:bidi="ar"/>
              </w:rPr>
              <w:t>1.279</w:t>
            </w:r>
          </w:p>
        </w:tc>
        <w:tc>
          <w:tcPr>
            <w:tcW w:w="1450" w:type="dxa"/>
            <w:vAlign w:val="center"/>
          </w:tcPr>
          <w:p>
            <w:pPr>
              <w:widowControl/>
              <w:jc w:val="center"/>
              <w:textAlignment w:val="center"/>
              <w:rPr>
                <w:color w:val="000000"/>
                <w:sz w:val="18"/>
                <w:szCs w:val="18"/>
              </w:rPr>
            </w:pPr>
            <w:r>
              <w:rPr>
                <w:color w:val="000000"/>
                <w:kern w:val="0"/>
                <w:sz w:val="18"/>
                <w:szCs w:val="18"/>
                <w:lang w:bidi="ar"/>
              </w:rPr>
              <w:t>-0.10</w:t>
            </w:r>
          </w:p>
        </w:tc>
        <w:tc>
          <w:tcPr>
            <w:tcW w:w="1450" w:type="dxa"/>
            <w:vAlign w:val="center"/>
          </w:tcPr>
          <w:p>
            <w:pPr>
              <w:widowControl/>
              <w:jc w:val="center"/>
              <w:textAlignment w:val="center"/>
              <w:rPr>
                <w:color w:val="000000"/>
                <w:sz w:val="18"/>
                <w:szCs w:val="18"/>
              </w:rPr>
            </w:pPr>
            <w:r>
              <w:rPr>
                <w:color w:val="000000"/>
                <w:kern w:val="0"/>
                <w:sz w:val="18"/>
                <w:szCs w:val="18"/>
                <w:lang w:bidi="ar"/>
              </w:rPr>
              <w:t>1.28</w:t>
            </w:r>
          </w:p>
        </w:tc>
        <w:tc>
          <w:tcPr>
            <w:tcW w:w="1453" w:type="dxa"/>
            <w:vAlign w:val="center"/>
          </w:tcPr>
          <w:p>
            <w:pPr>
              <w:widowControl/>
              <w:jc w:val="center"/>
              <w:textAlignment w:val="center"/>
              <w:rPr>
                <w:color w:val="000000"/>
                <w:sz w:val="18"/>
                <w:szCs w:val="18"/>
              </w:rPr>
            </w:pPr>
            <w:r>
              <w:rPr>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46</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50*50*2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1.155</w:t>
            </w:r>
          </w:p>
        </w:tc>
        <w:tc>
          <w:tcPr>
            <w:tcW w:w="1450" w:type="dxa"/>
            <w:vAlign w:val="center"/>
          </w:tcPr>
          <w:p>
            <w:pPr>
              <w:widowControl/>
              <w:jc w:val="center"/>
              <w:textAlignment w:val="center"/>
              <w:rPr>
                <w:color w:val="000000"/>
                <w:sz w:val="18"/>
                <w:szCs w:val="18"/>
              </w:rPr>
            </w:pPr>
            <w:r>
              <w:rPr>
                <w:color w:val="000000"/>
                <w:kern w:val="0"/>
                <w:sz w:val="18"/>
                <w:szCs w:val="18"/>
                <w:lang w:bidi="ar"/>
              </w:rPr>
              <w:t>1.152</w:t>
            </w:r>
          </w:p>
        </w:tc>
        <w:tc>
          <w:tcPr>
            <w:tcW w:w="1450" w:type="dxa"/>
            <w:vAlign w:val="center"/>
          </w:tcPr>
          <w:p>
            <w:pPr>
              <w:widowControl/>
              <w:jc w:val="center"/>
              <w:textAlignment w:val="center"/>
              <w:rPr>
                <w:color w:val="000000"/>
                <w:sz w:val="18"/>
                <w:szCs w:val="18"/>
              </w:rPr>
            </w:pPr>
            <w:r>
              <w:rPr>
                <w:color w:val="000000"/>
                <w:kern w:val="0"/>
                <w:sz w:val="18"/>
                <w:szCs w:val="18"/>
                <w:lang w:bidi="ar"/>
              </w:rPr>
              <w:t>-0.26</w:t>
            </w:r>
          </w:p>
        </w:tc>
        <w:tc>
          <w:tcPr>
            <w:tcW w:w="1450" w:type="dxa"/>
            <w:vAlign w:val="center"/>
          </w:tcPr>
          <w:p>
            <w:pPr>
              <w:widowControl/>
              <w:jc w:val="center"/>
              <w:textAlignment w:val="center"/>
              <w:rPr>
                <w:color w:val="000000"/>
                <w:sz w:val="18"/>
                <w:szCs w:val="18"/>
              </w:rPr>
            </w:pPr>
            <w:r>
              <w:rPr>
                <w:color w:val="000000"/>
                <w:kern w:val="0"/>
                <w:sz w:val="18"/>
                <w:szCs w:val="18"/>
                <w:lang w:bidi="ar"/>
              </w:rPr>
              <w:t>1.155</w:t>
            </w:r>
          </w:p>
        </w:tc>
        <w:tc>
          <w:tcPr>
            <w:tcW w:w="1453" w:type="dxa"/>
            <w:vAlign w:val="center"/>
          </w:tcPr>
          <w:p>
            <w:pPr>
              <w:widowControl/>
              <w:jc w:val="center"/>
              <w:textAlignment w:val="center"/>
              <w:rPr>
                <w:color w:val="000000"/>
                <w:sz w:val="18"/>
                <w:szCs w:val="18"/>
              </w:rPr>
            </w:pPr>
            <w:r>
              <w:rPr>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47</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1.161</w:t>
            </w:r>
          </w:p>
        </w:tc>
        <w:tc>
          <w:tcPr>
            <w:tcW w:w="1450" w:type="dxa"/>
            <w:vAlign w:val="center"/>
          </w:tcPr>
          <w:p>
            <w:pPr>
              <w:widowControl/>
              <w:jc w:val="center"/>
              <w:textAlignment w:val="center"/>
              <w:rPr>
                <w:color w:val="000000"/>
                <w:sz w:val="18"/>
                <w:szCs w:val="18"/>
              </w:rPr>
            </w:pPr>
            <w:r>
              <w:rPr>
                <w:color w:val="000000"/>
                <w:kern w:val="0"/>
                <w:sz w:val="18"/>
                <w:szCs w:val="18"/>
                <w:lang w:bidi="ar"/>
              </w:rPr>
              <w:t>1.157</w:t>
            </w:r>
          </w:p>
        </w:tc>
        <w:tc>
          <w:tcPr>
            <w:tcW w:w="1450" w:type="dxa"/>
            <w:vAlign w:val="center"/>
          </w:tcPr>
          <w:p>
            <w:pPr>
              <w:widowControl/>
              <w:jc w:val="center"/>
              <w:textAlignment w:val="center"/>
              <w:rPr>
                <w:color w:val="000000"/>
                <w:sz w:val="18"/>
                <w:szCs w:val="18"/>
              </w:rPr>
            </w:pPr>
            <w:r>
              <w:rPr>
                <w:color w:val="000000"/>
                <w:kern w:val="0"/>
                <w:sz w:val="18"/>
                <w:szCs w:val="18"/>
                <w:lang w:bidi="ar"/>
              </w:rPr>
              <w:t>-0.34</w:t>
            </w:r>
          </w:p>
        </w:tc>
        <w:tc>
          <w:tcPr>
            <w:tcW w:w="1450" w:type="dxa"/>
            <w:vAlign w:val="center"/>
          </w:tcPr>
          <w:p>
            <w:pPr>
              <w:widowControl/>
              <w:jc w:val="center"/>
              <w:textAlignment w:val="center"/>
              <w:rPr>
                <w:color w:val="000000"/>
                <w:sz w:val="18"/>
                <w:szCs w:val="18"/>
              </w:rPr>
            </w:pPr>
            <w:r>
              <w:rPr>
                <w:color w:val="000000"/>
                <w:kern w:val="0"/>
                <w:sz w:val="18"/>
                <w:szCs w:val="18"/>
                <w:lang w:bidi="ar"/>
              </w:rPr>
              <w:t>1.16</w:t>
            </w:r>
          </w:p>
        </w:tc>
        <w:tc>
          <w:tcPr>
            <w:tcW w:w="1453" w:type="dxa"/>
            <w:vAlign w:val="center"/>
          </w:tcPr>
          <w:p>
            <w:pPr>
              <w:widowControl/>
              <w:jc w:val="center"/>
              <w:textAlignment w:val="center"/>
              <w:rPr>
                <w:color w:val="000000"/>
                <w:sz w:val="18"/>
                <w:szCs w:val="18"/>
              </w:rPr>
            </w:pPr>
            <w:r>
              <w:rPr>
                <w:color w:val="000000"/>
                <w:kern w:val="0"/>
                <w:sz w:val="18"/>
                <w:szCs w:val="18"/>
                <w:lang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48</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1.144</w:t>
            </w:r>
          </w:p>
        </w:tc>
        <w:tc>
          <w:tcPr>
            <w:tcW w:w="1450" w:type="dxa"/>
            <w:vAlign w:val="center"/>
          </w:tcPr>
          <w:p>
            <w:pPr>
              <w:widowControl/>
              <w:jc w:val="center"/>
              <w:textAlignment w:val="center"/>
              <w:rPr>
                <w:color w:val="000000"/>
                <w:sz w:val="18"/>
                <w:szCs w:val="18"/>
              </w:rPr>
            </w:pPr>
            <w:r>
              <w:rPr>
                <w:color w:val="000000"/>
                <w:kern w:val="0"/>
                <w:sz w:val="18"/>
                <w:szCs w:val="18"/>
                <w:lang w:bidi="ar"/>
              </w:rPr>
              <w:t>1.142</w:t>
            </w:r>
          </w:p>
        </w:tc>
        <w:tc>
          <w:tcPr>
            <w:tcW w:w="1450" w:type="dxa"/>
            <w:vAlign w:val="center"/>
          </w:tcPr>
          <w:p>
            <w:pPr>
              <w:widowControl/>
              <w:jc w:val="center"/>
              <w:textAlignment w:val="center"/>
              <w:rPr>
                <w:color w:val="000000"/>
                <w:sz w:val="18"/>
                <w:szCs w:val="18"/>
              </w:rPr>
            </w:pPr>
            <w:r>
              <w:rPr>
                <w:color w:val="000000"/>
                <w:kern w:val="0"/>
                <w:sz w:val="18"/>
                <w:szCs w:val="18"/>
                <w:lang w:bidi="ar"/>
              </w:rPr>
              <w:t>-0.17</w:t>
            </w:r>
          </w:p>
        </w:tc>
        <w:tc>
          <w:tcPr>
            <w:tcW w:w="1450" w:type="dxa"/>
            <w:vAlign w:val="center"/>
          </w:tcPr>
          <w:p>
            <w:pPr>
              <w:widowControl/>
              <w:jc w:val="center"/>
              <w:textAlignment w:val="center"/>
              <w:rPr>
                <w:color w:val="000000"/>
                <w:sz w:val="18"/>
                <w:szCs w:val="18"/>
              </w:rPr>
            </w:pPr>
            <w:r>
              <w:rPr>
                <w:color w:val="000000"/>
                <w:kern w:val="0"/>
                <w:sz w:val="18"/>
                <w:szCs w:val="18"/>
                <w:lang w:bidi="ar"/>
              </w:rPr>
              <w:t>1.145</w:t>
            </w:r>
          </w:p>
        </w:tc>
        <w:tc>
          <w:tcPr>
            <w:tcW w:w="1453" w:type="dxa"/>
            <w:vAlign w:val="center"/>
          </w:tcPr>
          <w:p>
            <w:pPr>
              <w:widowControl/>
              <w:jc w:val="center"/>
              <w:textAlignment w:val="center"/>
              <w:rPr>
                <w:color w:val="000000"/>
                <w:sz w:val="18"/>
                <w:szCs w:val="18"/>
              </w:rPr>
            </w:pPr>
            <w:r>
              <w:rPr>
                <w:color w:val="000000"/>
                <w:kern w:val="0"/>
                <w:sz w:val="18"/>
                <w:szCs w:val="18"/>
                <w:lang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49</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50*50*4</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1.261</w:t>
            </w:r>
          </w:p>
        </w:tc>
        <w:tc>
          <w:tcPr>
            <w:tcW w:w="1450" w:type="dxa"/>
            <w:vAlign w:val="center"/>
          </w:tcPr>
          <w:p>
            <w:pPr>
              <w:widowControl/>
              <w:jc w:val="center"/>
              <w:textAlignment w:val="center"/>
              <w:rPr>
                <w:color w:val="000000"/>
                <w:sz w:val="18"/>
                <w:szCs w:val="18"/>
              </w:rPr>
            </w:pPr>
            <w:r>
              <w:rPr>
                <w:color w:val="000000"/>
                <w:kern w:val="0"/>
                <w:sz w:val="18"/>
                <w:szCs w:val="18"/>
                <w:lang w:bidi="ar"/>
              </w:rPr>
              <w:t>1.256</w:t>
            </w:r>
          </w:p>
        </w:tc>
        <w:tc>
          <w:tcPr>
            <w:tcW w:w="1450" w:type="dxa"/>
            <w:vAlign w:val="center"/>
          </w:tcPr>
          <w:p>
            <w:pPr>
              <w:widowControl/>
              <w:jc w:val="center"/>
              <w:textAlignment w:val="center"/>
              <w:rPr>
                <w:color w:val="000000"/>
                <w:sz w:val="18"/>
                <w:szCs w:val="18"/>
              </w:rPr>
            </w:pPr>
            <w:r>
              <w:rPr>
                <w:color w:val="000000"/>
                <w:kern w:val="0"/>
                <w:sz w:val="18"/>
                <w:szCs w:val="18"/>
                <w:lang w:bidi="ar"/>
              </w:rPr>
              <w:t>-0.40</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3" w:type="dxa"/>
            <w:vAlign w:val="center"/>
          </w:tcPr>
          <w:p>
            <w:pPr>
              <w:widowControl/>
              <w:jc w:val="center"/>
              <w:textAlignment w:val="center"/>
              <w:rPr>
                <w:color w:val="000000"/>
                <w:sz w:val="18"/>
                <w:szCs w:val="18"/>
              </w:rPr>
            </w:pPr>
            <w:r>
              <w:rPr>
                <w:color w:val="000000"/>
                <w:kern w:val="0"/>
                <w:sz w:val="18"/>
                <w:szCs w:val="18"/>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50</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1.266</w:t>
            </w:r>
          </w:p>
        </w:tc>
        <w:tc>
          <w:tcPr>
            <w:tcW w:w="1450" w:type="dxa"/>
            <w:vAlign w:val="center"/>
          </w:tcPr>
          <w:p>
            <w:pPr>
              <w:widowControl/>
              <w:jc w:val="center"/>
              <w:textAlignment w:val="center"/>
              <w:rPr>
                <w:color w:val="000000"/>
                <w:sz w:val="18"/>
                <w:szCs w:val="18"/>
              </w:rPr>
            </w:pPr>
            <w:r>
              <w:rPr>
                <w:color w:val="000000"/>
                <w:kern w:val="0"/>
                <w:sz w:val="18"/>
                <w:szCs w:val="18"/>
                <w:lang w:bidi="ar"/>
              </w:rPr>
              <w:t>1.261</w:t>
            </w:r>
          </w:p>
        </w:tc>
        <w:tc>
          <w:tcPr>
            <w:tcW w:w="1450" w:type="dxa"/>
            <w:vAlign w:val="center"/>
          </w:tcPr>
          <w:p>
            <w:pPr>
              <w:widowControl/>
              <w:jc w:val="center"/>
              <w:textAlignment w:val="center"/>
              <w:rPr>
                <w:color w:val="000000"/>
                <w:sz w:val="18"/>
                <w:szCs w:val="18"/>
              </w:rPr>
            </w:pPr>
            <w:r>
              <w:rPr>
                <w:color w:val="000000"/>
                <w:kern w:val="0"/>
                <w:sz w:val="18"/>
                <w:szCs w:val="18"/>
                <w:lang w:bidi="ar"/>
              </w:rPr>
              <w:t>-0.37</w:t>
            </w:r>
          </w:p>
        </w:tc>
        <w:tc>
          <w:tcPr>
            <w:tcW w:w="1450" w:type="dxa"/>
            <w:vAlign w:val="center"/>
          </w:tcPr>
          <w:p>
            <w:pPr>
              <w:widowControl/>
              <w:jc w:val="center"/>
              <w:textAlignment w:val="center"/>
              <w:rPr>
                <w:color w:val="000000"/>
                <w:sz w:val="18"/>
                <w:szCs w:val="18"/>
              </w:rPr>
            </w:pPr>
            <w:r>
              <w:rPr>
                <w:color w:val="000000"/>
                <w:kern w:val="0"/>
                <w:sz w:val="18"/>
                <w:szCs w:val="18"/>
                <w:lang w:bidi="ar"/>
              </w:rPr>
              <w:t>1.264</w:t>
            </w:r>
          </w:p>
        </w:tc>
        <w:tc>
          <w:tcPr>
            <w:tcW w:w="1453" w:type="dxa"/>
            <w:vAlign w:val="center"/>
          </w:tcPr>
          <w:p>
            <w:pPr>
              <w:widowControl/>
              <w:jc w:val="center"/>
              <w:textAlignment w:val="center"/>
              <w:rPr>
                <w:color w:val="000000"/>
                <w:sz w:val="18"/>
                <w:szCs w:val="18"/>
              </w:rPr>
            </w:pPr>
            <w:r>
              <w:rPr>
                <w:color w:val="000000"/>
                <w:kern w:val="0"/>
                <w:sz w:val="18"/>
                <w:szCs w:val="18"/>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51</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1.281</w:t>
            </w:r>
          </w:p>
        </w:tc>
        <w:tc>
          <w:tcPr>
            <w:tcW w:w="1450" w:type="dxa"/>
            <w:vAlign w:val="center"/>
          </w:tcPr>
          <w:p>
            <w:pPr>
              <w:widowControl/>
              <w:jc w:val="center"/>
              <w:textAlignment w:val="center"/>
              <w:rPr>
                <w:color w:val="000000"/>
                <w:sz w:val="18"/>
                <w:szCs w:val="18"/>
              </w:rPr>
            </w:pPr>
            <w:r>
              <w:rPr>
                <w:color w:val="000000"/>
                <w:kern w:val="0"/>
                <w:sz w:val="18"/>
                <w:szCs w:val="18"/>
                <w:lang w:bidi="ar"/>
              </w:rPr>
              <w:t>1.276</w:t>
            </w:r>
          </w:p>
        </w:tc>
        <w:tc>
          <w:tcPr>
            <w:tcW w:w="1450" w:type="dxa"/>
            <w:vAlign w:val="center"/>
          </w:tcPr>
          <w:p>
            <w:pPr>
              <w:widowControl/>
              <w:jc w:val="center"/>
              <w:textAlignment w:val="center"/>
              <w:rPr>
                <w:color w:val="000000"/>
                <w:sz w:val="18"/>
                <w:szCs w:val="18"/>
              </w:rPr>
            </w:pPr>
            <w:r>
              <w:rPr>
                <w:color w:val="000000"/>
                <w:kern w:val="0"/>
                <w:sz w:val="18"/>
                <w:szCs w:val="18"/>
                <w:lang w:bidi="ar"/>
              </w:rPr>
              <w:t>-0.36</w:t>
            </w:r>
          </w:p>
        </w:tc>
        <w:tc>
          <w:tcPr>
            <w:tcW w:w="1450" w:type="dxa"/>
            <w:vAlign w:val="center"/>
          </w:tcPr>
          <w:p>
            <w:pPr>
              <w:widowControl/>
              <w:jc w:val="center"/>
              <w:textAlignment w:val="center"/>
              <w:rPr>
                <w:color w:val="000000"/>
                <w:sz w:val="18"/>
                <w:szCs w:val="18"/>
              </w:rPr>
            </w:pPr>
            <w:r>
              <w:rPr>
                <w:color w:val="000000"/>
                <w:kern w:val="0"/>
                <w:sz w:val="18"/>
                <w:szCs w:val="18"/>
                <w:lang w:bidi="ar"/>
              </w:rPr>
              <w:t>1.259</w:t>
            </w:r>
          </w:p>
        </w:tc>
        <w:tc>
          <w:tcPr>
            <w:tcW w:w="1453" w:type="dxa"/>
            <w:vAlign w:val="center"/>
          </w:tcPr>
          <w:p>
            <w:pPr>
              <w:widowControl/>
              <w:jc w:val="center"/>
              <w:textAlignment w:val="center"/>
              <w:rPr>
                <w:color w:val="000000"/>
                <w:sz w:val="18"/>
                <w:szCs w:val="18"/>
              </w:rPr>
            </w:pPr>
            <w:r>
              <w:rPr>
                <w:color w:val="000000"/>
                <w:kern w:val="0"/>
                <w:sz w:val="18"/>
                <w:szCs w:val="18"/>
                <w:lang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52</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50*50*6</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1.259</w:t>
            </w:r>
          </w:p>
        </w:tc>
        <w:tc>
          <w:tcPr>
            <w:tcW w:w="1450" w:type="dxa"/>
            <w:vAlign w:val="center"/>
          </w:tcPr>
          <w:p>
            <w:pPr>
              <w:widowControl/>
              <w:jc w:val="center"/>
              <w:textAlignment w:val="center"/>
              <w:rPr>
                <w:color w:val="000000"/>
                <w:sz w:val="18"/>
                <w:szCs w:val="18"/>
              </w:rPr>
            </w:pPr>
            <w:r>
              <w:rPr>
                <w:color w:val="000000"/>
                <w:kern w:val="0"/>
                <w:sz w:val="18"/>
                <w:szCs w:val="18"/>
                <w:lang w:bidi="ar"/>
              </w:rPr>
              <w:t>-0.76</w:t>
            </w:r>
          </w:p>
        </w:tc>
        <w:tc>
          <w:tcPr>
            <w:tcW w:w="1450" w:type="dxa"/>
            <w:vAlign w:val="center"/>
          </w:tcPr>
          <w:p>
            <w:pPr>
              <w:widowControl/>
              <w:jc w:val="center"/>
              <w:textAlignment w:val="center"/>
              <w:rPr>
                <w:color w:val="000000"/>
                <w:sz w:val="18"/>
                <w:szCs w:val="18"/>
              </w:rPr>
            </w:pPr>
            <w:r>
              <w:rPr>
                <w:color w:val="000000"/>
                <w:kern w:val="0"/>
                <w:sz w:val="18"/>
                <w:szCs w:val="18"/>
                <w:lang w:bidi="ar"/>
              </w:rPr>
              <w:t>1.264</w:t>
            </w:r>
          </w:p>
        </w:tc>
        <w:tc>
          <w:tcPr>
            <w:tcW w:w="1453" w:type="dxa"/>
            <w:vAlign w:val="center"/>
          </w:tcPr>
          <w:p>
            <w:pPr>
              <w:widowControl/>
              <w:jc w:val="center"/>
              <w:textAlignment w:val="center"/>
              <w:rPr>
                <w:color w:val="000000"/>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53</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1.274</w:t>
            </w:r>
          </w:p>
        </w:tc>
        <w:tc>
          <w:tcPr>
            <w:tcW w:w="1450" w:type="dxa"/>
            <w:vAlign w:val="center"/>
          </w:tcPr>
          <w:p>
            <w:pPr>
              <w:widowControl/>
              <w:jc w:val="center"/>
              <w:textAlignment w:val="center"/>
              <w:rPr>
                <w:color w:val="000000"/>
                <w:sz w:val="18"/>
                <w:szCs w:val="18"/>
              </w:rPr>
            </w:pPr>
            <w:r>
              <w:rPr>
                <w:color w:val="000000"/>
                <w:kern w:val="0"/>
                <w:sz w:val="18"/>
                <w:szCs w:val="18"/>
                <w:lang w:bidi="ar"/>
              </w:rPr>
              <w:t>1.259</w:t>
            </w:r>
          </w:p>
        </w:tc>
        <w:tc>
          <w:tcPr>
            <w:tcW w:w="1450" w:type="dxa"/>
            <w:vAlign w:val="center"/>
          </w:tcPr>
          <w:p>
            <w:pPr>
              <w:widowControl/>
              <w:jc w:val="center"/>
              <w:textAlignment w:val="center"/>
              <w:rPr>
                <w:color w:val="000000"/>
                <w:sz w:val="18"/>
                <w:szCs w:val="18"/>
              </w:rPr>
            </w:pPr>
            <w:r>
              <w:rPr>
                <w:color w:val="000000"/>
                <w:kern w:val="0"/>
                <w:sz w:val="18"/>
                <w:szCs w:val="18"/>
                <w:lang w:bidi="ar"/>
              </w:rPr>
              <w:t>-1.18</w:t>
            </w:r>
          </w:p>
        </w:tc>
        <w:tc>
          <w:tcPr>
            <w:tcW w:w="1450" w:type="dxa"/>
            <w:vAlign w:val="center"/>
          </w:tcPr>
          <w:p>
            <w:pPr>
              <w:widowControl/>
              <w:jc w:val="center"/>
              <w:textAlignment w:val="center"/>
              <w:rPr>
                <w:color w:val="000000"/>
                <w:sz w:val="18"/>
                <w:szCs w:val="18"/>
              </w:rPr>
            </w:pPr>
            <w:r>
              <w:rPr>
                <w:color w:val="000000"/>
                <w:kern w:val="0"/>
                <w:sz w:val="18"/>
                <w:szCs w:val="18"/>
                <w:lang w:bidi="ar"/>
              </w:rPr>
              <w:t>1.266</w:t>
            </w:r>
          </w:p>
        </w:tc>
        <w:tc>
          <w:tcPr>
            <w:tcW w:w="1453" w:type="dxa"/>
            <w:vAlign w:val="center"/>
          </w:tcPr>
          <w:p>
            <w:pPr>
              <w:widowControl/>
              <w:jc w:val="center"/>
              <w:textAlignment w:val="center"/>
              <w:rPr>
                <w:color w:val="000000"/>
                <w:sz w:val="18"/>
                <w:szCs w:val="18"/>
              </w:rPr>
            </w:pPr>
            <w:r>
              <w:rPr>
                <w:color w:val="000000"/>
                <w:kern w:val="0"/>
                <w:sz w:val="18"/>
                <w:szCs w:val="18"/>
                <w:lang w:bidi="ar"/>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54</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1.274</w:t>
            </w:r>
          </w:p>
        </w:tc>
        <w:tc>
          <w:tcPr>
            <w:tcW w:w="1450" w:type="dxa"/>
            <w:vAlign w:val="center"/>
          </w:tcPr>
          <w:p>
            <w:pPr>
              <w:widowControl/>
              <w:jc w:val="center"/>
              <w:textAlignment w:val="center"/>
              <w:rPr>
                <w:color w:val="000000"/>
                <w:sz w:val="18"/>
                <w:szCs w:val="18"/>
              </w:rPr>
            </w:pPr>
            <w:r>
              <w:rPr>
                <w:color w:val="000000"/>
                <w:kern w:val="0"/>
                <w:sz w:val="18"/>
                <w:szCs w:val="18"/>
                <w:lang w:bidi="ar"/>
              </w:rPr>
              <w:t>1.264</w:t>
            </w:r>
          </w:p>
        </w:tc>
        <w:tc>
          <w:tcPr>
            <w:tcW w:w="1450" w:type="dxa"/>
            <w:vAlign w:val="center"/>
          </w:tcPr>
          <w:p>
            <w:pPr>
              <w:widowControl/>
              <w:jc w:val="center"/>
              <w:textAlignment w:val="center"/>
              <w:rPr>
                <w:color w:val="000000"/>
                <w:sz w:val="18"/>
                <w:szCs w:val="18"/>
              </w:rPr>
            </w:pPr>
            <w:r>
              <w:rPr>
                <w:color w:val="000000"/>
                <w:kern w:val="0"/>
                <w:sz w:val="18"/>
                <w:szCs w:val="18"/>
                <w:lang w:bidi="ar"/>
              </w:rPr>
              <w:t>-0.76</w:t>
            </w:r>
          </w:p>
        </w:tc>
        <w:tc>
          <w:tcPr>
            <w:tcW w:w="1450" w:type="dxa"/>
            <w:vAlign w:val="center"/>
          </w:tcPr>
          <w:p>
            <w:pPr>
              <w:widowControl/>
              <w:jc w:val="center"/>
              <w:textAlignment w:val="center"/>
              <w:rPr>
                <w:color w:val="000000"/>
                <w:sz w:val="18"/>
                <w:szCs w:val="18"/>
              </w:rPr>
            </w:pPr>
            <w:r>
              <w:rPr>
                <w:color w:val="000000"/>
                <w:kern w:val="0"/>
                <w:sz w:val="18"/>
                <w:szCs w:val="18"/>
                <w:lang w:bidi="ar"/>
              </w:rPr>
              <w:t>1.269</w:t>
            </w:r>
          </w:p>
        </w:tc>
        <w:tc>
          <w:tcPr>
            <w:tcW w:w="1453" w:type="dxa"/>
            <w:vAlign w:val="center"/>
          </w:tcPr>
          <w:p>
            <w:pPr>
              <w:widowControl/>
              <w:jc w:val="center"/>
              <w:textAlignment w:val="center"/>
              <w:rPr>
                <w:color w:val="000000"/>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55</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50*50*8</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1.271</w:t>
            </w:r>
          </w:p>
        </w:tc>
        <w:tc>
          <w:tcPr>
            <w:tcW w:w="1450" w:type="dxa"/>
            <w:vAlign w:val="center"/>
          </w:tcPr>
          <w:p>
            <w:pPr>
              <w:widowControl/>
              <w:jc w:val="center"/>
              <w:textAlignment w:val="center"/>
              <w:rPr>
                <w:color w:val="000000"/>
                <w:sz w:val="18"/>
                <w:szCs w:val="18"/>
              </w:rPr>
            </w:pPr>
            <w:r>
              <w:rPr>
                <w:color w:val="000000"/>
                <w:kern w:val="0"/>
                <w:sz w:val="18"/>
                <w:szCs w:val="18"/>
                <w:lang w:bidi="ar"/>
              </w:rPr>
              <w:t>-0.50</w:t>
            </w:r>
          </w:p>
        </w:tc>
        <w:tc>
          <w:tcPr>
            <w:tcW w:w="1450" w:type="dxa"/>
            <w:vAlign w:val="center"/>
          </w:tcPr>
          <w:p>
            <w:pPr>
              <w:widowControl/>
              <w:jc w:val="center"/>
              <w:textAlignment w:val="center"/>
              <w:rPr>
                <w:color w:val="000000"/>
                <w:sz w:val="18"/>
                <w:szCs w:val="18"/>
              </w:rPr>
            </w:pPr>
            <w:r>
              <w:rPr>
                <w:color w:val="000000"/>
                <w:kern w:val="0"/>
                <w:sz w:val="18"/>
                <w:szCs w:val="18"/>
                <w:lang w:bidi="ar"/>
              </w:rPr>
              <w:t>1.284</w:t>
            </w:r>
          </w:p>
        </w:tc>
        <w:tc>
          <w:tcPr>
            <w:tcW w:w="1453" w:type="dxa"/>
            <w:vAlign w:val="center"/>
          </w:tcPr>
          <w:p>
            <w:pPr>
              <w:widowControl/>
              <w:jc w:val="center"/>
              <w:textAlignment w:val="center"/>
              <w:rPr>
                <w:color w:val="000000"/>
                <w:sz w:val="18"/>
                <w:szCs w:val="18"/>
              </w:rPr>
            </w:pPr>
            <w:r>
              <w:rPr>
                <w:color w:val="000000"/>
                <w:kern w:val="0"/>
                <w:sz w:val="18"/>
                <w:szCs w:val="18"/>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56</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1.270</w:t>
            </w:r>
          </w:p>
        </w:tc>
        <w:tc>
          <w:tcPr>
            <w:tcW w:w="1450" w:type="dxa"/>
            <w:vAlign w:val="center"/>
          </w:tcPr>
          <w:p>
            <w:pPr>
              <w:widowControl/>
              <w:jc w:val="center"/>
              <w:textAlignment w:val="center"/>
              <w:rPr>
                <w:color w:val="000000"/>
                <w:sz w:val="18"/>
                <w:szCs w:val="18"/>
              </w:rPr>
            </w:pPr>
            <w:r>
              <w:rPr>
                <w:color w:val="000000"/>
                <w:kern w:val="0"/>
                <w:sz w:val="18"/>
                <w:szCs w:val="18"/>
                <w:lang w:bidi="ar"/>
              </w:rPr>
              <w:t>-0.57</w:t>
            </w:r>
          </w:p>
        </w:tc>
        <w:tc>
          <w:tcPr>
            <w:tcW w:w="1450" w:type="dxa"/>
            <w:vAlign w:val="center"/>
          </w:tcPr>
          <w:p>
            <w:pPr>
              <w:widowControl/>
              <w:jc w:val="center"/>
              <w:textAlignment w:val="center"/>
              <w:rPr>
                <w:color w:val="000000"/>
                <w:sz w:val="18"/>
                <w:szCs w:val="18"/>
              </w:rPr>
            </w:pPr>
            <w:r>
              <w:rPr>
                <w:color w:val="000000"/>
                <w:kern w:val="0"/>
                <w:sz w:val="18"/>
                <w:szCs w:val="18"/>
                <w:lang w:bidi="ar"/>
              </w:rPr>
              <w:t>1.292</w:t>
            </w:r>
          </w:p>
        </w:tc>
        <w:tc>
          <w:tcPr>
            <w:tcW w:w="1453" w:type="dxa"/>
            <w:vAlign w:val="center"/>
          </w:tcPr>
          <w:p>
            <w:pPr>
              <w:widowControl/>
              <w:jc w:val="center"/>
              <w:textAlignment w:val="center"/>
              <w:rPr>
                <w:color w:val="000000"/>
                <w:sz w:val="18"/>
                <w:szCs w:val="18"/>
              </w:rPr>
            </w:pPr>
            <w:r>
              <w:rPr>
                <w:color w:val="000000"/>
                <w:kern w:val="0"/>
                <w:sz w:val="18"/>
                <w:szCs w:val="18"/>
                <w:lang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57</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themeColor="text1"/>
                <w:kern w:val="0"/>
                <w:sz w:val="18"/>
                <w:szCs w:val="18"/>
                <w:lang w:bidi="ar"/>
                <w14:textFill>
                  <w14:solidFill>
                    <w14:schemeClr w14:val="tx1"/>
                  </w14:solidFill>
                </w14:textFill>
              </w:rPr>
              <w:t>1.298</w:t>
            </w:r>
          </w:p>
        </w:tc>
        <w:tc>
          <w:tcPr>
            <w:tcW w:w="1450" w:type="dxa"/>
            <w:vAlign w:val="center"/>
          </w:tcPr>
          <w:p>
            <w:pPr>
              <w:widowControl/>
              <w:jc w:val="center"/>
              <w:textAlignment w:val="center"/>
              <w:rPr>
                <w:color w:val="000000"/>
                <w:sz w:val="18"/>
                <w:szCs w:val="18"/>
              </w:rPr>
            </w:pPr>
            <w:r>
              <w:rPr>
                <w:color w:val="000000"/>
                <w:kern w:val="0"/>
                <w:sz w:val="18"/>
                <w:szCs w:val="18"/>
                <w:lang w:bidi="ar"/>
              </w:rPr>
              <w:t>1.277</w:t>
            </w:r>
          </w:p>
        </w:tc>
        <w:tc>
          <w:tcPr>
            <w:tcW w:w="1450" w:type="dxa"/>
            <w:vAlign w:val="center"/>
          </w:tcPr>
          <w:p>
            <w:pPr>
              <w:widowControl/>
              <w:jc w:val="center"/>
              <w:textAlignment w:val="center"/>
              <w:rPr>
                <w:color w:val="000000"/>
                <w:sz w:val="18"/>
                <w:szCs w:val="18"/>
              </w:rPr>
            </w:pPr>
            <w:r>
              <w:rPr>
                <w:color w:val="000000"/>
                <w:kern w:val="0"/>
                <w:sz w:val="18"/>
                <w:szCs w:val="18"/>
                <w:lang w:bidi="ar"/>
              </w:rPr>
              <w:t>-1.59</w:t>
            </w:r>
          </w:p>
        </w:tc>
        <w:tc>
          <w:tcPr>
            <w:tcW w:w="1450" w:type="dxa"/>
            <w:vAlign w:val="center"/>
          </w:tcPr>
          <w:p>
            <w:pPr>
              <w:widowControl/>
              <w:jc w:val="center"/>
              <w:textAlignment w:val="center"/>
              <w:rPr>
                <w:color w:val="000000"/>
                <w:sz w:val="18"/>
                <w:szCs w:val="18"/>
              </w:rPr>
            </w:pPr>
            <w:r>
              <w:rPr>
                <w:color w:val="000000"/>
                <w:kern w:val="0"/>
                <w:sz w:val="18"/>
                <w:szCs w:val="18"/>
                <w:lang w:bidi="ar"/>
              </w:rPr>
              <w:t>1.286</w:t>
            </w:r>
          </w:p>
        </w:tc>
        <w:tc>
          <w:tcPr>
            <w:tcW w:w="1453" w:type="dxa"/>
            <w:vAlign w:val="center"/>
          </w:tcPr>
          <w:p>
            <w:pPr>
              <w:widowControl/>
              <w:jc w:val="center"/>
              <w:textAlignment w:val="center"/>
              <w:rPr>
                <w:color w:val="000000"/>
                <w:sz w:val="18"/>
                <w:szCs w:val="18"/>
              </w:rPr>
            </w:pPr>
            <w:r>
              <w:rPr>
                <w:color w:val="000000"/>
                <w:kern w:val="0"/>
                <w:sz w:val="18"/>
                <w:szCs w:val="18"/>
                <w:lang w:bidi="ar"/>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58</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50*50*10</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1.261</w:t>
            </w:r>
          </w:p>
        </w:tc>
        <w:tc>
          <w:tcPr>
            <w:tcW w:w="1450" w:type="dxa"/>
            <w:vAlign w:val="center"/>
          </w:tcPr>
          <w:p>
            <w:pPr>
              <w:widowControl/>
              <w:jc w:val="center"/>
              <w:textAlignment w:val="center"/>
              <w:rPr>
                <w:color w:val="000000"/>
                <w:sz w:val="18"/>
                <w:szCs w:val="18"/>
              </w:rPr>
            </w:pPr>
            <w:r>
              <w:rPr>
                <w:color w:val="000000"/>
                <w:kern w:val="0"/>
                <w:sz w:val="18"/>
                <w:szCs w:val="18"/>
                <w:lang w:bidi="ar"/>
              </w:rPr>
              <w:t>-0.63</w:t>
            </w:r>
          </w:p>
        </w:tc>
        <w:tc>
          <w:tcPr>
            <w:tcW w:w="1450" w:type="dxa"/>
            <w:vAlign w:val="center"/>
          </w:tcPr>
          <w:p>
            <w:pPr>
              <w:widowControl/>
              <w:jc w:val="center"/>
              <w:textAlignment w:val="center"/>
              <w:rPr>
                <w:color w:val="000000"/>
                <w:sz w:val="18"/>
                <w:szCs w:val="18"/>
              </w:rPr>
            </w:pPr>
            <w:r>
              <w:rPr>
                <w:color w:val="000000"/>
                <w:kern w:val="0"/>
                <w:sz w:val="18"/>
                <w:szCs w:val="18"/>
                <w:lang w:bidi="ar"/>
              </w:rPr>
              <w:t>1.267</w:t>
            </w:r>
          </w:p>
        </w:tc>
        <w:tc>
          <w:tcPr>
            <w:tcW w:w="1453" w:type="dxa"/>
            <w:vAlign w:val="center"/>
          </w:tcPr>
          <w:p>
            <w:pPr>
              <w:widowControl/>
              <w:jc w:val="center"/>
              <w:textAlignment w:val="center"/>
              <w:rPr>
                <w:color w:val="000000"/>
                <w:sz w:val="18"/>
                <w:szCs w:val="18"/>
              </w:rPr>
            </w:pPr>
            <w:r>
              <w:rPr>
                <w:color w:val="000000"/>
                <w:kern w:val="0"/>
                <w:sz w:val="18"/>
                <w:szCs w:val="18"/>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tcPr>
          <w:p>
            <w:pPr>
              <w:jc w:val="center"/>
              <w:rPr>
                <w:rFonts w:ascii="宋体" w:hAnsi="宋体" w:cs="宋体"/>
                <w:sz w:val="18"/>
                <w:szCs w:val="18"/>
              </w:rPr>
            </w:pPr>
            <w:r>
              <w:rPr>
                <w:rFonts w:hint="eastAsia" w:ascii="宋体" w:hAnsi="宋体" w:cs="宋体"/>
                <w:sz w:val="18"/>
                <w:szCs w:val="18"/>
              </w:rPr>
              <w:t>59</w:t>
            </w:r>
          </w:p>
        </w:tc>
        <w:tc>
          <w:tcPr>
            <w:tcW w:w="966" w:type="dxa"/>
            <w:vMerge w:val="continue"/>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1.273</w:t>
            </w:r>
          </w:p>
        </w:tc>
        <w:tc>
          <w:tcPr>
            <w:tcW w:w="1450" w:type="dxa"/>
            <w:vAlign w:val="center"/>
          </w:tcPr>
          <w:p>
            <w:pPr>
              <w:widowControl/>
              <w:jc w:val="center"/>
              <w:textAlignment w:val="center"/>
              <w:rPr>
                <w:color w:val="000000"/>
                <w:sz w:val="18"/>
                <w:szCs w:val="18"/>
              </w:rPr>
            </w:pPr>
            <w:r>
              <w:rPr>
                <w:color w:val="000000"/>
                <w:kern w:val="0"/>
                <w:sz w:val="18"/>
                <w:szCs w:val="18"/>
                <w:lang w:bidi="ar"/>
              </w:rPr>
              <w:t>1.263</w:t>
            </w:r>
          </w:p>
        </w:tc>
        <w:tc>
          <w:tcPr>
            <w:tcW w:w="1450" w:type="dxa"/>
            <w:vAlign w:val="center"/>
          </w:tcPr>
          <w:p>
            <w:pPr>
              <w:widowControl/>
              <w:jc w:val="center"/>
              <w:textAlignment w:val="center"/>
              <w:rPr>
                <w:color w:val="000000"/>
                <w:sz w:val="18"/>
                <w:szCs w:val="18"/>
              </w:rPr>
            </w:pPr>
            <w:r>
              <w:rPr>
                <w:color w:val="000000"/>
                <w:kern w:val="0"/>
                <w:sz w:val="18"/>
                <w:szCs w:val="18"/>
                <w:lang w:bidi="ar"/>
              </w:rPr>
              <w:t>-0.79</w:t>
            </w:r>
          </w:p>
        </w:tc>
        <w:tc>
          <w:tcPr>
            <w:tcW w:w="1450" w:type="dxa"/>
            <w:vAlign w:val="center"/>
          </w:tcPr>
          <w:p>
            <w:pPr>
              <w:widowControl/>
              <w:jc w:val="center"/>
              <w:textAlignment w:val="center"/>
              <w:rPr>
                <w:color w:val="000000"/>
                <w:sz w:val="18"/>
                <w:szCs w:val="18"/>
              </w:rPr>
            </w:pPr>
            <w:r>
              <w:rPr>
                <w:color w:val="000000"/>
                <w:kern w:val="0"/>
                <w:sz w:val="18"/>
                <w:szCs w:val="18"/>
                <w:lang w:bidi="ar"/>
              </w:rPr>
              <w:t>1.264</w:t>
            </w:r>
          </w:p>
        </w:tc>
        <w:tc>
          <w:tcPr>
            <w:tcW w:w="1453" w:type="dxa"/>
            <w:vAlign w:val="center"/>
          </w:tcPr>
          <w:p>
            <w:pPr>
              <w:widowControl/>
              <w:jc w:val="center"/>
              <w:textAlignment w:val="center"/>
              <w:rPr>
                <w:color w:val="000000"/>
                <w:sz w:val="18"/>
                <w:szCs w:val="18"/>
              </w:rPr>
            </w:pPr>
            <w:r>
              <w:rPr>
                <w:color w:val="000000"/>
                <w:kern w:val="0"/>
                <w:sz w:val="18"/>
                <w:szCs w:val="18"/>
                <w:lang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tcPr>
          <w:p>
            <w:pPr>
              <w:jc w:val="center"/>
              <w:rPr>
                <w:rFonts w:ascii="宋体" w:hAnsi="宋体" w:cs="宋体"/>
                <w:sz w:val="18"/>
                <w:szCs w:val="18"/>
              </w:rPr>
            </w:pPr>
            <w:r>
              <w:rPr>
                <w:rFonts w:hint="eastAsia" w:ascii="宋体" w:hAnsi="宋体" w:cs="宋体"/>
                <w:sz w:val="18"/>
                <w:szCs w:val="18"/>
              </w:rPr>
              <w:t>60</w:t>
            </w:r>
          </w:p>
        </w:tc>
        <w:tc>
          <w:tcPr>
            <w:tcW w:w="966" w:type="dxa"/>
            <w:vMerge w:val="continue"/>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rFonts w:ascii="宋体" w:hAnsi="宋体" w:cs="宋体"/>
                <w:sz w:val="18"/>
                <w:szCs w:val="18"/>
              </w:rPr>
            </w:pPr>
            <w:r>
              <w:rPr>
                <w:color w:val="000000"/>
                <w:kern w:val="0"/>
                <w:sz w:val="18"/>
                <w:szCs w:val="18"/>
                <w:lang w:bidi="ar"/>
              </w:rPr>
              <w:t>1.269</w:t>
            </w:r>
          </w:p>
        </w:tc>
        <w:tc>
          <w:tcPr>
            <w:tcW w:w="1450" w:type="dxa"/>
            <w:vAlign w:val="center"/>
          </w:tcPr>
          <w:p>
            <w:pPr>
              <w:widowControl/>
              <w:jc w:val="center"/>
              <w:textAlignment w:val="center"/>
              <w:rPr>
                <w:color w:val="000000"/>
                <w:sz w:val="18"/>
                <w:szCs w:val="18"/>
              </w:rPr>
            </w:pPr>
            <w:r>
              <w:rPr>
                <w:color w:val="000000"/>
                <w:kern w:val="0"/>
                <w:sz w:val="18"/>
                <w:szCs w:val="18"/>
                <w:lang w:bidi="ar"/>
              </w:rPr>
              <w:t>1.262</w:t>
            </w:r>
          </w:p>
        </w:tc>
        <w:tc>
          <w:tcPr>
            <w:tcW w:w="1450" w:type="dxa"/>
            <w:vAlign w:val="center"/>
          </w:tcPr>
          <w:p>
            <w:pPr>
              <w:widowControl/>
              <w:jc w:val="center"/>
              <w:textAlignment w:val="center"/>
              <w:rPr>
                <w:color w:val="000000"/>
                <w:sz w:val="18"/>
                <w:szCs w:val="18"/>
              </w:rPr>
            </w:pPr>
            <w:r>
              <w:rPr>
                <w:color w:val="000000"/>
                <w:kern w:val="0"/>
                <w:sz w:val="18"/>
                <w:szCs w:val="18"/>
                <w:lang w:bidi="ar"/>
              </w:rPr>
              <w:t>-0.55</w:t>
            </w:r>
          </w:p>
        </w:tc>
        <w:tc>
          <w:tcPr>
            <w:tcW w:w="1450" w:type="dxa"/>
            <w:vAlign w:val="center"/>
          </w:tcPr>
          <w:p>
            <w:pPr>
              <w:widowControl/>
              <w:jc w:val="center"/>
              <w:textAlignment w:val="center"/>
              <w:rPr>
                <w:color w:val="000000"/>
                <w:sz w:val="18"/>
                <w:szCs w:val="18"/>
              </w:rPr>
            </w:pPr>
            <w:r>
              <w:rPr>
                <w:color w:val="000000"/>
                <w:kern w:val="0"/>
                <w:sz w:val="18"/>
                <w:szCs w:val="18"/>
                <w:lang w:bidi="ar"/>
              </w:rPr>
              <w:t>1.266</w:t>
            </w:r>
          </w:p>
        </w:tc>
        <w:tc>
          <w:tcPr>
            <w:tcW w:w="1453" w:type="dxa"/>
            <w:vAlign w:val="center"/>
          </w:tcPr>
          <w:p>
            <w:pPr>
              <w:widowControl/>
              <w:jc w:val="center"/>
              <w:textAlignment w:val="center"/>
              <w:rPr>
                <w:color w:val="000000"/>
                <w:sz w:val="18"/>
                <w:szCs w:val="18"/>
              </w:rPr>
            </w:pPr>
            <w:r>
              <w:rPr>
                <w:color w:val="000000"/>
                <w:kern w:val="0"/>
                <w:sz w:val="18"/>
                <w:szCs w:val="18"/>
                <w:lang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61</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Φ20*2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1.256</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-0.48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1.248</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62</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1.253</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1.247</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-0.48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63</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1.251</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1.246</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-0.40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1.248</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64</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Φ30*2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1.258</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1.252</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-0.48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65</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1.263</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1.257</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-0.48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1.253</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66</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1.256</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-0.48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1.257</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67</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Φ40*2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1.263</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1.26</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-0.24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1.259</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68</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1.266</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1.263</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-0.24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1.259</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69</w:t>
            </w:r>
          </w:p>
        </w:tc>
        <w:tc>
          <w:tcPr>
            <w:tcW w:w="966" w:type="dxa"/>
            <w:vMerge w:val="continue"/>
            <w:vAlign w:val="center"/>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1.272</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1.258</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-1.10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1.263</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vAlign w:val="center"/>
          </w:tcPr>
          <w:p>
            <w:pPr>
              <w:jc w:val="center"/>
              <w:rPr>
                <w:rFonts w:ascii="宋体" w:hAnsi="宋体" w:cs="宋体"/>
                <w:sz w:val="18"/>
                <w:szCs w:val="18"/>
              </w:rPr>
            </w:pPr>
            <w:r>
              <w:rPr>
                <w:rFonts w:hint="eastAsia" w:ascii="宋体" w:hAnsi="宋体" w:cs="宋体"/>
                <w:sz w:val="18"/>
                <w:szCs w:val="18"/>
              </w:rPr>
              <w:t>70</w:t>
            </w:r>
          </w:p>
        </w:tc>
        <w:tc>
          <w:tcPr>
            <w:tcW w:w="966" w:type="dxa"/>
            <w:vMerge w:val="restart"/>
            <w:vAlign w:val="center"/>
          </w:tcPr>
          <w:p>
            <w:pPr>
              <w:jc w:val="center"/>
              <w:rPr>
                <w:rFonts w:ascii="宋体" w:hAnsi="宋体" w:cs="宋体"/>
                <w:sz w:val="18"/>
                <w:szCs w:val="18"/>
              </w:rPr>
            </w:pPr>
            <w:r>
              <w:rPr>
                <w:rFonts w:hint="eastAsia" w:ascii="宋体" w:hAnsi="宋体" w:cs="宋体"/>
                <w:sz w:val="18"/>
                <w:szCs w:val="18"/>
              </w:rPr>
              <w:t>Φ50*2</w:t>
            </w: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95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1.218</w:t>
            </w:r>
            <w:r>
              <w:rPr>
                <w:color w:val="000000"/>
                <w:kern w:val="0"/>
                <w:sz w:val="18"/>
                <w:szCs w:val="18"/>
                <w:lang w:bidi="ar"/>
              </w:rPr>
              <w:t>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1.214</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-0.33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1.215</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dxa"/>
          </w:tcPr>
          <w:p>
            <w:pPr>
              <w:jc w:val="center"/>
              <w:rPr>
                <w:rFonts w:ascii="宋体" w:hAnsi="宋体" w:cs="宋体"/>
                <w:sz w:val="18"/>
                <w:szCs w:val="18"/>
              </w:rPr>
            </w:pPr>
            <w:r>
              <w:rPr>
                <w:rFonts w:hint="eastAsia" w:ascii="宋体" w:hAnsi="宋体" w:cs="宋体"/>
                <w:sz w:val="18"/>
                <w:szCs w:val="18"/>
              </w:rPr>
              <w:t>71</w:t>
            </w:r>
          </w:p>
        </w:tc>
        <w:tc>
          <w:tcPr>
            <w:tcW w:w="966" w:type="dxa"/>
            <w:vMerge w:val="continue"/>
          </w:tcPr>
          <w:p>
            <w:pPr>
              <w:jc w:val="center"/>
              <w:rPr>
                <w:rFonts w:ascii="宋体" w:hAnsi="宋体" w:cs="宋体"/>
                <w:sz w:val="18"/>
                <w:szCs w:val="18"/>
              </w:rPr>
            </w:pPr>
          </w:p>
        </w:tc>
        <w:tc>
          <w:tcPr>
            <w:tcW w:w="590"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957" w:type="dxa"/>
            <w:vAlign w:val="center"/>
          </w:tcPr>
          <w:p>
            <w:pPr>
              <w:widowControl/>
              <w:jc w:val="center"/>
              <w:textAlignment w:val="center"/>
              <w:rPr>
                <w:color w:val="000000"/>
                <w:kern w:val="0"/>
                <w:sz w:val="18"/>
                <w:szCs w:val="18"/>
                <w:lang w:bidi="ar"/>
              </w:rPr>
            </w:pPr>
            <w:r>
              <w:rPr>
                <w:color w:val="000000"/>
                <w:kern w:val="0"/>
                <w:sz w:val="18"/>
                <w:szCs w:val="18"/>
                <w:lang w:bidi="ar"/>
              </w:rPr>
              <w:t>1.2</w:t>
            </w:r>
            <w:r>
              <w:rPr>
                <w:rFonts w:hint="eastAsia"/>
                <w:color w:val="000000"/>
                <w:kern w:val="0"/>
                <w:sz w:val="18"/>
                <w:szCs w:val="18"/>
                <w:lang w:bidi="ar"/>
              </w:rPr>
              <w:t>55</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1.246</w:t>
            </w:r>
          </w:p>
        </w:tc>
        <w:tc>
          <w:tcPr>
            <w:tcW w:w="1450"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-0.72 </w:t>
            </w:r>
          </w:p>
        </w:tc>
        <w:tc>
          <w:tcPr>
            <w:tcW w:w="1450" w:type="dxa"/>
            <w:vAlign w:val="center"/>
          </w:tcPr>
          <w:p>
            <w:pPr>
              <w:widowControl/>
              <w:jc w:val="center"/>
              <w:textAlignment w:val="center"/>
              <w:rPr>
                <w:color w:val="000000"/>
                <w:kern w:val="0"/>
                <w:sz w:val="18"/>
                <w:szCs w:val="18"/>
                <w:lang w:bidi="ar"/>
              </w:rPr>
            </w:pPr>
            <w:r>
              <w:rPr>
                <w:color w:val="000000"/>
                <w:kern w:val="0"/>
                <w:sz w:val="18"/>
                <w:szCs w:val="18"/>
                <w:lang w:bidi="ar"/>
              </w:rPr>
              <w:t>1.25</w:t>
            </w:r>
            <w:r>
              <w:rPr>
                <w:rFonts w:hint="eastAsia"/>
                <w:color w:val="000000"/>
                <w:kern w:val="0"/>
                <w:sz w:val="18"/>
                <w:szCs w:val="18"/>
                <w:lang w:bidi="ar"/>
              </w:rPr>
              <w:t>0</w:t>
            </w:r>
          </w:p>
        </w:tc>
        <w:tc>
          <w:tcPr>
            <w:tcW w:w="1453"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-0.40 </w:t>
            </w:r>
          </w:p>
        </w:tc>
      </w:tr>
    </w:tbl>
    <w:p>
      <w:pPr>
        <w:spacing w:line="360" w:lineRule="auto"/>
        <w:rPr>
          <w:sz w:val="20"/>
          <w:szCs w:val="22"/>
        </w:rPr>
      </w:pPr>
    </w:p>
    <w:p>
      <w:pPr>
        <w:spacing w:line="360" w:lineRule="auto"/>
        <w:rPr>
          <w:sz w:val="20"/>
          <w:szCs w:val="22"/>
        </w:rPr>
      </w:pPr>
      <w:r>
        <w:rPr>
          <w:sz w:val="20"/>
          <w:szCs w:val="22"/>
        </w:rPr>
        <w:drawing>
          <wp:inline distT="0" distB="0" distL="0" distR="0">
            <wp:extent cx="5274310" cy="213677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0"/>
                    <a:stretch>
                      <a:fillRect/>
                    </a:stretch>
                  </pic:blipFill>
                  <pic:spPr>
                    <a:xfrm>
                      <a:off x="0" y="0"/>
                      <a:ext cx="5274310" cy="2137194"/>
                    </a:xfrm>
                    <a:prstGeom prst="rect">
                      <a:avLst/>
                    </a:prstGeom>
                  </pic:spPr>
                </pic:pic>
              </a:graphicData>
            </a:graphic>
          </wp:inline>
        </w:drawing>
      </w:r>
    </w:p>
    <w:p>
      <w:pPr>
        <w:spacing w:line="360" w:lineRule="auto"/>
        <w:ind w:firstLine="400" w:firstLineChars="200"/>
        <w:jc w:val="center"/>
        <w:rPr>
          <w:sz w:val="20"/>
          <w:szCs w:val="22"/>
        </w:rPr>
      </w:pPr>
      <w:r>
        <w:rPr>
          <w:rFonts w:hint="eastAsia"/>
          <w:sz w:val="20"/>
          <w:szCs w:val="22"/>
        </w:rPr>
        <w:t>表5第二组样品测量结果（金山磁材钕铁硼）</w:t>
      </w:r>
    </w:p>
    <w:tbl>
      <w:tblPr>
        <w:tblStyle w:val="6"/>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519"/>
        <w:gridCol w:w="984"/>
        <w:gridCol w:w="1947"/>
        <w:gridCol w:w="194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3" w:type="dxa"/>
            <w:vMerge w:val="restart"/>
            <w:shd w:val="clear" w:color="auto" w:fill="auto"/>
            <w:vAlign w:val="center"/>
          </w:tcPr>
          <w:p>
            <w:pPr>
              <w:spacing w:line="360" w:lineRule="auto"/>
              <w:jc w:val="center"/>
              <w:rPr>
                <w:sz w:val="18"/>
                <w:szCs w:val="18"/>
              </w:rPr>
            </w:pPr>
            <w:r>
              <w:rPr>
                <w:rFonts w:hint="eastAsia"/>
                <w:sz w:val="18"/>
                <w:szCs w:val="18"/>
              </w:rPr>
              <w:t>序号</w:t>
            </w:r>
          </w:p>
        </w:tc>
        <w:tc>
          <w:tcPr>
            <w:tcW w:w="1519" w:type="dxa"/>
            <w:vMerge w:val="restart"/>
            <w:vAlign w:val="center"/>
          </w:tcPr>
          <w:p>
            <w:pPr>
              <w:spacing w:line="360" w:lineRule="auto"/>
              <w:jc w:val="center"/>
              <w:rPr>
                <w:sz w:val="18"/>
                <w:szCs w:val="18"/>
              </w:rPr>
            </w:pPr>
            <w:r>
              <w:rPr>
                <w:sz w:val="18"/>
                <w:szCs w:val="18"/>
              </w:rPr>
              <w:t>样品规格</w:t>
            </w:r>
          </w:p>
        </w:tc>
        <w:tc>
          <w:tcPr>
            <w:tcW w:w="984" w:type="dxa"/>
            <w:vMerge w:val="restart"/>
            <w:vAlign w:val="center"/>
          </w:tcPr>
          <w:p>
            <w:pPr>
              <w:spacing w:line="360" w:lineRule="auto"/>
              <w:jc w:val="center"/>
              <w:rPr>
                <w:sz w:val="18"/>
                <w:szCs w:val="18"/>
              </w:rPr>
            </w:pPr>
            <w:r>
              <w:rPr>
                <w:rFonts w:hint="eastAsia"/>
                <w:sz w:val="18"/>
                <w:szCs w:val="18"/>
              </w:rPr>
              <w:t>样品编号</w:t>
            </w:r>
          </w:p>
        </w:tc>
        <w:tc>
          <w:tcPr>
            <w:tcW w:w="1947" w:type="dxa"/>
            <w:vAlign w:val="center"/>
          </w:tcPr>
          <w:p>
            <w:pPr>
              <w:jc w:val="center"/>
              <w:rPr>
                <w:sz w:val="18"/>
                <w:szCs w:val="18"/>
              </w:rPr>
            </w:pPr>
            <w:r>
              <w:rPr>
                <w:rFonts w:hint="eastAsia"/>
                <w:sz w:val="18"/>
                <w:szCs w:val="18"/>
              </w:rPr>
              <w:t>计量院</w:t>
            </w:r>
          </w:p>
        </w:tc>
        <w:tc>
          <w:tcPr>
            <w:tcW w:w="3894" w:type="dxa"/>
            <w:gridSpan w:val="2"/>
            <w:vAlign w:val="center"/>
          </w:tcPr>
          <w:p>
            <w:pPr>
              <w:jc w:val="center"/>
              <w:rPr>
                <w:sz w:val="18"/>
                <w:szCs w:val="18"/>
              </w:rPr>
            </w:pPr>
            <w:r>
              <w:rPr>
                <w:rFonts w:hint="eastAsia" w:cs="宋体"/>
                <w:sz w:val="18"/>
                <w:szCs w:val="18"/>
              </w:rPr>
              <w:t>参与单位3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3" w:type="dxa"/>
            <w:vMerge w:val="continue"/>
          </w:tcPr>
          <w:p>
            <w:pPr>
              <w:spacing w:line="360" w:lineRule="auto"/>
              <w:jc w:val="center"/>
              <w:rPr>
                <w:sz w:val="18"/>
                <w:szCs w:val="18"/>
              </w:rPr>
            </w:pPr>
          </w:p>
        </w:tc>
        <w:tc>
          <w:tcPr>
            <w:tcW w:w="1519" w:type="dxa"/>
            <w:vMerge w:val="continue"/>
          </w:tcPr>
          <w:p>
            <w:pPr>
              <w:spacing w:line="360" w:lineRule="auto"/>
              <w:jc w:val="center"/>
              <w:rPr>
                <w:sz w:val="18"/>
                <w:szCs w:val="18"/>
              </w:rPr>
            </w:pPr>
          </w:p>
        </w:tc>
        <w:tc>
          <w:tcPr>
            <w:tcW w:w="984" w:type="dxa"/>
            <w:vMerge w:val="continue"/>
          </w:tcPr>
          <w:p>
            <w:pPr>
              <w:spacing w:line="360" w:lineRule="auto"/>
              <w:jc w:val="center"/>
              <w:rPr>
                <w:sz w:val="18"/>
                <w:szCs w:val="18"/>
              </w:rPr>
            </w:pPr>
          </w:p>
        </w:tc>
        <w:tc>
          <w:tcPr>
            <w:tcW w:w="1947" w:type="dxa"/>
            <w:vAlign w:val="center"/>
          </w:tcPr>
          <w:p>
            <w:pPr>
              <w:jc w:val="center"/>
              <w:rPr>
                <w:sz w:val="18"/>
                <w:szCs w:val="18"/>
              </w:rPr>
            </w:pP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947" w:type="dxa"/>
            <w:vAlign w:val="center"/>
          </w:tcPr>
          <w:p>
            <w:pPr>
              <w:jc w:val="center"/>
              <w:rPr>
                <w:sz w:val="18"/>
                <w:szCs w:val="18"/>
              </w:rPr>
            </w:pP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947" w:type="dxa"/>
            <w:vAlign w:val="center"/>
          </w:tcPr>
          <w:p>
            <w:pPr>
              <w:jc w:val="center"/>
              <w:rPr>
                <w:sz w:val="18"/>
                <w:szCs w:val="18"/>
              </w:rPr>
            </w:pPr>
            <w:r>
              <w:rPr>
                <w:sz w:val="18"/>
                <w:szCs w:val="18"/>
              </w:rPr>
              <w:t>偏差</w:t>
            </w:r>
          </w:p>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20*20*2</w:t>
            </w:r>
          </w:p>
        </w:tc>
        <w:tc>
          <w:tcPr>
            <w:tcW w:w="984" w:type="dxa"/>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1.296</w:t>
            </w:r>
          </w:p>
        </w:tc>
        <w:tc>
          <w:tcPr>
            <w:tcW w:w="1947" w:type="dxa"/>
            <w:vAlign w:val="center"/>
          </w:tcPr>
          <w:p>
            <w:pPr>
              <w:widowControl/>
              <w:jc w:val="center"/>
              <w:textAlignment w:val="center"/>
              <w:rPr>
                <w:sz w:val="18"/>
                <w:szCs w:val="18"/>
              </w:rPr>
            </w:pPr>
            <w:r>
              <w:rPr>
                <w:color w:val="000000"/>
                <w:kern w:val="0"/>
                <w:sz w:val="18"/>
                <w:szCs w:val="18"/>
                <w:lang w:bidi="ar"/>
              </w:rPr>
              <w:t>1.288</w:t>
            </w:r>
          </w:p>
        </w:tc>
        <w:tc>
          <w:tcPr>
            <w:tcW w:w="1947" w:type="dxa"/>
            <w:vAlign w:val="center"/>
          </w:tcPr>
          <w:p>
            <w:pPr>
              <w:widowControl/>
              <w:jc w:val="center"/>
              <w:textAlignment w:val="center"/>
              <w:rPr>
                <w:sz w:val="18"/>
                <w:szCs w:val="18"/>
              </w:rPr>
            </w:pPr>
            <w:r>
              <w:rPr>
                <w:color w:val="000000"/>
                <w:kern w:val="0"/>
                <w:sz w:val="18"/>
                <w:szCs w:val="18"/>
                <w:lang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1519" w:type="dxa"/>
            <w:vMerge w:val="continue"/>
            <w:vAlign w:val="center"/>
          </w:tcPr>
          <w:p>
            <w:pPr>
              <w:jc w:val="center"/>
              <w:rPr>
                <w:rFonts w:ascii="宋体" w:hAnsi="宋体" w:cs="宋体"/>
                <w:sz w:val="18"/>
                <w:szCs w:val="18"/>
              </w:rPr>
            </w:pPr>
          </w:p>
        </w:tc>
        <w:tc>
          <w:tcPr>
            <w:tcW w:w="984" w:type="dxa"/>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1.283</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1519" w:type="dxa"/>
            <w:vMerge w:val="continue"/>
            <w:vAlign w:val="center"/>
          </w:tcPr>
          <w:p>
            <w:pPr>
              <w:jc w:val="center"/>
              <w:rPr>
                <w:rFonts w:ascii="宋体" w:hAnsi="宋体" w:cs="宋体"/>
                <w:sz w:val="18"/>
                <w:szCs w:val="18"/>
              </w:rPr>
            </w:pPr>
          </w:p>
        </w:tc>
        <w:tc>
          <w:tcPr>
            <w:tcW w:w="984" w:type="dxa"/>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1.296</w:t>
            </w:r>
          </w:p>
        </w:tc>
        <w:tc>
          <w:tcPr>
            <w:tcW w:w="1947" w:type="dxa"/>
            <w:vAlign w:val="center"/>
          </w:tcPr>
          <w:p>
            <w:pPr>
              <w:widowControl/>
              <w:jc w:val="center"/>
              <w:textAlignment w:val="center"/>
              <w:rPr>
                <w:sz w:val="18"/>
                <w:szCs w:val="18"/>
              </w:rPr>
            </w:pPr>
            <w:r>
              <w:rPr>
                <w:color w:val="000000"/>
                <w:kern w:val="0"/>
                <w:sz w:val="18"/>
                <w:szCs w:val="18"/>
                <w:lang w:bidi="ar"/>
              </w:rPr>
              <w:t>1.289</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20*20*4</w:t>
            </w:r>
          </w:p>
        </w:tc>
        <w:tc>
          <w:tcPr>
            <w:tcW w:w="984" w:type="dxa"/>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1.282</w:t>
            </w:r>
          </w:p>
        </w:tc>
        <w:tc>
          <w:tcPr>
            <w:tcW w:w="1947" w:type="dxa"/>
            <w:vAlign w:val="center"/>
          </w:tcPr>
          <w:p>
            <w:pPr>
              <w:widowControl/>
              <w:jc w:val="center"/>
              <w:textAlignment w:val="center"/>
              <w:rPr>
                <w:sz w:val="18"/>
                <w:szCs w:val="18"/>
              </w:rPr>
            </w:pPr>
            <w:r>
              <w:rPr>
                <w:color w:val="000000"/>
                <w:kern w:val="0"/>
                <w:sz w:val="18"/>
                <w:szCs w:val="18"/>
                <w:lang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w:t>
            </w:r>
          </w:p>
        </w:tc>
        <w:tc>
          <w:tcPr>
            <w:tcW w:w="1519" w:type="dxa"/>
            <w:vMerge w:val="continue"/>
            <w:vAlign w:val="center"/>
          </w:tcPr>
          <w:p>
            <w:pPr>
              <w:jc w:val="center"/>
              <w:rPr>
                <w:rFonts w:ascii="宋体" w:hAnsi="宋体" w:cs="宋体"/>
                <w:sz w:val="18"/>
                <w:szCs w:val="18"/>
              </w:rPr>
            </w:pPr>
          </w:p>
        </w:tc>
        <w:tc>
          <w:tcPr>
            <w:tcW w:w="984" w:type="dxa"/>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1.296</w:t>
            </w:r>
          </w:p>
        </w:tc>
        <w:tc>
          <w:tcPr>
            <w:tcW w:w="1947" w:type="dxa"/>
            <w:vAlign w:val="center"/>
          </w:tcPr>
          <w:p>
            <w:pPr>
              <w:widowControl/>
              <w:jc w:val="center"/>
              <w:textAlignment w:val="center"/>
              <w:rPr>
                <w:sz w:val="18"/>
                <w:szCs w:val="18"/>
              </w:rPr>
            </w:pPr>
            <w:r>
              <w:rPr>
                <w:color w:val="000000"/>
                <w:kern w:val="0"/>
                <w:sz w:val="18"/>
                <w:szCs w:val="18"/>
                <w:lang w:bidi="ar"/>
              </w:rPr>
              <w:t>1.29</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w:t>
            </w:r>
          </w:p>
        </w:tc>
        <w:tc>
          <w:tcPr>
            <w:tcW w:w="1519" w:type="dxa"/>
            <w:vMerge w:val="continue"/>
            <w:vAlign w:val="center"/>
          </w:tcPr>
          <w:p>
            <w:pPr>
              <w:jc w:val="center"/>
              <w:rPr>
                <w:rFonts w:ascii="宋体" w:hAnsi="宋体" w:cs="宋体"/>
                <w:sz w:val="18"/>
                <w:szCs w:val="18"/>
              </w:rPr>
            </w:pPr>
          </w:p>
        </w:tc>
        <w:tc>
          <w:tcPr>
            <w:tcW w:w="984" w:type="dxa"/>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1.285</w:t>
            </w:r>
          </w:p>
        </w:tc>
        <w:tc>
          <w:tcPr>
            <w:tcW w:w="1947" w:type="dxa"/>
            <w:vAlign w:val="center"/>
          </w:tcPr>
          <w:p>
            <w:pPr>
              <w:widowControl/>
              <w:jc w:val="center"/>
              <w:textAlignment w:val="center"/>
              <w:rPr>
                <w:sz w:val="18"/>
                <w:szCs w:val="18"/>
              </w:rPr>
            </w:pPr>
            <w:r>
              <w:rPr>
                <w:color w:val="000000"/>
                <w:kern w:val="0"/>
                <w:sz w:val="18"/>
                <w:szCs w:val="18"/>
                <w:lang w:bidi="ar"/>
              </w:rPr>
              <w:t>1.279</w:t>
            </w:r>
          </w:p>
        </w:tc>
        <w:tc>
          <w:tcPr>
            <w:tcW w:w="1947" w:type="dxa"/>
            <w:vAlign w:val="center"/>
          </w:tcPr>
          <w:p>
            <w:pPr>
              <w:widowControl/>
              <w:jc w:val="center"/>
              <w:textAlignment w:val="center"/>
              <w:rPr>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7</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20*20*6</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1.292</w:t>
            </w:r>
          </w:p>
        </w:tc>
        <w:tc>
          <w:tcPr>
            <w:tcW w:w="1947" w:type="dxa"/>
            <w:vAlign w:val="center"/>
          </w:tcPr>
          <w:p>
            <w:pPr>
              <w:widowControl/>
              <w:jc w:val="center"/>
              <w:textAlignment w:val="center"/>
              <w:rPr>
                <w:sz w:val="18"/>
                <w:szCs w:val="18"/>
              </w:rPr>
            </w:pPr>
            <w:r>
              <w:rPr>
                <w:color w:val="000000"/>
                <w:kern w:val="0"/>
                <w:sz w:val="18"/>
                <w:szCs w:val="18"/>
                <w:lang w:bidi="ar"/>
              </w:rPr>
              <w:t>1.283</w:t>
            </w:r>
          </w:p>
        </w:tc>
        <w:tc>
          <w:tcPr>
            <w:tcW w:w="1947" w:type="dxa"/>
            <w:vAlign w:val="center"/>
          </w:tcPr>
          <w:p>
            <w:pPr>
              <w:widowControl/>
              <w:jc w:val="center"/>
              <w:textAlignment w:val="center"/>
              <w:rPr>
                <w:sz w:val="18"/>
                <w:szCs w:val="18"/>
              </w:rPr>
            </w:pPr>
            <w:r>
              <w:rPr>
                <w:color w:val="000000"/>
                <w:kern w:val="0"/>
                <w:sz w:val="18"/>
                <w:szCs w:val="18"/>
                <w:lang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8</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1.295</w:t>
            </w:r>
          </w:p>
        </w:tc>
        <w:tc>
          <w:tcPr>
            <w:tcW w:w="1947" w:type="dxa"/>
            <w:vAlign w:val="center"/>
          </w:tcPr>
          <w:p>
            <w:pPr>
              <w:widowControl/>
              <w:jc w:val="center"/>
              <w:textAlignment w:val="center"/>
              <w:rPr>
                <w:sz w:val="18"/>
                <w:szCs w:val="18"/>
              </w:rPr>
            </w:pPr>
            <w:r>
              <w:rPr>
                <w:color w:val="000000"/>
                <w:kern w:val="0"/>
                <w:sz w:val="18"/>
                <w:szCs w:val="18"/>
                <w:lang w:bidi="ar"/>
              </w:rPr>
              <w:t>1.281</w:t>
            </w:r>
          </w:p>
        </w:tc>
        <w:tc>
          <w:tcPr>
            <w:tcW w:w="1947" w:type="dxa"/>
            <w:vAlign w:val="center"/>
          </w:tcPr>
          <w:p>
            <w:pPr>
              <w:widowControl/>
              <w:jc w:val="center"/>
              <w:textAlignment w:val="center"/>
              <w:rPr>
                <w:sz w:val="18"/>
                <w:szCs w:val="18"/>
              </w:rPr>
            </w:pPr>
            <w:r>
              <w:rPr>
                <w:color w:val="000000"/>
                <w:kern w:val="0"/>
                <w:sz w:val="18"/>
                <w:szCs w:val="18"/>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9</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1.295</w:t>
            </w:r>
          </w:p>
        </w:tc>
        <w:tc>
          <w:tcPr>
            <w:tcW w:w="1947" w:type="dxa"/>
            <w:vAlign w:val="center"/>
          </w:tcPr>
          <w:p>
            <w:pPr>
              <w:widowControl/>
              <w:jc w:val="center"/>
              <w:textAlignment w:val="center"/>
              <w:rPr>
                <w:sz w:val="18"/>
                <w:szCs w:val="18"/>
              </w:rPr>
            </w:pPr>
            <w:r>
              <w:rPr>
                <w:color w:val="000000"/>
                <w:kern w:val="0"/>
                <w:sz w:val="18"/>
                <w:szCs w:val="18"/>
                <w:lang w:bidi="ar"/>
              </w:rPr>
              <w:t>1.282</w:t>
            </w:r>
          </w:p>
        </w:tc>
        <w:tc>
          <w:tcPr>
            <w:tcW w:w="1947" w:type="dxa"/>
            <w:vAlign w:val="center"/>
          </w:tcPr>
          <w:p>
            <w:pPr>
              <w:widowControl/>
              <w:jc w:val="center"/>
              <w:textAlignment w:val="center"/>
              <w:rPr>
                <w:sz w:val="18"/>
                <w:szCs w:val="18"/>
              </w:rPr>
            </w:pPr>
            <w:r>
              <w:rPr>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10</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20*20*8</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1.32</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1.292</w:t>
            </w:r>
          </w:p>
        </w:tc>
        <w:tc>
          <w:tcPr>
            <w:tcW w:w="1947" w:type="dxa"/>
            <w:vAlign w:val="center"/>
          </w:tcPr>
          <w:p>
            <w:pPr>
              <w:widowControl/>
              <w:jc w:val="center"/>
              <w:textAlignment w:val="center"/>
              <w:rPr>
                <w:sz w:val="18"/>
                <w:szCs w:val="18"/>
              </w:rPr>
            </w:pPr>
            <w:r>
              <w:rPr>
                <w:color w:val="000000"/>
                <w:kern w:val="0"/>
                <w:sz w:val="18"/>
                <w:szCs w:val="18"/>
                <w:lang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11</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1.307</w:t>
            </w:r>
          </w:p>
        </w:tc>
        <w:tc>
          <w:tcPr>
            <w:tcW w:w="1947" w:type="dxa"/>
            <w:vAlign w:val="center"/>
          </w:tcPr>
          <w:p>
            <w:pPr>
              <w:widowControl/>
              <w:jc w:val="center"/>
              <w:textAlignment w:val="center"/>
              <w:rPr>
                <w:sz w:val="18"/>
                <w:szCs w:val="18"/>
              </w:rPr>
            </w:pPr>
            <w:r>
              <w:rPr>
                <w:color w:val="000000"/>
                <w:kern w:val="0"/>
                <w:sz w:val="18"/>
                <w:szCs w:val="18"/>
                <w:lang w:bidi="ar"/>
              </w:rPr>
              <w:t>1.291</w:t>
            </w:r>
          </w:p>
        </w:tc>
        <w:tc>
          <w:tcPr>
            <w:tcW w:w="1947" w:type="dxa"/>
            <w:vAlign w:val="center"/>
          </w:tcPr>
          <w:p>
            <w:pPr>
              <w:widowControl/>
              <w:jc w:val="center"/>
              <w:textAlignment w:val="center"/>
              <w:rPr>
                <w:sz w:val="18"/>
                <w:szCs w:val="18"/>
              </w:rPr>
            </w:pPr>
            <w:r>
              <w:rPr>
                <w:color w:val="000000"/>
                <w:kern w:val="0"/>
                <w:sz w:val="18"/>
                <w:szCs w:val="18"/>
                <w:lang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12</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1.323</w:t>
            </w:r>
          </w:p>
        </w:tc>
        <w:tc>
          <w:tcPr>
            <w:tcW w:w="1947" w:type="dxa"/>
            <w:vAlign w:val="center"/>
          </w:tcPr>
          <w:p>
            <w:pPr>
              <w:widowControl/>
              <w:jc w:val="center"/>
              <w:textAlignment w:val="center"/>
              <w:rPr>
                <w:sz w:val="18"/>
                <w:szCs w:val="18"/>
              </w:rPr>
            </w:pPr>
            <w:r>
              <w:rPr>
                <w:color w:val="000000"/>
                <w:kern w:val="0"/>
                <w:sz w:val="18"/>
                <w:szCs w:val="18"/>
                <w:lang w:bidi="ar"/>
              </w:rPr>
              <w:t>1.292</w:t>
            </w:r>
          </w:p>
        </w:tc>
        <w:tc>
          <w:tcPr>
            <w:tcW w:w="1947" w:type="dxa"/>
            <w:vAlign w:val="center"/>
          </w:tcPr>
          <w:p>
            <w:pPr>
              <w:widowControl/>
              <w:jc w:val="center"/>
              <w:textAlignment w:val="center"/>
              <w:rPr>
                <w:sz w:val="18"/>
                <w:szCs w:val="18"/>
              </w:rPr>
            </w:pPr>
            <w:r>
              <w:rPr>
                <w:color w:val="000000"/>
                <w:kern w:val="0"/>
                <w:sz w:val="18"/>
                <w:szCs w:val="18"/>
                <w:lang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13</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20*20*10</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1.385</w:t>
            </w:r>
          </w:p>
        </w:tc>
        <w:tc>
          <w:tcPr>
            <w:tcW w:w="1947" w:type="dxa"/>
            <w:vAlign w:val="center"/>
          </w:tcPr>
          <w:p>
            <w:pPr>
              <w:widowControl/>
              <w:jc w:val="center"/>
              <w:textAlignment w:val="center"/>
              <w:rPr>
                <w:sz w:val="18"/>
                <w:szCs w:val="18"/>
              </w:rPr>
            </w:pPr>
            <w:r>
              <w:rPr>
                <w:color w:val="000000"/>
                <w:kern w:val="0"/>
                <w:sz w:val="18"/>
                <w:szCs w:val="18"/>
                <w:lang w:bidi="ar"/>
              </w:rPr>
              <w:t>1.339</w:t>
            </w:r>
          </w:p>
        </w:tc>
        <w:tc>
          <w:tcPr>
            <w:tcW w:w="1947" w:type="dxa"/>
            <w:vAlign w:val="center"/>
          </w:tcPr>
          <w:p>
            <w:pPr>
              <w:widowControl/>
              <w:jc w:val="center"/>
              <w:textAlignment w:val="center"/>
              <w:rPr>
                <w:sz w:val="18"/>
                <w:szCs w:val="18"/>
              </w:rPr>
            </w:pPr>
            <w:r>
              <w:rPr>
                <w:color w:val="000000"/>
                <w:kern w:val="0"/>
                <w:sz w:val="18"/>
                <w:szCs w:val="18"/>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14</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1.382</w:t>
            </w:r>
          </w:p>
        </w:tc>
        <w:tc>
          <w:tcPr>
            <w:tcW w:w="1947" w:type="dxa"/>
            <w:vAlign w:val="center"/>
          </w:tcPr>
          <w:p>
            <w:pPr>
              <w:widowControl/>
              <w:jc w:val="center"/>
              <w:textAlignment w:val="center"/>
              <w:rPr>
                <w:sz w:val="18"/>
                <w:szCs w:val="18"/>
              </w:rPr>
            </w:pPr>
            <w:r>
              <w:rPr>
                <w:color w:val="000000"/>
                <w:kern w:val="0"/>
                <w:sz w:val="18"/>
                <w:szCs w:val="18"/>
                <w:lang w:bidi="ar"/>
              </w:rPr>
              <w:t>1.352</w:t>
            </w:r>
          </w:p>
        </w:tc>
        <w:tc>
          <w:tcPr>
            <w:tcW w:w="1947" w:type="dxa"/>
            <w:vAlign w:val="center"/>
          </w:tcPr>
          <w:p>
            <w:pPr>
              <w:widowControl/>
              <w:jc w:val="center"/>
              <w:textAlignment w:val="center"/>
              <w:rPr>
                <w:sz w:val="18"/>
                <w:szCs w:val="18"/>
              </w:rPr>
            </w:pPr>
            <w:r>
              <w:rPr>
                <w:color w:val="000000"/>
                <w:kern w:val="0"/>
                <w:sz w:val="18"/>
                <w:szCs w:val="18"/>
                <w:lang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15</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1.361</w:t>
            </w:r>
          </w:p>
        </w:tc>
        <w:tc>
          <w:tcPr>
            <w:tcW w:w="1947" w:type="dxa"/>
            <w:vAlign w:val="center"/>
          </w:tcPr>
          <w:p>
            <w:pPr>
              <w:widowControl/>
              <w:jc w:val="center"/>
              <w:textAlignment w:val="center"/>
              <w:rPr>
                <w:sz w:val="18"/>
                <w:szCs w:val="18"/>
              </w:rPr>
            </w:pPr>
            <w:r>
              <w:rPr>
                <w:color w:val="000000"/>
                <w:kern w:val="0"/>
                <w:sz w:val="18"/>
                <w:szCs w:val="18"/>
                <w:lang w:bidi="ar"/>
              </w:rPr>
              <w:t>1.344</w:t>
            </w:r>
          </w:p>
        </w:tc>
        <w:tc>
          <w:tcPr>
            <w:tcW w:w="1947" w:type="dxa"/>
            <w:vAlign w:val="center"/>
          </w:tcPr>
          <w:p>
            <w:pPr>
              <w:widowControl/>
              <w:jc w:val="center"/>
              <w:textAlignment w:val="center"/>
              <w:rPr>
                <w:sz w:val="18"/>
                <w:szCs w:val="18"/>
              </w:rPr>
            </w:pPr>
            <w:r>
              <w:rPr>
                <w:color w:val="000000"/>
                <w:kern w:val="0"/>
                <w:sz w:val="18"/>
                <w:szCs w:val="18"/>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16</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30*30*2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1.297</w:t>
            </w:r>
          </w:p>
        </w:tc>
        <w:tc>
          <w:tcPr>
            <w:tcW w:w="1947" w:type="dxa"/>
            <w:vAlign w:val="center"/>
          </w:tcPr>
          <w:p>
            <w:pPr>
              <w:widowControl/>
              <w:jc w:val="center"/>
              <w:textAlignment w:val="center"/>
              <w:rPr>
                <w:sz w:val="18"/>
                <w:szCs w:val="18"/>
              </w:rPr>
            </w:pPr>
            <w:r>
              <w:rPr>
                <w:color w:val="000000"/>
                <w:kern w:val="0"/>
                <w:sz w:val="18"/>
                <w:szCs w:val="18"/>
                <w:lang w:bidi="ar"/>
              </w:rPr>
              <w:t>1.292</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17</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1.294</w:t>
            </w:r>
          </w:p>
        </w:tc>
        <w:tc>
          <w:tcPr>
            <w:tcW w:w="1947" w:type="dxa"/>
            <w:vAlign w:val="center"/>
          </w:tcPr>
          <w:p>
            <w:pPr>
              <w:widowControl/>
              <w:jc w:val="center"/>
              <w:textAlignment w:val="center"/>
              <w:rPr>
                <w:sz w:val="18"/>
                <w:szCs w:val="18"/>
              </w:rPr>
            </w:pPr>
            <w:r>
              <w:rPr>
                <w:color w:val="000000"/>
                <w:kern w:val="0"/>
                <w:sz w:val="18"/>
                <w:szCs w:val="18"/>
                <w:lang w:bidi="ar"/>
              </w:rPr>
              <w:t>1.288</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18</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1.291</w:t>
            </w:r>
          </w:p>
        </w:tc>
        <w:tc>
          <w:tcPr>
            <w:tcW w:w="1947" w:type="dxa"/>
            <w:vAlign w:val="center"/>
          </w:tcPr>
          <w:p>
            <w:pPr>
              <w:widowControl/>
              <w:jc w:val="center"/>
              <w:textAlignment w:val="center"/>
              <w:rPr>
                <w:sz w:val="18"/>
                <w:szCs w:val="18"/>
              </w:rPr>
            </w:pPr>
            <w:r>
              <w:rPr>
                <w:color w:val="000000"/>
                <w:kern w:val="0"/>
                <w:sz w:val="18"/>
                <w:szCs w:val="18"/>
                <w:lang w:bidi="ar"/>
              </w:rPr>
              <w:t>1.285</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19</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30*30*4</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1.285</w:t>
            </w:r>
          </w:p>
        </w:tc>
        <w:tc>
          <w:tcPr>
            <w:tcW w:w="1947" w:type="dxa"/>
            <w:vAlign w:val="center"/>
          </w:tcPr>
          <w:p>
            <w:pPr>
              <w:widowControl/>
              <w:jc w:val="center"/>
              <w:textAlignment w:val="center"/>
              <w:rPr>
                <w:sz w:val="18"/>
                <w:szCs w:val="18"/>
              </w:rPr>
            </w:pPr>
            <w:r>
              <w:rPr>
                <w:color w:val="000000"/>
                <w:kern w:val="0"/>
                <w:sz w:val="18"/>
                <w:szCs w:val="18"/>
                <w:lang w:bidi="ar"/>
              </w:rPr>
              <w:t>1.28</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20</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1.284</w:t>
            </w:r>
          </w:p>
        </w:tc>
        <w:tc>
          <w:tcPr>
            <w:tcW w:w="1947" w:type="dxa"/>
            <w:vAlign w:val="center"/>
          </w:tcPr>
          <w:p>
            <w:pPr>
              <w:widowControl/>
              <w:jc w:val="center"/>
              <w:textAlignment w:val="center"/>
              <w:rPr>
                <w:sz w:val="18"/>
                <w:szCs w:val="18"/>
              </w:rPr>
            </w:pPr>
            <w:r>
              <w:rPr>
                <w:color w:val="000000"/>
                <w:kern w:val="0"/>
                <w:sz w:val="18"/>
                <w:szCs w:val="18"/>
                <w:lang w:bidi="ar"/>
              </w:rPr>
              <w:t>1.284</w:t>
            </w:r>
          </w:p>
        </w:tc>
        <w:tc>
          <w:tcPr>
            <w:tcW w:w="1947" w:type="dxa"/>
            <w:vAlign w:val="center"/>
          </w:tcPr>
          <w:p>
            <w:pPr>
              <w:widowControl/>
              <w:jc w:val="center"/>
              <w:textAlignment w:val="center"/>
              <w:rPr>
                <w:sz w:val="18"/>
                <w:szCs w:val="18"/>
              </w:rPr>
            </w:pPr>
            <w:r>
              <w:rPr>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21</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1.289</w:t>
            </w:r>
          </w:p>
        </w:tc>
        <w:tc>
          <w:tcPr>
            <w:tcW w:w="1947" w:type="dxa"/>
            <w:vAlign w:val="center"/>
          </w:tcPr>
          <w:p>
            <w:pPr>
              <w:widowControl/>
              <w:jc w:val="center"/>
              <w:textAlignment w:val="center"/>
              <w:rPr>
                <w:sz w:val="18"/>
                <w:szCs w:val="18"/>
              </w:rPr>
            </w:pPr>
            <w:r>
              <w:rPr>
                <w:color w:val="000000"/>
                <w:kern w:val="0"/>
                <w:sz w:val="18"/>
                <w:szCs w:val="18"/>
                <w:lang w:bidi="ar"/>
              </w:rPr>
              <w:t>1.279</w:t>
            </w:r>
          </w:p>
        </w:tc>
        <w:tc>
          <w:tcPr>
            <w:tcW w:w="1947" w:type="dxa"/>
            <w:vAlign w:val="center"/>
          </w:tcPr>
          <w:p>
            <w:pPr>
              <w:widowControl/>
              <w:jc w:val="center"/>
              <w:textAlignment w:val="center"/>
              <w:rPr>
                <w:sz w:val="18"/>
                <w:szCs w:val="18"/>
              </w:rPr>
            </w:pPr>
            <w:r>
              <w:rPr>
                <w:color w:val="000000"/>
                <w:kern w:val="0"/>
                <w:sz w:val="18"/>
                <w:szCs w:val="18"/>
                <w:lang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22</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30*30*6</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1.288</w:t>
            </w:r>
          </w:p>
        </w:tc>
        <w:tc>
          <w:tcPr>
            <w:tcW w:w="1947" w:type="dxa"/>
            <w:vAlign w:val="center"/>
          </w:tcPr>
          <w:p>
            <w:pPr>
              <w:widowControl/>
              <w:jc w:val="center"/>
              <w:textAlignment w:val="center"/>
              <w:rPr>
                <w:sz w:val="18"/>
                <w:szCs w:val="18"/>
              </w:rPr>
            </w:pPr>
            <w:r>
              <w:rPr>
                <w:color w:val="000000"/>
                <w:kern w:val="0"/>
                <w:sz w:val="18"/>
                <w:szCs w:val="18"/>
                <w:lang w:bidi="ar"/>
              </w:rPr>
              <w:t>1.282</w:t>
            </w:r>
          </w:p>
        </w:tc>
        <w:tc>
          <w:tcPr>
            <w:tcW w:w="1947" w:type="dxa"/>
            <w:vAlign w:val="center"/>
          </w:tcPr>
          <w:p>
            <w:pPr>
              <w:widowControl/>
              <w:jc w:val="center"/>
              <w:textAlignment w:val="center"/>
              <w:rPr>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23</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1.286</w:t>
            </w:r>
          </w:p>
        </w:tc>
        <w:tc>
          <w:tcPr>
            <w:tcW w:w="1947" w:type="dxa"/>
            <w:vAlign w:val="center"/>
          </w:tcPr>
          <w:p>
            <w:pPr>
              <w:widowControl/>
              <w:jc w:val="center"/>
              <w:textAlignment w:val="center"/>
              <w:rPr>
                <w:sz w:val="18"/>
                <w:szCs w:val="18"/>
              </w:rPr>
            </w:pPr>
            <w:r>
              <w:rPr>
                <w:color w:val="000000"/>
                <w:kern w:val="0"/>
                <w:sz w:val="18"/>
                <w:szCs w:val="18"/>
                <w:lang w:bidi="ar"/>
              </w:rPr>
              <w:t>1.28</w:t>
            </w:r>
          </w:p>
        </w:tc>
        <w:tc>
          <w:tcPr>
            <w:tcW w:w="1947" w:type="dxa"/>
            <w:vAlign w:val="center"/>
          </w:tcPr>
          <w:p>
            <w:pPr>
              <w:widowControl/>
              <w:jc w:val="center"/>
              <w:textAlignment w:val="center"/>
              <w:rPr>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24</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1.283</w:t>
            </w:r>
          </w:p>
        </w:tc>
        <w:tc>
          <w:tcPr>
            <w:tcW w:w="1947" w:type="dxa"/>
            <w:vAlign w:val="center"/>
          </w:tcPr>
          <w:p>
            <w:pPr>
              <w:widowControl/>
              <w:jc w:val="center"/>
              <w:textAlignment w:val="center"/>
              <w:rPr>
                <w:sz w:val="18"/>
                <w:szCs w:val="18"/>
              </w:rPr>
            </w:pPr>
            <w:r>
              <w:rPr>
                <w:color w:val="000000"/>
                <w:kern w:val="0"/>
                <w:sz w:val="18"/>
                <w:szCs w:val="18"/>
                <w:lang w:bidi="ar"/>
              </w:rPr>
              <w:t>1.278</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25</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30*30*8</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1.285</w:t>
            </w:r>
          </w:p>
        </w:tc>
        <w:tc>
          <w:tcPr>
            <w:tcW w:w="1947" w:type="dxa"/>
            <w:vAlign w:val="center"/>
          </w:tcPr>
          <w:p>
            <w:pPr>
              <w:widowControl/>
              <w:jc w:val="center"/>
              <w:textAlignment w:val="center"/>
              <w:rPr>
                <w:sz w:val="18"/>
                <w:szCs w:val="18"/>
              </w:rPr>
            </w:pPr>
            <w:r>
              <w:rPr>
                <w:color w:val="000000"/>
                <w:kern w:val="0"/>
                <w:sz w:val="18"/>
                <w:szCs w:val="18"/>
                <w:lang w:bidi="ar"/>
              </w:rPr>
              <w:t>1.279</w:t>
            </w:r>
          </w:p>
        </w:tc>
        <w:tc>
          <w:tcPr>
            <w:tcW w:w="1947" w:type="dxa"/>
            <w:vAlign w:val="center"/>
          </w:tcPr>
          <w:p>
            <w:pPr>
              <w:widowControl/>
              <w:jc w:val="center"/>
              <w:textAlignment w:val="center"/>
              <w:rPr>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26</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1.279</w:t>
            </w:r>
          </w:p>
        </w:tc>
        <w:tc>
          <w:tcPr>
            <w:tcW w:w="1947" w:type="dxa"/>
            <w:vAlign w:val="center"/>
          </w:tcPr>
          <w:p>
            <w:pPr>
              <w:widowControl/>
              <w:jc w:val="center"/>
              <w:textAlignment w:val="center"/>
              <w:rPr>
                <w:sz w:val="18"/>
                <w:szCs w:val="18"/>
              </w:rPr>
            </w:pPr>
            <w:r>
              <w:rPr>
                <w:color w:val="000000"/>
                <w:kern w:val="0"/>
                <w:sz w:val="18"/>
                <w:szCs w:val="18"/>
                <w:lang w:bidi="ar"/>
              </w:rPr>
              <w:t>1.272</w:t>
            </w:r>
          </w:p>
        </w:tc>
        <w:tc>
          <w:tcPr>
            <w:tcW w:w="1947" w:type="dxa"/>
            <w:vAlign w:val="center"/>
          </w:tcPr>
          <w:p>
            <w:pPr>
              <w:widowControl/>
              <w:jc w:val="center"/>
              <w:textAlignment w:val="center"/>
              <w:rPr>
                <w:sz w:val="18"/>
                <w:szCs w:val="18"/>
              </w:rPr>
            </w:pPr>
            <w:r>
              <w:rPr>
                <w:color w:val="000000"/>
                <w:kern w:val="0"/>
                <w:sz w:val="18"/>
                <w:szCs w:val="18"/>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27</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1.285</w:t>
            </w:r>
          </w:p>
        </w:tc>
        <w:tc>
          <w:tcPr>
            <w:tcW w:w="1947" w:type="dxa"/>
            <w:vAlign w:val="center"/>
          </w:tcPr>
          <w:p>
            <w:pPr>
              <w:widowControl/>
              <w:jc w:val="center"/>
              <w:textAlignment w:val="center"/>
              <w:rPr>
                <w:sz w:val="18"/>
                <w:szCs w:val="18"/>
              </w:rPr>
            </w:pPr>
            <w:r>
              <w:rPr>
                <w:color w:val="000000"/>
                <w:kern w:val="0"/>
                <w:sz w:val="18"/>
                <w:szCs w:val="18"/>
                <w:lang w:bidi="ar"/>
              </w:rPr>
              <w:t>1.279</w:t>
            </w:r>
          </w:p>
        </w:tc>
        <w:tc>
          <w:tcPr>
            <w:tcW w:w="1947" w:type="dxa"/>
            <w:vAlign w:val="center"/>
          </w:tcPr>
          <w:p>
            <w:pPr>
              <w:widowControl/>
              <w:jc w:val="center"/>
              <w:textAlignment w:val="center"/>
              <w:rPr>
                <w:sz w:val="18"/>
                <w:szCs w:val="18"/>
              </w:rPr>
            </w:pPr>
            <w:r>
              <w:rPr>
                <w:color w:val="000000"/>
                <w:kern w:val="0"/>
                <w:sz w:val="18"/>
                <w:szCs w:val="18"/>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28</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30*30*10</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1.295</w:t>
            </w:r>
          </w:p>
        </w:tc>
        <w:tc>
          <w:tcPr>
            <w:tcW w:w="1947" w:type="dxa"/>
            <w:vAlign w:val="center"/>
          </w:tcPr>
          <w:p>
            <w:pPr>
              <w:widowControl/>
              <w:jc w:val="center"/>
              <w:textAlignment w:val="center"/>
              <w:rPr>
                <w:sz w:val="18"/>
                <w:szCs w:val="18"/>
              </w:rPr>
            </w:pPr>
            <w:r>
              <w:rPr>
                <w:color w:val="000000"/>
                <w:kern w:val="0"/>
                <w:sz w:val="18"/>
                <w:szCs w:val="18"/>
                <w:lang w:bidi="ar"/>
              </w:rPr>
              <w:t>1.286</w:t>
            </w:r>
          </w:p>
        </w:tc>
        <w:tc>
          <w:tcPr>
            <w:tcW w:w="1947" w:type="dxa"/>
            <w:vAlign w:val="center"/>
          </w:tcPr>
          <w:p>
            <w:pPr>
              <w:widowControl/>
              <w:jc w:val="center"/>
              <w:textAlignment w:val="center"/>
              <w:rPr>
                <w:sz w:val="18"/>
                <w:szCs w:val="18"/>
              </w:rPr>
            </w:pPr>
            <w:r>
              <w:rPr>
                <w:color w:val="000000"/>
                <w:kern w:val="0"/>
                <w:sz w:val="18"/>
                <w:szCs w:val="18"/>
                <w:lang w:bidi="ar"/>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29</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1.291</w:t>
            </w:r>
          </w:p>
        </w:tc>
        <w:tc>
          <w:tcPr>
            <w:tcW w:w="1947" w:type="dxa"/>
            <w:vAlign w:val="center"/>
          </w:tcPr>
          <w:p>
            <w:pPr>
              <w:widowControl/>
              <w:jc w:val="center"/>
              <w:textAlignment w:val="center"/>
              <w:rPr>
                <w:sz w:val="18"/>
                <w:szCs w:val="18"/>
              </w:rPr>
            </w:pPr>
            <w:r>
              <w:rPr>
                <w:color w:val="000000"/>
                <w:kern w:val="0"/>
                <w:sz w:val="18"/>
                <w:szCs w:val="18"/>
                <w:lang w:bidi="ar"/>
              </w:rPr>
              <w:t>1.28</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30</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1.297</w:t>
            </w:r>
          </w:p>
        </w:tc>
        <w:tc>
          <w:tcPr>
            <w:tcW w:w="1947" w:type="dxa"/>
            <w:vAlign w:val="center"/>
          </w:tcPr>
          <w:p>
            <w:pPr>
              <w:widowControl/>
              <w:jc w:val="center"/>
              <w:textAlignment w:val="center"/>
              <w:rPr>
                <w:sz w:val="18"/>
                <w:szCs w:val="18"/>
              </w:rPr>
            </w:pPr>
            <w:r>
              <w:rPr>
                <w:color w:val="000000"/>
                <w:kern w:val="0"/>
                <w:sz w:val="18"/>
                <w:szCs w:val="18"/>
                <w:lang w:bidi="ar"/>
              </w:rPr>
              <w:t>1.281</w:t>
            </w:r>
          </w:p>
        </w:tc>
        <w:tc>
          <w:tcPr>
            <w:tcW w:w="1947" w:type="dxa"/>
            <w:vAlign w:val="center"/>
          </w:tcPr>
          <w:p>
            <w:pPr>
              <w:widowControl/>
              <w:jc w:val="center"/>
              <w:textAlignment w:val="center"/>
              <w:rPr>
                <w:sz w:val="18"/>
                <w:szCs w:val="18"/>
              </w:rPr>
            </w:pPr>
            <w:r>
              <w:rPr>
                <w:color w:val="000000"/>
                <w:kern w:val="0"/>
                <w:sz w:val="18"/>
                <w:szCs w:val="18"/>
                <w:lang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31</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40*40*2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1.326</w:t>
            </w:r>
          </w:p>
        </w:tc>
        <w:tc>
          <w:tcPr>
            <w:tcW w:w="1947" w:type="dxa"/>
            <w:vAlign w:val="center"/>
          </w:tcPr>
          <w:p>
            <w:pPr>
              <w:widowControl/>
              <w:jc w:val="center"/>
              <w:textAlignment w:val="center"/>
              <w:rPr>
                <w:sz w:val="18"/>
                <w:szCs w:val="18"/>
              </w:rPr>
            </w:pPr>
            <w:r>
              <w:rPr>
                <w:color w:val="000000"/>
                <w:kern w:val="0"/>
                <w:sz w:val="18"/>
                <w:szCs w:val="18"/>
                <w:lang w:bidi="ar"/>
              </w:rPr>
              <w:t>1.32</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32</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1.322</w:t>
            </w:r>
          </w:p>
        </w:tc>
        <w:tc>
          <w:tcPr>
            <w:tcW w:w="1947" w:type="dxa"/>
            <w:vAlign w:val="center"/>
          </w:tcPr>
          <w:p>
            <w:pPr>
              <w:widowControl/>
              <w:jc w:val="center"/>
              <w:textAlignment w:val="center"/>
              <w:rPr>
                <w:sz w:val="18"/>
                <w:szCs w:val="18"/>
              </w:rPr>
            </w:pPr>
            <w:r>
              <w:rPr>
                <w:color w:val="000000"/>
                <w:kern w:val="0"/>
                <w:sz w:val="18"/>
                <w:szCs w:val="18"/>
                <w:lang w:bidi="ar"/>
              </w:rPr>
              <w:t>1.315</w:t>
            </w:r>
          </w:p>
        </w:tc>
        <w:tc>
          <w:tcPr>
            <w:tcW w:w="1947" w:type="dxa"/>
            <w:vAlign w:val="center"/>
          </w:tcPr>
          <w:p>
            <w:pPr>
              <w:widowControl/>
              <w:jc w:val="center"/>
              <w:textAlignment w:val="center"/>
              <w:rPr>
                <w:sz w:val="18"/>
                <w:szCs w:val="18"/>
              </w:rPr>
            </w:pPr>
            <w:r>
              <w:rPr>
                <w:color w:val="000000"/>
                <w:kern w:val="0"/>
                <w:sz w:val="18"/>
                <w:szCs w:val="18"/>
                <w:lang w:bidi="ar"/>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33</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1.331</w:t>
            </w:r>
          </w:p>
        </w:tc>
        <w:tc>
          <w:tcPr>
            <w:tcW w:w="1947" w:type="dxa"/>
            <w:vAlign w:val="center"/>
          </w:tcPr>
          <w:p>
            <w:pPr>
              <w:widowControl/>
              <w:jc w:val="center"/>
              <w:textAlignment w:val="center"/>
              <w:rPr>
                <w:sz w:val="18"/>
                <w:szCs w:val="18"/>
              </w:rPr>
            </w:pPr>
            <w:r>
              <w:rPr>
                <w:color w:val="000000"/>
                <w:kern w:val="0"/>
                <w:sz w:val="18"/>
                <w:szCs w:val="18"/>
                <w:lang w:bidi="ar"/>
              </w:rPr>
              <w:t>1.325</w:t>
            </w:r>
          </w:p>
        </w:tc>
        <w:tc>
          <w:tcPr>
            <w:tcW w:w="1947" w:type="dxa"/>
            <w:vAlign w:val="center"/>
          </w:tcPr>
          <w:p>
            <w:pPr>
              <w:widowControl/>
              <w:jc w:val="center"/>
              <w:textAlignment w:val="center"/>
              <w:rPr>
                <w:sz w:val="18"/>
                <w:szCs w:val="18"/>
              </w:rPr>
            </w:pPr>
            <w:r>
              <w:rPr>
                <w:color w:val="000000"/>
                <w:kern w:val="0"/>
                <w:sz w:val="18"/>
                <w:szCs w:val="18"/>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34</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40*40*4</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1.306</w:t>
            </w:r>
          </w:p>
        </w:tc>
        <w:tc>
          <w:tcPr>
            <w:tcW w:w="1947" w:type="dxa"/>
            <w:vAlign w:val="center"/>
          </w:tcPr>
          <w:p>
            <w:pPr>
              <w:widowControl/>
              <w:jc w:val="center"/>
              <w:textAlignment w:val="center"/>
              <w:rPr>
                <w:sz w:val="18"/>
                <w:szCs w:val="18"/>
              </w:rPr>
            </w:pPr>
            <w:r>
              <w:rPr>
                <w:color w:val="000000"/>
                <w:kern w:val="0"/>
                <w:sz w:val="18"/>
                <w:szCs w:val="18"/>
                <w:lang w:bidi="ar"/>
              </w:rPr>
              <w:t>1.299</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35</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1.307</w:t>
            </w:r>
          </w:p>
        </w:tc>
        <w:tc>
          <w:tcPr>
            <w:tcW w:w="1947" w:type="dxa"/>
            <w:vAlign w:val="center"/>
          </w:tcPr>
          <w:p>
            <w:pPr>
              <w:widowControl/>
              <w:jc w:val="center"/>
              <w:textAlignment w:val="center"/>
              <w:rPr>
                <w:sz w:val="18"/>
                <w:szCs w:val="18"/>
              </w:rPr>
            </w:pPr>
            <w:r>
              <w:rPr>
                <w:color w:val="000000"/>
                <w:kern w:val="0"/>
                <w:sz w:val="18"/>
                <w:szCs w:val="18"/>
                <w:lang w:bidi="ar"/>
              </w:rPr>
              <w:t>1.3</w:t>
            </w:r>
            <w:r>
              <w:rPr>
                <w:rFonts w:hint="eastAsia"/>
                <w:color w:val="000000"/>
                <w:kern w:val="0"/>
                <w:sz w:val="18"/>
                <w:szCs w:val="18"/>
                <w:lang w:bidi="ar"/>
              </w:rPr>
              <w:t>00</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36</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1.302</w:t>
            </w:r>
          </w:p>
        </w:tc>
        <w:tc>
          <w:tcPr>
            <w:tcW w:w="1947" w:type="dxa"/>
            <w:vAlign w:val="center"/>
          </w:tcPr>
          <w:p>
            <w:pPr>
              <w:widowControl/>
              <w:jc w:val="center"/>
              <w:textAlignment w:val="center"/>
              <w:rPr>
                <w:sz w:val="18"/>
                <w:szCs w:val="18"/>
              </w:rPr>
            </w:pPr>
            <w:r>
              <w:rPr>
                <w:color w:val="000000"/>
                <w:kern w:val="0"/>
                <w:sz w:val="18"/>
                <w:szCs w:val="18"/>
                <w:lang w:bidi="ar"/>
              </w:rPr>
              <w:t>1.294</w:t>
            </w:r>
          </w:p>
        </w:tc>
        <w:tc>
          <w:tcPr>
            <w:tcW w:w="1947" w:type="dxa"/>
            <w:vAlign w:val="center"/>
          </w:tcPr>
          <w:p>
            <w:pPr>
              <w:widowControl/>
              <w:jc w:val="center"/>
              <w:textAlignment w:val="center"/>
              <w:rPr>
                <w:sz w:val="18"/>
                <w:szCs w:val="18"/>
              </w:rPr>
            </w:pPr>
            <w:r>
              <w:rPr>
                <w:color w:val="000000"/>
                <w:kern w:val="0"/>
                <w:sz w:val="18"/>
                <w:szCs w:val="18"/>
                <w:lang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37</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40*40*6</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1.288</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38</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w:t>
            </w:r>
            <w:r>
              <w:rPr>
                <w:rFonts w:hint="eastAsia"/>
                <w:color w:val="000000"/>
                <w:kern w:val="0"/>
                <w:sz w:val="18"/>
                <w:szCs w:val="18"/>
                <w:lang w:bidi="ar"/>
              </w:rPr>
              <w:t>00</w:t>
            </w:r>
          </w:p>
        </w:tc>
        <w:tc>
          <w:tcPr>
            <w:tcW w:w="1947" w:type="dxa"/>
            <w:vAlign w:val="center"/>
          </w:tcPr>
          <w:p>
            <w:pPr>
              <w:widowControl/>
              <w:jc w:val="center"/>
              <w:textAlignment w:val="center"/>
              <w:rPr>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39</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1.299</w:t>
            </w:r>
          </w:p>
        </w:tc>
        <w:tc>
          <w:tcPr>
            <w:tcW w:w="1947" w:type="dxa"/>
            <w:vAlign w:val="center"/>
          </w:tcPr>
          <w:p>
            <w:pPr>
              <w:widowControl/>
              <w:jc w:val="center"/>
              <w:textAlignment w:val="center"/>
              <w:rPr>
                <w:sz w:val="18"/>
                <w:szCs w:val="18"/>
              </w:rPr>
            </w:pPr>
            <w:r>
              <w:rPr>
                <w:color w:val="000000"/>
                <w:kern w:val="0"/>
                <w:sz w:val="18"/>
                <w:szCs w:val="18"/>
                <w:lang w:bidi="ar"/>
              </w:rPr>
              <w:t>1.294</w:t>
            </w:r>
          </w:p>
        </w:tc>
        <w:tc>
          <w:tcPr>
            <w:tcW w:w="1947" w:type="dxa"/>
            <w:vAlign w:val="center"/>
          </w:tcPr>
          <w:p>
            <w:pPr>
              <w:widowControl/>
              <w:jc w:val="center"/>
              <w:textAlignment w:val="center"/>
              <w:rPr>
                <w:sz w:val="18"/>
                <w:szCs w:val="18"/>
              </w:rPr>
            </w:pPr>
            <w:r>
              <w:rPr>
                <w:color w:val="000000"/>
                <w:kern w:val="0"/>
                <w:sz w:val="18"/>
                <w:szCs w:val="18"/>
                <w:lang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40</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40*40*8</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1.287</w:t>
            </w:r>
          </w:p>
        </w:tc>
        <w:tc>
          <w:tcPr>
            <w:tcW w:w="1947" w:type="dxa"/>
            <w:vAlign w:val="center"/>
          </w:tcPr>
          <w:p>
            <w:pPr>
              <w:widowControl/>
              <w:jc w:val="center"/>
              <w:textAlignment w:val="center"/>
              <w:rPr>
                <w:sz w:val="18"/>
                <w:szCs w:val="18"/>
              </w:rPr>
            </w:pPr>
            <w:r>
              <w:rPr>
                <w:color w:val="000000"/>
                <w:kern w:val="0"/>
                <w:sz w:val="18"/>
                <w:szCs w:val="18"/>
                <w:lang w:bidi="ar"/>
              </w:rPr>
              <w:t>1.283</w:t>
            </w:r>
          </w:p>
        </w:tc>
        <w:tc>
          <w:tcPr>
            <w:tcW w:w="1947" w:type="dxa"/>
            <w:vAlign w:val="center"/>
          </w:tcPr>
          <w:p>
            <w:pPr>
              <w:widowControl/>
              <w:jc w:val="center"/>
              <w:textAlignment w:val="center"/>
              <w:rPr>
                <w:sz w:val="18"/>
                <w:szCs w:val="18"/>
              </w:rPr>
            </w:pPr>
            <w:r>
              <w:rPr>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41</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1.295</w:t>
            </w:r>
          </w:p>
        </w:tc>
        <w:tc>
          <w:tcPr>
            <w:tcW w:w="1947" w:type="dxa"/>
            <w:vAlign w:val="center"/>
          </w:tcPr>
          <w:p>
            <w:pPr>
              <w:widowControl/>
              <w:jc w:val="center"/>
              <w:textAlignment w:val="center"/>
              <w:rPr>
                <w:sz w:val="18"/>
                <w:szCs w:val="18"/>
              </w:rPr>
            </w:pPr>
            <w:r>
              <w:rPr>
                <w:color w:val="000000"/>
                <w:kern w:val="0"/>
                <w:sz w:val="18"/>
                <w:szCs w:val="18"/>
                <w:lang w:bidi="ar"/>
              </w:rPr>
              <w:t>1.289</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42</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1.296</w:t>
            </w:r>
          </w:p>
        </w:tc>
        <w:tc>
          <w:tcPr>
            <w:tcW w:w="1947" w:type="dxa"/>
            <w:vAlign w:val="center"/>
          </w:tcPr>
          <w:p>
            <w:pPr>
              <w:widowControl/>
              <w:jc w:val="center"/>
              <w:textAlignment w:val="center"/>
              <w:rPr>
                <w:sz w:val="18"/>
                <w:szCs w:val="18"/>
              </w:rPr>
            </w:pPr>
            <w:r>
              <w:rPr>
                <w:color w:val="000000"/>
                <w:kern w:val="0"/>
                <w:sz w:val="18"/>
                <w:szCs w:val="18"/>
                <w:lang w:bidi="ar"/>
              </w:rPr>
              <w:t>1.29</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43</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40*40*10</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1.295</w:t>
            </w:r>
          </w:p>
        </w:tc>
        <w:tc>
          <w:tcPr>
            <w:tcW w:w="1947" w:type="dxa"/>
            <w:vAlign w:val="center"/>
          </w:tcPr>
          <w:p>
            <w:pPr>
              <w:widowControl/>
              <w:jc w:val="center"/>
              <w:textAlignment w:val="center"/>
              <w:rPr>
                <w:sz w:val="18"/>
                <w:szCs w:val="18"/>
              </w:rPr>
            </w:pPr>
            <w:r>
              <w:rPr>
                <w:color w:val="000000"/>
                <w:kern w:val="0"/>
                <w:sz w:val="18"/>
                <w:szCs w:val="18"/>
                <w:lang w:bidi="ar"/>
              </w:rPr>
              <w:t>1.282</w:t>
            </w:r>
          </w:p>
        </w:tc>
        <w:tc>
          <w:tcPr>
            <w:tcW w:w="1947" w:type="dxa"/>
            <w:vAlign w:val="center"/>
          </w:tcPr>
          <w:p>
            <w:pPr>
              <w:widowControl/>
              <w:jc w:val="center"/>
              <w:textAlignment w:val="center"/>
              <w:rPr>
                <w:sz w:val="18"/>
                <w:szCs w:val="18"/>
              </w:rPr>
            </w:pPr>
            <w:r>
              <w:rPr>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44</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1.297</w:t>
            </w:r>
          </w:p>
        </w:tc>
        <w:tc>
          <w:tcPr>
            <w:tcW w:w="1947" w:type="dxa"/>
            <w:vAlign w:val="center"/>
          </w:tcPr>
          <w:p>
            <w:pPr>
              <w:widowControl/>
              <w:jc w:val="center"/>
              <w:textAlignment w:val="center"/>
              <w:rPr>
                <w:sz w:val="18"/>
                <w:szCs w:val="18"/>
              </w:rPr>
            </w:pPr>
            <w:r>
              <w:rPr>
                <w:color w:val="000000"/>
                <w:kern w:val="0"/>
                <w:sz w:val="18"/>
                <w:szCs w:val="18"/>
                <w:lang w:bidi="ar"/>
              </w:rPr>
              <w:t>1.287</w:t>
            </w:r>
          </w:p>
        </w:tc>
        <w:tc>
          <w:tcPr>
            <w:tcW w:w="1947" w:type="dxa"/>
            <w:vAlign w:val="center"/>
          </w:tcPr>
          <w:p>
            <w:pPr>
              <w:widowControl/>
              <w:jc w:val="center"/>
              <w:textAlignment w:val="center"/>
              <w:rPr>
                <w:sz w:val="18"/>
                <w:szCs w:val="18"/>
              </w:rPr>
            </w:pPr>
            <w:r>
              <w:rPr>
                <w:color w:val="000000"/>
                <w:kern w:val="0"/>
                <w:sz w:val="18"/>
                <w:szCs w:val="18"/>
                <w:lang w:bidi="ar"/>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45</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1.289</w:t>
            </w:r>
          </w:p>
        </w:tc>
        <w:tc>
          <w:tcPr>
            <w:tcW w:w="1947" w:type="dxa"/>
            <w:vAlign w:val="center"/>
          </w:tcPr>
          <w:p>
            <w:pPr>
              <w:widowControl/>
              <w:jc w:val="center"/>
              <w:textAlignment w:val="center"/>
              <w:rPr>
                <w:sz w:val="18"/>
                <w:szCs w:val="18"/>
              </w:rPr>
            </w:pPr>
            <w:r>
              <w:rPr>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46</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50*50*2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1.343</w:t>
            </w:r>
          </w:p>
        </w:tc>
        <w:tc>
          <w:tcPr>
            <w:tcW w:w="1947" w:type="dxa"/>
            <w:vAlign w:val="center"/>
          </w:tcPr>
          <w:p>
            <w:pPr>
              <w:widowControl/>
              <w:jc w:val="center"/>
              <w:textAlignment w:val="center"/>
              <w:rPr>
                <w:sz w:val="18"/>
                <w:szCs w:val="18"/>
              </w:rPr>
            </w:pPr>
            <w:r>
              <w:rPr>
                <w:color w:val="000000"/>
                <w:kern w:val="0"/>
                <w:sz w:val="18"/>
                <w:szCs w:val="18"/>
                <w:lang w:bidi="ar"/>
              </w:rPr>
              <w:t>1.336</w:t>
            </w:r>
          </w:p>
        </w:tc>
        <w:tc>
          <w:tcPr>
            <w:tcW w:w="1947" w:type="dxa"/>
            <w:vAlign w:val="center"/>
          </w:tcPr>
          <w:p>
            <w:pPr>
              <w:widowControl/>
              <w:jc w:val="center"/>
              <w:textAlignment w:val="center"/>
              <w:rPr>
                <w:sz w:val="18"/>
                <w:szCs w:val="18"/>
              </w:rPr>
            </w:pPr>
            <w:r>
              <w:rPr>
                <w:color w:val="000000"/>
                <w:kern w:val="0"/>
                <w:sz w:val="18"/>
                <w:szCs w:val="18"/>
                <w:lang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47</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1.33</w:t>
            </w:r>
            <w:r>
              <w:rPr>
                <w:rFonts w:hint="eastAsia"/>
                <w:color w:val="000000" w:themeColor="text1"/>
                <w:kern w:val="0"/>
                <w:sz w:val="18"/>
                <w:szCs w:val="18"/>
                <w:lang w:bidi="ar"/>
                <w14:textFill>
                  <w14:solidFill>
                    <w14:schemeClr w14:val="tx1"/>
                  </w14:solidFill>
                </w14:textFill>
              </w:rPr>
              <w:t>0</w:t>
            </w:r>
          </w:p>
        </w:tc>
        <w:tc>
          <w:tcPr>
            <w:tcW w:w="1947" w:type="dxa"/>
            <w:vAlign w:val="center"/>
          </w:tcPr>
          <w:p>
            <w:pPr>
              <w:widowControl/>
              <w:jc w:val="center"/>
              <w:textAlignment w:val="center"/>
              <w:rPr>
                <w:sz w:val="18"/>
                <w:szCs w:val="18"/>
              </w:rPr>
            </w:pPr>
            <w:r>
              <w:rPr>
                <w:color w:val="000000"/>
                <w:kern w:val="0"/>
                <w:sz w:val="18"/>
                <w:szCs w:val="18"/>
                <w:lang w:bidi="ar"/>
              </w:rPr>
              <w:t>1.324</w:t>
            </w:r>
          </w:p>
        </w:tc>
        <w:tc>
          <w:tcPr>
            <w:tcW w:w="1947" w:type="dxa"/>
            <w:vAlign w:val="center"/>
          </w:tcPr>
          <w:p>
            <w:pPr>
              <w:widowControl/>
              <w:jc w:val="center"/>
              <w:textAlignment w:val="center"/>
              <w:rPr>
                <w:sz w:val="18"/>
                <w:szCs w:val="18"/>
              </w:rPr>
            </w:pPr>
            <w:r>
              <w:rPr>
                <w:color w:val="000000"/>
                <w:kern w:val="0"/>
                <w:sz w:val="18"/>
                <w:szCs w:val="18"/>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48</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1.329</w:t>
            </w:r>
          </w:p>
        </w:tc>
        <w:tc>
          <w:tcPr>
            <w:tcW w:w="1947" w:type="dxa"/>
            <w:vAlign w:val="center"/>
          </w:tcPr>
          <w:p>
            <w:pPr>
              <w:widowControl/>
              <w:jc w:val="center"/>
              <w:textAlignment w:val="center"/>
              <w:rPr>
                <w:sz w:val="18"/>
                <w:szCs w:val="18"/>
              </w:rPr>
            </w:pPr>
            <w:r>
              <w:rPr>
                <w:color w:val="000000"/>
                <w:kern w:val="0"/>
                <w:sz w:val="18"/>
                <w:szCs w:val="18"/>
                <w:lang w:bidi="ar"/>
              </w:rPr>
              <w:t>1.324</w:t>
            </w:r>
          </w:p>
        </w:tc>
        <w:tc>
          <w:tcPr>
            <w:tcW w:w="1947" w:type="dxa"/>
            <w:vAlign w:val="center"/>
          </w:tcPr>
          <w:p>
            <w:pPr>
              <w:widowControl/>
              <w:jc w:val="center"/>
              <w:textAlignment w:val="center"/>
              <w:rPr>
                <w:sz w:val="18"/>
                <w:szCs w:val="18"/>
              </w:rPr>
            </w:pPr>
            <w:r>
              <w:rPr>
                <w:color w:val="000000"/>
                <w:kern w:val="0"/>
                <w:sz w:val="18"/>
                <w:szCs w:val="18"/>
                <w:lang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49</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50*50*4</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1.34</w:t>
            </w:r>
            <w:r>
              <w:rPr>
                <w:rFonts w:hint="eastAsia"/>
                <w:color w:val="000000" w:themeColor="text1"/>
                <w:kern w:val="0"/>
                <w:sz w:val="18"/>
                <w:szCs w:val="18"/>
                <w:lang w:bidi="ar"/>
                <w14:textFill>
                  <w14:solidFill>
                    <w14:schemeClr w14:val="tx1"/>
                  </w14:solidFill>
                </w14:textFill>
              </w:rPr>
              <w:t>0</w:t>
            </w:r>
          </w:p>
        </w:tc>
        <w:tc>
          <w:tcPr>
            <w:tcW w:w="1947" w:type="dxa"/>
            <w:vAlign w:val="center"/>
          </w:tcPr>
          <w:p>
            <w:pPr>
              <w:widowControl/>
              <w:jc w:val="center"/>
              <w:textAlignment w:val="center"/>
              <w:rPr>
                <w:sz w:val="18"/>
                <w:szCs w:val="18"/>
              </w:rPr>
            </w:pPr>
            <w:r>
              <w:rPr>
                <w:color w:val="000000"/>
                <w:kern w:val="0"/>
                <w:sz w:val="18"/>
                <w:szCs w:val="18"/>
                <w:lang w:bidi="ar"/>
              </w:rPr>
              <w:t>1.335</w:t>
            </w:r>
          </w:p>
        </w:tc>
        <w:tc>
          <w:tcPr>
            <w:tcW w:w="1947" w:type="dxa"/>
            <w:vAlign w:val="center"/>
          </w:tcPr>
          <w:p>
            <w:pPr>
              <w:widowControl/>
              <w:jc w:val="center"/>
              <w:textAlignment w:val="center"/>
              <w:rPr>
                <w:sz w:val="18"/>
                <w:szCs w:val="18"/>
              </w:rPr>
            </w:pPr>
            <w:r>
              <w:rPr>
                <w:color w:val="000000"/>
                <w:kern w:val="0"/>
                <w:sz w:val="18"/>
                <w:szCs w:val="18"/>
                <w:lang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50</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1.27</w:t>
            </w:r>
            <w:r>
              <w:rPr>
                <w:rFonts w:hint="eastAsia"/>
                <w:color w:val="000000" w:themeColor="text1"/>
                <w:kern w:val="0"/>
                <w:sz w:val="18"/>
                <w:szCs w:val="18"/>
                <w:lang w:bidi="ar"/>
                <w14:textFill>
                  <w14:solidFill>
                    <w14:schemeClr w14:val="tx1"/>
                  </w14:solidFill>
                </w14:textFill>
              </w:rPr>
              <w:t>0</w:t>
            </w:r>
          </w:p>
        </w:tc>
        <w:tc>
          <w:tcPr>
            <w:tcW w:w="1947" w:type="dxa"/>
            <w:vAlign w:val="center"/>
          </w:tcPr>
          <w:p>
            <w:pPr>
              <w:widowControl/>
              <w:jc w:val="center"/>
              <w:textAlignment w:val="center"/>
              <w:rPr>
                <w:sz w:val="18"/>
                <w:szCs w:val="18"/>
              </w:rPr>
            </w:pPr>
            <w:r>
              <w:rPr>
                <w:color w:val="000000"/>
                <w:kern w:val="0"/>
                <w:sz w:val="18"/>
                <w:szCs w:val="18"/>
                <w:lang w:bidi="ar"/>
              </w:rPr>
              <w:t>1.265</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51</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1.306</w:t>
            </w:r>
          </w:p>
        </w:tc>
        <w:tc>
          <w:tcPr>
            <w:tcW w:w="1947" w:type="dxa"/>
            <w:vAlign w:val="center"/>
          </w:tcPr>
          <w:p>
            <w:pPr>
              <w:widowControl/>
              <w:jc w:val="center"/>
              <w:textAlignment w:val="center"/>
              <w:rPr>
                <w:sz w:val="18"/>
                <w:szCs w:val="18"/>
              </w:rPr>
            </w:pPr>
            <w:r>
              <w:rPr>
                <w:color w:val="000000"/>
                <w:kern w:val="0"/>
                <w:sz w:val="18"/>
                <w:szCs w:val="18"/>
                <w:lang w:bidi="ar"/>
              </w:rPr>
              <w:t>1.3</w:t>
            </w:r>
            <w:r>
              <w:rPr>
                <w:rFonts w:hint="eastAsia"/>
                <w:color w:val="000000"/>
                <w:kern w:val="0"/>
                <w:sz w:val="18"/>
                <w:szCs w:val="18"/>
                <w:lang w:bidi="ar"/>
              </w:rPr>
              <w:t>00</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52</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50*50*6</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1.302</w:t>
            </w:r>
          </w:p>
        </w:tc>
        <w:tc>
          <w:tcPr>
            <w:tcW w:w="1947" w:type="dxa"/>
            <w:vAlign w:val="center"/>
          </w:tcPr>
          <w:p>
            <w:pPr>
              <w:widowControl/>
              <w:jc w:val="center"/>
              <w:textAlignment w:val="center"/>
              <w:rPr>
                <w:sz w:val="18"/>
                <w:szCs w:val="18"/>
              </w:rPr>
            </w:pPr>
            <w:r>
              <w:rPr>
                <w:color w:val="000000"/>
                <w:kern w:val="0"/>
                <w:sz w:val="18"/>
                <w:szCs w:val="18"/>
                <w:lang w:bidi="ar"/>
              </w:rPr>
              <w:t>1.297</w:t>
            </w:r>
          </w:p>
        </w:tc>
        <w:tc>
          <w:tcPr>
            <w:tcW w:w="1947" w:type="dxa"/>
            <w:vAlign w:val="center"/>
          </w:tcPr>
          <w:p>
            <w:pPr>
              <w:widowControl/>
              <w:jc w:val="center"/>
              <w:textAlignment w:val="center"/>
              <w:rPr>
                <w:sz w:val="18"/>
                <w:szCs w:val="18"/>
              </w:rPr>
            </w:pPr>
            <w:r>
              <w:rPr>
                <w:color w:val="000000"/>
                <w:kern w:val="0"/>
                <w:sz w:val="18"/>
                <w:szCs w:val="18"/>
                <w:lang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53</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1.298</w:t>
            </w:r>
          </w:p>
        </w:tc>
        <w:tc>
          <w:tcPr>
            <w:tcW w:w="1947" w:type="dxa"/>
            <w:vAlign w:val="center"/>
          </w:tcPr>
          <w:p>
            <w:pPr>
              <w:widowControl/>
              <w:jc w:val="center"/>
              <w:textAlignment w:val="center"/>
              <w:rPr>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54</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1.3</w:t>
            </w:r>
            <w:r>
              <w:rPr>
                <w:rFonts w:hint="eastAsia"/>
                <w:color w:val="000000"/>
                <w:kern w:val="0"/>
                <w:sz w:val="18"/>
                <w:szCs w:val="18"/>
                <w:lang w:bidi="ar"/>
              </w:rPr>
              <w:t>00</w:t>
            </w:r>
          </w:p>
        </w:tc>
        <w:tc>
          <w:tcPr>
            <w:tcW w:w="1947" w:type="dxa"/>
            <w:vAlign w:val="center"/>
          </w:tcPr>
          <w:p>
            <w:pPr>
              <w:widowControl/>
              <w:jc w:val="center"/>
              <w:textAlignment w:val="center"/>
              <w:rPr>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55</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50*50*8</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1.294</w:t>
            </w:r>
          </w:p>
        </w:tc>
        <w:tc>
          <w:tcPr>
            <w:tcW w:w="1947" w:type="dxa"/>
            <w:vAlign w:val="center"/>
          </w:tcPr>
          <w:p>
            <w:pPr>
              <w:widowControl/>
              <w:jc w:val="center"/>
              <w:textAlignment w:val="center"/>
              <w:rPr>
                <w:sz w:val="18"/>
                <w:szCs w:val="18"/>
              </w:rPr>
            </w:pPr>
            <w:r>
              <w:rPr>
                <w:color w:val="000000"/>
                <w:kern w:val="0"/>
                <w:sz w:val="18"/>
                <w:szCs w:val="18"/>
                <w:lang w:bidi="ar"/>
              </w:rPr>
              <w:t>1.287</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56</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1.287</w:t>
            </w:r>
          </w:p>
        </w:tc>
        <w:tc>
          <w:tcPr>
            <w:tcW w:w="1947" w:type="dxa"/>
            <w:vAlign w:val="center"/>
          </w:tcPr>
          <w:p>
            <w:pPr>
              <w:widowControl/>
              <w:jc w:val="center"/>
              <w:textAlignment w:val="center"/>
              <w:rPr>
                <w:sz w:val="18"/>
                <w:szCs w:val="18"/>
              </w:rPr>
            </w:pPr>
            <w:r>
              <w:rPr>
                <w:color w:val="00000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57</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1.293</w:t>
            </w:r>
          </w:p>
        </w:tc>
        <w:tc>
          <w:tcPr>
            <w:tcW w:w="1947" w:type="dxa"/>
            <w:vAlign w:val="center"/>
          </w:tcPr>
          <w:p>
            <w:pPr>
              <w:widowControl/>
              <w:jc w:val="center"/>
              <w:textAlignment w:val="center"/>
              <w:rPr>
                <w:sz w:val="18"/>
                <w:szCs w:val="18"/>
              </w:rPr>
            </w:pPr>
            <w:r>
              <w:rPr>
                <w:color w:val="000000"/>
                <w:kern w:val="0"/>
                <w:sz w:val="18"/>
                <w:szCs w:val="18"/>
                <w:lang w:bidi="ar"/>
              </w:rPr>
              <w:t>1.288</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58</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50*50*10</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1.286</w:t>
            </w:r>
          </w:p>
        </w:tc>
        <w:tc>
          <w:tcPr>
            <w:tcW w:w="1947" w:type="dxa"/>
            <w:vAlign w:val="center"/>
          </w:tcPr>
          <w:p>
            <w:pPr>
              <w:widowControl/>
              <w:jc w:val="center"/>
              <w:textAlignment w:val="center"/>
              <w:rPr>
                <w:sz w:val="18"/>
                <w:szCs w:val="18"/>
              </w:rPr>
            </w:pPr>
            <w:r>
              <w:rPr>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tcPr>
          <w:p>
            <w:pPr>
              <w:jc w:val="center"/>
              <w:rPr>
                <w:rFonts w:ascii="宋体" w:hAnsi="宋体" w:cs="宋体"/>
                <w:sz w:val="18"/>
                <w:szCs w:val="18"/>
              </w:rPr>
            </w:pPr>
            <w:r>
              <w:rPr>
                <w:rFonts w:hint="eastAsia" w:ascii="宋体" w:hAnsi="宋体" w:cs="宋体"/>
                <w:sz w:val="18"/>
                <w:szCs w:val="18"/>
              </w:rPr>
              <w:t>59</w:t>
            </w:r>
          </w:p>
        </w:tc>
        <w:tc>
          <w:tcPr>
            <w:tcW w:w="1519" w:type="dxa"/>
            <w:vMerge w:val="continue"/>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1.294</w:t>
            </w:r>
          </w:p>
        </w:tc>
        <w:tc>
          <w:tcPr>
            <w:tcW w:w="1947" w:type="dxa"/>
            <w:vAlign w:val="center"/>
          </w:tcPr>
          <w:p>
            <w:pPr>
              <w:widowControl/>
              <w:jc w:val="center"/>
              <w:textAlignment w:val="center"/>
              <w:rPr>
                <w:sz w:val="18"/>
                <w:szCs w:val="18"/>
              </w:rPr>
            </w:pPr>
            <w:r>
              <w:rPr>
                <w:color w:val="000000"/>
                <w:kern w:val="0"/>
                <w:sz w:val="18"/>
                <w:szCs w:val="18"/>
                <w:lang w:bidi="ar"/>
              </w:rPr>
              <w:t>1.289</w:t>
            </w:r>
          </w:p>
        </w:tc>
        <w:tc>
          <w:tcPr>
            <w:tcW w:w="1947" w:type="dxa"/>
            <w:vAlign w:val="center"/>
          </w:tcPr>
          <w:p>
            <w:pPr>
              <w:widowControl/>
              <w:jc w:val="center"/>
              <w:textAlignment w:val="center"/>
              <w:rPr>
                <w:sz w:val="18"/>
                <w:szCs w:val="18"/>
              </w:rPr>
            </w:pPr>
            <w:r>
              <w:rPr>
                <w:color w:val="000000"/>
                <w:kern w:val="0"/>
                <w:sz w:val="18"/>
                <w:szCs w:val="18"/>
                <w:lang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tcPr>
          <w:p>
            <w:pPr>
              <w:jc w:val="center"/>
              <w:rPr>
                <w:rFonts w:ascii="宋体" w:hAnsi="宋体" w:cs="宋体"/>
                <w:sz w:val="18"/>
                <w:szCs w:val="18"/>
              </w:rPr>
            </w:pPr>
            <w:r>
              <w:rPr>
                <w:rFonts w:hint="eastAsia" w:ascii="宋体" w:hAnsi="宋体" w:cs="宋体"/>
                <w:sz w:val="18"/>
                <w:szCs w:val="18"/>
              </w:rPr>
              <w:t>60</w:t>
            </w:r>
          </w:p>
        </w:tc>
        <w:tc>
          <w:tcPr>
            <w:tcW w:w="1519" w:type="dxa"/>
            <w:vMerge w:val="continue"/>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rFonts w:ascii="宋体" w:hAnsi="宋体" w:cs="宋体"/>
                <w:sz w:val="18"/>
                <w:szCs w:val="18"/>
              </w:rPr>
            </w:pPr>
            <w:r>
              <w:rPr>
                <w:color w:val="000000"/>
                <w:kern w:val="0"/>
                <w:sz w:val="18"/>
                <w:szCs w:val="18"/>
                <w:lang w:bidi="ar"/>
              </w:rPr>
              <w:t>1.297</w:t>
            </w:r>
          </w:p>
        </w:tc>
        <w:tc>
          <w:tcPr>
            <w:tcW w:w="1947" w:type="dxa"/>
            <w:vAlign w:val="center"/>
          </w:tcPr>
          <w:p>
            <w:pPr>
              <w:widowControl/>
              <w:jc w:val="center"/>
              <w:textAlignment w:val="center"/>
              <w:rPr>
                <w:sz w:val="18"/>
                <w:szCs w:val="18"/>
              </w:rPr>
            </w:pPr>
            <w:r>
              <w:rPr>
                <w:color w:val="000000"/>
                <w:kern w:val="0"/>
                <w:sz w:val="18"/>
                <w:szCs w:val="18"/>
                <w:lang w:bidi="ar"/>
              </w:rPr>
              <w:t>1.29</w:t>
            </w:r>
            <w:r>
              <w:rPr>
                <w:rFonts w:hint="eastAsia"/>
                <w:color w:val="000000"/>
                <w:kern w:val="0"/>
                <w:sz w:val="18"/>
                <w:szCs w:val="18"/>
                <w:lang w:bidi="ar"/>
              </w:rPr>
              <w:t>0</w:t>
            </w:r>
          </w:p>
        </w:tc>
        <w:tc>
          <w:tcPr>
            <w:tcW w:w="1947" w:type="dxa"/>
            <w:vAlign w:val="center"/>
          </w:tcPr>
          <w:p>
            <w:pPr>
              <w:widowControl/>
              <w:jc w:val="center"/>
              <w:textAlignment w:val="center"/>
              <w:rPr>
                <w:sz w:val="18"/>
                <w:szCs w:val="18"/>
              </w:rPr>
            </w:pPr>
            <w:r>
              <w:rPr>
                <w:color w:val="000000"/>
                <w:kern w:val="0"/>
                <w:sz w:val="18"/>
                <w:szCs w:val="18"/>
                <w:lang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61</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Φ20*2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1.332</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1.322</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62</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1.33</w:t>
            </w:r>
            <w:r>
              <w:rPr>
                <w:rFonts w:hint="eastAsia"/>
                <w:color w:val="000000"/>
                <w:kern w:val="0"/>
                <w:sz w:val="18"/>
                <w:szCs w:val="18"/>
                <w:lang w:bidi="ar"/>
              </w:rPr>
              <w:t>0</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1.318</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63</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1.326</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1.316</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64</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Φ30*2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1.324</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1.317</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65</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w:t>
            </w:r>
            <w:r>
              <w:rPr>
                <w:rFonts w:hint="eastAsia"/>
                <w:color w:val="000000"/>
                <w:kern w:val="0"/>
                <w:sz w:val="18"/>
                <w:szCs w:val="18"/>
                <w:lang w:bidi="ar"/>
              </w:rPr>
              <w:t>0</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1.312</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66</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w:t>
            </w:r>
            <w:r>
              <w:rPr>
                <w:rFonts w:hint="eastAsia"/>
                <w:color w:val="000000"/>
                <w:kern w:val="0"/>
                <w:sz w:val="18"/>
                <w:szCs w:val="18"/>
                <w:lang w:bidi="ar"/>
              </w:rPr>
              <w:t>0</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1.312</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67</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Φ40*2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1.324</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1.315</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68</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1.338</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1.329</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69</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1.325</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1.318</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70</w:t>
            </w:r>
          </w:p>
        </w:tc>
        <w:tc>
          <w:tcPr>
            <w:tcW w:w="1519" w:type="dxa"/>
            <w:vMerge w:val="restart"/>
            <w:vAlign w:val="center"/>
          </w:tcPr>
          <w:p>
            <w:pPr>
              <w:jc w:val="center"/>
              <w:rPr>
                <w:rFonts w:ascii="宋体" w:hAnsi="宋体" w:cs="宋体"/>
                <w:sz w:val="18"/>
                <w:szCs w:val="18"/>
              </w:rPr>
            </w:pPr>
            <w:r>
              <w:rPr>
                <w:rFonts w:hint="eastAsia" w:ascii="宋体" w:hAnsi="宋体" w:cs="宋体"/>
                <w:sz w:val="18"/>
                <w:szCs w:val="18"/>
              </w:rPr>
              <w:t>Φ50*2</w:t>
            </w: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1.327</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1.319</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vAlign w:val="center"/>
          </w:tcPr>
          <w:p>
            <w:pPr>
              <w:jc w:val="center"/>
              <w:rPr>
                <w:rFonts w:ascii="宋体" w:hAnsi="宋体" w:cs="宋体"/>
                <w:sz w:val="18"/>
                <w:szCs w:val="18"/>
              </w:rPr>
            </w:pPr>
            <w:r>
              <w:rPr>
                <w:rFonts w:hint="eastAsia" w:ascii="宋体" w:hAnsi="宋体" w:cs="宋体"/>
                <w:sz w:val="18"/>
                <w:szCs w:val="18"/>
              </w:rPr>
              <w:t>71</w:t>
            </w:r>
          </w:p>
        </w:tc>
        <w:tc>
          <w:tcPr>
            <w:tcW w:w="1519" w:type="dxa"/>
            <w:vMerge w:val="continue"/>
            <w:vAlign w:val="center"/>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1.324</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1.316</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tcPr>
          <w:p>
            <w:pPr>
              <w:jc w:val="center"/>
              <w:rPr>
                <w:rFonts w:ascii="宋体" w:hAnsi="宋体" w:cs="宋体"/>
                <w:sz w:val="18"/>
                <w:szCs w:val="18"/>
              </w:rPr>
            </w:pPr>
            <w:r>
              <w:rPr>
                <w:rFonts w:hint="eastAsia" w:ascii="宋体" w:hAnsi="宋体" w:cs="宋体"/>
                <w:sz w:val="18"/>
                <w:szCs w:val="18"/>
              </w:rPr>
              <w:t>72</w:t>
            </w:r>
          </w:p>
        </w:tc>
        <w:tc>
          <w:tcPr>
            <w:tcW w:w="1519" w:type="dxa"/>
            <w:vMerge w:val="continue"/>
          </w:tcPr>
          <w:p>
            <w:pPr>
              <w:jc w:val="center"/>
              <w:rPr>
                <w:rFonts w:ascii="宋体" w:hAnsi="宋体" w:cs="宋体"/>
                <w:sz w:val="18"/>
                <w:szCs w:val="18"/>
              </w:rPr>
            </w:pPr>
          </w:p>
        </w:tc>
        <w:tc>
          <w:tcPr>
            <w:tcW w:w="984"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1.333</w:t>
            </w:r>
          </w:p>
        </w:tc>
        <w:tc>
          <w:tcPr>
            <w:tcW w:w="1947" w:type="dxa"/>
            <w:vAlign w:val="center"/>
          </w:tcPr>
          <w:p>
            <w:pPr>
              <w:widowControl/>
              <w:jc w:val="center"/>
              <w:textAlignment w:val="center"/>
              <w:rPr>
                <w:color w:val="000000"/>
                <w:kern w:val="0"/>
                <w:sz w:val="18"/>
                <w:szCs w:val="18"/>
                <w:lang w:bidi="ar"/>
              </w:rPr>
            </w:pPr>
            <w:r>
              <w:rPr>
                <w:color w:val="000000"/>
                <w:kern w:val="0"/>
                <w:sz w:val="18"/>
                <w:szCs w:val="18"/>
                <w:lang w:bidi="ar"/>
              </w:rPr>
              <w:t>1.325</w:t>
            </w:r>
          </w:p>
        </w:tc>
        <w:tc>
          <w:tcPr>
            <w:tcW w:w="1947"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 xml:space="preserve">-0.60 </w:t>
            </w:r>
          </w:p>
        </w:tc>
      </w:tr>
    </w:tbl>
    <w:p>
      <w:pPr>
        <w:spacing w:line="360" w:lineRule="auto"/>
        <w:rPr>
          <w:sz w:val="20"/>
          <w:szCs w:val="22"/>
        </w:rPr>
      </w:pPr>
    </w:p>
    <w:p>
      <w:pPr>
        <w:spacing w:line="360" w:lineRule="auto"/>
        <w:jc w:val="center"/>
        <w:rPr>
          <w:sz w:val="20"/>
          <w:szCs w:val="22"/>
        </w:rPr>
      </w:pPr>
      <w:r>
        <w:rPr>
          <w:sz w:val="20"/>
          <w:szCs w:val="22"/>
        </w:rPr>
        <w:drawing>
          <wp:inline distT="0" distB="0" distL="0" distR="0">
            <wp:extent cx="5274310" cy="196850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1"/>
                    <a:stretch>
                      <a:fillRect/>
                    </a:stretch>
                  </pic:blipFill>
                  <pic:spPr>
                    <a:xfrm>
                      <a:off x="0" y="0"/>
                      <a:ext cx="5274310" cy="1968709"/>
                    </a:xfrm>
                    <a:prstGeom prst="rect">
                      <a:avLst/>
                    </a:prstGeom>
                  </pic:spPr>
                </pic:pic>
              </a:graphicData>
            </a:graphic>
          </wp:inline>
        </w:drawing>
      </w:r>
    </w:p>
    <w:p>
      <w:pPr>
        <w:spacing w:line="360" w:lineRule="auto"/>
        <w:ind w:firstLine="400" w:firstLineChars="200"/>
        <w:jc w:val="center"/>
        <w:rPr>
          <w:sz w:val="20"/>
          <w:szCs w:val="22"/>
        </w:rPr>
      </w:pPr>
      <w:r>
        <w:rPr>
          <w:rFonts w:hint="eastAsia"/>
          <w:sz w:val="20"/>
          <w:szCs w:val="22"/>
        </w:rPr>
        <w:t>表5第三组样品测量结果（天和磁材钐钴样品）</w:t>
      </w:r>
    </w:p>
    <w:tbl>
      <w:tblPr>
        <w:tblStyle w:val="6"/>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457"/>
        <w:gridCol w:w="1046"/>
        <w:gridCol w:w="1947"/>
        <w:gridCol w:w="194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3" w:type="dxa"/>
            <w:vMerge w:val="restart"/>
            <w:shd w:val="clear" w:color="auto" w:fill="auto"/>
            <w:vAlign w:val="center"/>
          </w:tcPr>
          <w:p>
            <w:pPr>
              <w:spacing w:line="360" w:lineRule="auto"/>
              <w:jc w:val="center"/>
              <w:rPr>
                <w:sz w:val="18"/>
                <w:szCs w:val="18"/>
              </w:rPr>
            </w:pPr>
            <w:r>
              <w:rPr>
                <w:rFonts w:hint="eastAsia"/>
                <w:sz w:val="18"/>
                <w:szCs w:val="18"/>
              </w:rPr>
              <w:t>序号</w:t>
            </w:r>
          </w:p>
        </w:tc>
        <w:tc>
          <w:tcPr>
            <w:tcW w:w="1457" w:type="dxa"/>
            <w:vMerge w:val="restart"/>
            <w:vAlign w:val="center"/>
          </w:tcPr>
          <w:p>
            <w:pPr>
              <w:spacing w:line="360" w:lineRule="auto"/>
              <w:jc w:val="center"/>
              <w:rPr>
                <w:sz w:val="18"/>
                <w:szCs w:val="18"/>
              </w:rPr>
            </w:pPr>
            <w:r>
              <w:rPr>
                <w:sz w:val="18"/>
                <w:szCs w:val="18"/>
              </w:rPr>
              <w:t>样品规格</w:t>
            </w:r>
          </w:p>
        </w:tc>
        <w:tc>
          <w:tcPr>
            <w:tcW w:w="1046" w:type="dxa"/>
            <w:vMerge w:val="restart"/>
            <w:vAlign w:val="center"/>
          </w:tcPr>
          <w:p>
            <w:pPr>
              <w:spacing w:line="360" w:lineRule="auto"/>
              <w:jc w:val="center"/>
              <w:rPr>
                <w:sz w:val="18"/>
                <w:szCs w:val="18"/>
              </w:rPr>
            </w:pPr>
            <w:r>
              <w:rPr>
                <w:rFonts w:hint="eastAsia"/>
                <w:sz w:val="18"/>
                <w:szCs w:val="18"/>
              </w:rPr>
              <w:t>样品编号</w:t>
            </w:r>
          </w:p>
        </w:tc>
        <w:tc>
          <w:tcPr>
            <w:tcW w:w="1947" w:type="dxa"/>
            <w:vAlign w:val="center"/>
          </w:tcPr>
          <w:p>
            <w:pPr>
              <w:jc w:val="center"/>
              <w:rPr>
                <w:sz w:val="18"/>
                <w:szCs w:val="18"/>
              </w:rPr>
            </w:pPr>
            <w:r>
              <w:rPr>
                <w:rFonts w:hint="eastAsia"/>
                <w:sz w:val="18"/>
                <w:szCs w:val="18"/>
              </w:rPr>
              <w:t>计量院</w:t>
            </w:r>
          </w:p>
        </w:tc>
        <w:tc>
          <w:tcPr>
            <w:tcW w:w="3894" w:type="dxa"/>
            <w:gridSpan w:val="2"/>
            <w:vAlign w:val="center"/>
          </w:tcPr>
          <w:p>
            <w:pPr>
              <w:jc w:val="center"/>
              <w:rPr>
                <w:sz w:val="18"/>
                <w:szCs w:val="18"/>
              </w:rPr>
            </w:pPr>
            <w:r>
              <w:rPr>
                <w:rFonts w:hint="eastAsia" w:cs="宋体"/>
                <w:sz w:val="18"/>
                <w:szCs w:val="18"/>
              </w:rPr>
              <w:t>参与单位4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3" w:type="dxa"/>
            <w:vMerge w:val="continue"/>
          </w:tcPr>
          <w:p>
            <w:pPr>
              <w:spacing w:line="360" w:lineRule="auto"/>
              <w:jc w:val="center"/>
              <w:rPr>
                <w:sz w:val="18"/>
                <w:szCs w:val="18"/>
              </w:rPr>
            </w:pPr>
          </w:p>
        </w:tc>
        <w:tc>
          <w:tcPr>
            <w:tcW w:w="1457" w:type="dxa"/>
            <w:vMerge w:val="continue"/>
          </w:tcPr>
          <w:p>
            <w:pPr>
              <w:spacing w:line="360" w:lineRule="auto"/>
              <w:jc w:val="center"/>
              <w:rPr>
                <w:sz w:val="18"/>
                <w:szCs w:val="18"/>
              </w:rPr>
            </w:pPr>
          </w:p>
        </w:tc>
        <w:tc>
          <w:tcPr>
            <w:tcW w:w="1046" w:type="dxa"/>
            <w:vMerge w:val="continue"/>
          </w:tcPr>
          <w:p>
            <w:pPr>
              <w:spacing w:line="360" w:lineRule="auto"/>
              <w:jc w:val="center"/>
              <w:rPr>
                <w:sz w:val="18"/>
                <w:szCs w:val="18"/>
              </w:rPr>
            </w:pPr>
          </w:p>
        </w:tc>
        <w:tc>
          <w:tcPr>
            <w:tcW w:w="1947" w:type="dxa"/>
            <w:vAlign w:val="center"/>
          </w:tcPr>
          <w:p>
            <w:pPr>
              <w:jc w:val="center"/>
              <w:rPr>
                <w:sz w:val="18"/>
                <w:szCs w:val="18"/>
              </w:rPr>
            </w:pP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947" w:type="dxa"/>
            <w:vAlign w:val="center"/>
          </w:tcPr>
          <w:p>
            <w:pPr>
              <w:jc w:val="center"/>
              <w:rPr>
                <w:sz w:val="18"/>
                <w:szCs w:val="18"/>
              </w:rPr>
            </w:pP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1947" w:type="dxa"/>
            <w:vAlign w:val="center"/>
          </w:tcPr>
          <w:p>
            <w:pPr>
              <w:jc w:val="center"/>
              <w:rPr>
                <w:sz w:val="18"/>
                <w:szCs w:val="18"/>
              </w:rPr>
            </w:pPr>
            <w:r>
              <w:rPr>
                <w:sz w:val="18"/>
                <w:szCs w:val="18"/>
              </w:rPr>
              <w:t>偏差</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20*20*2</w:t>
            </w:r>
          </w:p>
        </w:tc>
        <w:tc>
          <w:tcPr>
            <w:tcW w:w="1046" w:type="dxa"/>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0.7915</w:t>
            </w:r>
          </w:p>
        </w:tc>
        <w:tc>
          <w:tcPr>
            <w:tcW w:w="1947" w:type="dxa"/>
            <w:vAlign w:val="center"/>
          </w:tcPr>
          <w:p>
            <w:pPr>
              <w:jc w:val="center"/>
              <w:rPr>
                <w:rFonts w:ascii="宋体" w:hAnsi="宋体" w:cs="宋体"/>
                <w:color w:val="000000"/>
                <w:sz w:val="18"/>
                <w:szCs w:val="18"/>
              </w:rPr>
            </w:pPr>
            <w:r>
              <w:rPr>
                <w:rFonts w:hint="eastAsia"/>
                <w:color w:val="000000"/>
                <w:sz w:val="18"/>
                <w:szCs w:val="18"/>
              </w:rPr>
              <w:t>0.7942</w:t>
            </w:r>
          </w:p>
        </w:tc>
        <w:tc>
          <w:tcPr>
            <w:tcW w:w="1947" w:type="dxa"/>
            <w:vAlign w:val="center"/>
          </w:tcPr>
          <w:p>
            <w:pPr>
              <w:jc w:val="center"/>
              <w:rPr>
                <w:rFonts w:ascii="宋体" w:hAnsi="宋体" w:cs="宋体"/>
                <w:color w:val="000000"/>
                <w:sz w:val="18"/>
                <w:szCs w:val="18"/>
              </w:rPr>
            </w:pPr>
            <w:r>
              <w:rPr>
                <w:rFonts w:hint="eastAsia"/>
                <w:color w:val="00000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1457" w:type="dxa"/>
            <w:vMerge w:val="continue"/>
            <w:vAlign w:val="center"/>
          </w:tcPr>
          <w:p>
            <w:pPr>
              <w:jc w:val="center"/>
              <w:rPr>
                <w:rFonts w:ascii="宋体" w:hAnsi="宋体" w:cs="宋体"/>
                <w:sz w:val="18"/>
                <w:szCs w:val="18"/>
              </w:rPr>
            </w:pPr>
          </w:p>
        </w:tc>
        <w:tc>
          <w:tcPr>
            <w:tcW w:w="1046" w:type="dxa"/>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0.7818</w:t>
            </w:r>
          </w:p>
        </w:tc>
        <w:tc>
          <w:tcPr>
            <w:tcW w:w="1947" w:type="dxa"/>
            <w:vAlign w:val="center"/>
          </w:tcPr>
          <w:p>
            <w:pPr>
              <w:jc w:val="center"/>
              <w:rPr>
                <w:rFonts w:ascii="宋体" w:hAnsi="宋体" w:cs="宋体"/>
                <w:color w:val="000000"/>
                <w:sz w:val="18"/>
                <w:szCs w:val="18"/>
              </w:rPr>
            </w:pPr>
            <w:r>
              <w:rPr>
                <w:rFonts w:hint="eastAsia"/>
                <w:color w:val="000000"/>
                <w:sz w:val="18"/>
                <w:szCs w:val="18"/>
              </w:rPr>
              <w:t>0.7833</w:t>
            </w:r>
          </w:p>
        </w:tc>
        <w:tc>
          <w:tcPr>
            <w:tcW w:w="1947" w:type="dxa"/>
            <w:vAlign w:val="center"/>
          </w:tcPr>
          <w:p>
            <w:pPr>
              <w:jc w:val="center"/>
              <w:rPr>
                <w:rFonts w:ascii="宋体" w:hAnsi="宋体" w:cs="宋体"/>
                <w:color w:val="000000"/>
                <w:sz w:val="18"/>
                <w:szCs w:val="18"/>
              </w:rPr>
            </w:pPr>
            <w:r>
              <w:rPr>
                <w:rFonts w:hint="eastAsia"/>
                <w:color w:val="000000"/>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1457" w:type="dxa"/>
            <w:vMerge w:val="continue"/>
            <w:vAlign w:val="center"/>
          </w:tcPr>
          <w:p>
            <w:pPr>
              <w:jc w:val="center"/>
              <w:rPr>
                <w:rFonts w:ascii="宋体" w:hAnsi="宋体" w:cs="宋体"/>
                <w:sz w:val="18"/>
                <w:szCs w:val="18"/>
              </w:rPr>
            </w:pPr>
          </w:p>
        </w:tc>
        <w:tc>
          <w:tcPr>
            <w:tcW w:w="1046" w:type="dxa"/>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0.7927</w:t>
            </w:r>
          </w:p>
        </w:tc>
        <w:tc>
          <w:tcPr>
            <w:tcW w:w="1947" w:type="dxa"/>
            <w:vAlign w:val="center"/>
          </w:tcPr>
          <w:p>
            <w:pPr>
              <w:jc w:val="center"/>
              <w:rPr>
                <w:rFonts w:ascii="宋体" w:hAnsi="宋体" w:cs="宋体"/>
                <w:color w:val="000000"/>
                <w:sz w:val="18"/>
                <w:szCs w:val="18"/>
              </w:rPr>
            </w:pPr>
            <w:r>
              <w:rPr>
                <w:rFonts w:hint="eastAsia"/>
                <w:color w:val="000000"/>
                <w:sz w:val="18"/>
                <w:szCs w:val="18"/>
              </w:rPr>
              <w:t>0.7950</w:t>
            </w:r>
          </w:p>
        </w:tc>
        <w:tc>
          <w:tcPr>
            <w:tcW w:w="1947" w:type="dxa"/>
            <w:vAlign w:val="center"/>
          </w:tcPr>
          <w:p>
            <w:pPr>
              <w:jc w:val="center"/>
              <w:rPr>
                <w:rFonts w:ascii="宋体" w:hAnsi="宋体" w:cs="宋体"/>
                <w:color w:val="000000"/>
                <w:sz w:val="18"/>
                <w:szCs w:val="18"/>
              </w:rPr>
            </w:pPr>
            <w:r>
              <w:rPr>
                <w:rFonts w:hint="eastAsia"/>
                <w:color w:val="000000"/>
                <w:sz w:val="18"/>
                <w:szCs w:val="1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20*20*4</w:t>
            </w:r>
          </w:p>
        </w:tc>
        <w:tc>
          <w:tcPr>
            <w:tcW w:w="1046" w:type="dxa"/>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0.7919</w:t>
            </w:r>
          </w:p>
        </w:tc>
        <w:tc>
          <w:tcPr>
            <w:tcW w:w="1947" w:type="dxa"/>
            <w:vAlign w:val="center"/>
          </w:tcPr>
          <w:p>
            <w:pPr>
              <w:jc w:val="center"/>
              <w:rPr>
                <w:rFonts w:ascii="宋体" w:hAnsi="宋体" w:cs="宋体"/>
                <w:color w:val="000000"/>
                <w:sz w:val="18"/>
                <w:szCs w:val="18"/>
              </w:rPr>
            </w:pPr>
            <w:r>
              <w:rPr>
                <w:rFonts w:hint="eastAsia"/>
                <w:color w:val="000000"/>
                <w:sz w:val="18"/>
                <w:szCs w:val="18"/>
              </w:rPr>
              <w:t>0.7955</w:t>
            </w:r>
          </w:p>
        </w:tc>
        <w:tc>
          <w:tcPr>
            <w:tcW w:w="1947" w:type="dxa"/>
            <w:vAlign w:val="center"/>
          </w:tcPr>
          <w:p>
            <w:pPr>
              <w:jc w:val="center"/>
              <w:rPr>
                <w:rFonts w:ascii="宋体" w:hAnsi="宋体" w:cs="宋体"/>
                <w:color w:val="000000"/>
                <w:sz w:val="18"/>
                <w:szCs w:val="18"/>
              </w:rPr>
            </w:pPr>
            <w:r>
              <w:rPr>
                <w:rFonts w:hint="eastAsia"/>
                <w:color w:val="000000"/>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1457" w:type="dxa"/>
            <w:vMerge w:val="continue"/>
            <w:vAlign w:val="center"/>
          </w:tcPr>
          <w:p>
            <w:pPr>
              <w:jc w:val="center"/>
              <w:rPr>
                <w:rFonts w:ascii="宋体" w:hAnsi="宋体" w:cs="宋体"/>
                <w:sz w:val="18"/>
                <w:szCs w:val="18"/>
              </w:rPr>
            </w:pPr>
          </w:p>
        </w:tc>
        <w:tc>
          <w:tcPr>
            <w:tcW w:w="1046" w:type="dxa"/>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0.7941</w:t>
            </w:r>
          </w:p>
        </w:tc>
        <w:tc>
          <w:tcPr>
            <w:tcW w:w="1947" w:type="dxa"/>
            <w:vAlign w:val="center"/>
          </w:tcPr>
          <w:p>
            <w:pPr>
              <w:jc w:val="center"/>
              <w:rPr>
                <w:rFonts w:ascii="宋体" w:hAnsi="宋体" w:cs="宋体"/>
                <w:color w:val="000000"/>
                <w:sz w:val="18"/>
                <w:szCs w:val="18"/>
              </w:rPr>
            </w:pPr>
            <w:r>
              <w:rPr>
                <w:rFonts w:hint="eastAsia"/>
                <w:color w:val="000000"/>
                <w:sz w:val="18"/>
                <w:szCs w:val="18"/>
              </w:rPr>
              <w:t>0.7935</w:t>
            </w:r>
          </w:p>
        </w:tc>
        <w:tc>
          <w:tcPr>
            <w:tcW w:w="1947" w:type="dxa"/>
            <w:vAlign w:val="center"/>
          </w:tcPr>
          <w:p>
            <w:pPr>
              <w:jc w:val="center"/>
              <w:rPr>
                <w:rFonts w:ascii="宋体" w:hAnsi="宋体" w:cs="宋体"/>
                <w:color w:val="000000"/>
                <w:sz w:val="18"/>
                <w:szCs w:val="18"/>
              </w:rPr>
            </w:pPr>
            <w:r>
              <w:rPr>
                <w:rFonts w:hint="eastAsia"/>
                <w:color w:val="00000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1457" w:type="dxa"/>
            <w:vMerge w:val="continue"/>
            <w:vAlign w:val="center"/>
          </w:tcPr>
          <w:p>
            <w:pPr>
              <w:jc w:val="center"/>
              <w:rPr>
                <w:rFonts w:ascii="宋体" w:hAnsi="宋体" w:cs="宋体"/>
                <w:sz w:val="18"/>
                <w:szCs w:val="18"/>
              </w:rPr>
            </w:pPr>
          </w:p>
        </w:tc>
        <w:tc>
          <w:tcPr>
            <w:tcW w:w="1046" w:type="dxa"/>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0.7939</w:t>
            </w:r>
          </w:p>
        </w:tc>
        <w:tc>
          <w:tcPr>
            <w:tcW w:w="1947" w:type="dxa"/>
            <w:vAlign w:val="center"/>
          </w:tcPr>
          <w:p>
            <w:pPr>
              <w:jc w:val="center"/>
              <w:rPr>
                <w:rFonts w:ascii="宋体" w:hAnsi="宋体" w:cs="宋体"/>
                <w:color w:val="000000"/>
                <w:sz w:val="18"/>
                <w:szCs w:val="18"/>
              </w:rPr>
            </w:pPr>
            <w:r>
              <w:rPr>
                <w:rFonts w:hint="eastAsia"/>
                <w:color w:val="000000"/>
                <w:sz w:val="18"/>
                <w:szCs w:val="18"/>
              </w:rPr>
              <w:t>0.7955</w:t>
            </w:r>
          </w:p>
        </w:tc>
        <w:tc>
          <w:tcPr>
            <w:tcW w:w="1947" w:type="dxa"/>
            <w:vAlign w:val="center"/>
          </w:tcPr>
          <w:p>
            <w:pPr>
              <w:jc w:val="center"/>
              <w:rPr>
                <w:rFonts w:ascii="宋体" w:hAnsi="宋体" w:cs="宋体"/>
                <w:color w:val="000000"/>
                <w:sz w:val="18"/>
                <w:szCs w:val="18"/>
              </w:rPr>
            </w:pPr>
            <w:r>
              <w:rPr>
                <w:rFonts w:hint="eastAsia"/>
                <w:color w:val="000000"/>
                <w:sz w:val="18"/>
                <w:szCs w:val="18"/>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7</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20*20*6</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0.7980</w:t>
            </w:r>
          </w:p>
        </w:tc>
        <w:tc>
          <w:tcPr>
            <w:tcW w:w="1947" w:type="dxa"/>
            <w:vAlign w:val="center"/>
          </w:tcPr>
          <w:p>
            <w:pPr>
              <w:jc w:val="center"/>
              <w:rPr>
                <w:rFonts w:ascii="宋体" w:hAnsi="宋体" w:cs="宋体"/>
                <w:color w:val="000000"/>
                <w:sz w:val="18"/>
                <w:szCs w:val="18"/>
              </w:rPr>
            </w:pPr>
            <w:r>
              <w:rPr>
                <w:rFonts w:hint="eastAsia"/>
                <w:color w:val="000000"/>
                <w:sz w:val="18"/>
                <w:szCs w:val="18"/>
              </w:rPr>
              <w:t>0.7999</w:t>
            </w:r>
          </w:p>
        </w:tc>
        <w:tc>
          <w:tcPr>
            <w:tcW w:w="1947" w:type="dxa"/>
            <w:vAlign w:val="center"/>
          </w:tcPr>
          <w:p>
            <w:pPr>
              <w:jc w:val="center"/>
              <w:rPr>
                <w:rFonts w:ascii="宋体" w:hAnsi="宋体" w:cs="宋体"/>
                <w:color w:val="000000"/>
                <w:sz w:val="18"/>
                <w:szCs w:val="18"/>
              </w:rPr>
            </w:pPr>
            <w:r>
              <w:rPr>
                <w:rFonts w:hint="eastAsia"/>
                <w:color w:val="000000"/>
                <w:sz w:val="18"/>
                <w:szCs w:val="1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0.7974</w:t>
            </w:r>
          </w:p>
        </w:tc>
        <w:tc>
          <w:tcPr>
            <w:tcW w:w="1947" w:type="dxa"/>
            <w:vAlign w:val="center"/>
          </w:tcPr>
          <w:p>
            <w:pPr>
              <w:jc w:val="center"/>
              <w:rPr>
                <w:rFonts w:ascii="宋体" w:hAnsi="宋体" w:cs="宋体"/>
                <w:color w:val="000000"/>
                <w:sz w:val="18"/>
                <w:szCs w:val="18"/>
              </w:rPr>
            </w:pPr>
            <w:r>
              <w:rPr>
                <w:rFonts w:hint="eastAsia"/>
                <w:color w:val="000000"/>
                <w:sz w:val="18"/>
                <w:szCs w:val="18"/>
              </w:rPr>
              <w:t>0.7975</w:t>
            </w:r>
          </w:p>
        </w:tc>
        <w:tc>
          <w:tcPr>
            <w:tcW w:w="1947" w:type="dxa"/>
            <w:vAlign w:val="center"/>
          </w:tcPr>
          <w:p>
            <w:pPr>
              <w:jc w:val="center"/>
              <w:rPr>
                <w:rFonts w:ascii="宋体" w:hAnsi="宋体" w:cs="宋体"/>
                <w:color w:val="000000"/>
                <w:sz w:val="18"/>
                <w:szCs w:val="18"/>
              </w:rPr>
            </w:pPr>
            <w:r>
              <w:rPr>
                <w:rFonts w:hint="eastAsia"/>
                <w:color w:val="00000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0.7930</w:t>
            </w:r>
          </w:p>
        </w:tc>
        <w:tc>
          <w:tcPr>
            <w:tcW w:w="1947" w:type="dxa"/>
            <w:vAlign w:val="center"/>
          </w:tcPr>
          <w:p>
            <w:pPr>
              <w:jc w:val="center"/>
              <w:rPr>
                <w:rFonts w:ascii="宋体" w:hAnsi="宋体" w:cs="宋体"/>
                <w:color w:val="000000"/>
                <w:sz w:val="18"/>
                <w:szCs w:val="18"/>
              </w:rPr>
            </w:pPr>
            <w:r>
              <w:rPr>
                <w:rFonts w:hint="eastAsia"/>
                <w:color w:val="000000"/>
                <w:sz w:val="18"/>
                <w:szCs w:val="18"/>
              </w:rPr>
              <w:t>0.7957</w:t>
            </w:r>
          </w:p>
        </w:tc>
        <w:tc>
          <w:tcPr>
            <w:tcW w:w="1947" w:type="dxa"/>
            <w:vAlign w:val="center"/>
          </w:tcPr>
          <w:p>
            <w:pPr>
              <w:jc w:val="center"/>
              <w:rPr>
                <w:rFonts w:ascii="宋体" w:hAnsi="宋体" w:cs="宋体"/>
                <w:color w:val="000000"/>
                <w:sz w:val="18"/>
                <w:szCs w:val="18"/>
              </w:rPr>
            </w:pPr>
            <w:r>
              <w:rPr>
                <w:rFonts w:hint="eastAsia"/>
                <w:color w:val="000000"/>
                <w:sz w:val="18"/>
                <w:szCs w:val="18"/>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20*20*8</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0.8012</w:t>
            </w:r>
          </w:p>
        </w:tc>
        <w:tc>
          <w:tcPr>
            <w:tcW w:w="1947" w:type="dxa"/>
            <w:vAlign w:val="center"/>
          </w:tcPr>
          <w:p>
            <w:pPr>
              <w:jc w:val="center"/>
              <w:rPr>
                <w:rFonts w:ascii="宋体" w:hAnsi="宋体" w:cs="宋体"/>
                <w:color w:val="000000"/>
                <w:sz w:val="18"/>
                <w:szCs w:val="18"/>
              </w:rPr>
            </w:pPr>
            <w:r>
              <w:rPr>
                <w:rFonts w:hint="eastAsia"/>
                <w:color w:val="000000"/>
                <w:sz w:val="18"/>
                <w:szCs w:val="18"/>
              </w:rPr>
              <w:t>0.8140</w:t>
            </w:r>
          </w:p>
        </w:tc>
        <w:tc>
          <w:tcPr>
            <w:tcW w:w="1947" w:type="dxa"/>
            <w:vAlign w:val="center"/>
          </w:tcPr>
          <w:p>
            <w:pPr>
              <w:jc w:val="center"/>
              <w:rPr>
                <w:rFonts w:ascii="宋体" w:hAnsi="宋体" w:cs="宋体"/>
                <w:color w:val="000000"/>
                <w:sz w:val="18"/>
                <w:szCs w:val="18"/>
              </w:rPr>
            </w:pPr>
            <w:r>
              <w:rPr>
                <w:rFonts w:hint="eastAsia"/>
                <w:color w:val="000000"/>
                <w:sz w:val="18"/>
                <w:szCs w:val="1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11</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0.8028</w:t>
            </w:r>
          </w:p>
        </w:tc>
        <w:tc>
          <w:tcPr>
            <w:tcW w:w="1947" w:type="dxa"/>
            <w:vAlign w:val="center"/>
          </w:tcPr>
          <w:p>
            <w:pPr>
              <w:jc w:val="center"/>
              <w:rPr>
                <w:rFonts w:ascii="宋体" w:hAnsi="宋体" w:cs="宋体"/>
                <w:color w:val="000000"/>
                <w:sz w:val="18"/>
                <w:szCs w:val="18"/>
              </w:rPr>
            </w:pPr>
            <w:r>
              <w:rPr>
                <w:rFonts w:hint="eastAsia"/>
                <w:color w:val="000000"/>
                <w:sz w:val="18"/>
                <w:szCs w:val="18"/>
              </w:rPr>
              <w:t>0.8048</w:t>
            </w:r>
          </w:p>
        </w:tc>
        <w:tc>
          <w:tcPr>
            <w:tcW w:w="1947" w:type="dxa"/>
            <w:vAlign w:val="center"/>
          </w:tcPr>
          <w:p>
            <w:pPr>
              <w:jc w:val="center"/>
              <w:rPr>
                <w:rFonts w:ascii="宋体" w:hAnsi="宋体" w:cs="宋体"/>
                <w:color w:val="000000"/>
                <w:sz w:val="18"/>
                <w:szCs w:val="18"/>
              </w:rPr>
            </w:pPr>
            <w:r>
              <w:rPr>
                <w:rFonts w:hint="eastAsia"/>
                <w:color w:val="000000"/>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12</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0.8100</w:t>
            </w:r>
          </w:p>
        </w:tc>
        <w:tc>
          <w:tcPr>
            <w:tcW w:w="1947" w:type="dxa"/>
            <w:vAlign w:val="center"/>
          </w:tcPr>
          <w:p>
            <w:pPr>
              <w:jc w:val="center"/>
              <w:rPr>
                <w:rFonts w:ascii="宋体" w:hAnsi="宋体" w:cs="宋体"/>
                <w:color w:val="000000"/>
                <w:sz w:val="18"/>
                <w:szCs w:val="18"/>
              </w:rPr>
            </w:pPr>
            <w:r>
              <w:rPr>
                <w:rFonts w:hint="eastAsia"/>
                <w:color w:val="000000"/>
                <w:sz w:val="18"/>
                <w:szCs w:val="18"/>
              </w:rPr>
              <w:t>0.8130</w:t>
            </w:r>
          </w:p>
        </w:tc>
        <w:tc>
          <w:tcPr>
            <w:tcW w:w="1947" w:type="dxa"/>
            <w:vAlign w:val="center"/>
          </w:tcPr>
          <w:p>
            <w:pPr>
              <w:jc w:val="center"/>
              <w:rPr>
                <w:rFonts w:ascii="宋体" w:hAnsi="宋体" w:cs="宋体"/>
                <w:color w:val="000000"/>
                <w:sz w:val="18"/>
                <w:szCs w:val="18"/>
              </w:rPr>
            </w:pPr>
            <w:r>
              <w:rPr>
                <w:rFonts w:hint="eastAsia"/>
                <w:color w:val="000000"/>
                <w:sz w:val="18"/>
                <w:szCs w:val="18"/>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13</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20*20*10</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0.8383</w:t>
            </w:r>
          </w:p>
        </w:tc>
        <w:tc>
          <w:tcPr>
            <w:tcW w:w="1947" w:type="dxa"/>
            <w:vAlign w:val="center"/>
          </w:tcPr>
          <w:p>
            <w:pPr>
              <w:jc w:val="center"/>
              <w:rPr>
                <w:rFonts w:ascii="宋体" w:hAnsi="宋体" w:cs="宋体"/>
                <w:color w:val="000000"/>
                <w:sz w:val="18"/>
                <w:szCs w:val="18"/>
              </w:rPr>
            </w:pPr>
            <w:r>
              <w:rPr>
                <w:rFonts w:hint="eastAsia"/>
                <w:color w:val="000000"/>
                <w:sz w:val="18"/>
                <w:szCs w:val="18"/>
              </w:rPr>
              <w:t>0.8590</w:t>
            </w:r>
          </w:p>
        </w:tc>
        <w:tc>
          <w:tcPr>
            <w:tcW w:w="1947" w:type="dxa"/>
            <w:vAlign w:val="center"/>
          </w:tcPr>
          <w:p>
            <w:pPr>
              <w:jc w:val="center"/>
              <w:rPr>
                <w:rFonts w:ascii="宋体" w:hAnsi="宋体" w:cs="宋体"/>
                <w:color w:val="000000"/>
                <w:sz w:val="18"/>
                <w:szCs w:val="18"/>
              </w:rPr>
            </w:pPr>
            <w:r>
              <w:rPr>
                <w:rFonts w:hint="eastAsia"/>
                <w:color w:val="000000"/>
                <w:sz w:val="18"/>
                <w:szCs w:val="18"/>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14</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0.8464</w:t>
            </w:r>
          </w:p>
        </w:tc>
        <w:tc>
          <w:tcPr>
            <w:tcW w:w="1947" w:type="dxa"/>
            <w:vAlign w:val="center"/>
          </w:tcPr>
          <w:p>
            <w:pPr>
              <w:jc w:val="center"/>
              <w:rPr>
                <w:rFonts w:ascii="宋体" w:hAnsi="宋体" w:cs="宋体"/>
                <w:color w:val="000000"/>
                <w:sz w:val="18"/>
                <w:szCs w:val="18"/>
              </w:rPr>
            </w:pPr>
            <w:r>
              <w:rPr>
                <w:rFonts w:hint="eastAsia"/>
                <w:color w:val="000000"/>
                <w:sz w:val="18"/>
                <w:szCs w:val="18"/>
              </w:rPr>
              <w:t>0.8578</w:t>
            </w:r>
          </w:p>
        </w:tc>
        <w:tc>
          <w:tcPr>
            <w:tcW w:w="1947" w:type="dxa"/>
            <w:vAlign w:val="center"/>
          </w:tcPr>
          <w:p>
            <w:pPr>
              <w:jc w:val="center"/>
              <w:rPr>
                <w:rFonts w:ascii="宋体" w:hAnsi="宋体" w:cs="宋体"/>
                <w:color w:val="000000"/>
                <w:sz w:val="18"/>
                <w:szCs w:val="18"/>
              </w:rPr>
            </w:pPr>
            <w:r>
              <w:rPr>
                <w:rFonts w:hint="eastAsia"/>
                <w:color w:val="000000"/>
                <w:sz w:val="18"/>
                <w:szCs w:val="18"/>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0.8392</w:t>
            </w:r>
          </w:p>
        </w:tc>
        <w:tc>
          <w:tcPr>
            <w:tcW w:w="1947" w:type="dxa"/>
            <w:vAlign w:val="center"/>
          </w:tcPr>
          <w:p>
            <w:pPr>
              <w:jc w:val="center"/>
              <w:rPr>
                <w:rFonts w:ascii="宋体" w:hAnsi="宋体" w:cs="宋体"/>
                <w:color w:val="000000"/>
                <w:sz w:val="18"/>
                <w:szCs w:val="18"/>
              </w:rPr>
            </w:pPr>
            <w:r>
              <w:rPr>
                <w:rFonts w:hint="eastAsia"/>
                <w:color w:val="000000"/>
                <w:sz w:val="18"/>
                <w:szCs w:val="18"/>
              </w:rPr>
              <w:t>0.8587</w:t>
            </w:r>
          </w:p>
        </w:tc>
        <w:tc>
          <w:tcPr>
            <w:tcW w:w="1947" w:type="dxa"/>
            <w:vAlign w:val="center"/>
          </w:tcPr>
          <w:p>
            <w:pPr>
              <w:jc w:val="center"/>
              <w:rPr>
                <w:rFonts w:ascii="宋体" w:hAnsi="宋体" w:cs="宋体"/>
                <w:color w:val="000000"/>
                <w:sz w:val="18"/>
                <w:szCs w:val="18"/>
              </w:rPr>
            </w:pPr>
            <w:r>
              <w:rPr>
                <w:rFonts w:hint="eastAsia"/>
                <w:color w:val="000000"/>
                <w:sz w:val="18"/>
                <w:szCs w:val="18"/>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30*30*2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0.7936</w:t>
            </w:r>
          </w:p>
        </w:tc>
        <w:tc>
          <w:tcPr>
            <w:tcW w:w="1947" w:type="dxa"/>
            <w:vAlign w:val="center"/>
          </w:tcPr>
          <w:p>
            <w:pPr>
              <w:jc w:val="center"/>
              <w:rPr>
                <w:rFonts w:ascii="宋体" w:hAnsi="宋体" w:cs="宋体"/>
                <w:color w:val="000000"/>
                <w:sz w:val="18"/>
                <w:szCs w:val="18"/>
              </w:rPr>
            </w:pPr>
            <w:r>
              <w:rPr>
                <w:rFonts w:hint="eastAsia"/>
                <w:color w:val="000000"/>
                <w:sz w:val="18"/>
                <w:szCs w:val="18"/>
              </w:rPr>
              <w:t>0.7960</w:t>
            </w:r>
          </w:p>
        </w:tc>
        <w:tc>
          <w:tcPr>
            <w:tcW w:w="1947" w:type="dxa"/>
            <w:vAlign w:val="center"/>
          </w:tcPr>
          <w:p>
            <w:pPr>
              <w:jc w:val="center"/>
              <w:rPr>
                <w:rFonts w:ascii="宋体" w:hAnsi="宋体" w:cs="宋体"/>
                <w:color w:val="000000"/>
                <w:sz w:val="18"/>
                <w:szCs w:val="18"/>
              </w:rPr>
            </w:pPr>
            <w:r>
              <w:rPr>
                <w:rFonts w:hint="eastAsia"/>
                <w:color w:val="000000"/>
                <w:sz w:val="18"/>
                <w:szCs w:val="1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17</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0.7932</w:t>
            </w:r>
          </w:p>
        </w:tc>
        <w:tc>
          <w:tcPr>
            <w:tcW w:w="1947" w:type="dxa"/>
            <w:vAlign w:val="center"/>
          </w:tcPr>
          <w:p>
            <w:pPr>
              <w:jc w:val="center"/>
              <w:rPr>
                <w:rFonts w:ascii="宋体" w:hAnsi="宋体" w:cs="宋体"/>
                <w:color w:val="000000"/>
                <w:sz w:val="18"/>
                <w:szCs w:val="18"/>
              </w:rPr>
            </w:pPr>
            <w:r>
              <w:rPr>
                <w:rFonts w:hint="eastAsia"/>
                <w:color w:val="000000"/>
                <w:sz w:val="18"/>
                <w:szCs w:val="18"/>
              </w:rPr>
              <w:t>0.7945</w:t>
            </w:r>
          </w:p>
        </w:tc>
        <w:tc>
          <w:tcPr>
            <w:tcW w:w="1947" w:type="dxa"/>
            <w:vAlign w:val="center"/>
          </w:tcPr>
          <w:p>
            <w:pPr>
              <w:jc w:val="center"/>
              <w:rPr>
                <w:rFonts w:ascii="宋体" w:hAnsi="宋体" w:cs="宋体"/>
                <w:color w:val="000000"/>
                <w:sz w:val="18"/>
                <w:szCs w:val="18"/>
              </w:rPr>
            </w:pPr>
            <w:r>
              <w:rPr>
                <w:rFonts w:hint="eastAsia"/>
                <w:color w:val="000000"/>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18</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0.7930</w:t>
            </w:r>
          </w:p>
        </w:tc>
        <w:tc>
          <w:tcPr>
            <w:tcW w:w="1947" w:type="dxa"/>
            <w:vAlign w:val="center"/>
          </w:tcPr>
          <w:p>
            <w:pPr>
              <w:jc w:val="center"/>
              <w:rPr>
                <w:rFonts w:ascii="宋体" w:hAnsi="宋体" w:cs="宋体"/>
                <w:color w:val="000000"/>
                <w:sz w:val="18"/>
                <w:szCs w:val="18"/>
              </w:rPr>
            </w:pPr>
            <w:r>
              <w:rPr>
                <w:rFonts w:hint="eastAsia"/>
                <w:color w:val="000000"/>
                <w:sz w:val="18"/>
                <w:szCs w:val="18"/>
              </w:rPr>
              <w:t>0.7937</w:t>
            </w:r>
          </w:p>
        </w:tc>
        <w:tc>
          <w:tcPr>
            <w:tcW w:w="1947" w:type="dxa"/>
            <w:vAlign w:val="center"/>
          </w:tcPr>
          <w:p>
            <w:pPr>
              <w:jc w:val="center"/>
              <w:rPr>
                <w:rFonts w:ascii="宋体" w:hAnsi="宋体" w:cs="宋体"/>
                <w:color w:val="000000"/>
                <w:sz w:val="18"/>
                <w:szCs w:val="18"/>
              </w:rPr>
            </w:pPr>
            <w:r>
              <w:rPr>
                <w:rFonts w:hint="eastAsia"/>
                <w:color w:val="00000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19</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30*30*4</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0.7918</w:t>
            </w:r>
          </w:p>
        </w:tc>
        <w:tc>
          <w:tcPr>
            <w:tcW w:w="1947" w:type="dxa"/>
            <w:vAlign w:val="center"/>
          </w:tcPr>
          <w:p>
            <w:pPr>
              <w:jc w:val="center"/>
              <w:rPr>
                <w:rFonts w:ascii="宋体" w:hAnsi="宋体" w:cs="宋体"/>
                <w:color w:val="000000"/>
                <w:sz w:val="18"/>
                <w:szCs w:val="18"/>
              </w:rPr>
            </w:pPr>
            <w:r>
              <w:rPr>
                <w:rFonts w:hint="eastAsia"/>
                <w:color w:val="000000"/>
                <w:sz w:val="18"/>
                <w:szCs w:val="18"/>
              </w:rPr>
              <w:t>0.7928</w:t>
            </w:r>
          </w:p>
        </w:tc>
        <w:tc>
          <w:tcPr>
            <w:tcW w:w="1947" w:type="dxa"/>
            <w:vAlign w:val="center"/>
          </w:tcPr>
          <w:p>
            <w:pPr>
              <w:jc w:val="center"/>
              <w:rPr>
                <w:rFonts w:ascii="宋体" w:hAnsi="宋体" w:cs="宋体"/>
                <w:color w:val="000000"/>
                <w:sz w:val="18"/>
                <w:szCs w:val="18"/>
              </w:rPr>
            </w:pPr>
            <w:r>
              <w:rPr>
                <w:rFonts w:hint="eastAsia"/>
                <w:color w:val="00000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0.7957</w:t>
            </w:r>
          </w:p>
        </w:tc>
        <w:tc>
          <w:tcPr>
            <w:tcW w:w="1947" w:type="dxa"/>
            <w:vAlign w:val="center"/>
          </w:tcPr>
          <w:p>
            <w:pPr>
              <w:jc w:val="center"/>
              <w:rPr>
                <w:rFonts w:ascii="宋体" w:hAnsi="宋体" w:cs="宋体"/>
                <w:color w:val="000000"/>
                <w:sz w:val="18"/>
                <w:szCs w:val="18"/>
              </w:rPr>
            </w:pPr>
            <w:r>
              <w:rPr>
                <w:rFonts w:hint="eastAsia"/>
                <w:color w:val="000000"/>
                <w:sz w:val="18"/>
                <w:szCs w:val="18"/>
              </w:rPr>
              <w:t>0.7950</w:t>
            </w:r>
          </w:p>
        </w:tc>
        <w:tc>
          <w:tcPr>
            <w:tcW w:w="1947" w:type="dxa"/>
            <w:vAlign w:val="center"/>
          </w:tcPr>
          <w:p>
            <w:pPr>
              <w:jc w:val="center"/>
              <w:rPr>
                <w:rFonts w:ascii="宋体" w:hAnsi="宋体" w:cs="宋体"/>
                <w:color w:val="000000"/>
                <w:sz w:val="18"/>
                <w:szCs w:val="18"/>
              </w:rPr>
            </w:pPr>
            <w:r>
              <w:rPr>
                <w:rFonts w:hint="eastAsia"/>
                <w:color w:val="000000"/>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21</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0.7921</w:t>
            </w:r>
          </w:p>
        </w:tc>
        <w:tc>
          <w:tcPr>
            <w:tcW w:w="1947" w:type="dxa"/>
            <w:vAlign w:val="center"/>
          </w:tcPr>
          <w:p>
            <w:pPr>
              <w:jc w:val="center"/>
              <w:rPr>
                <w:rFonts w:ascii="宋体" w:hAnsi="宋体" w:cs="宋体"/>
                <w:color w:val="000000"/>
                <w:sz w:val="18"/>
                <w:szCs w:val="18"/>
              </w:rPr>
            </w:pPr>
            <w:r>
              <w:rPr>
                <w:rFonts w:hint="eastAsia"/>
                <w:color w:val="000000"/>
                <w:sz w:val="18"/>
                <w:szCs w:val="18"/>
              </w:rPr>
              <w:t>0.7948</w:t>
            </w:r>
          </w:p>
        </w:tc>
        <w:tc>
          <w:tcPr>
            <w:tcW w:w="1947" w:type="dxa"/>
            <w:vAlign w:val="center"/>
          </w:tcPr>
          <w:p>
            <w:pPr>
              <w:jc w:val="center"/>
              <w:rPr>
                <w:rFonts w:ascii="宋体" w:hAnsi="宋体" w:cs="宋体"/>
                <w:color w:val="000000"/>
                <w:sz w:val="18"/>
                <w:szCs w:val="18"/>
              </w:rPr>
            </w:pPr>
            <w:r>
              <w:rPr>
                <w:rFonts w:hint="eastAsia"/>
                <w:color w:val="000000"/>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22</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30*30*6</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0.8025</w:t>
            </w:r>
          </w:p>
        </w:tc>
        <w:tc>
          <w:tcPr>
            <w:tcW w:w="1947" w:type="dxa"/>
            <w:vAlign w:val="center"/>
          </w:tcPr>
          <w:p>
            <w:pPr>
              <w:jc w:val="center"/>
              <w:rPr>
                <w:rFonts w:ascii="宋体" w:hAnsi="宋体" w:cs="宋体"/>
                <w:color w:val="000000"/>
                <w:sz w:val="18"/>
                <w:szCs w:val="18"/>
              </w:rPr>
            </w:pPr>
            <w:r>
              <w:rPr>
                <w:rFonts w:hint="eastAsia"/>
                <w:color w:val="000000"/>
                <w:sz w:val="18"/>
                <w:szCs w:val="18"/>
              </w:rPr>
              <w:t>0.8056</w:t>
            </w:r>
          </w:p>
        </w:tc>
        <w:tc>
          <w:tcPr>
            <w:tcW w:w="1947" w:type="dxa"/>
            <w:vAlign w:val="center"/>
          </w:tcPr>
          <w:p>
            <w:pPr>
              <w:jc w:val="center"/>
              <w:rPr>
                <w:rFonts w:ascii="宋体" w:hAnsi="宋体" w:cs="宋体"/>
                <w:color w:val="000000"/>
                <w:sz w:val="18"/>
                <w:szCs w:val="18"/>
              </w:rPr>
            </w:pPr>
            <w:r>
              <w:rPr>
                <w:rFonts w:hint="eastAsia"/>
                <w:color w:val="000000"/>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23</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0.7988</w:t>
            </w:r>
          </w:p>
        </w:tc>
        <w:tc>
          <w:tcPr>
            <w:tcW w:w="1947" w:type="dxa"/>
            <w:vAlign w:val="center"/>
          </w:tcPr>
          <w:p>
            <w:pPr>
              <w:jc w:val="center"/>
              <w:rPr>
                <w:rFonts w:ascii="宋体" w:hAnsi="宋体" w:cs="宋体"/>
                <w:color w:val="000000"/>
                <w:sz w:val="18"/>
                <w:szCs w:val="18"/>
              </w:rPr>
            </w:pPr>
            <w:r>
              <w:rPr>
                <w:rFonts w:hint="eastAsia"/>
                <w:color w:val="000000"/>
                <w:sz w:val="18"/>
                <w:szCs w:val="18"/>
              </w:rPr>
              <w:t>0.8009</w:t>
            </w:r>
          </w:p>
        </w:tc>
        <w:tc>
          <w:tcPr>
            <w:tcW w:w="1947" w:type="dxa"/>
            <w:vAlign w:val="center"/>
          </w:tcPr>
          <w:p>
            <w:pPr>
              <w:jc w:val="center"/>
              <w:rPr>
                <w:rFonts w:ascii="宋体" w:hAnsi="宋体" w:cs="宋体"/>
                <w:color w:val="000000"/>
                <w:sz w:val="18"/>
                <w:szCs w:val="18"/>
              </w:rPr>
            </w:pPr>
            <w:r>
              <w:rPr>
                <w:rFonts w:hint="eastAsia"/>
                <w:color w:val="000000"/>
                <w:sz w:val="18"/>
                <w:szCs w:val="1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24</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0.7993</w:t>
            </w:r>
          </w:p>
        </w:tc>
        <w:tc>
          <w:tcPr>
            <w:tcW w:w="1947" w:type="dxa"/>
            <w:vAlign w:val="center"/>
          </w:tcPr>
          <w:p>
            <w:pPr>
              <w:jc w:val="center"/>
              <w:rPr>
                <w:rFonts w:ascii="宋体" w:hAnsi="宋体" w:cs="宋体"/>
                <w:color w:val="000000"/>
                <w:sz w:val="18"/>
                <w:szCs w:val="18"/>
              </w:rPr>
            </w:pPr>
            <w:r>
              <w:rPr>
                <w:rFonts w:hint="eastAsia"/>
                <w:color w:val="000000"/>
                <w:sz w:val="18"/>
                <w:szCs w:val="18"/>
              </w:rPr>
              <w:t>0.8016</w:t>
            </w:r>
          </w:p>
        </w:tc>
        <w:tc>
          <w:tcPr>
            <w:tcW w:w="1947" w:type="dxa"/>
            <w:vAlign w:val="center"/>
          </w:tcPr>
          <w:p>
            <w:pPr>
              <w:jc w:val="center"/>
              <w:rPr>
                <w:rFonts w:ascii="宋体" w:hAnsi="宋体" w:cs="宋体"/>
                <w:color w:val="000000"/>
                <w:sz w:val="18"/>
                <w:szCs w:val="18"/>
              </w:rPr>
            </w:pPr>
            <w:r>
              <w:rPr>
                <w:rFonts w:hint="eastAsia"/>
                <w:color w:val="000000"/>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25</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30*30*8</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0.8187</w:t>
            </w:r>
          </w:p>
        </w:tc>
        <w:tc>
          <w:tcPr>
            <w:tcW w:w="1947" w:type="dxa"/>
            <w:vAlign w:val="center"/>
          </w:tcPr>
          <w:p>
            <w:pPr>
              <w:jc w:val="center"/>
              <w:rPr>
                <w:rFonts w:ascii="宋体" w:hAnsi="宋体" w:cs="宋体"/>
                <w:color w:val="000000"/>
                <w:sz w:val="18"/>
                <w:szCs w:val="18"/>
              </w:rPr>
            </w:pPr>
            <w:r>
              <w:rPr>
                <w:rFonts w:hint="eastAsia"/>
                <w:color w:val="000000"/>
                <w:sz w:val="18"/>
                <w:szCs w:val="18"/>
              </w:rPr>
              <w:t>0.8247</w:t>
            </w:r>
          </w:p>
        </w:tc>
        <w:tc>
          <w:tcPr>
            <w:tcW w:w="1947" w:type="dxa"/>
            <w:vAlign w:val="center"/>
          </w:tcPr>
          <w:p>
            <w:pPr>
              <w:jc w:val="center"/>
              <w:rPr>
                <w:rFonts w:ascii="宋体" w:hAnsi="宋体" w:cs="宋体"/>
                <w:color w:val="000000"/>
                <w:sz w:val="18"/>
                <w:szCs w:val="18"/>
              </w:rPr>
            </w:pPr>
            <w:r>
              <w:rPr>
                <w:rFonts w:hint="eastAsia"/>
                <w:color w:val="000000"/>
                <w:sz w:val="18"/>
                <w:szCs w:val="18"/>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26</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0.8133</w:t>
            </w:r>
          </w:p>
        </w:tc>
        <w:tc>
          <w:tcPr>
            <w:tcW w:w="1947" w:type="dxa"/>
            <w:vAlign w:val="center"/>
          </w:tcPr>
          <w:p>
            <w:pPr>
              <w:jc w:val="center"/>
              <w:rPr>
                <w:rFonts w:ascii="宋体" w:hAnsi="宋体" w:cs="宋体"/>
                <w:color w:val="000000"/>
                <w:sz w:val="18"/>
                <w:szCs w:val="18"/>
              </w:rPr>
            </w:pPr>
            <w:r>
              <w:rPr>
                <w:rFonts w:hint="eastAsia"/>
                <w:color w:val="000000"/>
                <w:sz w:val="18"/>
                <w:szCs w:val="18"/>
              </w:rPr>
              <w:t>0.8087</w:t>
            </w:r>
          </w:p>
        </w:tc>
        <w:tc>
          <w:tcPr>
            <w:tcW w:w="1947" w:type="dxa"/>
            <w:vAlign w:val="center"/>
          </w:tcPr>
          <w:p>
            <w:pPr>
              <w:jc w:val="center"/>
              <w:rPr>
                <w:rFonts w:ascii="宋体" w:hAnsi="宋体" w:cs="宋体"/>
                <w:color w:val="000000"/>
                <w:sz w:val="18"/>
                <w:szCs w:val="18"/>
              </w:rPr>
            </w:pPr>
            <w:r>
              <w:rPr>
                <w:rFonts w:hint="eastAsia"/>
                <w:color w:val="000000"/>
                <w:sz w:val="18"/>
                <w:szCs w:val="18"/>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27</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0.8094</w:t>
            </w:r>
          </w:p>
        </w:tc>
        <w:tc>
          <w:tcPr>
            <w:tcW w:w="1947" w:type="dxa"/>
            <w:vAlign w:val="center"/>
          </w:tcPr>
          <w:p>
            <w:pPr>
              <w:jc w:val="center"/>
              <w:rPr>
                <w:rFonts w:ascii="宋体" w:hAnsi="宋体" w:cs="宋体"/>
                <w:color w:val="000000"/>
                <w:sz w:val="18"/>
                <w:szCs w:val="18"/>
              </w:rPr>
            </w:pPr>
            <w:r>
              <w:rPr>
                <w:rFonts w:hint="eastAsia"/>
                <w:color w:val="000000"/>
                <w:sz w:val="18"/>
                <w:szCs w:val="18"/>
              </w:rPr>
              <w:t>0.8217</w:t>
            </w:r>
          </w:p>
        </w:tc>
        <w:tc>
          <w:tcPr>
            <w:tcW w:w="1947" w:type="dxa"/>
            <w:vAlign w:val="center"/>
          </w:tcPr>
          <w:p>
            <w:pPr>
              <w:jc w:val="center"/>
              <w:rPr>
                <w:rFonts w:ascii="宋体" w:hAnsi="宋体" w:cs="宋体"/>
                <w:color w:val="000000"/>
                <w:sz w:val="18"/>
                <w:szCs w:val="18"/>
              </w:rPr>
            </w:pPr>
            <w:r>
              <w:rPr>
                <w:rFonts w:hint="eastAsia"/>
                <w:color w:val="000000"/>
                <w:sz w:val="18"/>
                <w:szCs w:val="18"/>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28</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30*30*10</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0.8255</w:t>
            </w:r>
          </w:p>
        </w:tc>
        <w:tc>
          <w:tcPr>
            <w:tcW w:w="1947" w:type="dxa"/>
            <w:vAlign w:val="center"/>
          </w:tcPr>
          <w:p>
            <w:pPr>
              <w:jc w:val="center"/>
              <w:rPr>
                <w:rFonts w:ascii="宋体" w:hAnsi="宋体" w:cs="宋体"/>
                <w:color w:val="000000"/>
                <w:sz w:val="18"/>
                <w:szCs w:val="18"/>
              </w:rPr>
            </w:pPr>
            <w:r>
              <w:rPr>
                <w:rFonts w:hint="eastAsia"/>
                <w:color w:val="000000"/>
                <w:sz w:val="18"/>
                <w:szCs w:val="18"/>
              </w:rPr>
              <w:t>0.8338（磕边）</w:t>
            </w:r>
          </w:p>
        </w:tc>
        <w:tc>
          <w:tcPr>
            <w:tcW w:w="1947" w:type="dxa"/>
            <w:vAlign w:val="center"/>
          </w:tcPr>
          <w:p>
            <w:pPr>
              <w:jc w:val="center"/>
              <w:rPr>
                <w:rFonts w:ascii="宋体" w:hAnsi="宋体" w:cs="宋体"/>
                <w:color w:val="000000"/>
                <w:sz w:val="18"/>
                <w:szCs w:val="18"/>
              </w:rPr>
            </w:pPr>
            <w:r>
              <w:rPr>
                <w:rFonts w:hint="eastAsia"/>
                <w:color w:val="000000"/>
                <w:sz w:val="18"/>
                <w:szCs w:val="18"/>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29</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0.8312</w:t>
            </w:r>
          </w:p>
        </w:tc>
        <w:tc>
          <w:tcPr>
            <w:tcW w:w="1947" w:type="dxa"/>
            <w:vAlign w:val="center"/>
          </w:tcPr>
          <w:p>
            <w:pPr>
              <w:jc w:val="center"/>
              <w:rPr>
                <w:rFonts w:ascii="宋体" w:hAnsi="宋体" w:cs="宋体"/>
                <w:color w:val="000000"/>
                <w:sz w:val="18"/>
                <w:szCs w:val="18"/>
              </w:rPr>
            </w:pPr>
            <w:r>
              <w:rPr>
                <w:rFonts w:hint="eastAsia"/>
                <w:color w:val="000000"/>
                <w:sz w:val="18"/>
                <w:szCs w:val="18"/>
              </w:rPr>
              <w:t>0.8423（磕边）</w:t>
            </w:r>
          </w:p>
        </w:tc>
        <w:tc>
          <w:tcPr>
            <w:tcW w:w="1947" w:type="dxa"/>
            <w:vAlign w:val="center"/>
          </w:tcPr>
          <w:p>
            <w:pPr>
              <w:jc w:val="center"/>
              <w:rPr>
                <w:rFonts w:ascii="宋体" w:hAnsi="宋体" w:cs="宋体"/>
                <w:color w:val="000000"/>
                <w:sz w:val="18"/>
                <w:szCs w:val="18"/>
              </w:rPr>
            </w:pPr>
            <w:r>
              <w:rPr>
                <w:rFonts w:hint="eastAsia"/>
                <w:color w:val="000000"/>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30</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0.8299</w:t>
            </w:r>
          </w:p>
        </w:tc>
        <w:tc>
          <w:tcPr>
            <w:tcW w:w="1947" w:type="dxa"/>
            <w:vAlign w:val="center"/>
          </w:tcPr>
          <w:p>
            <w:pPr>
              <w:jc w:val="center"/>
              <w:rPr>
                <w:rFonts w:ascii="宋体" w:hAnsi="宋体" w:cs="宋体"/>
                <w:color w:val="000000"/>
                <w:sz w:val="18"/>
                <w:szCs w:val="18"/>
              </w:rPr>
            </w:pPr>
            <w:r>
              <w:rPr>
                <w:rFonts w:hint="eastAsia"/>
                <w:color w:val="000000"/>
                <w:sz w:val="18"/>
                <w:szCs w:val="18"/>
              </w:rPr>
              <w:t>0.8342</w:t>
            </w:r>
          </w:p>
        </w:tc>
        <w:tc>
          <w:tcPr>
            <w:tcW w:w="1947" w:type="dxa"/>
            <w:vAlign w:val="center"/>
          </w:tcPr>
          <w:p>
            <w:pPr>
              <w:jc w:val="center"/>
              <w:rPr>
                <w:rFonts w:ascii="宋体" w:hAnsi="宋体" w:cs="宋体"/>
                <w:color w:val="000000"/>
                <w:sz w:val="18"/>
                <w:szCs w:val="18"/>
              </w:rPr>
            </w:pPr>
            <w:r>
              <w:rPr>
                <w:rFonts w:hint="eastAsia"/>
                <w:color w:val="000000"/>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31</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40*40*2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0.7855</w:t>
            </w:r>
          </w:p>
        </w:tc>
        <w:tc>
          <w:tcPr>
            <w:tcW w:w="1947" w:type="dxa"/>
            <w:vAlign w:val="center"/>
          </w:tcPr>
          <w:p>
            <w:pPr>
              <w:jc w:val="center"/>
              <w:rPr>
                <w:rFonts w:ascii="宋体" w:hAnsi="宋体" w:cs="宋体"/>
                <w:color w:val="000000"/>
                <w:sz w:val="18"/>
                <w:szCs w:val="18"/>
              </w:rPr>
            </w:pPr>
            <w:r>
              <w:rPr>
                <w:rFonts w:hint="eastAsia"/>
                <w:color w:val="000000"/>
                <w:sz w:val="18"/>
                <w:szCs w:val="18"/>
              </w:rPr>
              <w:t>0.7909</w:t>
            </w:r>
          </w:p>
        </w:tc>
        <w:tc>
          <w:tcPr>
            <w:tcW w:w="1947" w:type="dxa"/>
            <w:vAlign w:val="center"/>
          </w:tcPr>
          <w:p>
            <w:pPr>
              <w:jc w:val="center"/>
              <w:rPr>
                <w:rFonts w:ascii="宋体" w:hAnsi="宋体" w:cs="宋体"/>
                <w:color w:val="000000"/>
                <w:sz w:val="18"/>
                <w:szCs w:val="18"/>
              </w:rPr>
            </w:pPr>
            <w:r>
              <w:rPr>
                <w:rFonts w:hint="eastAsia"/>
                <w:color w:val="000000"/>
                <w:sz w:val="18"/>
                <w:szCs w:val="1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32</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0.7847</w:t>
            </w:r>
          </w:p>
        </w:tc>
        <w:tc>
          <w:tcPr>
            <w:tcW w:w="1947" w:type="dxa"/>
            <w:vAlign w:val="center"/>
          </w:tcPr>
          <w:p>
            <w:pPr>
              <w:jc w:val="center"/>
              <w:rPr>
                <w:rFonts w:ascii="宋体" w:hAnsi="宋体" w:cs="宋体"/>
                <w:color w:val="000000"/>
                <w:sz w:val="18"/>
                <w:szCs w:val="18"/>
              </w:rPr>
            </w:pPr>
            <w:r>
              <w:rPr>
                <w:rFonts w:hint="eastAsia"/>
                <w:color w:val="000000"/>
                <w:sz w:val="18"/>
                <w:szCs w:val="18"/>
              </w:rPr>
              <w:t>0.7900</w:t>
            </w:r>
          </w:p>
        </w:tc>
        <w:tc>
          <w:tcPr>
            <w:tcW w:w="1947" w:type="dxa"/>
            <w:vAlign w:val="center"/>
          </w:tcPr>
          <w:p>
            <w:pPr>
              <w:jc w:val="center"/>
              <w:rPr>
                <w:rFonts w:ascii="宋体" w:hAnsi="宋体" w:cs="宋体"/>
                <w:color w:val="000000"/>
                <w:sz w:val="18"/>
                <w:szCs w:val="18"/>
              </w:rPr>
            </w:pPr>
            <w:r>
              <w:rPr>
                <w:rFonts w:hint="eastAsia"/>
                <w:color w:val="000000"/>
                <w:sz w:val="18"/>
                <w:szCs w:val="1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33</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0.7866</w:t>
            </w:r>
          </w:p>
        </w:tc>
        <w:tc>
          <w:tcPr>
            <w:tcW w:w="1947" w:type="dxa"/>
            <w:vAlign w:val="center"/>
          </w:tcPr>
          <w:p>
            <w:pPr>
              <w:jc w:val="center"/>
              <w:rPr>
                <w:rFonts w:ascii="宋体" w:hAnsi="宋体" w:cs="宋体"/>
                <w:color w:val="000000"/>
                <w:sz w:val="18"/>
                <w:szCs w:val="18"/>
              </w:rPr>
            </w:pPr>
            <w:r>
              <w:rPr>
                <w:rFonts w:hint="eastAsia"/>
                <w:color w:val="000000"/>
                <w:sz w:val="18"/>
                <w:szCs w:val="18"/>
              </w:rPr>
              <w:t>0.7899</w:t>
            </w:r>
          </w:p>
        </w:tc>
        <w:tc>
          <w:tcPr>
            <w:tcW w:w="1947" w:type="dxa"/>
            <w:vAlign w:val="center"/>
          </w:tcPr>
          <w:p>
            <w:pPr>
              <w:jc w:val="center"/>
              <w:rPr>
                <w:rFonts w:ascii="宋体" w:hAnsi="宋体" w:cs="宋体"/>
                <w:color w:val="000000"/>
                <w:sz w:val="18"/>
                <w:szCs w:val="18"/>
              </w:rPr>
            </w:pPr>
            <w:r>
              <w:rPr>
                <w:rFonts w:hint="eastAsia"/>
                <w:color w:val="000000"/>
                <w:sz w:val="18"/>
                <w:szCs w:val="18"/>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34</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40*40*4</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0.7857</w:t>
            </w:r>
          </w:p>
        </w:tc>
        <w:tc>
          <w:tcPr>
            <w:tcW w:w="1947" w:type="dxa"/>
            <w:vAlign w:val="center"/>
          </w:tcPr>
          <w:p>
            <w:pPr>
              <w:jc w:val="center"/>
              <w:rPr>
                <w:rFonts w:ascii="宋体" w:hAnsi="宋体" w:cs="宋体"/>
                <w:color w:val="000000"/>
                <w:sz w:val="18"/>
                <w:szCs w:val="18"/>
              </w:rPr>
            </w:pPr>
            <w:r>
              <w:rPr>
                <w:rFonts w:hint="eastAsia"/>
                <w:color w:val="000000"/>
                <w:sz w:val="18"/>
                <w:szCs w:val="18"/>
              </w:rPr>
              <w:t>0.7921</w:t>
            </w:r>
          </w:p>
        </w:tc>
        <w:tc>
          <w:tcPr>
            <w:tcW w:w="1947" w:type="dxa"/>
            <w:vAlign w:val="center"/>
          </w:tcPr>
          <w:p>
            <w:pPr>
              <w:jc w:val="center"/>
              <w:rPr>
                <w:rFonts w:ascii="宋体" w:hAnsi="宋体" w:cs="宋体"/>
                <w:color w:val="000000"/>
                <w:sz w:val="18"/>
                <w:szCs w:val="18"/>
              </w:rPr>
            </w:pPr>
            <w:r>
              <w:rPr>
                <w:rFonts w:hint="eastAsia"/>
                <w:color w:val="000000"/>
                <w:sz w:val="18"/>
                <w:szCs w:val="18"/>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35</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0.7836</w:t>
            </w:r>
          </w:p>
        </w:tc>
        <w:tc>
          <w:tcPr>
            <w:tcW w:w="1947" w:type="dxa"/>
            <w:vAlign w:val="center"/>
          </w:tcPr>
          <w:p>
            <w:pPr>
              <w:jc w:val="center"/>
              <w:rPr>
                <w:rFonts w:ascii="宋体" w:hAnsi="宋体" w:cs="宋体"/>
                <w:color w:val="000000"/>
                <w:sz w:val="18"/>
                <w:szCs w:val="18"/>
              </w:rPr>
            </w:pPr>
            <w:r>
              <w:rPr>
                <w:rFonts w:hint="eastAsia"/>
                <w:color w:val="000000"/>
                <w:sz w:val="18"/>
                <w:szCs w:val="18"/>
              </w:rPr>
              <w:t>0.7882</w:t>
            </w:r>
          </w:p>
        </w:tc>
        <w:tc>
          <w:tcPr>
            <w:tcW w:w="1947" w:type="dxa"/>
            <w:vAlign w:val="center"/>
          </w:tcPr>
          <w:p>
            <w:pPr>
              <w:jc w:val="center"/>
              <w:rPr>
                <w:rFonts w:ascii="宋体" w:hAnsi="宋体" w:cs="宋体"/>
                <w:color w:val="000000"/>
                <w:sz w:val="18"/>
                <w:szCs w:val="18"/>
              </w:rPr>
            </w:pPr>
            <w:r>
              <w:rPr>
                <w:rFonts w:hint="eastAsia"/>
                <w:color w:val="000000"/>
                <w:sz w:val="18"/>
                <w:szCs w:val="1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36</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0.7873</w:t>
            </w:r>
          </w:p>
        </w:tc>
        <w:tc>
          <w:tcPr>
            <w:tcW w:w="1947" w:type="dxa"/>
            <w:vAlign w:val="center"/>
          </w:tcPr>
          <w:p>
            <w:pPr>
              <w:jc w:val="center"/>
              <w:rPr>
                <w:rFonts w:ascii="宋体" w:hAnsi="宋体" w:cs="宋体"/>
                <w:color w:val="000000"/>
                <w:sz w:val="18"/>
                <w:szCs w:val="18"/>
              </w:rPr>
            </w:pPr>
            <w:r>
              <w:rPr>
                <w:rFonts w:hint="eastAsia"/>
                <w:color w:val="000000"/>
                <w:sz w:val="18"/>
                <w:szCs w:val="18"/>
              </w:rPr>
              <w:t>0.7932</w:t>
            </w:r>
          </w:p>
        </w:tc>
        <w:tc>
          <w:tcPr>
            <w:tcW w:w="1947" w:type="dxa"/>
            <w:vAlign w:val="center"/>
          </w:tcPr>
          <w:p>
            <w:pPr>
              <w:jc w:val="center"/>
              <w:rPr>
                <w:rFonts w:ascii="宋体" w:hAnsi="宋体" w:cs="宋体"/>
                <w:color w:val="000000"/>
                <w:sz w:val="18"/>
                <w:szCs w:val="18"/>
              </w:rPr>
            </w:pPr>
            <w:r>
              <w:rPr>
                <w:rFonts w:hint="eastAsia"/>
                <w:color w:val="000000"/>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37</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40*40*6</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0.7882</w:t>
            </w:r>
          </w:p>
        </w:tc>
        <w:tc>
          <w:tcPr>
            <w:tcW w:w="1947" w:type="dxa"/>
            <w:vAlign w:val="center"/>
          </w:tcPr>
          <w:p>
            <w:pPr>
              <w:jc w:val="center"/>
              <w:rPr>
                <w:rFonts w:ascii="宋体" w:hAnsi="宋体" w:cs="宋体"/>
                <w:color w:val="000000"/>
                <w:sz w:val="18"/>
                <w:szCs w:val="18"/>
              </w:rPr>
            </w:pPr>
            <w:r>
              <w:rPr>
                <w:rFonts w:hint="eastAsia"/>
                <w:color w:val="000000"/>
                <w:sz w:val="18"/>
                <w:szCs w:val="18"/>
              </w:rPr>
              <w:t>0.7962</w:t>
            </w:r>
          </w:p>
        </w:tc>
        <w:tc>
          <w:tcPr>
            <w:tcW w:w="1947" w:type="dxa"/>
            <w:vAlign w:val="center"/>
          </w:tcPr>
          <w:p>
            <w:pPr>
              <w:jc w:val="center"/>
              <w:rPr>
                <w:rFonts w:ascii="宋体" w:hAnsi="宋体" w:cs="宋体"/>
                <w:color w:val="000000"/>
                <w:sz w:val="18"/>
                <w:szCs w:val="18"/>
              </w:rPr>
            </w:pPr>
            <w:r>
              <w:rPr>
                <w:rFonts w:hint="eastAsia"/>
                <w:color w:val="000000"/>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0.7912</w:t>
            </w:r>
          </w:p>
        </w:tc>
        <w:tc>
          <w:tcPr>
            <w:tcW w:w="1947" w:type="dxa"/>
            <w:vAlign w:val="center"/>
          </w:tcPr>
          <w:p>
            <w:pPr>
              <w:jc w:val="center"/>
              <w:rPr>
                <w:rFonts w:ascii="宋体" w:hAnsi="宋体" w:cs="宋体"/>
                <w:color w:val="000000"/>
                <w:sz w:val="18"/>
                <w:szCs w:val="18"/>
              </w:rPr>
            </w:pPr>
            <w:r>
              <w:rPr>
                <w:rFonts w:hint="eastAsia"/>
                <w:color w:val="000000"/>
                <w:sz w:val="18"/>
                <w:szCs w:val="18"/>
              </w:rPr>
              <w:t>0.7961</w:t>
            </w:r>
          </w:p>
        </w:tc>
        <w:tc>
          <w:tcPr>
            <w:tcW w:w="1947" w:type="dxa"/>
            <w:vAlign w:val="center"/>
          </w:tcPr>
          <w:p>
            <w:pPr>
              <w:jc w:val="center"/>
              <w:rPr>
                <w:rFonts w:ascii="宋体" w:hAnsi="宋体" w:cs="宋体"/>
                <w:color w:val="000000"/>
                <w:sz w:val="18"/>
                <w:szCs w:val="18"/>
              </w:rPr>
            </w:pPr>
            <w:r>
              <w:rPr>
                <w:rFonts w:hint="eastAsia"/>
                <w:color w:val="000000"/>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39</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0.7872</w:t>
            </w:r>
          </w:p>
        </w:tc>
        <w:tc>
          <w:tcPr>
            <w:tcW w:w="1947" w:type="dxa"/>
            <w:vAlign w:val="center"/>
          </w:tcPr>
          <w:p>
            <w:pPr>
              <w:jc w:val="center"/>
              <w:rPr>
                <w:rFonts w:ascii="宋体" w:hAnsi="宋体" w:cs="宋体"/>
                <w:color w:val="000000"/>
                <w:sz w:val="18"/>
                <w:szCs w:val="18"/>
              </w:rPr>
            </w:pPr>
            <w:r>
              <w:rPr>
                <w:rFonts w:hint="eastAsia"/>
                <w:color w:val="000000"/>
                <w:sz w:val="18"/>
                <w:szCs w:val="18"/>
              </w:rPr>
              <w:t>0.7945</w:t>
            </w:r>
          </w:p>
        </w:tc>
        <w:tc>
          <w:tcPr>
            <w:tcW w:w="1947" w:type="dxa"/>
            <w:vAlign w:val="center"/>
          </w:tcPr>
          <w:p>
            <w:pPr>
              <w:jc w:val="center"/>
              <w:rPr>
                <w:rFonts w:ascii="宋体" w:hAnsi="宋体" w:cs="宋体"/>
                <w:color w:val="000000"/>
                <w:sz w:val="18"/>
                <w:szCs w:val="18"/>
              </w:rPr>
            </w:pPr>
            <w:r>
              <w:rPr>
                <w:rFonts w:hint="eastAsia"/>
                <w:color w:val="000000"/>
                <w:sz w:val="18"/>
                <w:szCs w:val="18"/>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40</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40*40*8</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0.7894</w:t>
            </w:r>
          </w:p>
        </w:tc>
        <w:tc>
          <w:tcPr>
            <w:tcW w:w="1947" w:type="dxa"/>
            <w:vAlign w:val="center"/>
          </w:tcPr>
          <w:p>
            <w:pPr>
              <w:jc w:val="center"/>
              <w:rPr>
                <w:rFonts w:ascii="宋体" w:hAnsi="宋体" w:cs="宋体"/>
                <w:color w:val="000000"/>
                <w:sz w:val="18"/>
                <w:szCs w:val="18"/>
              </w:rPr>
            </w:pPr>
            <w:r>
              <w:rPr>
                <w:rFonts w:hint="eastAsia"/>
                <w:color w:val="000000"/>
                <w:sz w:val="18"/>
                <w:szCs w:val="18"/>
              </w:rPr>
              <w:t>0.7936</w:t>
            </w:r>
          </w:p>
        </w:tc>
        <w:tc>
          <w:tcPr>
            <w:tcW w:w="1947" w:type="dxa"/>
            <w:vAlign w:val="center"/>
          </w:tcPr>
          <w:p>
            <w:pPr>
              <w:jc w:val="center"/>
              <w:rPr>
                <w:rFonts w:ascii="宋体" w:hAnsi="宋体" w:cs="宋体"/>
                <w:color w:val="000000"/>
                <w:sz w:val="18"/>
                <w:szCs w:val="18"/>
              </w:rPr>
            </w:pPr>
            <w:r>
              <w:rPr>
                <w:rFonts w:hint="eastAsia"/>
                <w:color w:val="000000"/>
                <w:sz w:val="18"/>
                <w:szCs w:val="1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41</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0.7890</w:t>
            </w:r>
          </w:p>
        </w:tc>
        <w:tc>
          <w:tcPr>
            <w:tcW w:w="1947" w:type="dxa"/>
            <w:vAlign w:val="center"/>
          </w:tcPr>
          <w:p>
            <w:pPr>
              <w:jc w:val="center"/>
              <w:rPr>
                <w:rFonts w:ascii="宋体" w:hAnsi="宋体" w:cs="宋体"/>
                <w:color w:val="000000"/>
                <w:sz w:val="18"/>
                <w:szCs w:val="18"/>
              </w:rPr>
            </w:pPr>
            <w:r>
              <w:rPr>
                <w:rFonts w:hint="eastAsia"/>
                <w:color w:val="000000"/>
                <w:sz w:val="18"/>
                <w:szCs w:val="18"/>
              </w:rPr>
              <w:t>0.7935</w:t>
            </w:r>
          </w:p>
        </w:tc>
        <w:tc>
          <w:tcPr>
            <w:tcW w:w="1947" w:type="dxa"/>
            <w:vAlign w:val="center"/>
          </w:tcPr>
          <w:p>
            <w:pPr>
              <w:jc w:val="center"/>
              <w:rPr>
                <w:rFonts w:ascii="宋体" w:hAnsi="宋体" w:cs="宋体"/>
                <w:color w:val="000000"/>
                <w:sz w:val="18"/>
                <w:szCs w:val="18"/>
              </w:rPr>
            </w:pPr>
            <w:r>
              <w:rPr>
                <w:rFonts w:hint="eastAsia"/>
                <w:color w:val="000000"/>
                <w:sz w:val="18"/>
                <w:szCs w:val="18"/>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42</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0.7929</w:t>
            </w:r>
          </w:p>
        </w:tc>
        <w:tc>
          <w:tcPr>
            <w:tcW w:w="1947" w:type="dxa"/>
            <w:vAlign w:val="center"/>
          </w:tcPr>
          <w:p>
            <w:pPr>
              <w:jc w:val="center"/>
              <w:rPr>
                <w:rFonts w:ascii="宋体" w:hAnsi="宋体" w:cs="宋体"/>
                <w:color w:val="000000"/>
                <w:sz w:val="18"/>
                <w:szCs w:val="18"/>
              </w:rPr>
            </w:pPr>
            <w:r>
              <w:rPr>
                <w:rFonts w:hint="eastAsia"/>
                <w:color w:val="000000"/>
                <w:sz w:val="18"/>
                <w:szCs w:val="18"/>
              </w:rPr>
              <w:t>0.7953</w:t>
            </w:r>
          </w:p>
        </w:tc>
        <w:tc>
          <w:tcPr>
            <w:tcW w:w="1947" w:type="dxa"/>
            <w:vAlign w:val="center"/>
          </w:tcPr>
          <w:p>
            <w:pPr>
              <w:jc w:val="center"/>
              <w:rPr>
                <w:rFonts w:ascii="宋体" w:hAnsi="宋体" w:cs="宋体"/>
                <w:color w:val="000000"/>
                <w:sz w:val="18"/>
                <w:szCs w:val="18"/>
              </w:rPr>
            </w:pPr>
            <w:r>
              <w:rPr>
                <w:rFonts w:hint="eastAsia"/>
                <w:color w:val="000000"/>
                <w:sz w:val="18"/>
                <w:szCs w:val="1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43</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40*40*10</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0.7909</w:t>
            </w:r>
          </w:p>
        </w:tc>
        <w:tc>
          <w:tcPr>
            <w:tcW w:w="1947" w:type="dxa"/>
            <w:vAlign w:val="center"/>
          </w:tcPr>
          <w:p>
            <w:pPr>
              <w:jc w:val="center"/>
              <w:rPr>
                <w:rFonts w:ascii="宋体" w:hAnsi="宋体" w:cs="宋体"/>
                <w:color w:val="000000"/>
                <w:sz w:val="18"/>
                <w:szCs w:val="18"/>
              </w:rPr>
            </w:pPr>
            <w:r>
              <w:rPr>
                <w:rFonts w:hint="eastAsia"/>
                <w:color w:val="000000"/>
                <w:sz w:val="18"/>
                <w:szCs w:val="18"/>
              </w:rPr>
              <w:t>0.7923</w:t>
            </w:r>
          </w:p>
        </w:tc>
        <w:tc>
          <w:tcPr>
            <w:tcW w:w="1947" w:type="dxa"/>
            <w:vAlign w:val="center"/>
          </w:tcPr>
          <w:p>
            <w:pPr>
              <w:jc w:val="center"/>
              <w:rPr>
                <w:rFonts w:ascii="宋体" w:hAnsi="宋体" w:cs="宋体"/>
                <w:color w:val="000000"/>
                <w:sz w:val="18"/>
                <w:szCs w:val="18"/>
              </w:rPr>
            </w:pPr>
            <w:r>
              <w:rPr>
                <w:rFonts w:hint="eastAsia"/>
                <w:color w:val="000000"/>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44</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0.7948</w:t>
            </w:r>
          </w:p>
        </w:tc>
        <w:tc>
          <w:tcPr>
            <w:tcW w:w="1947" w:type="dxa"/>
            <w:vAlign w:val="center"/>
          </w:tcPr>
          <w:p>
            <w:pPr>
              <w:jc w:val="center"/>
              <w:rPr>
                <w:rFonts w:ascii="宋体" w:hAnsi="宋体" w:cs="宋体"/>
                <w:color w:val="000000"/>
                <w:sz w:val="18"/>
                <w:szCs w:val="18"/>
              </w:rPr>
            </w:pPr>
            <w:r>
              <w:rPr>
                <w:rFonts w:hint="eastAsia"/>
                <w:color w:val="000000"/>
                <w:sz w:val="18"/>
                <w:szCs w:val="18"/>
              </w:rPr>
              <w:t>0.7984</w:t>
            </w:r>
          </w:p>
        </w:tc>
        <w:tc>
          <w:tcPr>
            <w:tcW w:w="1947" w:type="dxa"/>
            <w:vAlign w:val="center"/>
          </w:tcPr>
          <w:p>
            <w:pPr>
              <w:jc w:val="center"/>
              <w:rPr>
                <w:rFonts w:ascii="宋体" w:hAnsi="宋体" w:cs="宋体"/>
                <w:color w:val="000000"/>
                <w:sz w:val="18"/>
                <w:szCs w:val="18"/>
              </w:rPr>
            </w:pPr>
            <w:r>
              <w:rPr>
                <w:rFonts w:hint="eastAsia"/>
                <w:color w:val="000000"/>
                <w:sz w:val="18"/>
                <w:szCs w:val="18"/>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45</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0.7921</w:t>
            </w:r>
          </w:p>
        </w:tc>
        <w:tc>
          <w:tcPr>
            <w:tcW w:w="1947" w:type="dxa"/>
            <w:vAlign w:val="center"/>
          </w:tcPr>
          <w:p>
            <w:pPr>
              <w:jc w:val="center"/>
              <w:rPr>
                <w:rFonts w:ascii="宋体" w:hAnsi="宋体" w:cs="宋体"/>
                <w:color w:val="000000"/>
                <w:sz w:val="18"/>
                <w:szCs w:val="18"/>
              </w:rPr>
            </w:pPr>
            <w:r>
              <w:rPr>
                <w:rFonts w:hint="eastAsia"/>
                <w:color w:val="000000"/>
                <w:sz w:val="18"/>
                <w:szCs w:val="18"/>
              </w:rPr>
              <w:t>0.7929</w:t>
            </w:r>
          </w:p>
        </w:tc>
        <w:tc>
          <w:tcPr>
            <w:tcW w:w="1947" w:type="dxa"/>
            <w:vAlign w:val="center"/>
          </w:tcPr>
          <w:p>
            <w:pPr>
              <w:jc w:val="center"/>
              <w:rPr>
                <w:rFonts w:ascii="宋体" w:hAnsi="宋体" w:cs="宋体"/>
                <w:color w:val="000000"/>
                <w:sz w:val="18"/>
                <w:szCs w:val="18"/>
              </w:rPr>
            </w:pPr>
            <w:r>
              <w:rPr>
                <w:rFonts w:hint="eastAsia"/>
                <w:color w:val="000000"/>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46</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50*50*2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0.7912</w:t>
            </w:r>
          </w:p>
        </w:tc>
        <w:tc>
          <w:tcPr>
            <w:tcW w:w="1947" w:type="dxa"/>
            <w:vAlign w:val="center"/>
          </w:tcPr>
          <w:p>
            <w:pPr>
              <w:jc w:val="center"/>
              <w:rPr>
                <w:rFonts w:ascii="宋体" w:hAnsi="宋体" w:cs="宋体"/>
                <w:color w:val="000000"/>
                <w:sz w:val="18"/>
                <w:szCs w:val="18"/>
              </w:rPr>
            </w:pPr>
            <w:r>
              <w:rPr>
                <w:rFonts w:hint="eastAsia"/>
                <w:color w:val="000000"/>
                <w:sz w:val="18"/>
                <w:szCs w:val="18"/>
              </w:rPr>
              <w:t>0.7946</w:t>
            </w:r>
          </w:p>
        </w:tc>
        <w:tc>
          <w:tcPr>
            <w:tcW w:w="1947" w:type="dxa"/>
            <w:vAlign w:val="center"/>
          </w:tcPr>
          <w:p>
            <w:pPr>
              <w:jc w:val="center"/>
              <w:rPr>
                <w:rFonts w:ascii="宋体" w:hAnsi="宋体" w:cs="宋体"/>
                <w:color w:val="000000"/>
                <w:sz w:val="18"/>
                <w:szCs w:val="18"/>
              </w:rPr>
            </w:pPr>
            <w:r>
              <w:rPr>
                <w:rFonts w:hint="eastAsia"/>
                <w:color w:val="000000"/>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47</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0.7921</w:t>
            </w:r>
          </w:p>
        </w:tc>
        <w:tc>
          <w:tcPr>
            <w:tcW w:w="1947" w:type="dxa"/>
            <w:vAlign w:val="center"/>
          </w:tcPr>
          <w:p>
            <w:pPr>
              <w:jc w:val="center"/>
              <w:rPr>
                <w:rFonts w:ascii="宋体" w:hAnsi="宋体" w:cs="宋体"/>
                <w:color w:val="000000"/>
                <w:sz w:val="18"/>
                <w:szCs w:val="18"/>
              </w:rPr>
            </w:pPr>
            <w:r>
              <w:rPr>
                <w:rFonts w:hint="eastAsia"/>
                <w:color w:val="000000"/>
                <w:sz w:val="18"/>
                <w:szCs w:val="18"/>
              </w:rPr>
              <w:t>0.7969</w:t>
            </w:r>
          </w:p>
        </w:tc>
        <w:tc>
          <w:tcPr>
            <w:tcW w:w="1947" w:type="dxa"/>
            <w:vAlign w:val="center"/>
          </w:tcPr>
          <w:p>
            <w:pPr>
              <w:jc w:val="center"/>
              <w:rPr>
                <w:rFonts w:ascii="宋体" w:hAnsi="宋体" w:cs="宋体"/>
                <w:color w:val="000000"/>
                <w:sz w:val="18"/>
                <w:szCs w:val="18"/>
              </w:rPr>
            </w:pPr>
            <w:r>
              <w:rPr>
                <w:rFonts w:hint="eastAsia"/>
                <w:color w:val="000000"/>
                <w:sz w:val="18"/>
                <w:szCs w:val="1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48</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0.7861</w:t>
            </w:r>
          </w:p>
        </w:tc>
        <w:tc>
          <w:tcPr>
            <w:tcW w:w="1947" w:type="dxa"/>
            <w:vAlign w:val="center"/>
          </w:tcPr>
          <w:p>
            <w:pPr>
              <w:jc w:val="center"/>
              <w:rPr>
                <w:rFonts w:ascii="宋体" w:hAnsi="宋体" w:cs="宋体"/>
                <w:color w:val="000000"/>
                <w:sz w:val="18"/>
                <w:szCs w:val="18"/>
              </w:rPr>
            </w:pPr>
            <w:r>
              <w:rPr>
                <w:rFonts w:hint="eastAsia"/>
                <w:color w:val="000000"/>
                <w:sz w:val="18"/>
                <w:szCs w:val="18"/>
              </w:rPr>
              <w:t>0.7895</w:t>
            </w:r>
          </w:p>
        </w:tc>
        <w:tc>
          <w:tcPr>
            <w:tcW w:w="1947" w:type="dxa"/>
            <w:vAlign w:val="center"/>
          </w:tcPr>
          <w:p>
            <w:pPr>
              <w:jc w:val="center"/>
              <w:rPr>
                <w:rFonts w:ascii="宋体" w:hAnsi="宋体" w:cs="宋体"/>
                <w:color w:val="000000"/>
                <w:sz w:val="18"/>
                <w:szCs w:val="18"/>
              </w:rPr>
            </w:pPr>
            <w:r>
              <w:rPr>
                <w:rFonts w:hint="eastAsia"/>
                <w:color w:val="000000"/>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49</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50*50*4</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0.7905</w:t>
            </w:r>
          </w:p>
        </w:tc>
        <w:tc>
          <w:tcPr>
            <w:tcW w:w="1947" w:type="dxa"/>
            <w:vAlign w:val="center"/>
          </w:tcPr>
          <w:p>
            <w:pPr>
              <w:jc w:val="center"/>
              <w:rPr>
                <w:rFonts w:ascii="宋体" w:hAnsi="宋体" w:cs="宋体"/>
                <w:color w:val="000000"/>
                <w:sz w:val="18"/>
                <w:szCs w:val="18"/>
              </w:rPr>
            </w:pPr>
            <w:r>
              <w:rPr>
                <w:rFonts w:hint="eastAsia"/>
                <w:color w:val="000000"/>
                <w:sz w:val="18"/>
                <w:szCs w:val="18"/>
              </w:rPr>
              <w:t>0.7932</w:t>
            </w:r>
          </w:p>
        </w:tc>
        <w:tc>
          <w:tcPr>
            <w:tcW w:w="1947" w:type="dxa"/>
            <w:vAlign w:val="center"/>
          </w:tcPr>
          <w:p>
            <w:pPr>
              <w:jc w:val="center"/>
              <w:rPr>
                <w:rFonts w:ascii="宋体" w:hAnsi="宋体" w:cs="宋体"/>
                <w:color w:val="000000"/>
                <w:sz w:val="18"/>
                <w:szCs w:val="18"/>
              </w:rPr>
            </w:pPr>
            <w:r>
              <w:rPr>
                <w:rFonts w:hint="eastAsia"/>
                <w:color w:val="00000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50</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0.7880</w:t>
            </w:r>
          </w:p>
        </w:tc>
        <w:tc>
          <w:tcPr>
            <w:tcW w:w="1947" w:type="dxa"/>
            <w:vAlign w:val="center"/>
          </w:tcPr>
          <w:p>
            <w:pPr>
              <w:jc w:val="center"/>
              <w:rPr>
                <w:rFonts w:ascii="宋体" w:hAnsi="宋体" w:cs="宋体"/>
                <w:color w:val="000000"/>
                <w:sz w:val="18"/>
                <w:szCs w:val="18"/>
              </w:rPr>
            </w:pPr>
            <w:r>
              <w:rPr>
                <w:rFonts w:hint="eastAsia"/>
                <w:color w:val="000000"/>
                <w:sz w:val="18"/>
                <w:szCs w:val="18"/>
              </w:rPr>
              <w:t>0.7902</w:t>
            </w:r>
          </w:p>
        </w:tc>
        <w:tc>
          <w:tcPr>
            <w:tcW w:w="1947" w:type="dxa"/>
            <w:vAlign w:val="center"/>
          </w:tcPr>
          <w:p>
            <w:pPr>
              <w:jc w:val="center"/>
              <w:rPr>
                <w:rFonts w:ascii="宋体" w:hAnsi="宋体" w:cs="宋体"/>
                <w:color w:val="000000"/>
                <w:sz w:val="18"/>
                <w:szCs w:val="18"/>
              </w:rPr>
            </w:pPr>
            <w:r>
              <w:rPr>
                <w:rFonts w:hint="eastAsia"/>
                <w:color w:val="00000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51</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0.7925</w:t>
            </w:r>
          </w:p>
        </w:tc>
        <w:tc>
          <w:tcPr>
            <w:tcW w:w="1947" w:type="dxa"/>
            <w:vAlign w:val="center"/>
          </w:tcPr>
          <w:p>
            <w:pPr>
              <w:jc w:val="center"/>
              <w:rPr>
                <w:rFonts w:ascii="宋体" w:hAnsi="宋体" w:cs="宋体"/>
                <w:color w:val="000000"/>
                <w:sz w:val="18"/>
                <w:szCs w:val="18"/>
              </w:rPr>
            </w:pPr>
            <w:r>
              <w:rPr>
                <w:rFonts w:hint="eastAsia"/>
                <w:color w:val="000000"/>
                <w:sz w:val="18"/>
                <w:szCs w:val="18"/>
              </w:rPr>
              <w:t>0.7945</w:t>
            </w:r>
          </w:p>
        </w:tc>
        <w:tc>
          <w:tcPr>
            <w:tcW w:w="1947" w:type="dxa"/>
            <w:vAlign w:val="center"/>
          </w:tcPr>
          <w:p>
            <w:pPr>
              <w:jc w:val="center"/>
              <w:rPr>
                <w:rFonts w:ascii="宋体" w:hAnsi="宋体" w:cs="宋体"/>
                <w:color w:val="000000"/>
                <w:sz w:val="18"/>
                <w:szCs w:val="18"/>
              </w:rPr>
            </w:pPr>
            <w:r>
              <w:rPr>
                <w:rFonts w:hint="eastAsia"/>
                <w:color w:val="000000"/>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52</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50*50*6</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0.7935</w:t>
            </w:r>
          </w:p>
        </w:tc>
        <w:tc>
          <w:tcPr>
            <w:tcW w:w="1947" w:type="dxa"/>
            <w:vAlign w:val="center"/>
          </w:tcPr>
          <w:p>
            <w:pPr>
              <w:jc w:val="center"/>
              <w:rPr>
                <w:rFonts w:ascii="宋体" w:hAnsi="宋体" w:cs="宋体"/>
                <w:color w:val="000000"/>
                <w:sz w:val="18"/>
                <w:szCs w:val="18"/>
              </w:rPr>
            </w:pPr>
            <w:r>
              <w:rPr>
                <w:rFonts w:hint="eastAsia"/>
                <w:color w:val="000000"/>
                <w:sz w:val="18"/>
                <w:szCs w:val="18"/>
              </w:rPr>
              <w:t>0.7926</w:t>
            </w:r>
          </w:p>
        </w:tc>
        <w:tc>
          <w:tcPr>
            <w:tcW w:w="1947" w:type="dxa"/>
            <w:vAlign w:val="center"/>
          </w:tcPr>
          <w:p>
            <w:pPr>
              <w:jc w:val="center"/>
              <w:rPr>
                <w:rFonts w:ascii="宋体" w:hAnsi="宋体" w:cs="宋体"/>
                <w:color w:val="000000"/>
                <w:sz w:val="18"/>
                <w:szCs w:val="18"/>
              </w:rPr>
            </w:pPr>
            <w:r>
              <w:rPr>
                <w:rFonts w:hint="eastAsia"/>
                <w:color w:val="000000"/>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53</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0.7898</w:t>
            </w:r>
          </w:p>
        </w:tc>
        <w:tc>
          <w:tcPr>
            <w:tcW w:w="1947" w:type="dxa"/>
            <w:vAlign w:val="center"/>
          </w:tcPr>
          <w:p>
            <w:pPr>
              <w:jc w:val="center"/>
              <w:rPr>
                <w:rFonts w:ascii="宋体" w:hAnsi="宋体" w:cs="宋体"/>
                <w:color w:val="000000"/>
                <w:sz w:val="18"/>
                <w:szCs w:val="18"/>
              </w:rPr>
            </w:pPr>
            <w:r>
              <w:rPr>
                <w:rFonts w:hint="eastAsia"/>
                <w:color w:val="000000"/>
                <w:sz w:val="18"/>
                <w:szCs w:val="18"/>
              </w:rPr>
              <w:t>0.7929</w:t>
            </w:r>
          </w:p>
        </w:tc>
        <w:tc>
          <w:tcPr>
            <w:tcW w:w="1947" w:type="dxa"/>
            <w:vAlign w:val="center"/>
          </w:tcPr>
          <w:p>
            <w:pPr>
              <w:jc w:val="center"/>
              <w:rPr>
                <w:rFonts w:ascii="宋体" w:hAnsi="宋体" w:cs="宋体"/>
                <w:color w:val="000000"/>
                <w:sz w:val="18"/>
                <w:szCs w:val="18"/>
              </w:rPr>
            </w:pPr>
            <w:r>
              <w:rPr>
                <w:rFonts w:hint="eastAsia"/>
                <w:color w:val="000000"/>
                <w:sz w:val="18"/>
                <w:szCs w:val="18"/>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54</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0.7871</w:t>
            </w:r>
          </w:p>
        </w:tc>
        <w:tc>
          <w:tcPr>
            <w:tcW w:w="1947" w:type="dxa"/>
            <w:vAlign w:val="center"/>
          </w:tcPr>
          <w:p>
            <w:pPr>
              <w:jc w:val="center"/>
              <w:rPr>
                <w:rFonts w:ascii="宋体" w:hAnsi="宋体" w:cs="宋体"/>
                <w:color w:val="000000"/>
                <w:sz w:val="18"/>
                <w:szCs w:val="18"/>
              </w:rPr>
            </w:pPr>
            <w:r>
              <w:rPr>
                <w:rFonts w:hint="eastAsia"/>
                <w:color w:val="000000"/>
                <w:sz w:val="18"/>
                <w:szCs w:val="18"/>
              </w:rPr>
              <w:t>0.7909</w:t>
            </w:r>
          </w:p>
        </w:tc>
        <w:tc>
          <w:tcPr>
            <w:tcW w:w="1947" w:type="dxa"/>
            <w:vAlign w:val="center"/>
          </w:tcPr>
          <w:p>
            <w:pPr>
              <w:jc w:val="center"/>
              <w:rPr>
                <w:rFonts w:ascii="宋体" w:hAnsi="宋体" w:cs="宋体"/>
                <w:color w:val="000000"/>
                <w:sz w:val="18"/>
                <w:szCs w:val="18"/>
              </w:rPr>
            </w:pPr>
            <w:r>
              <w:rPr>
                <w:rFonts w:hint="eastAsia"/>
                <w:color w:val="000000"/>
                <w:sz w:val="18"/>
                <w:szCs w:val="18"/>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55</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50*50*8</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0.7948</w:t>
            </w:r>
          </w:p>
        </w:tc>
        <w:tc>
          <w:tcPr>
            <w:tcW w:w="1947" w:type="dxa"/>
            <w:vAlign w:val="center"/>
          </w:tcPr>
          <w:p>
            <w:pPr>
              <w:jc w:val="center"/>
              <w:rPr>
                <w:rFonts w:ascii="宋体" w:hAnsi="宋体" w:cs="宋体"/>
                <w:color w:val="000000"/>
                <w:sz w:val="18"/>
                <w:szCs w:val="18"/>
              </w:rPr>
            </w:pPr>
            <w:r>
              <w:rPr>
                <w:rFonts w:hint="eastAsia"/>
                <w:color w:val="000000"/>
                <w:sz w:val="18"/>
                <w:szCs w:val="18"/>
              </w:rPr>
              <w:t>0.7919</w:t>
            </w:r>
          </w:p>
        </w:tc>
        <w:tc>
          <w:tcPr>
            <w:tcW w:w="1947" w:type="dxa"/>
            <w:vAlign w:val="center"/>
          </w:tcPr>
          <w:p>
            <w:pPr>
              <w:jc w:val="center"/>
              <w:rPr>
                <w:rFonts w:ascii="宋体" w:hAnsi="宋体" w:cs="宋体"/>
                <w:color w:val="000000"/>
                <w:sz w:val="18"/>
                <w:szCs w:val="18"/>
              </w:rPr>
            </w:pPr>
            <w:r>
              <w:rPr>
                <w:rFonts w:hint="eastAsia"/>
                <w:color w:val="000000"/>
                <w:sz w:val="18"/>
                <w:szCs w:val="18"/>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56</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0.7962</w:t>
            </w:r>
          </w:p>
        </w:tc>
        <w:tc>
          <w:tcPr>
            <w:tcW w:w="1947" w:type="dxa"/>
            <w:vAlign w:val="center"/>
          </w:tcPr>
          <w:p>
            <w:pPr>
              <w:jc w:val="center"/>
              <w:rPr>
                <w:rFonts w:ascii="宋体" w:hAnsi="宋体" w:cs="宋体"/>
                <w:color w:val="000000"/>
                <w:sz w:val="18"/>
                <w:szCs w:val="18"/>
              </w:rPr>
            </w:pPr>
            <w:r>
              <w:rPr>
                <w:rFonts w:hint="eastAsia"/>
                <w:color w:val="000000"/>
                <w:sz w:val="18"/>
                <w:szCs w:val="18"/>
              </w:rPr>
              <w:t>0.7977</w:t>
            </w:r>
          </w:p>
        </w:tc>
        <w:tc>
          <w:tcPr>
            <w:tcW w:w="1947" w:type="dxa"/>
            <w:vAlign w:val="center"/>
          </w:tcPr>
          <w:p>
            <w:pPr>
              <w:jc w:val="center"/>
              <w:rPr>
                <w:rFonts w:ascii="宋体" w:hAnsi="宋体" w:cs="宋体"/>
                <w:color w:val="000000"/>
                <w:sz w:val="18"/>
                <w:szCs w:val="18"/>
              </w:rPr>
            </w:pPr>
            <w:r>
              <w:rPr>
                <w:rFonts w:hint="eastAsia"/>
                <w:color w:val="000000"/>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57</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0.7925</w:t>
            </w:r>
          </w:p>
        </w:tc>
        <w:tc>
          <w:tcPr>
            <w:tcW w:w="1947" w:type="dxa"/>
            <w:vAlign w:val="center"/>
          </w:tcPr>
          <w:p>
            <w:pPr>
              <w:jc w:val="center"/>
              <w:rPr>
                <w:rFonts w:ascii="宋体" w:hAnsi="宋体" w:cs="宋体"/>
                <w:color w:val="000000"/>
                <w:sz w:val="18"/>
                <w:szCs w:val="18"/>
              </w:rPr>
            </w:pPr>
            <w:r>
              <w:rPr>
                <w:rFonts w:hint="eastAsia"/>
                <w:color w:val="000000"/>
                <w:sz w:val="18"/>
                <w:szCs w:val="18"/>
              </w:rPr>
              <w:t>0.7941</w:t>
            </w:r>
          </w:p>
        </w:tc>
        <w:tc>
          <w:tcPr>
            <w:tcW w:w="1947" w:type="dxa"/>
            <w:vAlign w:val="center"/>
          </w:tcPr>
          <w:p>
            <w:pPr>
              <w:jc w:val="center"/>
              <w:rPr>
                <w:rFonts w:ascii="宋体" w:hAnsi="宋体" w:cs="宋体"/>
                <w:color w:val="000000"/>
                <w:sz w:val="18"/>
                <w:szCs w:val="18"/>
              </w:rPr>
            </w:pPr>
            <w:r>
              <w:rPr>
                <w:rFonts w:hint="eastAsia"/>
                <w:color w:val="000000"/>
                <w:sz w:val="18"/>
                <w:szCs w:val="18"/>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58</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50*50*10</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shd w:val="clear" w:color="auto" w:fill="auto"/>
            <w:vAlign w:val="center"/>
          </w:tcPr>
          <w:p>
            <w:pPr>
              <w:jc w:val="center"/>
              <w:rPr>
                <w:color w:val="000000"/>
                <w:sz w:val="18"/>
                <w:szCs w:val="18"/>
              </w:rPr>
            </w:pPr>
            <w:r>
              <w:rPr>
                <w:color w:val="000000"/>
                <w:sz w:val="18"/>
                <w:szCs w:val="18"/>
              </w:rPr>
              <w:t>0.7936</w:t>
            </w:r>
          </w:p>
        </w:tc>
        <w:tc>
          <w:tcPr>
            <w:tcW w:w="1947" w:type="dxa"/>
            <w:vAlign w:val="center"/>
          </w:tcPr>
          <w:p>
            <w:pPr>
              <w:jc w:val="center"/>
              <w:rPr>
                <w:rFonts w:ascii="宋体" w:hAnsi="宋体" w:cs="宋体"/>
                <w:color w:val="000000"/>
                <w:sz w:val="18"/>
                <w:szCs w:val="18"/>
              </w:rPr>
            </w:pPr>
            <w:r>
              <w:rPr>
                <w:rFonts w:hint="eastAsia"/>
                <w:color w:val="000000"/>
                <w:sz w:val="18"/>
                <w:szCs w:val="18"/>
              </w:rPr>
              <w:t>0.7962</w:t>
            </w:r>
          </w:p>
        </w:tc>
        <w:tc>
          <w:tcPr>
            <w:tcW w:w="1947" w:type="dxa"/>
            <w:vAlign w:val="center"/>
          </w:tcPr>
          <w:p>
            <w:pPr>
              <w:jc w:val="center"/>
              <w:rPr>
                <w:rFonts w:ascii="宋体" w:hAnsi="宋体" w:cs="宋体"/>
                <w:color w:val="000000"/>
                <w:sz w:val="18"/>
                <w:szCs w:val="18"/>
              </w:rPr>
            </w:pPr>
            <w:r>
              <w:rPr>
                <w:rFonts w:hint="eastAsia"/>
                <w:color w:val="000000"/>
                <w:sz w:val="18"/>
                <w:szCs w:val="18"/>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tcPr>
          <w:p>
            <w:pPr>
              <w:jc w:val="center"/>
              <w:rPr>
                <w:rFonts w:ascii="宋体" w:hAnsi="宋体" w:cs="宋体"/>
                <w:sz w:val="18"/>
                <w:szCs w:val="18"/>
              </w:rPr>
            </w:pPr>
            <w:r>
              <w:rPr>
                <w:rFonts w:hint="eastAsia" w:ascii="宋体" w:hAnsi="宋体" w:cs="宋体"/>
                <w:sz w:val="18"/>
                <w:szCs w:val="18"/>
              </w:rPr>
              <w:t>59</w:t>
            </w:r>
          </w:p>
        </w:tc>
        <w:tc>
          <w:tcPr>
            <w:tcW w:w="1457" w:type="dxa"/>
            <w:vMerge w:val="continue"/>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shd w:val="clear" w:color="auto" w:fill="auto"/>
            <w:vAlign w:val="center"/>
          </w:tcPr>
          <w:p>
            <w:pPr>
              <w:jc w:val="center"/>
              <w:rPr>
                <w:color w:val="000000"/>
                <w:sz w:val="18"/>
                <w:szCs w:val="18"/>
              </w:rPr>
            </w:pPr>
            <w:r>
              <w:rPr>
                <w:color w:val="000000"/>
                <w:sz w:val="18"/>
                <w:szCs w:val="18"/>
              </w:rPr>
              <w:t>0.7971</w:t>
            </w:r>
          </w:p>
        </w:tc>
        <w:tc>
          <w:tcPr>
            <w:tcW w:w="1947" w:type="dxa"/>
            <w:vAlign w:val="center"/>
          </w:tcPr>
          <w:p>
            <w:pPr>
              <w:jc w:val="center"/>
              <w:rPr>
                <w:rFonts w:ascii="宋体" w:hAnsi="宋体" w:cs="宋体"/>
                <w:color w:val="000000"/>
                <w:sz w:val="18"/>
                <w:szCs w:val="18"/>
              </w:rPr>
            </w:pPr>
            <w:r>
              <w:rPr>
                <w:rFonts w:hint="eastAsia"/>
                <w:color w:val="000000"/>
                <w:sz w:val="18"/>
                <w:szCs w:val="18"/>
              </w:rPr>
              <w:t>0.7961</w:t>
            </w:r>
          </w:p>
        </w:tc>
        <w:tc>
          <w:tcPr>
            <w:tcW w:w="1947" w:type="dxa"/>
            <w:vAlign w:val="center"/>
          </w:tcPr>
          <w:p>
            <w:pPr>
              <w:jc w:val="center"/>
              <w:rPr>
                <w:rFonts w:ascii="宋体" w:hAnsi="宋体" w:cs="宋体"/>
                <w:color w:val="000000"/>
                <w:sz w:val="18"/>
                <w:szCs w:val="18"/>
              </w:rPr>
            </w:pPr>
            <w:r>
              <w:rPr>
                <w:rFonts w:hint="eastAsia"/>
                <w:color w:val="000000"/>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tcPr>
          <w:p>
            <w:pPr>
              <w:jc w:val="center"/>
              <w:rPr>
                <w:rFonts w:ascii="宋体" w:hAnsi="宋体" w:cs="宋体"/>
                <w:sz w:val="18"/>
                <w:szCs w:val="18"/>
              </w:rPr>
            </w:pPr>
            <w:r>
              <w:rPr>
                <w:rFonts w:hint="eastAsia" w:ascii="宋体" w:hAnsi="宋体" w:cs="宋体"/>
                <w:sz w:val="18"/>
                <w:szCs w:val="18"/>
              </w:rPr>
              <w:t>60</w:t>
            </w:r>
          </w:p>
        </w:tc>
        <w:tc>
          <w:tcPr>
            <w:tcW w:w="1457" w:type="dxa"/>
            <w:vMerge w:val="continue"/>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shd w:val="clear" w:color="auto" w:fill="auto"/>
            <w:vAlign w:val="center"/>
          </w:tcPr>
          <w:p>
            <w:pPr>
              <w:jc w:val="center"/>
              <w:rPr>
                <w:color w:val="000000"/>
                <w:sz w:val="18"/>
                <w:szCs w:val="18"/>
              </w:rPr>
            </w:pPr>
            <w:r>
              <w:rPr>
                <w:color w:val="000000"/>
                <w:sz w:val="18"/>
                <w:szCs w:val="18"/>
              </w:rPr>
              <w:t>0.7937</w:t>
            </w:r>
          </w:p>
        </w:tc>
        <w:tc>
          <w:tcPr>
            <w:tcW w:w="1947" w:type="dxa"/>
            <w:vAlign w:val="center"/>
          </w:tcPr>
          <w:p>
            <w:pPr>
              <w:jc w:val="center"/>
              <w:rPr>
                <w:rFonts w:ascii="宋体" w:hAnsi="宋体" w:cs="宋体"/>
                <w:color w:val="000000"/>
                <w:sz w:val="18"/>
                <w:szCs w:val="18"/>
              </w:rPr>
            </w:pPr>
            <w:r>
              <w:rPr>
                <w:rFonts w:hint="eastAsia"/>
                <w:color w:val="000000"/>
                <w:sz w:val="18"/>
                <w:szCs w:val="18"/>
              </w:rPr>
              <w:t>0.7945</w:t>
            </w:r>
          </w:p>
        </w:tc>
        <w:tc>
          <w:tcPr>
            <w:tcW w:w="1947" w:type="dxa"/>
            <w:vAlign w:val="center"/>
          </w:tcPr>
          <w:p>
            <w:pPr>
              <w:jc w:val="center"/>
              <w:rPr>
                <w:rFonts w:ascii="宋体" w:hAnsi="宋体" w:cs="宋体"/>
                <w:color w:val="000000"/>
                <w:sz w:val="18"/>
                <w:szCs w:val="18"/>
              </w:rPr>
            </w:pPr>
            <w:r>
              <w:rPr>
                <w:rFonts w:hint="eastAsia"/>
                <w:color w:val="00000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61</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Φ20*2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jc w:val="center"/>
              <w:rPr>
                <w:color w:val="000000"/>
                <w:sz w:val="18"/>
                <w:szCs w:val="18"/>
              </w:rPr>
            </w:pPr>
            <w:r>
              <w:rPr>
                <w:color w:val="000000"/>
                <w:sz w:val="18"/>
                <w:szCs w:val="18"/>
              </w:rPr>
              <w:t>0.7898</w:t>
            </w:r>
          </w:p>
        </w:tc>
        <w:tc>
          <w:tcPr>
            <w:tcW w:w="1947" w:type="dxa"/>
            <w:vAlign w:val="center"/>
          </w:tcPr>
          <w:p>
            <w:pPr>
              <w:jc w:val="center"/>
              <w:rPr>
                <w:rFonts w:ascii="宋体" w:hAnsi="宋体" w:cs="宋体"/>
                <w:color w:val="000000"/>
                <w:sz w:val="18"/>
                <w:szCs w:val="18"/>
              </w:rPr>
            </w:pPr>
            <w:r>
              <w:rPr>
                <w:rFonts w:hint="eastAsia"/>
                <w:color w:val="000000"/>
                <w:sz w:val="18"/>
                <w:szCs w:val="18"/>
              </w:rPr>
              <w:t>0.7910</w:t>
            </w:r>
          </w:p>
        </w:tc>
        <w:tc>
          <w:tcPr>
            <w:tcW w:w="1947" w:type="dxa"/>
            <w:vAlign w:val="center"/>
          </w:tcPr>
          <w:p>
            <w:pPr>
              <w:jc w:val="center"/>
              <w:rPr>
                <w:rFonts w:ascii="宋体" w:hAnsi="宋体" w:cs="宋体"/>
                <w:color w:val="000000"/>
                <w:sz w:val="18"/>
                <w:szCs w:val="18"/>
              </w:rPr>
            </w:pPr>
            <w:r>
              <w:rPr>
                <w:rFonts w:hint="eastAsia"/>
                <w:color w:val="00000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62</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jc w:val="center"/>
              <w:rPr>
                <w:color w:val="000000"/>
                <w:sz w:val="18"/>
                <w:szCs w:val="18"/>
              </w:rPr>
            </w:pPr>
            <w:r>
              <w:rPr>
                <w:color w:val="000000"/>
                <w:sz w:val="18"/>
                <w:szCs w:val="18"/>
              </w:rPr>
              <w:t>0.7973</w:t>
            </w:r>
          </w:p>
        </w:tc>
        <w:tc>
          <w:tcPr>
            <w:tcW w:w="1947" w:type="dxa"/>
            <w:vAlign w:val="center"/>
          </w:tcPr>
          <w:p>
            <w:pPr>
              <w:jc w:val="center"/>
              <w:rPr>
                <w:rFonts w:ascii="宋体" w:hAnsi="宋体" w:cs="宋体"/>
                <w:color w:val="000000"/>
                <w:sz w:val="18"/>
                <w:szCs w:val="18"/>
              </w:rPr>
            </w:pPr>
            <w:r>
              <w:rPr>
                <w:rFonts w:hint="eastAsia"/>
                <w:color w:val="000000"/>
                <w:sz w:val="18"/>
                <w:szCs w:val="18"/>
              </w:rPr>
              <w:t>0.7995</w:t>
            </w:r>
          </w:p>
        </w:tc>
        <w:tc>
          <w:tcPr>
            <w:tcW w:w="1947" w:type="dxa"/>
            <w:vAlign w:val="center"/>
          </w:tcPr>
          <w:p>
            <w:pPr>
              <w:jc w:val="center"/>
              <w:rPr>
                <w:rFonts w:ascii="宋体" w:hAnsi="宋体" w:cs="宋体"/>
                <w:color w:val="000000"/>
                <w:sz w:val="18"/>
                <w:szCs w:val="18"/>
              </w:rPr>
            </w:pPr>
            <w:r>
              <w:rPr>
                <w:rFonts w:hint="eastAsia"/>
                <w:color w:val="00000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63</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jc w:val="center"/>
              <w:rPr>
                <w:color w:val="000000"/>
                <w:sz w:val="18"/>
                <w:szCs w:val="18"/>
              </w:rPr>
            </w:pPr>
            <w:r>
              <w:rPr>
                <w:color w:val="000000"/>
                <w:sz w:val="18"/>
                <w:szCs w:val="18"/>
              </w:rPr>
              <w:t>0.7885</w:t>
            </w:r>
          </w:p>
        </w:tc>
        <w:tc>
          <w:tcPr>
            <w:tcW w:w="1947" w:type="dxa"/>
            <w:vAlign w:val="center"/>
          </w:tcPr>
          <w:p>
            <w:pPr>
              <w:jc w:val="center"/>
              <w:rPr>
                <w:rFonts w:ascii="宋体" w:hAnsi="宋体" w:cs="宋体"/>
                <w:color w:val="000000"/>
                <w:sz w:val="18"/>
                <w:szCs w:val="18"/>
              </w:rPr>
            </w:pPr>
            <w:r>
              <w:rPr>
                <w:rFonts w:hint="eastAsia"/>
                <w:color w:val="000000"/>
                <w:sz w:val="18"/>
                <w:szCs w:val="18"/>
              </w:rPr>
              <w:t>0.7912</w:t>
            </w:r>
          </w:p>
        </w:tc>
        <w:tc>
          <w:tcPr>
            <w:tcW w:w="1947" w:type="dxa"/>
            <w:vAlign w:val="center"/>
          </w:tcPr>
          <w:p>
            <w:pPr>
              <w:jc w:val="center"/>
              <w:rPr>
                <w:rFonts w:ascii="宋体" w:hAnsi="宋体" w:cs="宋体"/>
                <w:color w:val="000000"/>
                <w:sz w:val="18"/>
                <w:szCs w:val="18"/>
              </w:rPr>
            </w:pPr>
            <w:r>
              <w:rPr>
                <w:rFonts w:hint="eastAsia"/>
                <w:color w:val="000000"/>
                <w:sz w:val="18"/>
                <w:szCs w:val="18"/>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64</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Φ30*2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jc w:val="center"/>
              <w:rPr>
                <w:color w:val="000000"/>
                <w:sz w:val="18"/>
                <w:szCs w:val="18"/>
              </w:rPr>
            </w:pPr>
            <w:r>
              <w:rPr>
                <w:color w:val="000000"/>
                <w:sz w:val="18"/>
                <w:szCs w:val="18"/>
              </w:rPr>
              <w:t>0.7891</w:t>
            </w:r>
          </w:p>
        </w:tc>
        <w:tc>
          <w:tcPr>
            <w:tcW w:w="1947" w:type="dxa"/>
            <w:vAlign w:val="center"/>
          </w:tcPr>
          <w:p>
            <w:pPr>
              <w:jc w:val="center"/>
              <w:rPr>
                <w:rFonts w:ascii="宋体" w:hAnsi="宋体" w:cs="宋体"/>
                <w:color w:val="000000"/>
                <w:sz w:val="18"/>
                <w:szCs w:val="18"/>
              </w:rPr>
            </w:pPr>
            <w:r>
              <w:rPr>
                <w:rFonts w:hint="eastAsia"/>
                <w:color w:val="000000"/>
                <w:sz w:val="18"/>
                <w:szCs w:val="18"/>
              </w:rPr>
              <w:t>0.7918</w:t>
            </w:r>
          </w:p>
        </w:tc>
        <w:tc>
          <w:tcPr>
            <w:tcW w:w="1947" w:type="dxa"/>
            <w:vAlign w:val="center"/>
          </w:tcPr>
          <w:p>
            <w:pPr>
              <w:jc w:val="center"/>
              <w:rPr>
                <w:rFonts w:ascii="宋体" w:hAnsi="宋体" w:cs="宋体"/>
                <w:color w:val="000000"/>
                <w:sz w:val="18"/>
                <w:szCs w:val="18"/>
              </w:rPr>
            </w:pPr>
            <w:r>
              <w:rPr>
                <w:rFonts w:hint="eastAsia"/>
                <w:color w:val="000000"/>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65</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jc w:val="center"/>
              <w:rPr>
                <w:color w:val="000000"/>
                <w:sz w:val="18"/>
                <w:szCs w:val="18"/>
              </w:rPr>
            </w:pPr>
            <w:r>
              <w:rPr>
                <w:color w:val="000000"/>
                <w:sz w:val="18"/>
                <w:szCs w:val="18"/>
              </w:rPr>
              <w:t>0.7859</w:t>
            </w:r>
          </w:p>
        </w:tc>
        <w:tc>
          <w:tcPr>
            <w:tcW w:w="1947" w:type="dxa"/>
            <w:vAlign w:val="center"/>
          </w:tcPr>
          <w:p>
            <w:pPr>
              <w:jc w:val="center"/>
              <w:rPr>
                <w:rFonts w:ascii="宋体" w:hAnsi="宋体" w:cs="宋体"/>
                <w:color w:val="000000"/>
                <w:sz w:val="18"/>
                <w:szCs w:val="18"/>
              </w:rPr>
            </w:pPr>
            <w:r>
              <w:rPr>
                <w:rFonts w:hint="eastAsia"/>
                <w:color w:val="000000"/>
                <w:sz w:val="18"/>
                <w:szCs w:val="18"/>
              </w:rPr>
              <w:t>0.7886</w:t>
            </w:r>
          </w:p>
        </w:tc>
        <w:tc>
          <w:tcPr>
            <w:tcW w:w="1947" w:type="dxa"/>
            <w:vAlign w:val="center"/>
          </w:tcPr>
          <w:p>
            <w:pPr>
              <w:jc w:val="center"/>
              <w:rPr>
                <w:rFonts w:ascii="宋体" w:hAnsi="宋体" w:cs="宋体"/>
                <w:color w:val="000000"/>
                <w:sz w:val="18"/>
                <w:szCs w:val="18"/>
              </w:rPr>
            </w:pPr>
            <w:r>
              <w:rPr>
                <w:rFonts w:hint="eastAsia"/>
                <w:color w:val="000000"/>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66</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jc w:val="center"/>
              <w:rPr>
                <w:color w:val="000000"/>
                <w:sz w:val="18"/>
                <w:szCs w:val="18"/>
              </w:rPr>
            </w:pPr>
            <w:r>
              <w:rPr>
                <w:color w:val="000000"/>
                <w:sz w:val="18"/>
                <w:szCs w:val="18"/>
              </w:rPr>
              <w:t>0.7963</w:t>
            </w:r>
          </w:p>
        </w:tc>
        <w:tc>
          <w:tcPr>
            <w:tcW w:w="1947" w:type="dxa"/>
            <w:vAlign w:val="center"/>
          </w:tcPr>
          <w:p>
            <w:pPr>
              <w:jc w:val="center"/>
              <w:rPr>
                <w:rFonts w:ascii="宋体" w:hAnsi="宋体" w:cs="宋体"/>
                <w:color w:val="000000"/>
                <w:sz w:val="18"/>
                <w:szCs w:val="18"/>
              </w:rPr>
            </w:pPr>
            <w:r>
              <w:rPr>
                <w:rFonts w:hint="eastAsia"/>
                <w:color w:val="000000"/>
                <w:sz w:val="18"/>
                <w:szCs w:val="18"/>
              </w:rPr>
              <w:t>0.7988</w:t>
            </w:r>
          </w:p>
        </w:tc>
        <w:tc>
          <w:tcPr>
            <w:tcW w:w="1947" w:type="dxa"/>
            <w:vAlign w:val="center"/>
          </w:tcPr>
          <w:p>
            <w:pPr>
              <w:jc w:val="center"/>
              <w:rPr>
                <w:rFonts w:ascii="宋体" w:hAnsi="宋体" w:cs="宋体"/>
                <w:color w:val="000000"/>
                <w:sz w:val="18"/>
                <w:szCs w:val="18"/>
              </w:rPr>
            </w:pPr>
            <w:r>
              <w:rPr>
                <w:rFonts w:hint="eastAsia"/>
                <w:color w:val="000000"/>
                <w:sz w:val="18"/>
                <w:szCs w:val="18"/>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67</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Φ40*2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jc w:val="center"/>
              <w:rPr>
                <w:color w:val="000000"/>
                <w:sz w:val="18"/>
                <w:szCs w:val="18"/>
              </w:rPr>
            </w:pPr>
            <w:r>
              <w:rPr>
                <w:color w:val="000000"/>
                <w:sz w:val="18"/>
                <w:szCs w:val="18"/>
              </w:rPr>
              <w:t>0.7897</w:t>
            </w:r>
          </w:p>
        </w:tc>
        <w:tc>
          <w:tcPr>
            <w:tcW w:w="1947" w:type="dxa"/>
            <w:vAlign w:val="center"/>
          </w:tcPr>
          <w:p>
            <w:pPr>
              <w:jc w:val="center"/>
              <w:rPr>
                <w:rFonts w:ascii="宋体" w:hAnsi="宋体" w:cs="宋体"/>
                <w:color w:val="000000"/>
                <w:sz w:val="18"/>
                <w:szCs w:val="18"/>
              </w:rPr>
            </w:pPr>
            <w:r>
              <w:rPr>
                <w:rFonts w:hint="eastAsia"/>
                <w:color w:val="000000"/>
                <w:sz w:val="18"/>
                <w:szCs w:val="18"/>
              </w:rPr>
              <w:t>0.7912</w:t>
            </w:r>
          </w:p>
        </w:tc>
        <w:tc>
          <w:tcPr>
            <w:tcW w:w="1947" w:type="dxa"/>
            <w:vAlign w:val="center"/>
          </w:tcPr>
          <w:p>
            <w:pPr>
              <w:jc w:val="center"/>
              <w:rPr>
                <w:rFonts w:ascii="宋体" w:hAnsi="宋体" w:cs="宋体"/>
                <w:color w:val="000000"/>
                <w:sz w:val="18"/>
                <w:szCs w:val="18"/>
              </w:rPr>
            </w:pPr>
            <w:r>
              <w:rPr>
                <w:rFonts w:hint="eastAsia"/>
                <w:color w:val="000000"/>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68</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jc w:val="center"/>
              <w:rPr>
                <w:color w:val="000000"/>
                <w:sz w:val="18"/>
                <w:szCs w:val="18"/>
              </w:rPr>
            </w:pPr>
            <w:r>
              <w:rPr>
                <w:color w:val="000000"/>
                <w:sz w:val="18"/>
                <w:szCs w:val="18"/>
              </w:rPr>
              <w:t>0.7927</w:t>
            </w:r>
          </w:p>
        </w:tc>
        <w:tc>
          <w:tcPr>
            <w:tcW w:w="1947" w:type="dxa"/>
            <w:vAlign w:val="center"/>
          </w:tcPr>
          <w:p>
            <w:pPr>
              <w:jc w:val="center"/>
              <w:rPr>
                <w:rFonts w:ascii="宋体" w:hAnsi="宋体" w:cs="宋体"/>
                <w:color w:val="000000"/>
                <w:sz w:val="18"/>
                <w:szCs w:val="18"/>
              </w:rPr>
            </w:pPr>
            <w:r>
              <w:rPr>
                <w:rFonts w:hint="eastAsia"/>
                <w:color w:val="000000"/>
                <w:sz w:val="18"/>
                <w:szCs w:val="18"/>
              </w:rPr>
              <w:t>0.7948</w:t>
            </w:r>
          </w:p>
        </w:tc>
        <w:tc>
          <w:tcPr>
            <w:tcW w:w="1947" w:type="dxa"/>
            <w:vAlign w:val="center"/>
          </w:tcPr>
          <w:p>
            <w:pPr>
              <w:jc w:val="center"/>
              <w:rPr>
                <w:rFonts w:ascii="宋体" w:hAnsi="宋体" w:cs="宋体"/>
                <w:color w:val="000000"/>
                <w:sz w:val="18"/>
                <w:szCs w:val="18"/>
              </w:rPr>
            </w:pPr>
            <w:r>
              <w:rPr>
                <w:rFonts w:hint="eastAsia"/>
                <w:color w:val="000000"/>
                <w:sz w:val="18"/>
                <w:szCs w:val="18"/>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69</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jc w:val="center"/>
              <w:rPr>
                <w:color w:val="000000"/>
                <w:sz w:val="18"/>
                <w:szCs w:val="18"/>
              </w:rPr>
            </w:pPr>
            <w:r>
              <w:rPr>
                <w:color w:val="000000"/>
                <w:sz w:val="18"/>
                <w:szCs w:val="18"/>
              </w:rPr>
              <w:t>0.7897</w:t>
            </w:r>
          </w:p>
        </w:tc>
        <w:tc>
          <w:tcPr>
            <w:tcW w:w="1947" w:type="dxa"/>
            <w:vAlign w:val="center"/>
          </w:tcPr>
          <w:p>
            <w:pPr>
              <w:jc w:val="center"/>
              <w:rPr>
                <w:rFonts w:ascii="宋体" w:hAnsi="宋体" w:cs="宋体"/>
                <w:color w:val="000000"/>
                <w:sz w:val="18"/>
                <w:szCs w:val="18"/>
              </w:rPr>
            </w:pPr>
            <w:r>
              <w:rPr>
                <w:rFonts w:hint="eastAsia"/>
                <w:color w:val="000000"/>
                <w:sz w:val="18"/>
                <w:szCs w:val="18"/>
              </w:rPr>
              <w:t>0.7914</w:t>
            </w:r>
          </w:p>
        </w:tc>
        <w:tc>
          <w:tcPr>
            <w:tcW w:w="1947" w:type="dxa"/>
            <w:vAlign w:val="center"/>
          </w:tcPr>
          <w:p>
            <w:pPr>
              <w:jc w:val="center"/>
              <w:rPr>
                <w:rFonts w:ascii="宋体" w:hAnsi="宋体" w:cs="宋体"/>
                <w:color w:val="000000"/>
                <w:sz w:val="18"/>
                <w:szCs w:val="18"/>
              </w:rPr>
            </w:pPr>
            <w:r>
              <w:rPr>
                <w:rFonts w:hint="eastAsia"/>
                <w:color w:val="000000"/>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70</w:t>
            </w:r>
          </w:p>
        </w:tc>
        <w:tc>
          <w:tcPr>
            <w:tcW w:w="1457" w:type="dxa"/>
            <w:vMerge w:val="restart"/>
            <w:vAlign w:val="center"/>
          </w:tcPr>
          <w:p>
            <w:pPr>
              <w:jc w:val="center"/>
              <w:rPr>
                <w:rFonts w:ascii="宋体" w:hAnsi="宋体" w:cs="宋体"/>
                <w:sz w:val="18"/>
                <w:szCs w:val="18"/>
              </w:rPr>
            </w:pPr>
            <w:r>
              <w:rPr>
                <w:rFonts w:hint="eastAsia" w:ascii="宋体" w:hAnsi="宋体" w:cs="宋体"/>
                <w:sz w:val="18"/>
                <w:szCs w:val="18"/>
              </w:rPr>
              <w:t>Φ50*2</w:t>
            </w: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1</w:t>
            </w:r>
          </w:p>
        </w:tc>
        <w:tc>
          <w:tcPr>
            <w:tcW w:w="1947" w:type="dxa"/>
            <w:vAlign w:val="center"/>
          </w:tcPr>
          <w:p>
            <w:pPr>
              <w:jc w:val="center"/>
              <w:rPr>
                <w:color w:val="000000"/>
                <w:sz w:val="18"/>
                <w:szCs w:val="18"/>
              </w:rPr>
            </w:pPr>
            <w:r>
              <w:rPr>
                <w:color w:val="000000"/>
                <w:sz w:val="18"/>
                <w:szCs w:val="18"/>
              </w:rPr>
              <w:t>0.7904</w:t>
            </w:r>
          </w:p>
        </w:tc>
        <w:tc>
          <w:tcPr>
            <w:tcW w:w="1947" w:type="dxa"/>
            <w:vAlign w:val="center"/>
          </w:tcPr>
          <w:p>
            <w:pPr>
              <w:jc w:val="center"/>
              <w:rPr>
                <w:rFonts w:ascii="宋体" w:hAnsi="宋体" w:cs="宋体"/>
                <w:color w:val="000000"/>
                <w:sz w:val="18"/>
                <w:szCs w:val="18"/>
              </w:rPr>
            </w:pPr>
            <w:r>
              <w:rPr>
                <w:rFonts w:hint="eastAsia"/>
                <w:color w:val="000000"/>
                <w:sz w:val="18"/>
                <w:szCs w:val="18"/>
              </w:rPr>
              <w:t>0.7920</w:t>
            </w:r>
          </w:p>
        </w:tc>
        <w:tc>
          <w:tcPr>
            <w:tcW w:w="1947" w:type="dxa"/>
            <w:vAlign w:val="center"/>
          </w:tcPr>
          <w:p>
            <w:pPr>
              <w:jc w:val="center"/>
              <w:rPr>
                <w:rFonts w:ascii="宋体" w:hAnsi="宋体" w:cs="宋体"/>
                <w:color w:val="000000"/>
                <w:sz w:val="18"/>
                <w:szCs w:val="18"/>
              </w:rPr>
            </w:pPr>
            <w:r>
              <w:rPr>
                <w:rFonts w:hint="eastAsia"/>
                <w:color w:val="000000"/>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vAlign w:val="center"/>
          </w:tcPr>
          <w:p>
            <w:pPr>
              <w:jc w:val="center"/>
              <w:rPr>
                <w:rFonts w:ascii="宋体" w:hAnsi="宋体" w:cs="宋体"/>
                <w:sz w:val="18"/>
                <w:szCs w:val="18"/>
              </w:rPr>
            </w:pPr>
            <w:r>
              <w:rPr>
                <w:rFonts w:hint="eastAsia" w:ascii="宋体" w:hAnsi="宋体" w:cs="宋体"/>
                <w:sz w:val="18"/>
                <w:szCs w:val="18"/>
              </w:rPr>
              <w:t>71</w:t>
            </w:r>
          </w:p>
        </w:tc>
        <w:tc>
          <w:tcPr>
            <w:tcW w:w="1457" w:type="dxa"/>
            <w:vMerge w:val="continue"/>
            <w:vAlign w:val="center"/>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2</w:t>
            </w:r>
          </w:p>
        </w:tc>
        <w:tc>
          <w:tcPr>
            <w:tcW w:w="1947" w:type="dxa"/>
            <w:vAlign w:val="center"/>
          </w:tcPr>
          <w:p>
            <w:pPr>
              <w:jc w:val="center"/>
              <w:rPr>
                <w:color w:val="000000"/>
                <w:sz w:val="18"/>
                <w:szCs w:val="18"/>
              </w:rPr>
            </w:pPr>
            <w:r>
              <w:rPr>
                <w:color w:val="000000"/>
                <w:sz w:val="18"/>
                <w:szCs w:val="18"/>
              </w:rPr>
              <w:t>0.7866</w:t>
            </w:r>
          </w:p>
        </w:tc>
        <w:tc>
          <w:tcPr>
            <w:tcW w:w="1947" w:type="dxa"/>
            <w:vAlign w:val="center"/>
          </w:tcPr>
          <w:p>
            <w:pPr>
              <w:jc w:val="center"/>
              <w:rPr>
                <w:rFonts w:ascii="宋体" w:hAnsi="宋体" w:cs="宋体"/>
                <w:color w:val="000000"/>
                <w:sz w:val="18"/>
                <w:szCs w:val="18"/>
              </w:rPr>
            </w:pPr>
            <w:r>
              <w:rPr>
                <w:rFonts w:hint="eastAsia"/>
                <w:color w:val="000000"/>
                <w:sz w:val="18"/>
                <w:szCs w:val="18"/>
              </w:rPr>
              <w:t>0.7878</w:t>
            </w:r>
          </w:p>
        </w:tc>
        <w:tc>
          <w:tcPr>
            <w:tcW w:w="1947" w:type="dxa"/>
            <w:vAlign w:val="center"/>
          </w:tcPr>
          <w:p>
            <w:pPr>
              <w:jc w:val="center"/>
              <w:rPr>
                <w:rFonts w:ascii="宋体" w:hAnsi="宋体" w:cs="宋体"/>
                <w:color w:val="000000"/>
                <w:sz w:val="18"/>
                <w:szCs w:val="18"/>
              </w:rPr>
            </w:pPr>
            <w:r>
              <w:rPr>
                <w:rFonts w:hint="eastAsia"/>
                <w:color w:val="00000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83" w:type="dxa"/>
            <w:shd w:val="clear" w:color="auto" w:fill="auto"/>
          </w:tcPr>
          <w:p>
            <w:pPr>
              <w:jc w:val="center"/>
              <w:rPr>
                <w:rFonts w:ascii="宋体" w:hAnsi="宋体" w:cs="宋体"/>
                <w:sz w:val="18"/>
                <w:szCs w:val="18"/>
              </w:rPr>
            </w:pPr>
            <w:r>
              <w:rPr>
                <w:rFonts w:hint="eastAsia" w:ascii="宋体" w:hAnsi="宋体" w:cs="宋体"/>
                <w:sz w:val="18"/>
                <w:szCs w:val="18"/>
              </w:rPr>
              <w:t>72</w:t>
            </w:r>
          </w:p>
        </w:tc>
        <w:tc>
          <w:tcPr>
            <w:tcW w:w="1457" w:type="dxa"/>
            <w:vMerge w:val="continue"/>
          </w:tcPr>
          <w:p>
            <w:pPr>
              <w:jc w:val="center"/>
              <w:rPr>
                <w:rFonts w:ascii="宋体" w:hAnsi="宋体" w:cs="宋体"/>
                <w:sz w:val="18"/>
                <w:szCs w:val="18"/>
              </w:rPr>
            </w:pPr>
          </w:p>
        </w:tc>
        <w:tc>
          <w:tcPr>
            <w:tcW w:w="1046" w:type="dxa"/>
            <w:shd w:val="clear" w:color="auto" w:fill="auto"/>
          </w:tcPr>
          <w:p>
            <w:pPr>
              <w:spacing w:line="240" w:lineRule="exact"/>
              <w:jc w:val="center"/>
              <w:rPr>
                <w:rFonts w:ascii="宋体" w:hAnsi="宋体" w:cs="宋体"/>
                <w:sz w:val="18"/>
                <w:szCs w:val="18"/>
              </w:rPr>
            </w:pPr>
            <w:r>
              <w:rPr>
                <w:rFonts w:hint="eastAsia" w:ascii="宋体" w:hAnsi="宋体" w:cs="宋体"/>
                <w:sz w:val="18"/>
                <w:szCs w:val="18"/>
              </w:rPr>
              <w:t>3</w:t>
            </w:r>
          </w:p>
        </w:tc>
        <w:tc>
          <w:tcPr>
            <w:tcW w:w="1947" w:type="dxa"/>
            <w:vAlign w:val="center"/>
          </w:tcPr>
          <w:p>
            <w:pPr>
              <w:jc w:val="center"/>
              <w:rPr>
                <w:color w:val="000000"/>
                <w:sz w:val="18"/>
                <w:szCs w:val="18"/>
              </w:rPr>
            </w:pPr>
            <w:r>
              <w:rPr>
                <w:color w:val="000000"/>
                <w:sz w:val="18"/>
                <w:szCs w:val="18"/>
              </w:rPr>
              <w:t>0.7844</w:t>
            </w:r>
          </w:p>
        </w:tc>
        <w:tc>
          <w:tcPr>
            <w:tcW w:w="1947" w:type="dxa"/>
            <w:vAlign w:val="center"/>
          </w:tcPr>
          <w:p>
            <w:pPr>
              <w:jc w:val="center"/>
              <w:rPr>
                <w:rFonts w:ascii="宋体" w:hAnsi="宋体" w:cs="宋体"/>
                <w:color w:val="000000"/>
                <w:sz w:val="18"/>
                <w:szCs w:val="18"/>
              </w:rPr>
            </w:pPr>
            <w:r>
              <w:rPr>
                <w:rFonts w:hint="eastAsia"/>
                <w:color w:val="000000"/>
                <w:sz w:val="18"/>
                <w:szCs w:val="18"/>
              </w:rPr>
              <w:t>0.7865</w:t>
            </w:r>
          </w:p>
        </w:tc>
        <w:tc>
          <w:tcPr>
            <w:tcW w:w="1947" w:type="dxa"/>
            <w:vAlign w:val="center"/>
          </w:tcPr>
          <w:p>
            <w:pPr>
              <w:jc w:val="center"/>
              <w:rPr>
                <w:rFonts w:ascii="宋体" w:hAnsi="宋体" w:cs="宋体"/>
                <w:color w:val="000000"/>
                <w:sz w:val="18"/>
                <w:szCs w:val="18"/>
              </w:rPr>
            </w:pPr>
            <w:r>
              <w:rPr>
                <w:rFonts w:hint="eastAsia"/>
                <w:color w:val="000000"/>
                <w:sz w:val="18"/>
                <w:szCs w:val="18"/>
              </w:rPr>
              <w:t>0.27</w:t>
            </w:r>
          </w:p>
        </w:tc>
      </w:tr>
    </w:tbl>
    <w:p>
      <w:pPr>
        <w:spacing w:line="360" w:lineRule="auto"/>
        <w:rPr>
          <w:sz w:val="20"/>
          <w:szCs w:val="22"/>
        </w:rPr>
      </w:pPr>
      <w:r>
        <w:rPr>
          <w:sz w:val="20"/>
          <w:szCs w:val="22"/>
        </w:rPr>
        <w:drawing>
          <wp:inline distT="0" distB="0" distL="0" distR="0">
            <wp:extent cx="5415280" cy="2189480"/>
            <wp:effectExtent l="0" t="0" r="762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2"/>
                    <a:stretch>
                      <a:fillRect/>
                    </a:stretch>
                  </pic:blipFill>
                  <pic:spPr>
                    <a:xfrm>
                      <a:off x="0" y="0"/>
                      <a:ext cx="5418827" cy="2190914"/>
                    </a:xfrm>
                    <a:prstGeom prst="rect">
                      <a:avLst/>
                    </a:prstGeom>
                  </pic:spPr>
                </pic:pic>
              </a:graphicData>
            </a:graphic>
          </wp:inline>
        </w:drawing>
      </w:r>
    </w:p>
    <w:p>
      <w:pPr>
        <w:spacing w:line="360" w:lineRule="auto"/>
        <w:ind w:firstLine="400" w:firstLineChars="200"/>
        <w:jc w:val="center"/>
        <w:rPr>
          <w:sz w:val="20"/>
          <w:szCs w:val="22"/>
        </w:rPr>
      </w:pPr>
      <w:r>
        <w:rPr>
          <w:rFonts w:hint="eastAsia"/>
          <w:sz w:val="20"/>
          <w:szCs w:val="22"/>
        </w:rPr>
        <w:t>表5第四组样品测量结果（</w:t>
      </w:r>
      <w:r>
        <w:rPr>
          <w:rFonts w:hint="eastAsia" w:ascii="宋体" w:hAnsi="宋体" w:cs="宋体"/>
          <w:sz w:val="18"/>
          <w:szCs w:val="18"/>
        </w:rPr>
        <w:t>钕铁硼和钐钴</w:t>
      </w:r>
      <w:r>
        <w:rPr>
          <w:rFonts w:hint="eastAsia"/>
          <w:sz w:val="20"/>
          <w:szCs w:val="22"/>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081"/>
        <w:gridCol w:w="2081"/>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86" w:type="dxa"/>
            <w:vAlign w:val="center"/>
          </w:tcPr>
          <w:p>
            <w:pPr>
              <w:spacing w:line="360" w:lineRule="auto"/>
              <w:jc w:val="center"/>
              <w:rPr>
                <w:rFonts w:ascii="宋体" w:hAnsi="宋体" w:cs="宋体"/>
                <w:sz w:val="18"/>
                <w:szCs w:val="18"/>
              </w:rPr>
            </w:pPr>
            <w:r>
              <w:rPr>
                <w:rFonts w:hint="eastAsia" w:ascii="宋体" w:hAnsi="宋体" w:cs="宋体"/>
                <w:sz w:val="18"/>
                <w:szCs w:val="18"/>
              </w:rPr>
              <w:t>样品规格</w:t>
            </w:r>
          </w:p>
        </w:tc>
        <w:tc>
          <w:tcPr>
            <w:tcW w:w="2081" w:type="dxa"/>
            <w:vAlign w:val="center"/>
          </w:tcPr>
          <w:p>
            <w:pPr>
              <w:jc w:val="center"/>
              <w:rPr>
                <w:rFonts w:ascii="宋体" w:hAnsi="宋体" w:cs="宋体"/>
                <w:sz w:val="18"/>
                <w:szCs w:val="18"/>
              </w:rPr>
            </w:pPr>
            <w:r>
              <w:rPr>
                <w:rFonts w:hint="eastAsia" w:ascii="宋体" w:hAnsi="宋体" w:cs="宋体"/>
                <w:sz w:val="18"/>
                <w:szCs w:val="18"/>
              </w:rPr>
              <w:t>计量院</w:t>
            </w: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2081" w:type="dxa"/>
            <w:vAlign w:val="center"/>
          </w:tcPr>
          <w:p>
            <w:pPr>
              <w:jc w:val="center"/>
              <w:rPr>
                <w:rFonts w:ascii="宋体" w:hAnsi="宋体" w:cs="宋体"/>
                <w:sz w:val="18"/>
                <w:szCs w:val="18"/>
              </w:rPr>
            </w:pPr>
            <w:r>
              <w:rPr>
                <w:rFonts w:hint="eastAsia" w:ascii="宋体" w:hAnsi="宋体" w:cs="宋体"/>
                <w:sz w:val="18"/>
                <w:szCs w:val="18"/>
              </w:rPr>
              <w:t>中科三环</w:t>
            </w:r>
            <w:r>
              <w:rPr>
                <w:rFonts w:hint="eastAsia"/>
                <w:sz w:val="18"/>
                <w:szCs w:val="18"/>
              </w:rPr>
              <w:t>电阻率（</w:t>
            </w:r>
            <w:r>
              <w:rPr>
                <w:sz w:val="18"/>
                <w:szCs w:val="18"/>
              </w:rPr>
              <w:t>μΩ</w:t>
            </w:r>
            <w:r>
              <w:rPr>
                <w:rFonts w:hint="eastAsia" w:ascii="微软雅黑" w:hAnsi="微软雅黑" w:eastAsia="微软雅黑" w:cs="微软雅黑"/>
                <w:sz w:val="18"/>
                <w:szCs w:val="18"/>
              </w:rPr>
              <w:t>·</w:t>
            </w:r>
            <w:r>
              <w:rPr>
                <w:sz w:val="18"/>
                <w:szCs w:val="18"/>
              </w:rPr>
              <w:t>m</w:t>
            </w:r>
            <w:r>
              <w:rPr>
                <w:rFonts w:hint="eastAsia"/>
                <w:sz w:val="18"/>
                <w:szCs w:val="18"/>
              </w:rPr>
              <w:t>）</w:t>
            </w:r>
          </w:p>
        </w:tc>
        <w:tc>
          <w:tcPr>
            <w:tcW w:w="2082" w:type="dxa"/>
            <w:vAlign w:val="center"/>
          </w:tcPr>
          <w:p>
            <w:pPr>
              <w:jc w:val="center"/>
              <w:rPr>
                <w:rFonts w:ascii="宋体" w:hAnsi="宋体" w:cs="宋体"/>
                <w:sz w:val="18"/>
                <w:szCs w:val="18"/>
              </w:rPr>
            </w:pPr>
            <w:r>
              <w:rPr>
                <w:rFonts w:hint="eastAsia" w:ascii="宋体" w:hAnsi="宋体" w:cs="宋体"/>
                <w:sz w:val="18"/>
                <w:szCs w:val="18"/>
              </w:rPr>
              <w:t>偏差</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spacing w:line="240" w:lineRule="atLeast"/>
              <w:jc w:val="center"/>
              <w:rPr>
                <w:rFonts w:ascii="宋体" w:hAnsi="宋体" w:cs="宋体"/>
                <w:sz w:val="18"/>
                <w:szCs w:val="18"/>
              </w:rPr>
            </w:pPr>
            <w:r>
              <w:rPr>
                <w:rFonts w:hint="eastAsia" w:ascii="宋体" w:hAnsi="宋体" w:cs="宋体"/>
                <w:sz w:val="18"/>
                <w:szCs w:val="18"/>
              </w:rPr>
              <w:t>钕铁硼20*20*2-3#</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1.286</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1.286</w:t>
            </w:r>
          </w:p>
        </w:tc>
        <w:tc>
          <w:tcPr>
            <w:tcW w:w="2082" w:type="dxa"/>
            <w:vAlign w:val="center"/>
          </w:tcPr>
          <w:p>
            <w:pPr>
              <w:widowControl/>
              <w:spacing w:line="24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spacing w:line="240" w:lineRule="atLeast"/>
              <w:jc w:val="center"/>
              <w:rPr>
                <w:rFonts w:ascii="宋体" w:hAnsi="宋体" w:cs="宋体"/>
                <w:sz w:val="18"/>
                <w:szCs w:val="18"/>
              </w:rPr>
            </w:pPr>
            <w:r>
              <w:rPr>
                <w:rFonts w:hint="eastAsia" w:ascii="宋体" w:hAnsi="宋体" w:cs="宋体"/>
                <w:sz w:val="18"/>
                <w:szCs w:val="18"/>
              </w:rPr>
              <w:t>钕铁硼20*20*4-2#</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1.281</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1.282</w:t>
            </w:r>
          </w:p>
        </w:tc>
        <w:tc>
          <w:tcPr>
            <w:tcW w:w="2082" w:type="dxa"/>
            <w:vAlign w:val="center"/>
          </w:tcPr>
          <w:p>
            <w:pPr>
              <w:widowControl/>
              <w:spacing w:line="24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spacing w:line="240" w:lineRule="atLeast"/>
              <w:jc w:val="center"/>
              <w:rPr>
                <w:rFonts w:ascii="宋体" w:hAnsi="宋体" w:cs="宋体"/>
                <w:sz w:val="18"/>
                <w:szCs w:val="18"/>
              </w:rPr>
            </w:pPr>
            <w:r>
              <w:rPr>
                <w:rFonts w:hint="eastAsia" w:ascii="宋体" w:hAnsi="宋体" w:cs="宋体"/>
                <w:sz w:val="18"/>
                <w:szCs w:val="18"/>
              </w:rPr>
              <w:t>钕铁硼20*20*6-1#</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1.287</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1.283</w:t>
            </w:r>
          </w:p>
        </w:tc>
        <w:tc>
          <w:tcPr>
            <w:tcW w:w="2082" w:type="dxa"/>
            <w:vAlign w:val="center"/>
          </w:tcPr>
          <w:p>
            <w:pPr>
              <w:widowControl/>
              <w:spacing w:line="24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spacing w:line="240" w:lineRule="atLeast"/>
              <w:jc w:val="center"/>
              <w:rPr>
                <w:rFonts w:ascii="宋体" w:hAnsi="宋体" w:cs="宋体"/>
                <w:sz w:val="18"/>
                <w:szCs w:val="18"/>
              </w:rPr>
            </w:pPr>
            <w:r>
              <w:rPr>
                <w:rFonts w:hint="eastAsia" w:ascii="宋体" w:hAnsi="宋体" w:cs="宋体"/>
                <w:sz w:val="18"/>
                <w:szCs w:val="18"/>
              </w:rPr>
              <w:t>钐钴20*20*2-1#</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0.793</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0.795</w:t>
            </w:r>
          </w:p>
        </w:tc>
        <w:tc>
          <w:tcPr>
            <w:tcW w:w="2082" w:type="dxa"/>
            <w:vAlign w:val="center"/>
          </w:tcPr>
          <w:p>
            <w:pPr>
              <w:widowControl/>
              <w:spacing w:line="24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spacing w:line="240" w:lineRule="atLeast"/>
              <w:jc w:val="center"/>
              <w:rPr>
                <w:rFonts w:ascii="宋体" w:hAnsi="宋体" w:cs="宋体"/>
                <w:sz w:val="18"/>
                <w:szCs w:val="18"/>
              </w:rPr>
            </w:pPr>
            <w:r>
              <w:rPr>
                <w:rFonts w:hint="eastAsia" w:ascii="宋体" w:hAnsi="宋体" w:cs="宋体"/>
                <w:sz w:val="18"/>
                <w:szCs w:val="18"/>
              </w:rPr>
              <w:t>钐钴20*20*6-2#</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0.794</w:t>
            </w:r>
          </w:p>
        </w:tc>
        <w:tc>
          <w:tcPr>
            <w:tcW w:w="2081" w:type="dxa"/>
            <w:vAlign w:val="center"/>
          </w:tcPr>
          <w:p>
            <w:pPr>
              <w:widowControl/>
              <w:spacing w:line="240" w:lineRule="atLeast"/>
              <w:jc w:val="center"/>
              <w:textAlignment w:val="center"/>
              <w:rPr>
                <w:color w:val="000000"/>
                <w:kern w:val="0"/>
                <w:sz w:val="18"/>
                <w:szCs w:val="18"/>
                <w:lang w:bidi="ar"/>
              </w:rPr>
            </w:pPr>
            <w:r>
              <w:rPr>
                <w:color w:val="000000"/>
                <w:kern w:val="0"/>
                <w:sz w:val="18"/>
                <w:szCs w:val="18"/>
                <w:lang w:bidi="ar"/>
              </w:rPr>
              <w:t>0.795</w:t>
            </w:r>
          </w:p>
        </w:tc>
        <w:tc>
          <w:tcPr>
            <w:tcW w:w="2082" w:type="dxa"/>
            <w:vAlign w:val="center"/>
          </w:tcPr>
          <w:p>
            <w:pPr>
              <w:widowControl/>
              <w:spacing w:line="24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0.13</w:t>
            </w:r>
          </w:p>
        </w:tc>
      </w:tr>
    </w:tbl>
    <w:p>
      <w:pPr>
        <w:spacing w:line="360" w:lineRule="auto"/>
        <w:ind w:firstLine="400" w:firstLineChars="200"/>
        <w:rPr>
          <w:rFonts w:hint="eastAsia"/>
          <w:sz w:val="20"/>
          <w:szCs w:val="22"/>
        </w:rPr>
      </w:pPr>
    </w:p>
    <w:p>
      <w:pPr>
        <w:spacing w:line="360" w:lineRule="auto"/>
        <w:ind w:firstLine="400" w:firstLineChars="200"/>
        <w:rPr>
          <w:rFonts w:hint="eastAsia" w:ascii="Times New Roman" w:hAnsi="Times New Roman" w:cs="Times New Roman"/>
          <w:szCs w:val="21"/>
          <w:lang w:val="en-US" w:eastAsia="zh-CN"/>
        </w:rPr>
      </w:pPr>
      <w:r>
        <w:rPr>
          <w:rFonts w:hint="eastAsia"/>
          <w:sz w:val="20"/>
          <w:szCs w:val="22"/>
        </w:rPr>
        <w:t>分析以上验证结果，在样品变成为20*20时，当厚度大于6以后，偏差随着厚度的增加而增加，甚至达到8%。经过多家单位的验证，也进一步证明了标准需要规定的被测样品的尺寸范围，即厚度不能超过6mm。对于理想尺寸范围内的样品，比对偏差基本在1%以内。</w:t>
      </w:r>
    </w:p>
    <w:p>
      <w:pPr>
        <w:rPr>
          <w:rFonts w:hint="eastAsia" w:ascii="Times New Roman" w:hAnsi="Times New Roman" w:cs="Times New Roman"/>
          <w:b w:val="0"/>
          <w:kern w:val="2"/>
          <w:sz w:val="21"/>
          <w:szCs w:val="21"/>
          <w:lang w:val="en-US" w:eastAsia="zh-CN" w:bidi="ar-SA"/>
        </w:rPr>
      </w:pPr>
    </w:p>
    <w:p>
      <w:pPr>
        <w:rPr>
          <w:rFonts w:hint="eastAsia" w:ascii="Times New Roman" w:hAnsi="Times New Roman" w:cs="Times New Roman"/>
          <w:b w:val="0"/>
          <w:color w:val="FF0000"/>
          <w:kern w:val="2"/>
          <w:sz w:val="21"/>
          <w:szCs w:val="21"/>
          <w:lang w:val="en-US" w:eastAsia="zh-CN" w:bidi="ar-SA"/>
        </w:rPr>
      </w:pPr>
      <w:r>
        <w:rPr>
          <w:rFonts w:hint="eastAsia" w:ascii="Times New Roman" w:hAnsi="Times New Roman" w:cs="Times New Roman"/>
          <w:b w:val="0"/>
          <w:color w:val="FF0000"/>
          <w:kern w:val="2"/>
          <w:sz w:val="21"/>
          <w:szCs w:val="21"/>
          <w:lang w:val="en-US" w:eastAsia="zh-CN" w:bidi="ar-SA"/>
        </w:rPr>
        <w:t>3.3.6.3 凯尔文电桥法样品</w:t>
      </w:r>
    </w:p>
    <w:p>
      <w:pPr>
        <w:rPr>
          <w:rFonts w:hint="eastAsia"/>
        </w:rPr>
      </w:pPr>
      <w:r>
        <w:rPr>
          <w:rFonts w:hint="eastAsia" w:ascii="宋体" w:hAnsi="Times New Roman" w:eastAsia="宋体" w:cs="Times New Roman"/>
          <w:kern w:val="0"/>
          <w:szCs w:val="20"/>
          <w:lang w:val="en-US" w:eastAsia="zh-CN"/>
        </w:rPr>
        <w:t>凯尔文电桥法</w:t>
      </w:r>
      <w:r>
        <w:rPr>
          <w:rFonts w:hint="eastAsia" w:ascii="宋体" w:hAnsi="Times New Roman" w:eastAsia="宋体" w:cs="Times New Roman"/>
          <w:kern w:val="0"/>
          <w:szCs w:val="20"/>
        </w:rPr>
        <w:t>主要</w:t>
      </w:r>
      <w:r>
        <w:rPr>
          <w:rFonts w:hint="eastAsia"/>
        </w:rPr>
        <w:t>参考了GB/T5167-2018和GB/T351-2019，在大量反复试验的基础上，重新进行了规范，细化了具体测试操作方法，使其与稀土永磁材电阻率测量精度要求更加匹配，满足实际应用的需要。规范内容包括：测试夹具、电压端标距、样品推荐尺寸、电流端与电压端间距、测量温度、重复测量次数及方法、读数时间等等。</w:t>
      </w:r>
    </w:p>
    <w:p>
      <w:pPr>
        <w:rPr>
          <w:rFonts w:hint="eastAsia"/>
        </w:rPr>
      </w:pPr>
      <w:r>
        <w:rPr>
          <w:rFonts w:hint="eastAsia"/>
        </w:rPr>
        <w:t xml:space="preserve">     凯尔文电桥法研制完成后及时组织了行业内比对，结果表明各比对单位只要严格按比对作业指导书要求进行测试，测量偏差小于0.6%，是可控的，在标准文本规定的凯尔文电桥法测量不确定度范围内。</w:t>
      </w:r>
    </w:p>
    <w:p>
      <w:pPr>
        <w:ind w:firstLine="420" w:firstLineChars="200"/>
        <w:rPr>
          <w:rFonts w:hint="eastAsia"/>
        </w:rPr>
      </w:pPr>
      <w:r>
        <w:rPr>
          <w:rFonts w:hint="eastAsia"/>
        </w:rPr>
        <w:t>以下为中科三环高技术股份有限公司组织的验证试验数据。</w:t>
      </w:r>
    </w:p>
    <w:p>
      <w:pPr>
        <w:rPr>
          <w:rFonts w:hint="eastAsia"/>
        </w:rPr>
      </w:pPr>
    </w:p>
    <w:p>
      <w:pPr>
        <w:rPr>
          <w:rFonts w:hint="eastAsia"/>
        </w:rPr>
      </w:pPr>
      <w:r>
        <w:drawing>
          <wp:inline distT="0" distB="0" distL="0" distR="0">
            <wp:extent cx="4969510" cy="5618480"/>
            <wp:effectExtent l="0" t="0" r="889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969714" cy="5619251"/>
                    </a:xfrm>
                    <a:prstGeom prst="rect">
                      <a:avLst/>
                    </a:prstGeom>
                    <a:noFill/>
                    <a:ln>
                      <a:noFill/>
                    </a:ln>
                  </pic:spPr>
                </pic:pic>
              </a:graphicData>
            </a:graphic>
          </wp:inline>
        </w:drawing>
      </w:r>
    </w:p>
    <w:p>
      <w:pPr>
        <w:rPr>
          <w:rFonts w:hint="eastAsia"/>
        </w:rPr>
      </w:pPr>
      <w:r>
        <w:rPr>
          <w:rFonts w:hint="eastAsia"/>
        </w:rPr>
        <w:t>验证数据分析说明：</w:t>
      </w:r>
    </w:p>
    <w:p>
      <w:pPr>
        <w:rPr>
          <w:rFonts w:hint="eastAsia"/>
        </w:rPr>
      </w:pPr>
    </w:p>
    <w:p>
      <w:pPr>
        <w:pStyle w:val="10"/>
        <w:numPr>
          <w:ilvl w:val="0"/>
          <w:numId w:val="6"/>
        </w:numPr>
        <w:ind w:firstLineChars="0"/>
        <w:rPr>
          <w:rFonts w:hint="eastAsia"/>
        </w:rPr>
      </w:pPr>
      <w:r>
        <w:rPr>
          <w:rFonts w:hint="eastAsia"/>
        </w:rPr>
        <w:t>三环乐喜、大地熊和包头检测中心尺寸测量偏差超范围（大于0.2%），估计为测量工具精度不足导致。长汀、韵升和计量院尺寸测量偏差在0.10%以内，正常水平。</w:t>
      </w:r>
    </w:p>
    <w:p>
      <w:pPr>
        <w:pStyle w:val="10"/>
        <w:numPr>
          <w:ilvl w:val="0"/>
          <w:numId w:val="6"/>
        </w:numPr>
        <w:ind w:firstLineChars="0"/>
        <w:rPr>
          <w:rFonts w:hint="eastAsia"/>
        </w:rPr>
      </w:pPr>
      <w:r>
        <w:rPr>
          <w:rFonts w:hint="eastAsia"/>
        </w:rPr>
        <w:t>中国计量院首次电阻率测试结果偏大近1%，估计为仪器电阻测量溯源因素导致偏差超范围（大于0.5%）。通知重新调整后复测，测试结果偏差在0.3%以内，正常水平，上表中为复结果。</w:t>
      </w:r>
    </w:p>
    <w:p>
      <w:pPr>
        <w:pStyle w:val="10"/>
        <w:numPr>
          <w:ilvl w:val="0"/>
          <w:numId w:val="6"/>
        </w:numPr>
        <w:ind w:firstLineChars="0"/>
        <w:rPr>
          <w:rFonts w:hint="eastAsia"/>
        </w:rPr>
      </w:pPr>
      <w:r>
        <w:rPr>
          <w:rFonts w:hint="eastAsia"/>
        </w:rPr>
        <w:t>长汀金龙电阻计测量精度不足，只有2～3位有效位数，显示最小刻度为0.01mΩ，测量偏差多在1%以上。其余单位结果均在测量不确定度范围内。</w:t>
      </w:r>
    </w:p>
    <w:p>
      <w:pPr>
        <w:pStyle w:val="10"/>
        <w:numPr>
          <w:ilvl w:val="0"/>
          <w:numId w:val="6"/>
        </w:numPr>
        <w:ind w:firstLineChars="0"/>
      </w:pPr>
      <w:r>
        <w:rPr>
          <w:rFonts w:hint="eastAsia"/>
        </w:rPr>
        <w:t>凯尔文电桥法，尺寸对测量不确定度贡献正常可控制在0.1%水平，电阻测量对测量不确定度贡献可控制在0.5%水平，总体测量不确定度可控制在0.6% （k=2）。</w:t>
      </w:r>
    </w:p>
    <w:p>
      <w:pPr>
        <w:rPr>
          <w:rFonts w:hint="eastAsia" w:ascii="Times New Roman" w:hAnsi="Times New Roman" w:cs="Times New Roman"/>
          <w:b w:val="0"/>
          <w:color w:val="FF0000"/>
          <w:kern w:val="2"/>
          <w:sz w:val="21"/>
          <w:szCs w:val="21"/>
          <w:lang w:val="en-US" w:eastAsia="zh-CN" w:bidi="ar-SA"/>
        </w:rPr>
      </w:pPr>
    </w:p>
    <w:p>
      <w:pPr>
        <w:numPr>
          <w:ilvl w:val="0"/>
          <w:numId w:val="0"/>
        </w:numPr>
        <w:ind w:firstLine="420" w:firstLineChars="200"/>
        <w:rPr>
          <w:rFonts w:hint="default" w:ascii="Times New Roman" w:hAnsi="Times New Roman" w:cs="Times New Roman"/>
          <w:b w:val="0"/>
          <w:kern w:val="2"/>
          <w:sz w:val="21"/>
          <w:szCs w:val="21"/>
          <w:lang w:val="en-US" w:eastAsia="zh-CN" w:bidi="ar-SA"/>
        </w:rPr>
      </w:pPr>
    </w:p>
    <w:p>
      <w:pPr>
        <w:numPr>
          <w:ilvl w:val="0"/>
          <w:numId w:val="7"/>
        </w:numPr>
        <w:spacing w:before="312" w:beforeLines="100" w:after="312" w:afterLines="100" w:line="312" w:lineRule="auto"/>
        <w:ind w:left="420" w:hanging="420"/>
        <w:rPr>
          <w:rFonts w:hint="eastAsia" w:ascii="黑体" w:hAnsi="宋体" w:eastAsia="黑体"/>
          <w:bCs/>
          <w:sz w:val="24"/>
        </w:rPr>
      </w:pPr>
      <w:r>
        <w:rPr>
          <w:rFonts w:hint="eastAsia" w:ascii="Times New Roman" w:hAnsi="Times New Roman" w:eastAsia="黑体" w:cs="Times New Roman"/>
          <w:bCs/>
          <w:color w:val="FF0000"/>
          <w:szCs w:val="21"/>
          <w:lang w:val="en-US" w:eastAsia="zh-CN"/>
        </w:rPr>
        <w:t xml:space="preserve"> </w:t>
      </w:r>
      <w:r>
        <w:rPr>
          <w:rFonts w:hint="eastAsia" w:ascii="黑体" w:hAnsi="宋体" w:eastAsia="黑体"/>
          <w:bCs/>
          <w:sz w:val="24"/>
          <w:lang w:val="en-US" w:eastAsia="zh-CN"/>
        </w:rPr>
        <w:t>标准实施后产生的经济效益和社会效益</w:t>
      </w:r>
    </w:p>
    <w:p>
      <w:pPr>
        <w:numPr>
          <w:ilvl w:val="0"/>
          <w:numId w:val="0"/>
        </w:numPr>
        <w:spacing w:line="360" w:lineRule="auto"/>
        <w:ind w:leftChars="0" w:firstLine="420" w:firstLineChars="200"/>
        <w:rPr>
          <w:rFonts w:hint="default"/>
          <w:lang w:val="en-US" w:eastAsia="zh-CN"/>
        </w:rPr>
      </w:pPr>
      <w:r>
        <w:rPr>
          <w:rFonts w:hint="eastAsia"/>
          <w:lang w:val="en-US" w:eastAsia="zh-CN"/>
        </w:rPr>
        <w:t>本文件充分考虑了目前国内钕铁硼生产、研发、应用和检测的实际水平。本文件颁布执行后，将在国内形成对钕铁硼电阻率的统一的分析测试标准，</w:t>
      </w:r>
      <w:r>
        <w:rPr>
          <w:rFonts w:hint="default"/>
          <w:lang w:val="en-US" w:eastAsia="zh-CN"/>
        </w:rPr>
        <w:t>给电机等下游企业在选用钕铁硼材料的时候提供更准确的性能指标，以便正确评估其在电机中不同工况的使用状况。减少钕铁硼性能的不确定性，让厂家可以有根据地在合适的成本下选择适宜的磁体，这将为电机企业应用带来极大的便利，进而推动行业上下游的健康发展。</w:t>
      </w:r>
    </w:p>
    <w:p>
      <w:pPr>
        <w:numPr>
          <w:ilvl w:val="0"/>
          <w:numId w:val="0"/>
        </w:numPr>
        <w:spacing w:line="360" w:lineRule="auto"/>
        <w:ind w:leftChars="0" w:firstLine="420" w:firstLineChars="200"/>
        <w:rPr>
          <w:rFonts w:hint="eastAsia"/>
          <w:lang w:val="en-US" w:eastAsia="zh-CN"/>
        </w:rPr>
      </w:pPr>
      <w:r>
        <w:rPr>
          <w:rFonts w:hint="default"/>
          <w:lang w:val="en-US" w:eastAsia="zh-CN"/>
        </w:rPr>
        <w:t>该标准的实施将解决目前我国稀土永磁体及电机产品迫切需要解决的电阻率计量问题，有助于稀土永磁新材料行业健康发展。有助于我国永磁电机产品以及所应用领域如新能源汽车、机器人、风力发电以及消费电子等新领域的产品质量与竞争力。有利于规范电阻率测试仪器的设计、制造和开发，提高行业的技术水平和市场竞争力。有利于解决国家质检中心、国家产业计量中心、国家新材料测试评价平台以及其他检测机构都没有依据标准，不能检测的问题。</w:t>
      </w:r>
    </w:p>
    <w:p>
      <w:pPr>
        <w:numPr>
          <w:ilvl w:val="0"/>
          <w:numId w:val="7"/>
        </w:numPr>
        <w:spacing w:before="312" w:beforeLines="100" w:after="312" w:afterLines="100" w:line="312" w:lineRule="auto"/>
        <w:ind w:left="420" w:hanging="420"/>
        <w:rPr>
          <w:rFonts w:hint="eastAsia" w:ascii="黑体" w:hAnsi="宋体" w:eastAsia="黑体"/>
          <w:bCs/>
          <w:sz w:val="24"/>
        </w:rPr>
      </w:pPr>
      <w:r>
        <w:rPr>
          <w:rFonts w:hint="eastAsia" w:ascii="黑体" w:hAnsi="宋体" w:eastAsia="黑体"/>
          <w:bCs/>
          <w:sz w:val="24"/>
        </w:rPr>
        <w:t>与国际、国外同类标准技术内容的对比</w:t>
      </w:r>
    </w:p>
    <w:p>
      <w:pPr>
        <w:adjustRightInd w:val="0"/>
        <w:ind w:firstLine="420" w:firstLineChars="200"/>
        <w:rPr>
          <w:rFonts w:hint="eastAsia" w:ascii="黑体" w:hAnsi="宋体" w:eastAsia="黑体"/>
          <w:bCs/>
          <w:sz w:val="24"/>
        </w:rPr>
      </w:pPr>
      <w:r>
        <w:rPr>
          <w:rFonts w:hint="eastAsia" w:ascii="宋体" w:hAnsi="宋体"/>
          <w:color w:val="000000"/>
          <w:kern w:val="0"/>
          <w:szCs w:val="21"/>
        </w:rPr>
        <w:t>经查，国内外无相同类型的标准。</w:t>
      </w:r>
    </w:p>
    <w:p>
      <w:pPr>
        <w:numPr>
          <w:ilvl w:val="0"/>
          <w:numId w:val="7"/>
        </w:numPr>
        <w:spacing w:before="312" w:beforeLines="100" w:after="312" w:afterLines="100" w:line="312" w:lineRule="auto"/>
        <w:rPr>
          <w:rFonts w:hint="eastAsia" w:ascii="黑体" w:hAnsi="宋体" w:eastAsia="黑体"/>
          <w:bCs/>
          <w:sz w:val="24"/>
        </w:rPr>
      </w:pPr>
      <w:r>
        <w:rPr>
          <w:rFonts w:hint="eastAsia" w:ascii="黑体" w:hAnsi="宋体" w:eastAsia="黑体"/>
          <w:bCs/>
          <w:sz w:val="24"/>
        </w:rPr>
        <w:t>采标情况，以及是否合规引用或采用国际国外标准</w:t>
      </w:r>
    </w:p>
    <w:p>
      <w:pPr>
        <w:spacing w:before="312" w:beforeLines="100" w:after="312" w:afterLines="100" w:line="312" w:lineRule="auto"/>
        <w:rPr>
          <w:rFonts w:ascii="黑体" w:hAnsi="宋体" w:eastAsia="黑体"/>
          <w:bCs/>
          <w:sz w:val="24"/>
        </w:rPr>
      </w:pPr>
      <w:r>
        <w:rPr>
          <w:rFonts w:hint="eastAsia" w:ascii="黑体" w:hAnsi="宋体" w:eastAsia="黑体"/>
          <w:bCs/>
          <w:sz w:val="24"/>
        </w:rPr>
        <w:t xml:space="preserve">   </w:t>
      </w:r>
      <w:r>
        <w:rPr>
          <w:rFonts w:hint="eastAsia" w:hAnsi="宋体"/>
          <w:szCs w:val="21"/>
        </w:rPr>
        <w:t>经查</w:t>
      </w:r>
      <w:r>
        <w:rPr>
          <w:rFonts w:hAnsi="宋体"/>
          <w:szCs w:val="21"/>
        </w:rPr>
        <w:t>，</w:t>
      </w:r>
      <w:r>
        <w:rPr>
          <w:rFonts w:hint="eastAsia" w:hAnsi="宋体"/>
          <w:szCs w:val="21"/>
        </w:rPr>
        <w:t>国外</w:t>
      </w:r>
      <w:r>
        <w:rPr>
          <w:rFonts w:hAnsi="宋体"/>
          <w:szCs w:val="21"/>
        </w:rPr>
        <w:t>无相同类型的标准。</w:t>
      </w:r>
      <w:r>
        <w:rPr>
          <w:rFonts w:hint="eastAsia" w:hAnsi="宋体"/>
          <w:szCs w:val="21"/>
        </w:rPr>
        <w:t>本标准</w:t>
      </w:r>
      <w:r>
        <w:rPr>
          <w:rFonts w:hAnsi="宋体"/>
          <w:szCs w:val="21"/>
        </w:rPr>
        <w:t>未</w:t>
      </w:r>
      <w:r>
        <w:rPr>
          <w:rFonts w:hint="eastAsia" w:hAnsi="宋体"/>
          <w:szCs w:val="21"/>
        </w:rPr>
        <w:t>采用（包括</w:t>
      </w:r>
      <w:r>
        <w:rPr>
          <w:rFonts w:hAnsi="宋体"/>
          <w:szCs w:val="21"/>
        </w:rPr>
        <w:t>等同采用、修改采用</w:t>
      </w:r>
      <w:r>
        <w:rPr>
          <w:rFonts w:hint="eastAsia" w:hAnsi="宋体"/>
          <w:szCs w:val="21"/>
        </w:rPr>
        <w:t>及</w:t>
      </w:r>
      <w:r>
        <w:rPr>
          <w:rFonts w:hAnsi="宋体"/>
          <w:szCs w:val="21"/>
        </w:rPr>
        <w:t>非等效采用</w:t>
      </w:r>
      <w:r>
        <w:rPr>
          <w:rFonts w:hint="eastAsia" w:hAnsi="宋体"/>
          <w:szCs w:val="21"/>
        </w:rPr>
        <w:t>）</w:t>
      </w:r>
      <w:r>
        <w:rPr>
          <w:rFonts w:hAnsi="宋体"/>
          <w:szCs w:val="21"/>
        </w:rPr>
        <w:t>国际标准或国外先进标准。</w:t>
      </w:r>
    </w:p>
    <w:p>
      <w:pPr>
        <w:numPr>
          <w:ilvl w:val="0"/>
          <w:numId w:val="7"/>
        </w:numPr>
        <w:spacing w:before="312" w:beforeLines="100" w:after="312" w:afterLines="100"/>
        <w:rPr>
          <w:rFonts w:hint="eastAsia" w:ascii="黑体" w:hAnsi="黑体" w:eastAsia="黑体" w:cs="黑体"/>
          <w:szCs w:val="21"/>
        </w:rPr>
      </w:pPr>
      <w:r>
        <w:rPr>
          <w:rFonts w:hint="eastAsia" w:ascii="黑体" w:hAnsi="宋体" w:eastAsia="黑体"/>
          <w:bCs/>
          <w:sz w:val="24"/>
        </w:rPr>
        <w:t>与有关法律、法规的关系</w:t>
      </w:r>
    </w:p>
    <w:p>
      <w:pPr>
        <w:spacing w:line="276" w:lineRule="auto"/>
        <w:ind w:left="420"/>
        <w:rPr>
          <w:szCs w:val="21"/>
        </w:rPr>
      </w:pPr>
      <w:r>
        <w:rPr>
          <w:rFonts w:hint="eastAsia"/>
          <w:szCs w:val="21"/>
        </w:rPr>
        <w:t>本文件与有关的现行法律、法规和强制性国家标准</w:t>
      </w:r>
      <w:r>
        <w:rPr>
          <w:szCs w:val="21"/>
        </w:rPr>
        <w:t>没有冲突</w:t>
      </w:r>
      <w:r>
        <w:rPr>
          <w:rFonts w:hint="eastAsia"/>
          <w:szCs w:val="21"/>
        </w:rPr>
        <w:t>。</w:t>
      </w:r>
    </w:p>
    <w:p>
      <w:pPr>
        <w:spacing w:line="276" w:lineRule="auto"/>
        <w:ind w:left="420"/>
        <w:rPr>
          <w:rFonts w:hint="eastAsia"/>
          <w:szCs w:val="21"/>
        </w:rPr>
      </w:pPr>
      <w:r>
        <w:rPr>
          <w:rFonts w:hint="eastAsia"/>
          <w:szCs w:val="21"/>
        </w:rPr>
        <w:t>本文件与现行标准及制定中的标准无重复交叉情况。</w:t>
      </w:r>
    </w:p>
    <w:p>
      <w:pPr>
        <w:numPr>
          <w:ilvl w:val="0"/>
          <w:numId w:val="7"/>
        </w:numPr>
        <w:spacing w:before="312" w:beforeLines="100" w:after="312" w:afterLines="100"/>
        <w:rPr>
          <w:rFonts w:hint="eastAsia" w:ascii="黑体" w:hAnsi="黑体" w:eastAsia="黑体" w:cs="黑体"/>
          <w:szCs w:val="21"/>
        </w:rPr>
      </w:pPr>
      <w:r>
        <w:rPr>
          <w:rFonts w:hint="eastAsia" w:ascii="黑体" w:hAnsi="黑体" w:eastAsia="黑体" w:cs="黑体"/>
          <w:szCs w:val="21"/>
        </w:rPr>
        <w:t>重大分歧意见的处理和依据</w:t>
      </w:r>
    </w:p>
    <w:p>
      <w:pPr>
        <w:ind w:left="420"/>
        <w:rPr>
          <w:rFonts w:hint="eastAsia"/>
          <w:szCs w:val="21"/>
        </w:rPr>
      </w:pPr>
      <w:r>
        <w:rPr>
          <w:rFonts w:hint="eastAsia"/>
          <w:szCs w:val="21"/>
        </w:rPr>
        <w:t>编制组严格按既定编制原则进行编写，本文件起草过程中未发生重大的分歧意见。</w:t>
      </w:r>
    </w:p>
    <w:p>
      <w:pPr>
        <w:numPr>
          <w:ilvl w:val="0"/>
          <w:numId w:val="7"/>
        </w:numPr>
        <w:spacing w:before="312" w:beforeLines="100" w:after="312" w:afterLines="100"/>
        <w:rPr>
          <w:rFonts w:hint="eastAsia" w:ascii="黑体" w:hAnsi="黑体" w:eastAsia="黑体" w:cs="黑体"/>
          <w:szCs w:val="21"/>
        </w:rPr>
      </w:pPr>
      <w:r>
        <w:rPr>
          <w:rFonts w:hint="eastAsia" w:ascii="黑体" w:hAnsi="黑体" w:eastAsia="黑体" w:cs="黑体"/>
          <w:szCs w:val="21"/>
        </w:rPr>
        <w:t>标准中涉及专利的情况</w:t>
      </w:r>
    </w:p>
    <w:p>
      <w:pPr>
        <w:ind w:left="420"/>
        <w:rPr>
          <w:rFonts w:hint="eastAsia"/>
          <w:szCs w:val="21"/>
        </w:rPr>
      </w:pPr>
      <w:r>
        <w:rPr>
          <w:rFonts w:hint="eastAsia"/>
          <w:szCs w:val="21"/>
        </w:rPr>
        <w:t>本文件不涉及专利问题。</w:t>
      </w:r>
    </w:p>
    <w:p>
      <w:pPr>
        <w:numPr>
          <w:ilvl w:val="0"/>
          <w:numId w:val="7"/>
        </w:numPr>
        <w:spacing w:before="312" w:beforeLines="100" w:after="312" w:afterLines="100"/>
        <w:rPr>
          <w:rFonts w:hint="eastAsia" w:ascii="黑体" w:hAnsi="黑体" w:eastAsia="黑体" w:cs="黑体"/>
          <w:szCs w:val="21"/>
        </w:rPr>
      </w:pPr>
      <w:r>
        <w:rPr>
          <w:rFonts w:hint="eastAsia" w:ascii="黑体" w:hAnsi="宋体" w:eastAsia="黑体"/>
          <w:bCs/>
          <w:sz w:val="24"/>
        </w:rPr>
        <w:t>贯彻国家标准的要求，以及组织措施、技术措施、过渡期和实施日期的建议等措施建议</w:t>
      </w:r>
    </w:p>
    <w:p>
      <w:pPr>
        <w:numPr>
          <w:ilvl w:val="0"/>
          <w:numId w:val="7"/>
        </w:numPr>
        <w:spacing w:before="156" w:beforeLines="50" w:after="156" w:afterLines="50"/>
        <w:rPr>
          <w:rFonts w:hint="eastAsia" w:ascii="黑体" w:hAnsi="宋体" w:eastAsia="黑体"/>
          <w:bCs/>
          <w:sz w:val="24"/>
        </w:rPr>
      </w:pPr>
      <w:r>
        <w:rPr>
          <w:rFonts w:hint="eastAsia" w:ascii="黑体" w:hAnsi="宋体" w:eastAsia="黑体"/>
          <w:bCs/>
          <w:sz w:val="24"/>
        </w:rPr>
        <w:t>其他应当说明的事项</w:t>
      </w:r>
    </w:p>
    <w:p>
      <w:pPr>
        <w:spacing w:before="156" w:beforeLines="50" w:after="156" w:afterLines="50"/>
        <w:rPr>
          <w:rFonts w:ascii="黑体" w:hAnsi="宋体" w:eastAsia="黑体"/>
          <w:bCs/>
          <w:sz w:val="24"/>
        </w:rPr>
      </w:pPr>
      <w:r>
        <w:rPr>
          <w:rFonts w:hint="eastAsia" w:ascii="黑体" w:hAnsi="宋体" w:eastAsia="黑体"/>
          <w:bCs/>
          <w:sz w:val="24"/>
        </w:rPr>
        <w:t xml:space="preserve">    无</w:t>
      </w:r>
    </w:p>
    <w:p>
      <w:pPr>
        <w:spacing w:line="360" w:lineRule="auto"/>
        <w:ind w:firstLine="420" w:firstLineChars="200"/>
        <w:rPr>
          <w:rFonts w:hint="eastAsia" w:ascii="Times New Roman" w:hAnsi="Times New Roman" w:cs="Times New Roman"/>
          <w:szCs w:val="21"/>
          <w:lang w:eastAsia="zh-CN"/>
        </w:rPr>
      </w:pPr>
    </w:p>
    <w:p>
      <w:pPr>
        <w:spacing w:line="360" w:lineRule="auto"/>
        <w:ind w:firstLine="420" w:firstLineChars="200"/>
        <w:rPr>
          <w:rFonts w:hint="eastAsia" w:ascii="Times New Roman" w:hAnsi="Times New Roman" w:cs="Times New Roman"/>
          <w:szCs w:val="21"/>
          <w:lang w:eastAsia="zh-CN"/>
        </w:rPr>
      </w:pPr>
    </w:p>
    <w:p>
      <w:pPr>
        <w:rPr>
          <w:rFonts w:hint="default" w:ascii="Times New Roman" w:hAnsi="Times New Roman" w:eastAsia="黑体" w:cs="Times New Roman"/>
          <w:bC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16267"/>
    <w:multiLevelType w:val="multilevel"/>
    <w:tmpl w:val="C601626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C3429"/>
    <w:multiLevelType w:val="multilevel"/>
    <w:tmpl w:val="D22C3429"/>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D32AFA9B"/>
    <w:multiLevelType w:val="singleLevel"/>
    <w:tmpl w:val="D32AFA9B"/>
    <w:lvl w:ilvl="0" w:tentative="0">
      <w:start w:val="4"/>
      <w:numFmt w:val="chineseCounting"/>
      <w:suff w:val="space"/>
      <w:lvlText w:val="%1、"/>
      <w:lvlJc w:val="left"/>
      <w:rPr>
        <w:rFonts w:hint="eastAsia"/>
      </w:rPr>
    </w:lvl>
  </w:abstractNum>
  <w:abstractNum w:abstractNumId="3">
    <w:nsid w:val="2FDD0031"/>
    <w:multiLevelType w:val="multilevel"/>
    <w:tmpl w:val="2FDD00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970323"/>
    <w:multiLevelType w:val="singleLevel"/>
    <w:tmpl w:val="31970323"/>
    <w:lvl w:ilvl="0" w:tentative="0">
      <w:start w:val="1"/>
      <w:numFmt w:val="chineseCounting"/>
      <w:suff w:val="nothing"/>
      <w:lvlText w:val="%1、"/>
      <w:lvlJc w:val="left"/>
      <w:rPr>
        <w:rFonts w:hint="eastAsia"/>
      </w:rPr>
    </w:lvl>
  </w:abstractNum>
  <w:abstractNum w:abstractNumId="5">
    <w:nsid w:val="557C2AF5"/>
    <w:multiLevelType w:val="multilevel"/>
    <w:tmpl w:val="557C2AF5"/>
    <w:lvl w:ilvl="0" w:tentative="0">
      <w:start w:val="1"/>
      <w:numFmt w:val="decimal"/>
      <w:pStyle w:val="1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
    <w:nsid w:val="739EF0EE"/>
    <w:multiLevelType w:val="singleLevel"/>
    <w:tmpl w:val="739EF0EE"/>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TJkNDJhZjA3MDhmNWNkNWExMjk2ODAwZjY1Y2EifQ=="/>
  </w:docVars>
  <w:rsids>
    <w:rsidRoot w:val="00000000"/>
    <w:rsid w:val="00D64E5F"/>
    <w:rsid w:val="05D10965"/>
    <w:rsid w:val="0CEF5A1D"/>
    <w:rsid w:val="106E0CA1"/>
    <w:rsid w:val="134C6908"/>
    <w:rsid w:val="16C95182"/>
    <w:rsid w:val="24C745BD"/>
    <w:rsid w:val="27E7184E"/>
    <w:rsid w:val="2A277F95"/>
    <w:rsid w:val="2A56577F"/>
    <w:rsid w:val="2AD2123F"/>
    <w:rsid w:val="2B0B31EF"/>
    <w:rsid w:val="31C10DE4"/>
    <w:rsid w:val="344572AC"/>
    <w:rsid w:val="360F027C"/>
    <w:rsid w:val="38975BFC"/>
    <w:rsid w:val="39FD2A98"/>
    <w:rsid w:val="3E183130"/>
    <w:rsid w:val="3F147341"/>
    <w:rsid w:val="41B660C0"/>
    <w:rsid w:val="466C2618"/>
    <w:rsid w:val="4CE62A31"/>
    <w:rsid w:val="5A7C0868"/>
    <w:rsid w:val="605A7DCD"/>
    <w:rsid w:val="62242ABB"/>
    <w:rsid w:val="655256BF"/>
    <w:rsid w:val="6C5D3908"/>
    <w:rsid w:val="6CBE36C4"/>
    <w:rsid w:val="6F3B55CF"/>
    <w:rsid w:val="752601BF"/>
    <w:rsid w:val="78B659A4"/>
    <w:rsid w:val="7A613EAF"/>
    <w:rsid w:val="7F963AE5"/>
    <w:rsid w:val="7FDC3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text_jayku"/>
    <w:qFormat/>
    <w:uiPriority w:val="0"/>
  </w:style>
  <w:style w:type="paragraph" w:customStyle="1" w:styleId="9">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10">
    <w:name w:val="List Paragraph"/>
    <w:basedOn w:val="1"/>
    <w:qFormat/>
    <w:uiPriority w:val="34"/>
    <w:pPr>
      <w:ind w:firstLine="420" w:firstLineChars="200"/>
    </w:pPr>
    <w:rPr>
      <w:rFonts w:ascii="Calibri" w:hAnsi="Calibri" w:eastAsia="宋体" w:cs="黑体"/>
    </w:rPr>
  </w:style>
  <w:style w:type="paragraph" w:customStyle="1" w:styleId="11">
    <w:name w:val="标准文件_正文图标题"/>
    <w:next w:val="12"/>
    <w:qFormat/>
    <w:uiPriority w:val="0"/>
    <w:pPr>
      <w:numPr>
        <w:ilvl w:val="0"/>
        <w:numId w:val="1"/>
      </w:numPr>
      <w:spacing w:before="50" w:beforeLines="50" w:after="50" w:afterLines="50"/>
      <w:jc w:val="center"/>
    </w:pPr>
    <w:rPr>
      <w:rFonts w:ascii="黑体" w:hAnsi="Times New Roman" w:eastAsia="黑体" w:cs="Times New Roman"/>
      <w:sz w:val="21"/>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table" w:customStyle="1" w:styleId="14">
    <w:name w:val="网格型3"/>
    <w:basedOn w:val="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4.emf"/><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image" Target="media/image1.tiff"/><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2023-09-05T01:10:00Z</dcterms:created>
  <dc:creator>佳</dc:creator>
  <cp:lastModifiedBy>佳</cp:lastModifiedBy>
  <dcterms:modified xsi:type="dcterms:W3CDTF">2024-08-28T01:58:24Z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5DAE5B525A124E24A5B7CFDF87CC4CB4_13</vt:lpwstr>
  </property>
</Properties>
</file>