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2358" w14:textId="77777777" w:rsidR="00191B6B" w:rsidRDefault="00191B6B" w:rsidP="00191B6B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50A4C228" w14:textId="77777777" w:rsidR="00191B6B" w:rsidRDefault="00191B6B" w:rsidP="00191B6B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</w:t>
      </w:r>
      <w:r>
        <w:rPr>
          <w:rFonts w:eastAsia="黑体" w:hint="eastAsia"/>
          <w:kern w:val="0"/>
          <w:sz w:val="24"/>
        </w:rPr>
        <w:t>审定、</w:t>
      </w:r>
      <w:r>
        <w:rPr>
          <w:rFonts w:eastAsia="黑体"/>
          <w:kern w:val="0"/>
          <w:sz w:val="24"/>
        </w:rPr>
        <w:t>预审</w:t>
      </w:r>
      <w:r>
        <w:rPr>
          <w:rFonts w:eastAsia="黑体" w:hint="eastAsia"/>
          <w:kern w:val="0"/>
          <w:sz w:val="24"/>
        </w:rPr>
        <w:t>和讨论的</w:t>
      </w:r>
      <w:r>
        <w:rPr>
          <w:rFonts w:eastAsia="黑体"/>
          <w:kern w:val="0"/>
          <w:sz w:val="24"/>
        </w:rPr>
        <w:t>标准项目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461"/>
        <w:gridCol w:w="2367"/>
        <w:gridCol w:w="3692"/>
        <w:gridCol w:w="2412"/>
        <w:gridCol w:w="727"/>
      </w:tblGrid>
      <w:tr w:rsidR="00191B6B" w14:paraId="196D124D" w14:textId="77777777" w:rsidTr="00904CF6">
        <w:trPr>
          <w:trHeight w:val="627"/>
        </w:trPr>
        <w:tc>
          <w:tcPr>
            <w:tcW w:w="202" w:type="pct"/>
            <w:vAlign w:val="center"/>
          </w:tcPr>
          <w:p w14:paraId="5BB9548B" w14:textId="77777777" w:rsidR="00191B6B" w:rsidRDefault="00191B6B" w:rsidP="00904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9" w:type="pct"/>
            <w:vAlign w:val="center"/>
          </w:tcPr>
          <w:p w14:paraId="6FED346E" w14:textId="77777777" w:rsidR="00191B6B" w:rsidRDefault="00191B6B" w:rsidP="00904CF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组别</w:t>
            </w:r>
          </w:p>
        </w:tc>
        <w:tc>
          <w:tcPr>
            <w:tcW w:w="1175" w:type="pct"/>
            <w:vAlign w:val="center"/>
          </w:tcPr>
          <w:p w14:paraId="7A015B4A" w14:textId="77777777" w:rsidR="00191B6B" w:rsidRDefault="00191B6B" w:rsidP="00904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计划文号及编号</w:t>
            </w:r>
          </w:p>
        </w:tc>
        <w:tc>
          <w:tcPr>
            <w:tcW w:w="1833" w:type="pct"/>
            <w:vAlign w:val="center"/>
          </w:tcPr>
          <w:p w14:paraId="2118257D" w14:textId="77777777" w:rsidR="00191B6B" w:rsidRDefault="00191B6B" w:rsidP="00904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197" w:type="pct"/>
            <w:vAlign w:val="center"/>
          </w:tcPr>
          <w:p w14:paraId="3662ECC6" w14:textId="77777777" w:rsidR="00191B6B" w:rsidRDefault="00191B6B" w:rsidP="00904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牵头单位</w:t>
            </w:r>
          </w:p>
        </w:tc>
        <w:tc>
          <w:tcPr>
            <w:tcW w:w="361" w:type="pct"/>
            <w:vAlign w:val="center"/>
          </w:tcPr>
          <w:p w14:paraId="0C2242E5" w14:textId="77777777" w:rsidR="00191B6B" w:rsidRDefault="00191B6B" w:rsidP="00904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191B6B" w14:paraId="1D3F13BD" w14:textId="77777777" w:rsidTr="00904CF6">
        <w:trPr>
          <w:trHeight w:val="674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863D5EA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21F7C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第一组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211" w14:textId="77777777" w:rsidR="00191B6B" w:rsidRDefault="00191B6B" w:rsidP="00904CF6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国标委</w:t>
            </w:r>
            <w:proofErr w:type="gramEnd"/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szCs w:val="21"/>
              </w:rPr>
              <w:t>]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号</w:t>
            </w:r>
          </w:p>
          <w:p w14:paraId="38437021" w14:textId="77777777" w:rsidR="00191B6B" w:rsidRDefault="00191B6B" w:rsidP="00904CF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20241911-T-469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68C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太阳能电池用硅单晶及硅单晶片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5332" w14:textId="77777777" w:rsidR="00191B6B" w:rsidRDefault="00191B6B" w:rsidP="00904CF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TCL中环新能源科技股份有限公司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0B2" w14:textId="77777777" w:rsidR="00191B6B" w:rsidRDefault="00191B6B" w:rsidP="00904C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</w:p>
        </w:tc>
      </w:tr>
      <w:tr w:rsidR="00191B6B" w14:paraId="1244413C" w14:textId="77777777" w:rsidTr="00904CF6">
        <w:trPr>
          <w:trHeight w:val="715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17E5008C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A7E4" w14:textId="77777777" w:rsidR="00191B6B" w:rsidRDefault="00191B6B" w:rsidP="00904CF6">
            <w:pPr>
              <w:overflowPunct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B609" w14:textId="77777777" w:rsidR="00191B6B" w:rsidRDefault="00191B6B" w:rsidP="00904CF6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国标委</w:t>
            </w:r>
            <w:proofErr w:type="gramEnd"/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szCs w:val="21"/>
              </w:rPr>
              <w:t>]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号</w:t>
            </w:r>
          </w:p>
          <w:p w14:paraId="14F759CE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20240139-T-469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E1D7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硅外延用三氯氢硅中杂质含量的测定  电感耦合等离子体质谱法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32C" w14:textId="77777777" w:rsidR="00191B6B" w:rsidRDefault="00191B6B" w:rsidP="00904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洛阳中硅高科技有限公司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8BF" w14:textId="77777777" w:rsidR="00191B6B" w:rsidRDefault="00191B6B" w:rsidP="00904C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</w:p>
        </w:tc>
      </w:tr>
      <w:tr w:rsidR="00191B6B" w14:paraId="27679F00" w14:textId="77777777" w:rsidTr="00904CF6">
        <w:trPr>
          <w:trHeight w:val="677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5F8756F6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1619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B26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待下达计划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CA7D" w14:textId="77777777" w:rsidR="00191B6B" w:rsidRDefault="00191B6B" w:rsidP="00904CF6">
            <w:pPr>
              <w:overflowPunct w:val="0"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流化床法颗粒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硅用籽晶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6A7" w14:textId="77777777" w:rsidR="00191B6B" w:rsidRDefault="00191B6B" w:rsidP="00904CF6">
            <w:pPr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乐山协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新能源科技有限公司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4F4" w14:textId="77777777" w:rsidR="00191B6B" w:rsidRDefault="00191B6B" w:rsidP="00904CF6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  <w:tr w:rsidR="00191B6B" w14:paraId="05C1F95F" w14:textId="77777777" w:rsidTr="00904CF6">
        <w:trPr>
          <w:trHeight w:val="771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4D4B8E4D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0EDD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2DE4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szCs w:val="21"/>
              </w:rPr>
              <w:t>中</w:t>
            </w:r>
            <w:proofErr w:type="gramStart"/>
            <w:r>
              <w:rPr>
                <w:szCs w:val="21"/>
              </w:rPr>
              <w:t>色协科</w:t>
            </w:r>
            <w:proofErr w:type="gramEnd"/>
            <w:r>
              <w:rPr>
                <w:szCs w:val="21"/>
              </w:rPr>
              <w:t>字</w:t>
            </w:r>
            <w:r>
              <w:rPr>
                <w:szCs w:val="21"/>
              </w:rPr>
              <w:t>[2023]95</w:t>
            </w:r>
            <w:r>
              <w:rPr>
                <w:szCs w:val="21"/>
              </w:rPr>
              <w:t>号</w:t>
            </w:r>
          </w:p>
          <w:p w14:paraId="448F7C76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2023-036-T/CNIA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A5CA" w14:textId="77777777" w:rsidR="00191B6B" w:rsidRDefault="00191B6B" w:rsidP="00904CF6">
            <w:pPr>
              <w:widowControl/>
              <w:spacing w:line="30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szCs w:val="21"/>
              </w:rPr>
              <w:t>多晶硅生产用无水氯化铜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7F0" w14:textId="77777777" w:rsidR="00191B6B" w:rsidRDefault="00191B6B" w:rsidP="00904CF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szCs w:val="21"/>
              </w:rPr>
              <w:t>四川永祥新能源股份有限公司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3F10" w14:textId="77777777" w:rsidR="00191B6B" w:rsidRDefault="00191B6B" w:rsidP="00904C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91B6B" w14:paraId="4FE51C28" w14:textId="77777777" w:rsidTr="00904CF6">
        <w:trPr>
          <w:trHeight w:val="72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7D885998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233D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C149" w14:textId="77777777" w:rsidR="00191B6B" w:rsidRDefault="00191B6B" w:rsidP="00904CF6">
            <w:pPr>
              <w:overflowPunct w:val="0"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中</w:t>
            </w:r>
            <w:proofErr w:type="gramStart"/>
            <w:r>
              <w:rPr>
                <w:szCs w:val="21"/>
              </w:rPr>
              <w:t>色协科</w:t>
            </w:r>
            <w:proofErr w:type="gramEnd"/>
            <w:r>
              <w:rPr>
                <w:szCs w:val="21"/>
              </w:rPr>
              <w:t>字</w:t>
            </w:r>
            <w:r>
              <w:rPr>
                <w:szCs w:val="21"/>
              </w:rPr>
              <w:t>[202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]</w:t>
            </w:r>
            <w:r>
              <w:rPr>
                <w:rFonts w:hint="eastAsia"/>
                <w:szCs w:val="21"/>
              </w:rPr>
              <w:t>80</w:t>
            </w:r>
            <w:r>
              <w:rPr>
                <w:szCs w:val="21"/>
              </w:rPr>
              <w:t>号</w:t>
            </w:r>
            <w:r>
              <w:rPr>
                <w:kern w:val="0"/>
                <w:szCs w:val="21"/>
                <w:lang w:bidi="ar"/>
              </w:rPr>
              <w:t>202</w:t>
            </w:r>
            <w:r>
              <w:rPr>
                <w:rFonts w:hint="eastAsia"/>
                <w:kern w:val="0"/>
                <w:szCs w:val="21"/>
                <w:lang w:bidi="ar"/>
              </w:rPr>
              <w:t>4</w:t>
            </w:r>
            <w:r>
              <w:rPr>
                <w:kern w:val="0"/>
                <w:szCs w:val="21"/>
                <w:lang w:bidi="ar"/>
              </w:rPr>
              <w:t>-04</w:t>
            </w:r>
            <w:r>
              <w:rPr>
                <w:rFonts w:hint="eastAsia"/>
                <w:kern w:val="0"/>
                <w:szCs w:val="21"/>
                <w:lang w:bidi="ar"/>
              </w:rPr>
              <w:t>6</w:t>
            </w:r>
            <w:r>
              <w:rPr>
                <w:kern w:val="0"/>
                <w:szCs w:val="21"/>
                <w:lang w:bidi="ar"/>
              </w:rPr>
              <w:t>-T/CNIA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FD89" w14:textId="77777777" w:rsidR="00191B6B" w:rsidRDefault="00191B6B" w:rsidP="00904CF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温室气体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产品碳足迹量化方法与要求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硅多晶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5FD0" w14:textId="77777777" w:rsidR="00191B6B" w:rsidRDefault="00191B6B" w:rsidP="00904CF6">
            <w:pPr>
              <w:rPr>
                <w:rFonts w:hint="eastAsia"/>
                <w:kern w:val="0"/>
                <w:szCs w:val="21"/>
              </w:rPr>
            </w:pPr>
            <w:r>
              <w:rPr>
                <w:szCs w:val="21"/>
              </w:rPr>
              <w:t>四川永祥股份有限公司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FE6" w14:textId="77777777" w:rsidR="00191B6B" w:rsidRDefault="00191B6B" w:rsidP="00904C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预审</w:t>
            </w:r>
          </w:p>
        </w:tc>
      </w:tr>
      <w:tr w:rsidR="00191B6B" w14:paraId="7AB604A0" w14:textId="77777777" w:rsidTr="00904CF6">
        <w:trPr>
          <w:trHeight w:val="722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3760DD0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CB1E4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CB0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szCs w:val="21"/>
              </w:rPr>
              <w:t>中</w:t>
            </w:r>
            <w:proofErr w:type="gramStart"/>
            <w:r>
              <w:rPr>
                <w:szCs w:val="21"/>
              </w:rPr>
              <w:t>色协科</w:t>
            </w:r>
            <w:proofErr w:type="gramEnd"/>
            <w:r>
              <w:rPr>
                <w:szCs w:val="21"/>
              </w:rPr>
              <w:t>字</w:t>
            </w:r>
            <w:r>
              <w:rPr>
                <w:szCs w:val="21"/>
              </w:rPr>
              <w:t>[2023]95</w:t>
            </w:r>
            <w:r>
              <w:rPr>
                <w:szCs w:val="21"/>
              </w:rPr>
              <w:t>号</w:t>
            </w:r>
          </w:p>
          <w:p w14:paraId="68C20301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2023-042-T/CNIA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0C0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光伏用半</w:t>
            </w:r>
            <w:proofErr w:type="gramEnd"/>
            <w:r>
              <w:rPr>
                <w:szCs w:val="21"/>
              </w:rPr>
              <w:t>片单晶硅片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B77" w14:textId="77777777" w:rsidR="00191B6B" w:rsidRDefault="00191B6B" w:rsidP="00904CF6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常州时创能源</w:t>
            </w:r>
            <w:proofErr w:type="gramEnd"/>
            <w:r>
              <w:rPr>
                <w:szCs w:val="21"/>
              </w:rPr>
              <w:t>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57E" w14:textId="77777777" w:rsidR="00191B6B" w:rsidRDefault="00191B6B" w:rsidP="00904C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91B6B" w14:paraId="2723C78F" w14:textId="77777777" w:rsidTr="00904CF6">
        <w:trPr>
          <w:trHeight w:val="712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33DC76DF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0F85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83B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szCs w:val="21"/>
              </w:rPr>
              <w:t>中</w:t>
            </w:r>
            <w:proofErr w:type="gramStart"/>
            <w:r>
              <w:rPr>
                <w:szCs w:val="21"/>
              </w:rPr>
              <w:t>色协科</w:t>
            </w:r>
            <w:proofErr w:type="gramEnd"/>
            <w:r>
              <w:rPr>
                <w:szCs w:val="21"/>
              </w:rPr>
              <w:t>字</w:t>
            </w:r>
            <w:r>
              <w:rPr>
                <w:szCs w:val="21"/>
              </w:rPr>
              <w:t>[2023]95</w:t>
            </w:r>
            <w:r>
              <w:rPr>
                <w:szCs w:val="21"/>
              </w:rPr>
              <w:t>号</w:t>
            </w:r>
          </w:p>
          <w:p w14:paraId="552B243F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2023-039-T/CNIA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658B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半导体洁净室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空气分子污染物（</w:t>
            </w:r>
            <w:r>
              <w:rPr>
                <w:szCs w:val="21"/>
              </w:rPr>
              <w:t>AMC</w:t>
            </w:r>
            <w:r>
              <w:rPr>
                <w:szCs w:val="21"/>
              </w:rPr>
              <w:t>）掺杂剂</w:t>
            </w:r>
            <w:r>
              <w:rPr>
                <w:szCs w:val="21"/>
              </w:rPr>
              <w:t>B</w:t>
            </w:r>
            <w:r>
              <w:rPr>
                <w:szCs w:val="21"/>
              </w:rPr>
              <w:t>和</w:t>
            </w:r>
            <w:r>
              <w:rPr>
                <w:szCs w:val="21"/>
              </w:rPr>
              <w:t>P</w:t>
            </w:r>
            <w:r>
              <w:rPr>
                <w:szCs w:val="21"/>
              </w:rPr>
              <w:t>测定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电感耦合等离子体质谱法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6B79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天津中环半导体股份有限公司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30A" w14:textId="77777777" w:rsidR="00191B6B" w:rsidRDefault="00191B6B" w:rsidP="00904C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审定</w:t>
            </w:r>
          </w:p>
        </w:tc>
      </w:tr>
      <w:tr w:rsidR="00191B6B" w14:paraId="11592695" w14:textId="77777777" w:rsidTr="00904CF6">
        <w:trPr>
          <w:trHeight w:val="704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2AB7305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57E4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DD6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szCs w:val="21"/>
              </w:rPr>
              <w:t>中</w:t>
            </w:r>
            <w:proofErr w:type="gramStart"/>
            <w:r>
              <w:rPr>
                <w:szCs w:val="21"/>
              </w:rPr>
              <w:t>色协科</w:t>
            </w:r>
            <w:proofErr w:type="gramEnd"/>
            <w:r>
              <w:rPr>
                <w:szCs w:val="21"/>
              </w:rPr>
              <w:t>字</w:t>
            </w:r>
            <w:r>
              <w:rPr>
                <w:szCs w:val="21"/>
              </w:rPr>
              <w:t>[2023]95</w:t>
            </w:r>
            <w:r>
              <w:rPr>
                <w:szCs w:val="21"/>
              </w:rPr>
              <w:t>号</w:t>
            </w:r>
          </w:p>
          <w:p w14:paraId="0C4E1393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2023-040-T/CNIA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B729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半导体洁净室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水溶性空气分子污染物（</w:t>
            </w:r>
            <w:r>
              <w:rPr>
                <w:szCs w:val="21"/>
              </w:rPr>
              <w:t>AMC</w:t>
            </w:r>
            <w:r>
              <w:rPr>
                <w:szCs w:val="21"/>
              </w:rPr>
              <w:t>）的测定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离子色谱法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1AF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天津中环半导体股份有限公司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C7B" w14:textId="77777777" w:rsidR="00191B6B" w:rsidRDefault="00191B6B" w:rsidP="00904C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审定</w:t>
            </w:r>
          </w:p>
        </w:tc>
      </w:tr>
      <w:tr w:rsidR="00191B6B" w14:paraId="29A25125" w14:textId="77777777" w:rsidTr="00904CF6">
        <w:trPr>
          <w:trHeight w:val="618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429EB30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47BB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第二组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D316" w14:textId="77777777" w:rsidR="00191B6B" w:rsidRDefault="00191B6B" w:rsidP="00904CF6">
            <w:pPr>
              <w:overflowPunct w:val="0"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国标委</w:t>
            </w:r>
            <w:proofErr w:type="gramEnd"/>
            <w:r>
              <w:rPr>
                <w:color w:val="000000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color w:val="000000"/>
                <w:szCs w:val="21"/>
              </w:rPr>
              <w:t>2023</w:t>
            </w:r>
            <w:r>
              <w:rPr>
                <w:szCs w:val="21"/>
              </w:rPr>
              <w:t>]</w:t>
            </w:r>
            <w:r>
              <w:rPr>
                <w:color w:val="000000"/>
                <w:szCs w:val="21"/>
              </w:rPr>
              <w:t>58</w:t>
            </w:r>
            <w:r>
              <w:rPr>
                <w:color w:val="000000"/>
                <w:szCs w:val="21"/>
              </w:rPr>
              <w:t>号</w:t>
            </w:r>
            <w:r>
              <w:rPr>
                <w:color w:val="000000"/>
                <w:kern w:val="0"/>
                <w:szCs w:val="21"/>
                <w:lang w:bidi="ar"/>
              </w:rPr>
              <w:t>20231108-T-469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A19" w14:textId="77777777" w:rsidR="00191B6B" w:rsidRDefault="00191B6B" w:rsidP="00904CF6">
            <w:pPr>
              <w:overflowPunct w:val="0"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碳化硅单晶片微管密度测试方法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961" w14:textId="77777777" w:rsidR="00191B6B" w:rsidRDefault="00191B6B" w:rsidP="00904CF6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中国电子科技集团公司第四十六研究所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3871" w14:textId="77777777" w:rsidR="00191B6B" w:rsidRDefault="00191B6B" w:rsidP="00904C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91B6B" w14:paraId="10E9DE9E" w14:textId="77777777" w:rsidTr="00904CF6">
        <w:trPr>
          <w:trHeight w:val="849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530FC94A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F559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C86" w14:textId="77777777" w:rsidR="00191B6B" w:rsidRDefault="00191B6B" w:rsidP="00904CF6">
            <w:pPr>
              <w:overflowPunct w:val="0"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国标委</w:t>
            </w:r>
            <w:proofErr w:type="gramEnd"/>
            <w:r>
              <w:rPr>
                <w:color w:val="000000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color w:val="000000"/>
                <w:szCs w:val="21"/>
              </w:rPr>
              <w:t>2023</w:t>
            </w:r>
            <w:r>
              <w:rPr>
                <w:szCs w:val="21"/>
              </w:rPr>
              <w:t>]</w:t>
            </w:r>
            <w:r>
              <w:rPr>
                <w:color w:val="000000"/>
                <w:szCs w:val="21"/>
              </w:rPr>
              <w:t>58</w:t>
            </w:r>
            <w:r>
              <w:rPr>
                <w:color w:val="000000"/>
                <w:szCs w:val="21"/>
              </w:rPr>
              <w:t>号</w:t>
            </w:r>
            <w:r>
              <w:rPr>
                <w:color w:val="000000"/>
                <w:kern w:val="0"/>
                <w:szCs w:val="21"/>
                <w:lang w:bidi="ar"/>
              </w:rPr>
              <w:t>20231112-T-469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FEAC" w14:textId="77777777" w:rsidR="00191B6B" w:rsidRDefault="00191B6B" w:rsidP="00904CF6">
            <w:pPr>
              <w:overflowPunct w:val="0"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碳化硅单晶片厚度和平整度测试方法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F33" w14:textId="77777777" w:rsidR="00191B6B" w:rsidRDefault="00191B6B" w:rsidP="00904CF6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北京天科合达半导体股份有限公司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4F7" w14:textId="77777777" w:rsidR="00191B6B" w:rsidRDefault="00191B6B" w:rsidP="00904C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91B6B" w14:paraId="6E7B770A" w14:textId="77777777" w:rsidTr="00904CF6">
        <w:trPr>
          <w:trHeight w:val="724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770E006D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5C2B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027" w14:textId="77777777" w:rsidR="00191B6B" w:rsidRDefault="00191B6B" w:rsidP="00904CF6">
            <w:pPr>
              <w:overflowPunct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国标委</w:t>
            </w:r>
            <w:proofErr w:type="gramEnd"/>
            <w:r>
              <w:rPr>
                <w:color w:val="000000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color w:val="000000"/>
                <w:szCs w:val="21"/>
              </w:rPr>
              <w:t>2023</w:t>
            </w:r>
            <w:r>
              <w:rPr>
                <w:szCs w:val="21"/>
              </w:rPr>
              <w:t>]</w:t>
            </w:r>
            <w:r>
              <w:rPr>
                <w:color w:val="000000"/>
                <w:szCs w:val="21"/>
              </w:rPr>
              <w:t>58</w:t>
            </w:r>
            <w:r>
              <w:rPr>
                <w:color w:val="000000"/>
                <w:szCs w:val="21"/>
              </w:rPr>
              <w:t>号</w:t>
            </w:r>
            <w:r>
              <w:rPr>
                <w:color w:val="000000"/>
                <w:kern w:val="0"/>
                <w:szCs w:val="21"/>
                <w:lang w:bidi="ar"/>
              </w:rPr>
              <w:t>20231113-T-469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C9D" w14:textId="77777777" w:rsidR="00191B6B" w:rsidRDefault="00191B6B" w:rsidP="00904CF6">
            <w:pPr>
              <w:overflowPunct w:val="0"/>
              <w:spacing w:line="240" w:lineRule="exact"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半导体晶片直径测试方法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1B7" w14:textId="77777777" w:rsidR="00191B6B" w:rsidRDefault="00191B6B" w:rsidP="00904CF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麦斯克电子材料股份有限公司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252" w14:textId="77777777" w:rsidR="00191B6B" w:rsidRDefault="00191B6B" w:rsidP="00904CF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审定</w:t>
            </w:r>
          </w:p>
        </w:tc>
      </w:tr>
      <w:tr w:rsidR="00191B6B" w14:paraId="7AF434F3" w14:textId="77777777" w:rsidTr="00904CF6">
        <w:trPr>
          <w:trHeight w:val="724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11929DC4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27AB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9F30" w14:textId="77777777" w:rsidR="00191B6B" w:rsidRDefault="00191B6B" w:rsidP="00904CF6">
            <w:pPr>
              <w:overflowPunct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hint="eastAsia"/>
                <w:color w:val="000000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rFonts w:hint="eastAsia"/>
                <w:color w:val="000000"/>
                <w:szCs w:val="21"/>
              </w:rPr>
              <w:t>2024</w:t>
            </w:r>
            <w:r>
              <w:rPr>
                <w:szCs w:val="21"/>
              </w:rPr>
              <w:t>]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  <w:p w14:paraId="4500ECFF" w14:textId="77777777" w:rsidR="00191B6B" w:rsidRDefault="00191B6B" w:rsidP="00904CF6">
            <w:pPr>
              <w:overflowPunct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20241932-T-469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D671" w14:textId="77777777" w:rsidR="00191B6B" w:rsidRDefault="00191B6B" w:rsidP="00904CF6">
            <w:pPr>
              <w:overflowPunct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碳化硅单晶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4CC" w14:textId="77777777" w:rsidR="00191B6B" w:rsidRDefault="00191B6B" w:rsidP="00904CF6">
            <w:pPr>
              <w:overflowPunct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北京天科合达半导体股份有限公司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2E1E" w14:textId="77777777" w:rsidR="00191B6B" w:rsidRDefault="00191B6B" w:rsidP="00904CF6">
            <w:pPr>
              <w:overflowPunct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 w:rsidR="00191B6B" w14:paraId="45E11C77" w14:textId="77777777" w:rsidTr="00904CF6">
        <w:trPr>
          <w:trHeight w:val="784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5A04F62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14E0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102" w14:textId="77777777" w:rsidR="00191B6B" w:rsidRDefault="00191B6B" w:rsidP="00904CF6">
            <w:pPr>
              <w:overflowPunct w:val="0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hint="eastAsia"/>
                <w:color w:val="000000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rFonts w:hint="eastAsia"/>
                <w:color w:val="000000"/>
                <w:szCs w:val="21"/>
              </w:rPr>
              <w:t>2024</w:t>
            </w:r>
            <w:r>
              <w:rPr>
                <w:szCs w:val="21"/>
              </w:rPr>
              <w:t>]</w:t>
            </w:r>
            <w:r>
              <w:rPr>
                <w:rFonts w:hint="eastAsia"/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  <w:p w14:paraId="38DA087A" w14:textId="77777777" w:rsidR="00191B6B" w:rsidRDefault="00191B6B" w:rsidP="00904CF6">
            <w:pPr>
              <w:overflowPunct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20240494-T-469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67D" w14:textId="77777777" w:rsidR="00191B6B" w:rsidRDefault="00191B6B" w:rsidP="00904CF6">
            <w:pPr>
              <w:overflowPunct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碳化硅单晶抛光片堆垛层错测试方法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EE8" w14:textId="77777777" w:rsidR="00191B6B" w:rsidRDefault="00191B6B" w:rsidP="00904CF6">
            <w:pPr>
              <w:overflowPunct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山东天岳先进科技股份有限公司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876C" w14:textId="77777777" w:rsidR="00191B6B" w:rsidRDefault="00191B6B" w:rsidP="00904CF6">
            <w:pPr>
              <w:overflowPunct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 w:rsidR="00191B6B" w14:paraId="2B5D8FB2" w14:textId="77777777" w:rsidTr="00904CF6">
        <w:trPr>
          <w:trHeight w:val="875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680DE016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AAA8B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EAE" w14:textId="77777777" w:rsidR="00191B6B" w:rsidRDefault="00191B6B" w:rsidP="00904CF6">
            <w:pPr>
              <w:overflowPunct w:val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color w:val="000000"/>
                <w:szCs w:val="21"/>
              </w:rPr>
              <w:t>国标委</w:t>
            </w:r>
            <w:proofErr w:type="gramEnd"/>
            <w:r>
              <w:rPr>
                <w:color w:val="000000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color w:val="000000"/>
                <w:szCs w:val="21"/>
              </w:rPr>
              <w:t>2023</w:t>
            </w:r>
            <w:r>
              <w:rPr>
                <w:szCs w:val="21"/>
              </w:rPr>
              <w:t>]</w:t>
            </w:r>
            <w:r>
              <w:rPr>
                <w:color w:val="000000"/>
                <w:szCs w:val="21"/>
              </w:rPr>
              <w:t>58</w:t>
            </w:r>
            <w:r>
              <w:rPr>
                <w:color w:val="000000"/>
                <w:szCs w:val="21"/>
              </w:rPr>
              <w:t>号</w:t>
            </w:r>
          </w:p>
          <w:p w14:paraId="76679089" w14:textId="77777777" w:rsidR="00191B6B" w:rsidRDefault="00191B6B" w:rsidP="00904CF6">
            <w:pPr>
              <w:overflowPunct w:val="0"/>
              <w:spacing w:line="240" w:lineRule="exact"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20231111-T-469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C430" w14:textId="77777777" w:rsidR="00191B6B" w:rsidRDefault="00191B6B" w:rsidP="00904CF6">
            <w:pPr>
              <w:overflowPunct w:val="0"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半导体单晶材料透过率测试方法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5F58" w14:textId="77777777" w:rsidR="00191B6B" w:rsidRDefault="00191B6B" w:rsidP="00904CF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中国电子科技集团公司第四十六研究所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A130" w14:textId="77777777" w:rsidR="00191B6B" w:rsidRDefault="00191B6B" w:rsidP="00904CF6">
            <w:pPr>
              <w:jc w:val="center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预审</w:t>
            </w:r>
          </w:p>
        </w:tc>
      </w:tr>
      <w:tr w:rsidR="00191B6B" w14:paraId="04753F11" w14:textId="77777777" w:rsidTr="00904CF6">
        <w:trPr>
          <w:trHeight w:val="875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3F5E70A9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EACC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6110" w14:textId="77777777" w:rsidR="00191B6B" w:rsidRDefault="00191B6B" w:rsidP="00904CF6">
            <w:pPr>
              <w:overflowPunct w:val="0"/>
              <w:jc w:val="center"/>
              <w:textAlignment w:val="center"/>
              <w:rPr>
                <w:color w:val="000000"/>
                <w:kern w:val="0"/>
                <w:szCs w:val="21"/>
                <w:highlight w:val="yellow"/>
                <w:lang w:bidi="ar"/>
              </w:rPr>
            </w:pPr>
            <w:proofErr w:type="gramStart"/>
            <w:r>
              <w:rPr>
                <w:color w:val="000000"/>
                <w:szCs w:val="21"/>
              </w:rPr>
              <w:t>国标委</w:t>
            </w:r>
            <w:proofErr w:type="gramEnd"/>
            <w:r>
              <w:rPr>
                <w:color w:val="000000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color w:val="000000"/>
                <w:szCs w:val="21"/>
              </w:rPr>
              <w:t>2023</w:t>
            </w:r>
            <w:r>
              <w:rPr>
                <w:szCs w:val="21"/>
              </w:rPr>
              <w:t>]</w:t>
            </w:r>
            <w:r>
              <w:rPr>
                <w:rFonts w:hint="eastAsia"/>
                <w:color w:val="000000"/>
                <w:szCs w:val="21"/>
              </w:rPr>
              <w:t>64</w:t>
            </w:r>
            <w:r>
              <w:rPr>
                <w:color w:val="000000"/>
                <w:szCs w:val="21"/>
              </w:rPr>
              <w:t>号</w:t>
            </w:r>
          </w:p>
          <w:p w14:paraId="0E186B32" w14:textId="77777777" w:rsidR="00191B6B" w:rsidRDefault="00191B6B" w:rsidP="00904CF6">
            <w:pPr>
              <w:overflowPunct w:val="0"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20233951-T-610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279" w14:textId="77777777" w:rsidR="00191B6B" w:rsidRDefault="00191B6B" w:rsidP="00904CF6">
            <w:pPr>
              <w:overflowPunct w:val="0"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非本征半导体单晶霍尔迁移率和霍尔系数测量方法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678" w14:textId="77777777" w:rsidR="00191B6B" w:rsidRDefault="00191B6B" w:rsidP="00904CF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有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国晶辉新材料有限公司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39E" w14:textId="77777777" w:rsidR="00191B6B" w:rsidRDefault="00191B6B" w:rsidP="00904CF6">
            <w:pPr>
              <w:jc w:val="center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预审</w:t>
            </w:r>
          </w:p>
        </w:tc>
      </w:tr>
      <w:tr w:rsidR="00191B6B" w14:paraId="3A7D4090" w14:textId="77777777" w:rsidTr="00904CF6">
        <w:trPr>
          <w:trHeight w:val="875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1011A69" w14:textId="77777777" w:rsidR="00191B6B" w:rsidRDefault="00191B6B" w:rsidP="00191B6B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F0091" w14:textId="77777777" w:rsidR="00191B6B" w:rsidRDefault="00191B6B" w:rsidP="00904CF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8D05" w14:textId="77777777" w:rsidR="00191B6B" w:rsidRDefault="00191B6B" w:rsidP="00904CF6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国标委</w:t>
            </w:r>
            <w:proofErr w:type="gramEnd"/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szCs w:val="21"/>
              </w:rPr>
              <w:t>]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号</w:t>
            </w:r>
          </w:p>
          <w:p w14:paraId="571FEA8E" w14:textId="77777777" w:rsidR="00191B6B" w:rsidRDefault="00191B6B" w:rsidP="00904CF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20240143-T-469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3F72" w14:textId="77777777" w:rsidR="00191B6B" w:rsidRDefault="00191B6B" w:rsidP="00904CF6">
            <w:pPr>
              <w:pStyle w:val="TableParagraph"/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重掺杂衬底上轻掺杂硅外延层厚度的测试 红外反射法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EDE8" w14:textId="77777777" w:rsidR="00191B6B" w:rsidRDefault="00191B6B" w:rsidP="00904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浙江金瑞泓科技股份有限公司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8991" w14:textId="77777777" w:rsidR="00191B6B" w:rsidRDefault="00191B6B" w:rsidP="00904CF6">
            <w:pPr>
              <w:jc w:val="center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讨论</w:t>
            </w:r>
          </w:p>
        </w:tc>
      </w:tr>
    </w:tbl>
    <w:p w14:paraId="7222B9B1" w14:textId="77777777" w:rsidR="00191B6B" w:rsidRDefault="00191B6B" w:rsidP="00191B6B">
      <w:pPr>
        <w:widowControl/>
        <w:spacing w:line="454" w:lineRule="atLeast"/>
        <w:rPr>
          <w:kern w:val="0"/>
          <w:sz w:val="18"/>
          <w:szCs w:val="18"/>
        </w:rPr>
      </w:pPr>
    </w:p>
    <w:p w14:paraId="3269403B" w14:textId="77777777" w:rsidR="00923844" w:rsidRDefault="00923844">
      <w:pPr>
        <w:rPr>
          <w:rFonts w:hint="eastAsia"/>
        </w:rPr>
      </w:pPr>
    </w:p>
    <w:sectPr w:rsidR="00923844" w:rsidSect="00191B6B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B92D" w14:textId="77777777" w:rsidR="0066374B" w:rsidRDefault="0066374B" w:rsidP="00191B6B">
      <w:pPr>
        <w:rPr>
          <w:rFonts w:hint="eastAsia"/>
        </w:rPr>
      </w:pPr>
      <w:r>
        <w:separator/>
      </w:r>
    </w:p>
  </w:endnote>
  <w:endnote w:type="continuationSeparator" w:id="0">
    <w:p w14:paraId="6CE4189D" w14:textId="77777777" w:rsidR="0066374B" w:rsidRDefault="0066374B" w:rsidP="00191B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A2ED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5AF9" w14:textId="77777777" w:rsidR="0066374B" w:rsidRDefault="0066374B" w:rsidP="00191B6B">
      <w:pPr>
        <w:rPr>
          <w:rFonts w:hint="eastAsia"/>
        </w:rPr>
      </w:pPr>
      <w:r>
        <w:separator/>
      </w:r>
    </w:p>
  </w:footnote>
  <w:footnote w:type="continuationSeparator" w:id="0">
    <w:p w14:paraId="6A9E7E73" w14:textId="77777777" w:rsidR="0066374B" w:rsidRDefault="0066374B" w:rsidP="00191B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71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EAF"/>
    <w:rsid w:val="00191B6B"/>
    <w:rsid w:val="0066374B"/>
    <w:rsid w:val="00923844"/>
    <w:rsid w:val="009A3B8A"/>
    <w:rsid w:val="00D1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2EF8AD-7D92-4849-9B60-77F3E4A8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B6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B6B"/>
    <w:rPr>
      <w:sz w:val="18"/>
      <w:szCs w:val="18"/>
    </w:rPr>
  </w:style>
  <w:style w:type="paragraph" w:styleId="a7">
    <w:name w:val="List Paragraph"/>
    <w:basedOn w:val="a"/>
    <w:uiPriority w:val="34"/>
    <w:qFormat/>
    <w:rsid w:val="00191B6B"/>
    <w:pPr>
      <w:ind w:firstLineChars="200" w:firstLine="42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19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2024-09-02T08:27:00Z</dcterms:created>
  <dcterms:modified xsi:type="dcterms:W3CDTF">2024-09-02T08:28:00Z</dcterms:modified>
</cp:coreProperties>
</file>