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4B36C">
      <w:pPr>
        <w:autoSpaceDE w:val="0"/>
        <w:autoSpaceDN w:val="0"/>
        <w:adjustRightInd w:val="0"/>
        <w:spacing w:after="156" w:afterLines="50"/>
        <w:ind w:left="5250" w:leftChars="2500" w:right="1039" w:rightChars="495"/>
        <w:rPr>
          <w:rFonts w:eastAsia="方正小标宋简体" w:cs="方正小标宋简体"/>
          <w:bCs/>
          <w:kern w:val="0"/>
          <w:sz w:val="24"/>
        </w:rPr>
      </w:pPr>
      <w:bookmarkStart w:id="0" w:name="SectionMark0"/>
      <w:r>
        <w:rPr>
          <w:sz w:val="24"/>
        </w:rPr>
        <w:drawing>
          <wp:inline distT="0" distB="0" distL="0" distR="0">
            <wp:extent cx="1863090" cy="836930"/>
            <wp:effectExtent l="0" t="0" r="3810" b="1270"/>
            <wp:docPr id="1" name="图片 1" descr="7ae779013415e90a1541f6088b01d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ae779013415e90a1541f6088b01d14"/>
                    <pic:cNvPicPr>
                      <a:picLocks noChangeAspect="1" noChangeArrowheads="1"/>
                    </pic:cNvPicPr>
                  </pic:nvPicPr>
                  <pic:blipFill>
                    <a:blip r:embed="rId19">
                      <a:extLst>
                        <a:ext uri="{28A0092B-C50C-407E-A947-70E740481C1C}">
                          <a14:useLocalDpi xmlns:a14="http://schemas.microsoft.com/office/drawing/2010/main" val="0"/>
                        </a:ext>
                      </a:extLst>
                    </a:blip>
                    <a:srcRect l="64519" t="9979" r="10962" b="63341"/>
                    <a:stretch>
                      <a:fillRect/>
                    </a:stretch>
                  </pic:blipFill>
                  <pic:spPr>
                    <a:xfrm>
                      <a:off x="0" y="0"/>
                      <a:ext cx="1863090" cy="836930"/>
                    </a:xfrm>
                    <a:prstGeom prst="rect">
                      <a:avLst/>
                    </a:prstGeom>
                    <a:noFill/>
                    <a:ln>
                      <a:noFill/>
                    </a:ln>
                  </pic:spPr>
                </pic:pic>
              </a:graphicData>
            </a:graphic>
          </wp:inline>
        </w:drawing>
      </w:r>
    </w:p>
    <w:p w14:paraId="5B301E4D">
      <w:pPr>
        <w:autoSpaceDE w:val="0"/>
        <w:autoSpaceDN w:val="0"/>
        <w:adjustRightInd w:val="0"/>
        <w:snapToGrid w:val="0"/>
        <w:spacing w:before="312" w:beforeLines="100"/>
        <w:jc w:val="center"/>
        <w:rPr>
          <w:rFonts w:eastAsia="方正小标宋简体" w:cs="方正小标宋简体"/>
          <w:bCs/>
          <w:kern w:val="0"/>
          <w:sz w:val="24"/>
        </w:rPr>
      </w:pPr>
      <w:r>
        <w:rPr>
          <w:rFonts w:eastAsia="方正小标宋简体" w:cs="方正小标宋简体"/>
          <w:bCs/>
          <w:kern w:val="0"/>
          <w:sz w:val="24"/>
        </w:rPr>
        <w:pict>
          <v:shape id="_x0000_i1025" o:spt="136" type="#_x0000_t136" style="height:25.5pt;width:439.5pt;" fillcolor="#000000" filled="t" coordsize="21600,21600">
            <v:path/>
            <v:fill on="t" focussize="0,0"/>
            <v:stroke/>
            <v:imagedata o:title=""/>
            <o:lock v:ext="edit"/>
            <v:textpath on="t" fitshape="t" fitpath="t" trim="t" xscale="f" string="中华人民共和国工业和信息化部" style="font-family:方正小标宋_GBK;font-size:36pt;v-text-align:center;"/>
            <w10:wrap type="none"/>
            <w10:anchorlock/>
          </v:shape>
        </w:pict>
      </w:r>
    </w:p>
    <w:p w14:paraId="4AA7B3C9">
      <w:pPr>
        <w:autoSpaceDE w:val="0"/>
        <w:autoSpaceDN w:val="0"/>
        <w:adjustRightInd w:val="0"/>
        <w:snapToGrid w:val="0"/>
        <w:spacing w:after="156" w:afterLines="50"/>
        <w:jc w:val="center"/>
        <w:rPr>
          <w:rFonts w:eastAsia="方正小标宋简体" w:cs="方正小标宋简体"/>
          <w:bCs/>
          <w:kern w:val="0"/>
          <w:sz w:val="24"/>
        </w:rPr>
      </w:pPr>
      <w:r>
        <w:rPr>
          <w:rFonts w:eastAsia="方正小标宋简体" w:cs="方正小标宋简体"/>
          <w:bCs/>
          <w:kern w:val="0"/>
          <w:sz w:val="24"/>
        </w:rPr>
        <w:pict>
          <v:shape id="_x0000_i1026" o:spt="136" type="#_x0000_t136" style="height:25.5pt;width:284.25pt;" fillcolor="#000000" filled="t" coordsize="21600,21600">
            <v:path/>
            <v:fill on="t" focussize="0,0"/>
            <v:stroke/>
            <v:imagedata o:title=""/>
            <o:lock v:ext="edit"/>
            <v:textpath on="t" fitshape="t" fitpath="t" trim="t" xscale="f" string="有色金属计量技术规范" style="font-family:方正小标宋_GBK;font-size:32pt;v-text-align:center;"/>
            <w10:wrap type="none"/>
            <w10:anchorlock/>
          </v:shape>
        </w:pict>
      </w:r>
    </w:p>
    <w:p w14:paraId="58CF3B53">
      <w:pPr>
        <w:autoSpaceDE w:val="0"/>
        <w:autoSpaceDN w:val="0"/>
        <w:adjustRightInd w:val="0"/>
        <w:spacing w:before="468" w:beforeLines="150" w:after="468" w:afterLines="150"/>
        <w:ind w:right="1417"/>
        <w:jc w:val="right"/>
        <w:rPr>
          <w:rFonts w:eastAsia="黑体" w:cs="黑体"/>
          <w:kern w:val="0"/>
          <w:sz w:val="24"/>
        </w:rPr>
      </w:pPr>
      <w:r>
        <w:rPr>
          <w:rFonts w:hint="eastAsia" w:eastAsia="黑体" w:cs="BatangChe"/>
          <w:b/>
          <w:bCs/>
          <w:kern w:val="0"/>
          <w:sz w:val="24"/>
        </w:rPr>
        <mc:AlternateContent>
          <mc:Choice Requires="wps">
            <w:drawing>
              <wp:anchor distT="0" distB="0" distL="114300" distR="114300" simplePos="0" relativeHeight="251669504" behindDoc="0" locked="0" layoutInCell="1" allowOverlap="1">
                <wp:simplePos x="0" y="0"/>
                <wp:positionH relativeFrom="column">
                  <wp:posOffset>-22860</wp:posOffset>
                </wp:positionH>
                <wp:positionV relativeFrom="paragraph">
                  <wp:posOffset>770890</wp:posOffset>
                </wp:positionV>
                <wp:extent cx="5840095" cy="635"/>
                <wp:effectExtent l="10795" t="7620" r="6985" b="10795"/>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5840095" cy="635"/>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8pt;margin-top:60.7pt;height:0.05pt;width:459.85pt;z-index:251669504;mso-width-relative:page;mso-height-relative:page;" filled="f" stroked="t" coordsize="21600,21600" o:gfxdata="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Ml&#10;YNkAAAAKAQAADwAAAAAAAAABACAAAAAiAAAAZHJzL2Rvd25yZXYueG1sUEsBAhQAFAAAAAgAh07i&#10;QBlOj8zoAQAArwMAAA4AAAAAAAAAAQAgAAAAKAEAAGRycy9lMm9Eb2MueG1sUEsFBgAAAAAGAAYA&#10;WQEAAIIFAAAAAA==&#10;">
                <v:fill on="f" focussize="0,0"/>
                <v:stroke weight="1pt" color="#000000" joinstyle="round"/>
                <v:imagedata o:title=""/>
                <o:lock v:ext="edit" aspectratio="f"/>
              </v:line>
            </w:pict>
          </mc:Fallback>
        </mc:AlternateContent>
      </w:r>
      <w:r>
        <w:rPr>
          <w:rFonts w:hint="eastAsia" w:eastAsia="黑体" w:cs="BatangChe"/>
          <w:b/>
          <w:bCs/>
          <w:kern w:val="0"/>
          <w:sz w:val="24"/>
        </w:rPr>
        <w:t xml:space="preserve"> JJF</w:t>
      </w:r>
      <w:r>
        <w:rPr>
          <w:rFonts w:eastAsia="黑体" w:cs="黑体"/>
          <w:kern w:val="0"/>
          <w:sz w:val="24"/>
        </w:rPr>
        <w:t>(</w:t>
      </w:r>
      <w:r>
        <w:rPr>
          <w:rFonts w:hint="eastAsia" w:eastAsia="黑体" w:cs="黑体"/>
          <w:kern w:val="0"/>
          <w:sz w:val="24"/>
        </w:rPr>
        <w:t>有色金属</w:t>
      </w:r>
      <w:r>
        <w:rPr>
          <w:rFonts w:eastAsia="黑体" w:cs="黑体"/>
          <w:kern w:val="0"/>
          <w:sz w:val="24"/>
        </w:rPr>
        <w:t>)</w:t>
      </w:r>
      <w:r>
        <w:rPr>
          <w:rFonts w:hint="eastAsia" w:eastAsia="黑体" w:cs="BatangChe"/>
          <w:b/>
          <w:bCs/>
          <w:kern w:val="0"/>
          <w:sz w:val="24"/>
        </w:rPr>
        <w:t xml:space="preserve"> XXX</w:t>
      </w:r>
      <w:r>
        <w:rPr>
          <w:rFonts w:eastAsia="黑体" w:cs="BatangChe"/>
          <w:b/>
          <w:bCs/>
          <w:kern w:val="0"/>
          <w:sz w:val="24"/>
        </w:rPr>
        <w:t>─</w:t>
      </w:r>
      <w:r>
        <w:rPr>
          <w:rFonts w:hint="eastAsia" w:eastAsia="黑体" w:cs="BatangChe"/>
          <w:b/>
          <w:bCs/>
          <w:kern w:val="0"/>
          <w:sz w:val="24"/>
        </w:rPr>
        <w:t>XXXX</w:t>
      </w:r>
    </w:p>
    <w:p w14:paraId="02661408">
      <w:pPr>
        <w:autoSpaceDE w:val="0"/>
        <w:autoSpaceDN w:val="0"/>
        <w:adjustRightInd w:val="0"/>
        <w:jc w:val="left"/>
        <w:rPr>
          <w:rFonts w:eastAsia="黑体" w:cs="黑体"/>
          <w:kern w:val="0"/>
          <w:sz w:val="24"/>
        </w:rPr>
      </w:pPr>
      <w:r>
        <w:rPr>
          <w:sz w:val="24"/>
        </w:rPr>
        <mc:AlternateContent>
          <mc:Choice Requires="wpc">
            <w:drawing>
              <wp:anchor distT="0" distB="0" distL="114300" distR="114300" simplePos="0" relativeHeight="251668480" behindDoc="0" locked="0" layoutInCell="1" allowOverlap="1">
                <wp:simplePos x="0" y="0"/>
                <wp:positionH relativeFrom="column">
                  <wp:posOffset>-171450</wp:posOffset>
                </wp:positionH>
                <wp:positionV relativeFrom="paragraph">
                  <wp:posOffset>6350</wp:posOffset>
                </wp:positionV>
                <wp:extent cx="6083935" cy="108585"/>
                <wp:effectExtent l="0" t="1270" r="0" b="4445"/>
                <wp:wrapNone/>
                <wp:docPr id="12" name="画布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anchor>
            </w:drawing>
          </mc:Choice>
          <mc:Fallback>
            <w:pict>
              <v:group id="_x0000_s1026" o:spid="_x0000_s1026" o:spt="203" style="position:absolute;left:0pt;margin-left:-13.5pt;margin-top:0.5pt;height:8.55pt;width:479.05pt;z-index:251668480;mso-width-relative:page;mso-height-relative:page;" coordsize="6083935,108585" editas="canvas" o:gfxdata="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">
                <o:lock v:ext="edit" aspectratio="f"/>
                <v:shape id="_x0000_s1026" o:spid="_x0000_s1026" style="position:absolute;left:0;top:0;height:108585;width:6083935;" filled="f" stroked="f" coordsize="21600,21600" o:gfxdata="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">
                  <v:fill on="f" focussize="0,0"/>
                  <v:stroke on="f"/>
                  <v:imagedata o:title=""/>
                  <o:lock v:ext="edit" aspectratio="t"/>
                </v:shape>
              </v:group>
            </w:pict>
          </mc:Fallback>
        </mc:AlternateContent>
      </w:r>
    </w:p>
    <w:p w14:paraId="3A130B3D">
      <w:pPr>
        <w:autoSpaceDE w:val="0"/>
        <w:autoSpaceDN w:val="0"/>
        <w:adjustRightInd w:val="0"/>
        <w:jc w:val="left"/>
        <w:rPr>
          <w:rFonts w:eastAsia="黑体" w:cs="黑体"/>
          <w:kern w:val="0"/>
          <w:sz w:val="24"/>
        </w:rPr>
      </w:pPr>
    </w:p>
    <w:p w14:paraId="6D02A6A3">
      <w:pPr>
        <w:autoSpaceDE w:val="0"/>
        <w:autoSpaceDN w:val="0"/>
        <w:adjustRightInd w:val="0"/>
        <w:jc w:val="left"/>
        <w:rPr>
          <w:rFonts w:eastAsia="黑体" w:cs="黑体"/>
          <w:kern w:val="0"/>
          <w:sz w:val="24"/>
        </w:rPr>
      </w:pPr>
    </w:p>
    <w:p w14:paraId="6EBC65EA">
      <w:pPr>
        <w:autoSpaceDE w:val="0"/>
        <w:autoSpaceDN w:val="0"/>
        <w:adjustRightInd w:val="0"/>
        <w:jc w:val="left"/>
        <w:rPr>
          <w:rFonts w:eastAsia="黑体" w:cs="黑体"/>
          <w:kern w:val="0"/>
          <w:sz w:val="24"/>
        </w:rPr>
      </w:pPr>
    </w:p>
    <w:p w14:paraId="21E334D6">
      <w:pPr>
        <w:autoSpaceDE w:val="0"/>
        <w:autoSpaceDN w:val="0"/>
        <w:adjustRightInd w:val="0"/>
        <w:jc w:val="left"/>
        <w:rPr>
          <w:rFonts w:eastAsia="黑体" w:cs="黑体"/>
          <w:kern w:val="0"/>
          <w:sz w:val="24"/>
        </w:rPr>
      </w:pPr>
    </w:p>
    <w:p w14:paraId="52656730">
      <w:pPr>
        <w:autoSpaceDE w:val="0"/>
        <w:autoSpaceDN w:val="0"/>
        <w:adjustRightInd w:val="0"/>
        <w:jc w:val="left"/>
        <w:rPr>
          <w:rFonts w:eastAsia="黑体" w:cs="黑体"/>
          <w:kern w:val="0"/>
          <w:sz w:val="24"/>
        </w:rPr>
      </w:pPr>
    </w:p>
    <w:p w14:paraId="4A67C0BE">
      <w:pPr>
        <w:autoSpaceDE w:val="0"/>
        <w:autoSpaceDN w:val="0"/>
        <w:adjustRightInd w:val="0"/>
        <w:jc w:val="left"/>
        <w:rPr>
          <w:rFonts w:eastAsia="黑体" w:cs="黑体"/>
          <w:kern w:val="0"/>
          <w:sz w:val="24"/>
        </w:rPr>
      </w:pPr>
    </w:p>
    <w:p w14:paraId="0C6CE7F1">
      <w:pPr>
        <w:autoSpaceDE w:val="0"/>
        <w:autoSpaceDN w:val="0"/>
        <w:adjustRightInd w:val="0"/>
        <w:jc w:val="left"/>
        <w:rPr>
          <w:rFonts w:eastAsia="黑体" w:cs="黑体"/>
          <w:kern w:val="0"/>
          <w:sz w:val="24"/>
        </w:rPr>
      </w:pPr>
    </w:p>
    <w:p w14:paraId="06BFD9E6">
      <w:pPr>
        <w:autoSpaceDE w:val="0"/>
        <w:autoSpaceDN w:val="0"/>
        <w:adjustRightInd w:val="0"/>
        <w:jc w:val="left"/>
        <w:rPr>
          <w:rFonts w:eastAsia="黑体" w:cs="黑体"/>
          <w:kern w:val="0"/>
          <w:sz w:val="24"/>
        </w:rPr>
      </w:pPr>
    </w:p>
    <w:p w14:paraId="28F96D45">
      <w:pPr>
        <w:autoSpaceDE w:val="0"/>
        <w:autoSpaceDN w:val="0"/>
        <w:adjustRightInd w:val="0"/>
        <w:jc w:val="left"/>
        <w:rPr>
          <w:rFonts w:eastAsia="黑体" w:cs="黑体"/>
          <w:kern w:val="0"/>
          <w:sz w:val="24"/>
        </w:rPr>
      </w:pPr>
    </w:p>
    <w:p w14:paraId="4B887FB7">
      <w:pPr>
        <w:autoSpaceDE w:val="0"/>
        <w:autoSpaceDN w:val="0"/>
        <w:adjustRightInd w:val="0"/>
        <w:jc w:val="left"/>
        <w:rPr>
          <w:rFonts w:eastAsia="黑体" w:cs="黑体"/>
          <w:kern w:val="0"/>
          <w:sz w:val="24"/>
        </w:rPr>
      </w:pPr>
    </w:p>
    <w:p w14:paraId="22E95A06">
      <w:pPr>
        <w:autoSpaceDE w:val="0"/>
        <w:autoSpaceDN w:val="0"/>
        <w:adjustRightInd w:val="0"/>
        <w:jc w:val="left"/>
        <w:rPr>
          <w:rFonts w:eastAsia="黑体" w:cs="黑体"/>
          <w:kern w:val="0"/>
          <w:sz w:val="24"/>
        </w:rPr>
      </w:pPr>
    </w:p>
    <w:p w14:paraId="5D5030F6">
      <w:pPr>
        <w:autoSpaceDE w:val="0"/>
        <w:autoSpaceDN w:val="0"/>
        <w:adjustRightInd w:val="0"/>
        <w:jc w:val="left"/>
        <w:rPr>
          <w:rFonts w:eastAsia="黑体" w:cs="黑体"/>
          <w:kern w:val="0"/>
          <w:sz w:val="24"/>
        </w:rPr>
      </w:pPr>
    </w:p>
    <w:p w14:paraId="0DFBF9A7">
      <w:pPr>
        <w:autoSpaceDE w:val="0"/>
        <w:autoSpaceDN w:val="0"/>
        <w:adjustRightInd w:val="0"/>
        <w:jc w:val="left"/>
        <w:rPr>
          <w:rFonts w:eastAsia="黑体" w:cs="黑体"/>
          <w:kern w:val="0"/>
          <w:sz w:val="24"/>
        </w:rPr>
      </w:pPr>
    </w:p>
    <w:p w14:paraId="13446F94">
      <w:pPr>
        <w:autoSpaceDE w:val="0"/>
        <w:autoSpaceDN w:val="0"/>
        <w:adjustRightInd w:val="0"/>
        <w:jc w:val="left"/>
        <w:rPr>
          <w:rFonts w:eastAsia="黑体" w:cs="黑体"/>
          <w:kern w:val="0"/>
          <w:sz w:val="24"/>
        </w:rPr>
      </w:pPr>
    </w:p>
    <w:p w14:paraId="502D7730">
      <w:pPr>
        <w:autoSpaceDE w:val="0"/>
        <w:autoSpaceDN w:val="0"/>
        <w:adjustRightInd w:val="0"/>
        <w:jc w:val="left"/>
        <w:rPr>
          <w:rFonts w:eastAsia="黑体" w:cs="黑体"/>
          <w:kern w:val="0"/>
          <w:sz w:val="24"/>
        </w:rPr>
      </w:pPr>
    </w:p>
    <w:p w14:paraId="4E74138A">
      <w:pPr>
        <w:autoSpaceDE w:val="0"/>
        <w:autoSpaceDN w:val="0"/>
        <w:adjustRightInd w:val="0"/>
        <w:jc w:val="left"/>
        <w:rPr>
          <w:rFonts w:eastAsia="黑体" w:cs="黑体"/>
          <w:kern w:val="0"/>
          <w:sz w:val="24"/>
        </w:rPr>
      </w:pPr>
    </w:p>
    <w:p w14:paraId="6D68B7FA">
      <w:pPr>
        <w:autoSpaceDE w:val="0"/>
        <w:autoSpaceDN w:val="0"/>
        <w:adjustRightInd w:val="0"/>
        <w:jc w:val="left"/>
        <w:rPr>
          <w:rFonts w:eastAsia="黑体" w:cs="黑体"/>
          <w:kern w:val="0"/>
          <w:sz w:val="24"/>
        </w:rPr>
      </w:pPr>
    </w:p>
    <w:p w14:paraId="787E03C2">
      <w:pPr>
        <w:autoSpaceDE w:val="0"/>
        <w:autoSpaceDN w:val="0"/>
        <w:adjustRightInd w:val="0"/>
        <w:jc w:val="left"/>
        <w:rPr>
          <w:rFonts w:eastAsia="黑体" w:cs="黑体"/>
          <w:kern w:val="0"/>
          <w:sz w:val="24"/>
        </w:rPr>
      </w:pPr>
    </w:p>
    <w:p w14:paraId="0F98179E">
      <w:pPr>
        <w:autoSpaceDE w:val="0"/>
        <w:autoSpaceDN w:val="0"/>
        <w:adjustRightInd w:val="0"/>
        <w:jc w:val="left"/>
        <w:rPr>
          <w:rFonts w:eastAsia="黑体" w:cs="黑体"/>
          <w:kern w:val="0"/>
          <w:sz w:val="24"/>
        </w:rPr>
      </w:pPr>
    </w:p>
    <w:p w14:paraId="6B609AEC">
      <w:pPr>
        <w:autoSpaceDE w:val="0"/>
        <w:autoSpaceDN w:val="0"/>
        <w:adjustRightInd w:val="0"/>
        <w:jc w:val="left"/>
        <w:rPr>
          <w:rFonts w:eastAsia="黑体" w:cs="黑体"/>
          <w:kern w:val="0"/>
          <w:sz w:val="24"/>
        </w:rPr>
      </w:pPr>
    </w:p>
    <w:p w14:paraId="082F1717">
      <w:pPr>
        <w:autoSpaceDE w:val="0"/>
        <w:autoSpaceDN w:val="0"/>
        <w:adjustRightInd w:val="0"/>
        <w:jc w:val="left"/>
        <w:rPr>
          <w:rFonts w:eastAsia="黑体" w:cs="黑体"/>
          <w:kern w:val="0"/>
          <w:sz w:val="24"/>
        </w:rPr>
      </w:pPr>
    </w:p>
    <w:p w14:paraId="4D788EC7">
      <w:pPr>
        <w:autoSpaceDE w:val="0"/>
        <w:autoSpaceDN w:val="0"/>
        <w:adjustRightInd w:val="0"/>
        <w:spacing w:after="156" w:afterLines="50"/>
        <w:jc w:val="center"/>
        <w:rPr>
          <w:rFonts w:eastAsia="黑体" w:cs="黑体"/>
          <w:kern w:val="0"/>
          <w:sz w:val="24"/>
        </w:rPr>
      </w:pPr>
    </w:p>
    <w:p w14:paraId="0177C13E">
      <w:pPr>
        <w:autoSpaceDE w:val="0"/>
        <w:autoSpaceDN w:val="0"/>
        <w:adjustRightInd w:val="0"/>
        <w:jc w:val="left"/>
        <w:rPr>
          <w:rFonts w:eastAsia="黑体" w:cs="黑体"/>
          <w:kern w:val="0"/>
          <w:sz w:val="24"/>
        </w:rPr>
      </w:pPr>
    </w:p>
    <w:p w14:paraId="64655A4F">
      <w:pPr>
        <w:autoSpaceDE w:val="0"/>
        <w:autoSpaceDN w:val="0"/>
        <w:adjustRightInd w:val="0"/>
        <w:jc w:val="left"/>
        <w:rPr>
          <w:rFonts w:eastAsia="黑体" w:cs="黑体"/>
          <w:kern w:val="0"/>
          <w:sz w:val="24"/>
        </w:rPr>
      </w:pPr>
    </w:p>
    <w:p w14:paraId="5CC3BC18">
      <w:pPr>
        <w:autoSpaceDE w:val="0"/>
        <w:autoSpaceDN w:val="0"/>
        <w:adjustRightInd w:val="0"/>
        <w:jc w:val="left"/>
        <w:rPr>
          <w:rFonts w:eastAsia="黑体" w:cs="黑体"/>
          <w:kern w:val="0"/>
          <w:sz w:val="24"/>
        </w:rPr>
      </w:pPr>
    </w:p>
    <w:p w14:paraId="073BDCB3">
      <w:pPr>
        <w:autoSpaceDE w:val="0"/>
        <w:autoSpaceDN w:val="0"/>
        <w:adjustRightInd w:val="0"/>
        <w:jc w:val="left"/>
        <w:rPr>
          <w:rFonts w:eastAsia="黑体" w:cs="黑体"/>
          <w:kern w:val="0"/>
          <w:sz w:val="24"/>
        </w:rPr>
      </w:pPr>
    </w:p>
    <w:p w14:paraId="054EA5D6">
      <w:pPr>
        <w:autoSpaceDE w:val="0"/>
        <w:autoSpaceDN w:val="0"/>
        <w:adjustRightInd w:val="0"/>
        <w:ind w:firstLine="480" w:firstLineChars="200"/>
        <w:jc w:val="left"/>
        <w:rPr>
          <w:rFonts w:eastAsia="黑体" w:cs="黑体"/>
          <w:kern w:val="0"/>
          <w:sz w:val="24"/>
        </w:rPr>
      </w:pPr>
      <w:r>
        <w:rPr>
          <w:rFonts w:hint="eastAsia" w:eastAsia="黑体" w:cs="黑体"/>
          <w:kern w:val="0"/>
          <w:sz w:val="24"/>
        </w:rPr>
        <w:t>××××-××-××发布                         ××××-××-××实施</w:t>
      </w:r>
    </w:p>
    <w:p w14:paraId="2B9AD2D9">
      <w:pPr>
        <w:rPr>
          <w:sz w:val="24"/>
        </w:rPr>
      </w:pPr>
      <w:r>
        <w:rPr>
          <w:rFonts w:eastAsia="方正小标宋_GBK"/>
          <w:sz w:val="24"/>
        </w:rPr>
        <mc:AlternateContent>
          <mc:Choice Requires="wps">
            <w:drawing>
              <wp:anchor distT="0" distB="0" distL="114300" distR="114300" simplePos="0" relativeHeight="251670528" behindDoc="0" locked="0" layoutInCell="1" allowOverlap="1">
                <wp:simplePos x="0" y="0"/>
                <wp:positionH relativeFrom="column">
                  <wp:posOffset>4728210</wp:posOffset>
                </wp:positionH>
                <wp:positionV relativeFrom="paragraph">
                  <wp:posOffset>111760</wp:posOffset>
                </wp:positionV>
                <wp:extent cx="631190" cy="321945"/>
                <wp:effectExtent l="0" t="0" r="0" b="7620"/>
                <wp:wrapNone/>
                <wp:docPr id="21" name="文本框 53"/>
                <wp:cNvGraphicFramePr/>
                <a:graphic xmlns:a="http://schemas.openxmlformats.org/drawingml/2006/main">
                  <a:graphicData uri="http://schemas.microsoft.com/office/word/2010/wordprocessingShape">
                    <wps:wsp>
                      <wps:cNvSpPr txBox="1"/>
                      <wps:spPr>
                        <a:xfrm>
                          <a:off x="0" y="0"/>
                          <a:ext cx="631190" cy="321945"/>
                        </a:xfrm>
                        <a:prstGeom prst="rect">
                          <a:avLst/>
                        </a:prstGeom>
                        <a:solidFill>
                          <a:srgbClr val="FFFFFF"/>
                        </a:solidFill>
                        <a:ln>
                          <a:noFill/>
                        </a:ln>
                      </wps:spPr>
                      <wps:txbx>
                        <w:txbxContent>
                          <w:p w14:paraId="1422BAFD">
                            <w:r>
                              <w:rPr>
                                <w:rFonts w:hint="eastAsia" w:ascii="黑体" w:hAnsi="黑体" w:eastAsia="黑体"/>
                                <w:sz w:val="28"/>
                                <w:szCs w:val="28"/>
                              </w:rPr>
                              <w:t>发 布</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53" o:spid="_x0000_s1026" o:spt="202" type="#_x0000_t202" style="position:absolute;left:0pt;margin-left:372.3pt;margin-top:8.8pt;height:25.35pt;width:49.7pt;z-index:251670528;mso-width-relative:page;mso-height-relative:margin;mso-height-percent:200;" fillcolor="#FFFFFF" filled="t" stroked="f" coordsize="21600,21600" o:gfxdata="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I5mlHXAAAACQEAAA8AAAAAAAAAAQAgAAAAIgAAAGRy&#10;cy9kb3ducmV2LnhtbFBLAQIUABQAAAAIAIdO4kCBROsHzQEAAJIDAAAOAAAAAAAAAAEAIAAAACYB&#10;AABkcnMvZTJvRG9jLnhtbFBLBQYAAAAABgAGAFkBAABlBQAAAAA=&#10;">
                <v:fill on="t" focussize="0,0"/>
                <v:stroke on="f"/>
                <v:imagedata o:title=""/>
                <o:lock v:ext="edit" aspectratio="f"/>
                <v:textbox style="mso-fit-shape-to-text:t;">
                  <w:txbxContent>
                    <w:p w14:paraId="1422BAFD">
                      <w:r>
                        <w:rPr>
                          <w:rFonts w:hint="eastAsia" w:ascii="黑体" w:hAnsi="黑体" w:eastAsia="黑体"/>
                          <w:sz w:val="28"/>
                          <w:szCs w:val="28"/>
                        </w:rPr>
                        <w:t>发 布</w:t>
                      </w:r>
                    </w:p>
                  </w:txbxContent>
                </v:textbox>
              </v:shape>
            </w:pict>
          </mc:Fallback>
        </mc:AlternateContent>
      </w:r>
      <w:r>
        <w:rPr>
          <w:sz w:val="24"/>
        </w:rPr>
        <mc:AlternateContent>
          <mc:Choice Requires="wps">
            <w:drawing>
              <wp:anchor distT="0" distB="0" distL="114300" distR="114300" simplePos="0" relativeHeight="251671552" behindDoc="0" locked="0" layoutInCell="1" allowOverlap="1">
                <wp:simplePos x="0" y="0"/>
                <wp:positionH relativeFrom="column">
                  <wp:posOffset>645160</wp:posOffset>
                </wp:positionH>
                <wp:positionV relativeFrom="paragraph">
                  <wp:posOffset>6350</wp:posOffset>
                </wp:positionV>
                <wp:extent cx="4116070" cy="524510"/>
                <wp:effectExtent l="0" t="0" r="0" b="0"/>
                <wp:wrapNone/>
                <wp:docPr id="20" name="文本框 55"/>
                <wp:cNvGraphicFramePr/>
                <a:graphic xmlns:a="http://schemas.openxmlformats.org/drawingml/2006/main">
                  <a:graphicData uri="http://schemas.microsoft.com/office/word/2010/wordprocessingShape">
                    <wps:wsp>
                      <wps:cNvSpPr txBox="1"/>
                      <wps:spPr>
                        <a:xfrm>
                          <a:off x="0" y="0"/>
                          <a:ext cx="4116070" cy="524510"/>
                        </a:xfrm>
                        <a:prstGeom prst="rect">
                          <a:avLst/>
                        </a:prstGeom>
                        <a:solidFill>
                          <a:srgbClr val="FFFFFF"/>
                        </a:solidFill>
                        <a:ln>
                          <a:noFill/>
                        </a:ln>
                      </wps:spPr>
                      <wps:txbx>
                        <w:txbxContent>
                          <w:p w14:paraId="109C03D1">
                            <w:pPr>
                              <w:rPr>
                                <w:rFonts w:ascii="方正小标宋_GBK" w:eastAsia="方正小标宋_GBK"/>
                                <w:sz w:val="44"/>
                                <w:szCs w:val="44"/>
                              </w:rPr>
                            </w:pPr>
                            <w:r>
                              <w:rPr>
                                <w:rFonts w:hint="eastAsia" w:ascii="方正小标宋_GBK" w:eastAsia="方正小标宋_GBK"/>
                                <w:sz w:val="44"/>
                                <w:szCs w:val="44"/>
                              </w:rPr>
                              <w:t>中华人民共和国工业和信息化部</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55" o:spid="_x0000_s1026" o:spt="202" type="#_x0000_t202" style="position:absolute;left:0pt;margin-left:50.8pt;margin-top:0.5pt;height:41.3pt;width:324.1pt;z-index:251671552;mso-width-relative:page;mso-height-relative:margin;mso-height-percent:200;" fillcolor="#FFFFFF" filled="t" stroked="f" coordsize="21600,21600" o:gfxdata="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yBXHb1gAAAAgBAAAPAAAAAAAAAAEAIAAAACIAAABk&#10;cnMvZG93bnJldi54bWxQSwECFAAUAAAACACHTuJAxXZSS88BAACTAwAADgAAAAAAAAABACAAAAAl&#10;AQAAZHJzL2Uyb0RvYy54bWxQSwUGAAAAAAYABgBZAQAAZgUAAAAA&#10;">
                <v:fill on="t" focussize="0,0"/>
                <v:stroke on="f"/>
                <v:imagedata o:title=""/>
                <o:lock v:ext="edit" aspectratio="f"/>
                <v:textbox style="mso-fit-shape-to-text:t;">
                  <w:txbxContent>
                    <w:p w14:paraId="109C03D1">
                      <w:pPr>
                        <w:rPr>
                          <w:rFonts w:ascii="方正小标宋_GBK" w:eastAsia="方正小标宋_GBK"/>
                          <w:sz w:val="44"/>
                          <w:szCs w:val="44"/>
                        </w:rPr>
                      </w:pPr>
                      <w:r>
                        <w:rPr>
                          <w:rFonts w:hint="eastAsia" w:ascii="方正小标宋_GBK" w:eastAsia="方正小标宋_GBK"/>
                          <w:sz w:val="44"/>
                          <w:szCs w:val="44"/>
                        </w:rPr>
                        <w:t>中华人民共和国工业和信息化部</w:t>
                      </w:r>
                    </w:p>
                  </w:txbxContent>
                </v:textbox>
              </v:shape>
            </w:pict>
          </mc:Fallback>
        </mc:AlternateContent>
      </w:r>
      <w:r>
        <w:rPr>
          <w:rFonts w:eastAsia="黑体" w:cs="黑体"/>
          <w:kern w:val="0"/>
          <w:sz w:val="24"/>
        </w:rPr>
        <mc:AlternateContent>
          <mc:Choice Requires="wps">
            <w:drawing>
              <wp:anchor distT="0" distB="0" distL="114300" distR="114300" simplePos="0" relativeHeight="251672576" behindDoc="0" locked="0" layoutInCell="1" allowOverlap="1">
                <wp:simplePos x="0" y="0"/>
                <wp:positionH relativeFrom="column">
                  <wp:posOffset>-31750</wp:posOffset>
                </wp:positionH>
                <wp:positionV relativeFrom="paragraph">
                  <wp:posOffset>7620</wp:posOffset>
                </wp:positionV>
                <wp:extent cx="5840095" cy="635"/>
                <wp:effectExtent l="0" t="0" r="0" b="0"/>
                <wp:wrapNone/>
                <wp:docPr id="19" name="直线 10"/>
                <wp:cNvGraphicFramePr/>
                <a:graphic xmlns:a="http://schemas.openxmlformats.org/drawingml/2006/main">
                  <a:graphicData uri="http://schemas.microsoft.com/office/word/2010/wordprocessingShape">
                    <wps:wsp>
                      <wps:cNvCnPr/>
                      <wps:spPr>
                        <a:xfrm>
                          <a:off x="0" y="0"/>
                          <a:ext cx="5840095"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2.5pt;margin-top:0.6pt;height:0.05pt;width:459.85pt;z-index:251672576;mso-width-relative:page;mso-height-relative:page;" filled="f" stroked="t" coordsize="21600,21600" o:gfxdata="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wqHOdYAAAAGAQAA&#10;DwAAAAAAAAABACAAAAAiAAAAZHJzL2Rvd25yZXYueG1sUEsBAhQAFAAAAAgAh07iQMdwBmfiAQAA&#10;1AMAAA4AAAAAAAAAAQAgAAAAJQEAAGRycy9lMm9Eb2MueG1sUEsFBgAAAAAGAAYAWQEAAHkFAAAA&#10;AA==&#10;">
                <v:fill on="f" focussize="0,0"/>
                <v:stroke weight="1pt" color="#000000" joinstyle="round"/>
                <v:imagedata o:title=""/>
                <o:lock v:ext="edit" aspectratio="f"/>
              </v:line>
            </w:pict>
          </mc:Fallback>
        </mc:AlternateContent>
      </w:r>
    </w:p>
    <w:p w14:paraId="0FB971B6">
      <w:pPr>
        <w:pStyle w:val="57"/>
        <w:rPr>
          <w:rFonts w:ascii="Times New Roman" w:hAnsi="Times New Roman"/>
          <w:color w:val="000000"/>
          <w:sz w:val="24"/>
          <w:szCs w:val="24"/>
        </w:rPr>
        <w:sectPr>
          <w:headerReference r:id="rId5" w:type="first"/>
          <w:headerReference r:id="rId3" w:type="default"/>
          <w:footerReference r:id="rId6" w:type="default"/>
          <w:headerReference r:id="rId4" w:type="even"/>
          <w:footerReference r:id="rId7" w:type="even"/>
          <w:pgSz w:w="11907" w:h="16839"/>
          <w:pgMar w:top="567" w:right="851" w:bottom="1361" w:left="1418" w:header="624" w:footer="0" w:gutter="0"/>
          <w:pgNumType w:start="1"/>
          <w:cols w:space="720" w:num="1"/>
          <w:titlePg/>
          <w:docGrid w:type="lines" w:linePitch="312" w:charSpace="0"/>
        </w:sectPr>
      </w:pPr>
      <w:r>
        <w:rPr>
          <w:rFonts w:ascii="Times New Roman" w:hAnsi="Times New Roman"/>
          <w:color w:val="000000"/>
          <w:sz w:val="24"/>
          <w:szCs w:val="24"/>
        </w:rPr>
        <mc:AlternateContent>
          <mc:Choice Requires="wps">
            <w:drawing>
              <wp:anchor distT="0" distB="0" distL="114300" distR="114300" simplePos="0" relativeHeight="251663360" behindDoc="0" locked="0" layoutInCell="1" allowOverlap="1">
                <wp:simplePos x="0" y="0"/>
                <wp:positionH relativeFrom="column">
                  <wp:posOffset>-6350</wp:posOffset>
                </wp:positionH>
                <wp:positionV relativeFrom="paragraph">
                  <wp:posOffset>8824595</wp:posOffset>
                </wp:positionV>
                <wp:extent cx="6121400" cy="0"/>
                <wp:effectExtent l="8255" t="10795" r="13970" b="8255"/>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5pt;margin-top:694.85pt;height:0pt;width:482pt;z-index:251663360;mso-width-relative:page;mso-height-relative:page;" filled="f" stroked="t" coordsize="21600,21600" o:gfxdata="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jnZ8HYAAAADAEA&#10;AA8AAAAAAAAAAQAgAAAAIgAAAGRycy9kb3ducmV2LnhtbFBLAQIUABQAAAAIAIdO4kBRBa8h4QEA&#10;AKsDAAAOAAAAAAAAAAEAIAAAACcBAABkcnMvZTJvRG9jLnhtbFBLBQYAAAAABgAGAFkBAAB6BQAA&#10;AAA=&#10;">
                <v:fill on="f" focussize="0,0"/>
                <v:stroke weight="1pt" color="#000000" joinstyle="round"/>
                <v:imagedata o:title=""/>
                <o:lock v:ext="edit" aspectratio="f"/>
              </v:line>
            </w:pict>
          </mc:Fallback>
        </mc:AlternateContent>
      </w:r>
      <w:r>
        <w:rPr>
          <w:rFonts w:ascii="Times New Roman" w:hAnsi="Times New Roman"/>
          <w:color w:val="000000"/>
          <w:sz w:val="24"/>
          <w:szCs w:val="24"/>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3887470</wp:posOffset>
                </wp:positionV>
                <wp:extent cx="5969000" cy="3333750"/>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5969000" cy="3333750"/>
                        </a:xfrm>
                        <a:prstGeom prst="rect">
                          <a:avLst/>
                        </a:prstGeom>
                        <a:solidFill>
                          <a:srgbClr val="FFFFFF"/>
                        </a:solidFill>
                        <a:ln>
                          <a:noFill/>
                        </a:ln>
                      </wps:spPr>
                      <wps:txbx>
                        <w:txbxContent>
                          <w:p w14:paraId="0D30B2D7">
                            <w:pPr>
                              <w:pStyle w:val="41"/>
                              <w:rPr>
                                <w:rFonts w:hAnsi="黑体" w:cs="黑体"/>
                                <w:szCs w:val="52"/>
                              </w:rPr>
                            </w:pPr>
                            <w:r>
                              <w:rPr>
                                <w:rFonts w:hAnsi="黑体" w:cs="黑体"/>
                                <w:szCs w:val="52"/>
                              </w:rPr>
                              <w:t>摆锤动态撕裂冲击试验机</w:t>
                            </w:r>
                            <w:r>
                              <w:rPr>
                                <w:rFonts w:hint="eastAsia" w:hAnsi="黑体" w:cs="黑体"/>
                                <w:szCs w:val="52"/>
                              </w:rPr>
                              <w:t>校准规范</w:t>
                            </w:r>
                          </w:p>
                          <w:p w14:paraId="30564FB5">
                            <w:pPr>
                              <w:pStyle w:val="66"/>
                              <w:rPr>
                                <w:color w:val="auto"/>
                              </w:rPr>
                            </w:pPr>
                            <w:r>
                              <w:rPr>
                                <w:color w:val="auto"/>
                              </w:rPr>
                              <w:t xml:space="preserve">Calibration </w:t>
                            </w:r>
                            <w:r>
                              <w:rPr>
                                <w:rFonts w:hint="eastAsia"/>
                                <w:color w:val="auto"/>
                              </w:rPr>
                              <w:t>S</w:t>
                            </w:r>
                            <w:r>
                              <w:rPr>
                                <w:color w:val="auto"/>
                              </w:rPr>
                              <w:t xml:space="preserve">pecification for </w:t>
                            </w:r>
                            <w:r>
                              <w:rPr>
                                <w:rFonts w:hint="eastAsia"/>
                                <w:color w:val="auto"/>
                              </w:rPr>
                              <w:t>Pendulum Dynamic Tear Impact Testing Machines</w:t>
                            </w:r>
                          </w:p>
                          <w:p w14:paraId="71FAE15E">
                            <w:pPr>
                              <w:pStyle w:val="53"/>
                              <w:spacing w:line="220" w:lineRule="exact"/>
                              <w:rPr>
                                <w:rFonts w:eastAsia="黑体"/>
                                <w:szCs w:val="28"/>
                              </w:rPr>
                            </w:pPr>
                            <w:r>
                              <w:rPr>
                                <w:rFonts w:hint="eastAsia" w:ascii="黑体" w:eastAsia="黑体"/>
                                <w:sz w:val="30"/>
                              </w:rPr>
                              <w:t>（</w:t>
                            </w:r>
                            <w:r>
                              <w:rPr>
                                <w:rFonts w:hint="eastAsia" w:ascii="黑体" w:eastAsia="黑体"/>
                                <w:sz w:val="30"/>
                                <w:lang w:val="en-US" w:eastAsia="zh-CN"/>
                              </w:rPr>
                              <w:t>预审</w:t>
                            </w:r>
                            <w:r>
                              <w:rPr>
                                <w:rFonts w:hint="eastAsia" w:ascii="黑体" w:eastAsia="黑体"/>
                                <w:sz w:val="30"/>
                              </w:rPr>
                              <w:t>稿）</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306.1pt;height:262.5pt;width:470pt;mso-position-horizontal-relative:margin;mso-position-vertical-relative:margin;z-index:251662336;mso-width-relative:page;mso-height-relative:page;" fillcolor="#FFFFFF" filled="t" stroked="f" coordsize="21600,21600" o:gfxdata="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Txy6PX&#10;AAAACQEAAA8AAAAAAAAAAQAgAAAAIgAAAGRycy9kb3ducmV2LnhtbFBLAQIUABQAAAAIAIdO4kCH&#10;WVv0IQIAAC8EAAAOAAAAAAAAAAEAIAAAACYBAABkcnMvZTJvRG9jLnhtbFBLBQYAAAAABgAGAFkB&#10;AAC5BQAAAAA=&#10;">
                <v:fill on="t" focussize="0,0"/>
                <v:stroke on="f"/>
                <v:imagedata o:title=""/>
                <o:lock v:ext="edit" aspectratio="f"/>
                <v:textbox inset="0mm,0mm,0mm,0mm">
                  <w:txbxContent>
                    <w:p w14:paraId="0D30B2D7">
                      <w:pPr>
                        <w:pStyle w:val="41"/>
                        <w:rPr>
                          <w:rFonts w:hAnsi="黑体" w:cs="黑体"/>
                          <w:szCs w:val="52"/>
                        </w:rPr>
                      </w:pPr>
                      <w:r>
                        <w:rPr>
                          <w:rFonts w:hAnsi="黑体" w:cs="黑体"/>
                          <w:szCs w:val="52"/>
                        </w:rPr>
                        <w:t>摆锤动态撕裂冲击试验机</w:t>
                      </w:r>
                      <w:r>
                        <w:rPr>
                          <w:rFonts w:hint="eastAsia" w:hAnsi="黑体" w:cs="黑体"/>
                          <w:szCs w:val="52"/>
                        </w:rPr>
                        <w:t>校准规范</w:t>
                      </w:r>
                    </w:p>
                    <w:p w14:paraId="30564FB5">
                      <w:pPr>
                        <w:pStyle w:val="66"/>
                        <w:rPr>
                          <w:color w:val="auto"/>
                        </w:rPr>
                      </w:pPr>
                      <w:r>
                        <w:rPr>
                          <w:color w:val="auto"/>
                        </w:rPr>
                        <w:t xml:space="preserve">Calibration </w:t>
                      </w:r>
                      <w:r>
                        <w:rPr>
                          <w:rFonts w:hint="eastAsia"/>
                          <w:color w:val="auto"/>
                        </w:rPr>
                        <w:t>S</w:t>
                      </w:r>
                      <w:r>
                        <w:rPr>
                          <w:color w:val="auto"/>
                        </w:rPr>
                        <w:t xml:space="preserve">pecification for </w:t>
                      </w:r>
                      <w:r>
                        <w:rPr>
                          <w:rFonts w:hint="eastAsia"/>
                          <w:color w:val="auto"/>
                        </w:rPr>
                        <w:t>Pendulum Dynamic Tear Impact Testing Machines</w:t>
                      </w:r>
                    </w:p>
                    <w:p w14:paraId="71FAE15E">
                      <w:pPr>
                        <w:pStyle w:val="53"/>
                        <w:spacing w:line="220" w:lineRule="exact"/>
                        <w:rPr>
                          <w:rFonts w:eastAsia="黑体"/>
                          <w:szCs w:val="28"/>
                        </w:rPr>
                      </w:pPr>
                      <w:r>
                        <w:rPr>
                          <w:rFonts w:hint="eastAsia" w:ascii="黑体" w:eastAsia="黑体"/>
                          <w:sz w:val="30"/>
                        </w:rPr>
                        <w:t>（</w:t>
                      </w:r>
                      <w:r>
                        <w:rPr>
                          <w:rFonts w:hint="eastAsia" w:ascii="黑体" w:eastAsia="黑体"/>
                          <w:sz w:val="30"/>
                          <w:lang w:val="en-US" w:eastAsia="zh-CN"/>
                        </w:rPr>
                        <w:t>预审</w:t>
                      </w:r>
                      <w:r>
                        <w:rPr>
                          <w:rFonts w:hint="eastAsia" w:ascii="黑体" w:eastAsia="黑体"/>
                          <w:sz w:val="30"/>
                        </w:rPr>
                        <w:t>稿）</w:t>
                      </w:r>
                    </w:p>
                  </w:txbxContent>
                </v:textbox>
                <w10:anchorlock/>
              </v:shape>
            </w:pict>
          </mc:Fallback>
        </mc:AlternateContent>
      </w:r>
    </w:p>
    <w:bookmarkEnd w:id="0"/>
    <w:p w14:paraId="4A73F212">
      <w:pPr>
        <w:rPr>
          <w:color w:val="000000"/>
          <w:sz w:val="24"/>
        </w:rPr>
      </w:pPr>
      <w:bookmarkStart w:id="1" w:name="_Toc193860026"/>
      <w:bookmarkStart w:id="2" w:name="_Toc193555883"/>
      <w:bookmarkStart w:id="3" w:name="_Toc193603073"/>
      <w:bookmarkStart w:id="4" w:name="_Toc193861442"/>
      <w:bookmarkStart w:id="5" w:name="_Toc193601894"/>
      <w:bookmarkStart w:id="6" w:name="_Toc193619049"/>
      <w:bookmarkStart w:id="7" w:name="_Toc193860207"/>
      <w:bookmarkStart w:id="8" w:name="_Toc193860176"/>
      <w:bookmarkStart w:id="9" w:name="_Toc193618946"/>
      <w:bookmarkStart w:id="10" w:name="_Toc193601673"/>
      <w:bookmarkStart w:id="11" w:name="_Toc193619091"/>
      <w:bookmarkStart w:id="12" w:name="_Toc193547508"/>
      <w:bookmarkStart w:id="13" w:name="_Toc193551753"/>
      <w:bookmarkStart w:id="14" w:name="_Toc193552963"/>
      <w:r>
        <w:rPr>
          <w:color w:val="000000"/>
          <w:sz w:val="24"/>
        </w:rPr>
        <mc:AlternateContent>
          <mc:Choice Requires="wps">
            <w:drawing>
              <wp:anchor distT="0" distB="0" distL="114300" distR="114300" simplePos="0" relativeHeight="251664384" behindDoc="0" locked="0" layoutInCell="1" allowOverlap="1">
                <wp:simplePos x="0" y="0"/>
                <wp:positionH relativeFrom="column">
                  <wp:posOffset>-49530</wp:posOffset>
                </wp:positionH>
                <wp:positionV relativeFrom="paragraph">
                  <wp:posOffset>-22225</wp:posOffset>
                </wp:positionV>
                <wp:extent cx="3862705" cy="1701800"/>
                <wp:effectExtent l="0" t="0" r="23495" b="1333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3862870" cy="1701579"/>
                        </a:xfrm>
                        <a:prstGeom prst="rect">
                          <a:avLst/>
                        </a:prstGeom>
                        <a:solidFill>
                          <a:srgbClr val="FFFFFF"/>
                        </a:solidFill>
                        <a:ln w="3175" cap="rnd" algn="ctr">
                          <a:solidFill>
                            <a:srgbClr val="FFFFFF"/>
                          </a:solidFill>
                          <a:prstDash val="sysDot"/>
                          <a:miter lim="800000"/>
                        </a:ln>
                        <a:effectLst/>
                      </wps:spPr>
                      <wps:txbx>
                        <w:txbxContent>
                          <w:p w14:paraId="22D57DEB">
                            <w:pPr>
                              <w:pStyle w:val="41"/>
                              <w:spacing w:line="200" w:lineRule="atLeast"/>
                              <w:rPr>
                                <w:rFonts w:hAnsi="宋体"/>
                                <w:sz w:val="44"/>
                                <w:szCs w:val="44"/>
                              </w:rPr>
                            </w:pPr>
                            <w:r>
                              <w:rPr>
                                <w:rFonts w:hAnsi="宋体"/>
                                <w:sz w:val="44"/>
                                <w:szCs w:val="44"/>
                              </w:rPr>
                              <w:t>摆锤动态撕裂冲击试验机</w:t>
                            </w:r>
                          </w:p>
                          <w:p w14:paraId="199F2F96">
                            <w:pPr>
                              <w:pStyle w:val="41"/>
                              <w:spacing w:line="200" w:lineRule="atLeast"/>
                              <w:rPr>
                                <w:rFonts w:hAnsi="宋体"/>
                                <w:sz w:val="44"/>
                                <w:szCs w:val="44"/>
                              </w:rPr>
                            </w:pPr>
                            <w:r>
                              <w:rPr>
                                <w:rFonts w:hint="eastAsia" w:hAnsi="宋体"/>
                                <w:sz w:val="44"/>
                                <w:szCs w:val="44"/>
                              </w:rPr>
                              <w:t>校准规范</w:t>
                            </w:r>
                          </w:p>
                          <w:p w14:paraId="72D20C40">
                            <w:pPr>
                              <w:pStyle w:val="66"/>
                              <w:rPr>
                                <w:color w:val="auto"/>
                                <w:sz w:val="21"/>
                                <w:szCs w:val="21"/>
                              </w:rPr>
                            </w:pPr>
                            <w:r>
                              <w:rPr>
                                <w:color w:val="auto"/>
                                <w:sz w:val="21"/>
                                <w:szCs w:val="21"/>
                              </w:rPr>
                              <w:t xml:space="preserve">Calibration </w:t>
                            </w:r>
                            <w:r>
                              <w:rPr>
                                <w:rFonts w:hint="eastAsia"/>
                                <w:color w:val="auto"/>
                                <w:sz w:val="21"/>
                                <w:szCs w:val="21"/>
                              </w:rPr>
                              <w:t>S</w:t>
                            </w:r>
                            <w:r>
                              <w:rPr>
                                <w:color w:val="auto"/>
                                <w:sz w:val="21"/>
                                <w:szCs w:val="21"/>
                              </w:rPr>
                              <w:t xml:space="preserve">pecification for </w:t>
                            </w:r>
                            <w:r>
                              <w:rPr>
                                <w:rFonts w:hint="eastAsia"/>
                                <w:color w:val="auto"/>
                                <w:sz w:val="21"/>
                                <w:szCs w:val="21"/>
                              </w:rPr>
                              <w:t>Pendulum Dynamic Tear Impact Testing Machines</w:t>
                            </w:r>
                          </w:p>
                          <w:p w14:paraId="7D57CC3D">
                            <w:pPr>
                              <w:jc w:val="center"/>
                              <w:rPr>
                                <w:rFonts w:ascii="黑体" w:eastAsia="黑体"/>
                                <w:b/>
                                <w:color w:val="FF0000"/>
                                <w:sz w:val="32"/>
                                <w:szCs w:val="32"/>
                              </w:rPr>
                            </w:pPr>
                          </w:p>
                        </w:txbxContent>
                      </wps:txbx>
                      <wps:bodyPr rot="0" vert="horz" wrap="square" lIns="91440" tIns="82800" rIns="91440" bIns="82800" anchor="t" anchorCtr="0" upright="1">
                        <a:noAutofit/>
                      </wps:bodyPr>
                    </wps:wsp>
                  </a:graphicData>
                </a:graphic>
              </wp:anchor>
            </w:drawing>
          </mc:Choice>
          <mc:Fallback>
            <w:pict>
              <v:shape id="_x0000_s1026" o:spid="_x0000_s1026" o:spt="202" type="#_x0000_t202" style="position:absolute;left:0pt;margin-left:-3.9pt;margin-top:-1.75pt;height:134pt;width:304.15pt;z-index:251664384;mso-width-relative:page;mso-height-relative:page;" fillcolor="#FFFFFF" filled="t" stroked="t" coordsize="21600,21600" o:gfxdata="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T6+z+2gAAAAkBAAAPAAAAAAAAAAEAIAAAACIAAABkcnMvZG93bnJldi54bWxQSwECFAAU&#10;AAAACACHTuJAGm1scGECAADFBAAADgAAAAAAAAABACAAAAApAQAAZHJzL2Uyb0RvYy54bWxQSwUG&#10;AAAAAAYABgBZAQAA/AUAAAAA&#10;">
                <v:fill on="t" focussize="0,0"/>
                <v:stroke weight="0.25pt" color="#FFFFFF" miterlimit="8" joinstyle="miter" dashstyle="1 1" endcap="round"/>
                <v:imagedata o:title=""/>
                <o:lock v:ext="edit" aspectratio="f"/>
                <v:textbox inset="2.54mm,2.3mm,2.54mm,2.3mm">
                  <w:txbxContent>
                    <w:p w14:paraId="22D57DEB">
                      <w:pPr>
                        <w:pStyle w:val="41"/>
                        <w:spacing w:line="200" w:lineRule="atLeast"/>
                        <w:rPr>
                          <w:rFonts w:hAnsi="宋体"/>
                          <w:sz w:val="44"/>
                          <w:szCs w:val="44"/>
                        </w:rPr>
                      </w:pPr>
                      <w:r>
                        <w:rPr>
                          <w:rFonts w:hAnsi="宋体"/>
                          <w:sz w:val="44"/>
                          <w:szCs w:val="44"/>
                        </w:rPr>
                        <w:t>摆锤动态撕裂冲击试验机</w:t>
                      </w:r>
                    </w:p>
                    <w:p w14:paraId="199F2F96">
                      <w:pPr>
                        <w:pStyle w:val="41"/>
                        <w:spacing w:line="200" w:lineRule="atLeast"/>
                        <w:rPr>
                          <w:rFonts w:hAnsi="宋体"/>
                          <w:sz w:val="44"/>
                          <w:szCs w:val="44"/>
                        </w:rPr>
                      </w:pPr>
                      <w:r>
                        <w:rPr>
                          <w:rFonts w:hint="eastAsia" w:hAnsi="宋体"/>
                          <w:sz w:val="44"/>
                          <w:szCs w:val="44"/>
                        </w:rPr>
                        <w:t>校准规范</w:t>
                      </w:r>
                    </w:p>
                    <w:p w14:paraId="72D20C40">
                      <w:pPr>
                        <w:pStyle w:val="66"/>
                        <w:rPr>
                          <w:color w:val="auto"/>
                          <w:sz w:val="21"/>
                          <w:szCs w:val="21"/>
                        </w:rPr>
                      </w:pPr>
                      <w:r>
                        <w:rPr>
                          <w:color w:val="auto"/>
                          <w:sz w:val="21"/>
                          <w:szCs w:val="21"/>
                        </w:rPr>
                        <w:t xml:space="preserve">Calibration </w:t>
                      </w:r>
                      <w:r>
                        <w:rPr>
                          <w:rFonts w:hint="eastAsia"/>
                          <w:color w:val="auto"/>
                          <w:sz w:val="21"/>
                          <w:szCs w:val="21"/>
                        </w:rPr>
                        <w:t>S</w:t>
                      </w:r>
                      <w:r>
                        <w:rPr>
                          <w:color w:val="auto"/>
                          <w:sz w:val="21"/>
                          <w:szCs w:val="21"/>
                        </w:rPr>
                        <w:t xml:space="preserve">pecification for </w:t>
                      </w:r>
                      <w:r>
                        <w:rPr>
                          <w:rFonts w:hint="eastAsia"/>
                          <w:color w:val="auto"/>
                          <w:sz w:val="21"/>
                          <w:szCs w:val="21"/>
                        </w:rPr>
                        <w:t>Pendulum Dynamic Tear Impact Testing Machines</w:t>
                      </w:r>
                    </w:p>
                    <w:p w14:paraId="7D57CC3D">
                      <w:pPr>
                        <w:jc w:val="center"/>
                        <w:rPr>
                          <w:rFonts w:ascii="黑体" w:eastAsia="黑体"/>
                          <w:b/>
                          <w:color w:val="FF0000"/>
                          <w:sz w:val="32"/>
                          <w:szCs w:val="32"/>
                        </w:rPr>
                      </w:pPr>
                    </w:p>
                  </w:txbxContent>
                </v:textbox>
              </v:shape>
            </w:pict>
          </mc:Fallback>
        </mc:AlternateContent>
      </w:r>
    </w:p>
    <w:bookmarkEnd w:id="1"/>
    <w:bookmarkEnd w:id="2"/>
    <w:bookmarkEnd w:id="3"/>
    <w:bookmarkEnd w:id="4"/>
    <w:bookmarkEnd w:id="5"/>
    <w:bookmarkEnd w:id="6"/>
    <w:bookmarkEnd w:id="7"/>
    <w:bookmarkEnd w:id="8"/>
    <w:bookmarkEnd w:id="9"/>
    <w:bookmarkEnd w:id="10"/>
    <w:bookmarkEnd w:id="11"/>
    <w:p w14:paraId="59773531">
      <w:pPr>
        <w:pStyle w:val="75"/>
        <w:spacing w:before="100" w:beforeAutospacing="1"/>
        <w:ind w:firstLine="480" w:firstLineChars="200"/>
        <w:jc w:val="both"/>
        <w:rPr>
          <w:rFonts w:ascii="Times New Roman" w:hAnsi="Times New Roman"/>
          <w:color w:val="000000"/>
          <w:sz w:val="24"/>
          <w:szCs w:val="24"/>
        </w:rPr>
      </w:pPr>
      <w:r>
        <w:rPr>
          <w:rFonts w:hint="eastAsia" w:ascii="Times New Roman" w:hAnsi="Times New Roman"/>
          <w:color w:val="000000"/>
          <w:sz w:val="24"/>
          <w:szCs w:val="24"/>
        </w:rPr>
        <mc:AlternateContent>
          <mc:Choice Requires="wps">
            <w:drawing>
              <wp:anchor distT="0" distB="0" distL="114300" distR="114300" simplePos="0" relativeHeight="251666432" behindDoc="0" locked="0" layoutInCell="1" allowOverlap="1">
                <wp:simplePos x="0" y="0"/>
                <wp:positionH relativeFrom="column">
                  <wp:posOffset>3917950</wp:posOffset>
                </wp:positionH>
                <wp:positionV relativeFrom="paragraph">
                  <wp:posOffset>359410</wp:posOffset>
                </wp:positionV>
                <wp:extent cx="1846580" cy="309880"/>
                <wp:effectExtent l="0" t="0" r="20320" b="1397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846580" cy="310100"/>
                        </a:xfrm>
                        <a:prstGeom prst="rect">
                          <a:avLst/>
                        </a:prstGeom>
                        <a:solidFill>
                          <a:srgbClr val="FFFFFF"/>
                        </a:solidFill>
                        <a:ln w="12700">
                          <a:solidFill>
                            <a:srgbClr val="FFFFFF"/>
                          </a:solidFill>
                          <a:miter lim="800000"/>
                        </a:ln>
                      </wps:spPr>
                      <wps:txbx>
                        <w:txbxContent>
                          <w:p w14:paraId="0D692467">
                            <w:pPr>
                              <w:pStyle w:val="61"/>
                              <w:jc w:val="center"/>
                              <w:rPr>
                                <w:b/>
                                <w:bCs/>
                                <w:color w:val="000000"/>
                                <w:sz w:val="16"/>
                              </w:rPr>
                            </w:pPr>
                            <w:r>
                              <w:rPr>
                                <w:b/>
                                <w:bCs/>
                                <w:sz w:val="24"/>
                              </w:rPr>
                              <w:t>J</w:t>
                            </w:r>
                            <w:r>
                              <w:rPr>
                                <w:rFonts w:hint="eastAsia"/>
                                <w:b/>
                                <w:bCs/>
                                <w:sz w:val="24"/>
                              </w:rPr>
                              <w:t>J</w:t>
                            </w:r>
                            <w:r>
                              <w:rPr>
                                <w:rFonts w:hint="eastAsia"/>
                                <w:b/>
                                <w:bCs/>
                                <w:color w:val="000000"/>
                                <w:sz w:val="24"/>
                              </w:rPr>
                              <w:t>F</w:t>
                            </w:r>
                            <w:r>
                              <w:rPr>
                                <w:rFonts w:hint="eastAsia"/>
                                <w:b/>
                                <w:bCs/>
                              </w:rPr>
                              <w:t>（有色金属）XXX—XXXX</w:t>
                            </w:r>
                          </w:p>
                        </w:txbxContent>
                      </wps:txbx>
                      <wps:bodyPr rot="0" vert="horz" wrap="square" lIns="54000" tIns="45720" rIns="54000" bIns="45720" anchor="t" anchorCtr="0" upright="1">
                        <a:noAutofit/>
                      </wps:bodyPr>
                    </wps:wsp>
                  </a:graphicData>
                </a:graphic>
              </wp:anchor>
            </w:drawing>
          </mc:Choice>
          <mc:Fallback>
            <w:pict>
              <v:shape id="_x0000_s1026" o:spid="_x0000_s1026" o:spt="202" type="#_x0000_t202" style="position:absolute;left:0pt;margin-left:308.5pt;margin-top:28.3pt;height:24.4pt;width:145.4pt;z-index:251666432;mso-width-relative:page;mso-height-relative:page;" fillcolor="#FFFFFF" filled="t" stroked="t" coordsize="21600,21600" o:gfxdata="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LGA2a2AAAAAoBAAAPAAAAAAAAAAEAIAAAACIAAABkcnMvZG93&#10;bnJldi54bWxQSwECFAAUAAAACACHTuJALztmoTkCAACIBAAADgAAAAAAAAABACAAAAAnAQAAZHJz&#10;L2Uyb0RvYy54bWxQSwUGAAAAAAYABgBZAQAA0gUAAAAA&#10;">
                <v:fill on="t" focussize="0,0"/>
                <v:stroke weight="1pt" color="#FFFFFF" miterlimit="8" joinstyle="miter"/>
                <v:imagedata o:title=""/>
                <o:lock v:ext="edit" aspectratio="f"/>
                <v:textbox inset="1.5mm,1.27mm,1.5mm,1.27mm">
                  <w:txbxContent>
                    <w:p w14:paraId="0D692467">
                      <w:pPr>
                        <w:pStyle w:val="61"/>
                        <w:jc w:val="center"/>
                        <w:rPr>
                          <w:b/>
                          <w:bCs/>
                          <w:color w:val="000000"/>
                          <w:sz w:val="16"/>
                        </w:rPr>
                      </w:pPr>
                      <w:r>
                        <w:rPr>
                          <w:b/>
                          <w:bCs/>
                          <w:sz w:val="24"/>
                        </w:rPr>
                        <w:t>J</w:t>
                      </w:r>
                      <w:r>
                        <w:rPr>
                          <w:rFonts w:hint="eastAsia"/>
                          <w:b/>
                          <w:bCs/>
                          <w:sz w:val="24"/>
                        </w:rPr>
                        <w:t>J</w:t>
                      </w:r>
                      <w:r>
                        <w:rPr>
                          <w:rFonts w:hint="eastAsia"/>
                          <w:b/>
                          <w:bCs/>
                          <w:color w:val="000000"/>
                          <w:sz w:val="24"/>
                        </w:rPr>
                        <w:t>F</w:t>
                      </w:r>
                      <w:r>
                        <w:rPr>
                          <w:rFonts w:hint="eastAsia"/>
                          <w:b/>
                          <w:bCs/>
                        </w:rPr>
                        <w:t>（有色金属）XXX—XXXX</w:t>
                      </w:r>
                    </w:p>
                  </w:txbxContent>
                </v:textbox>
              </v:shape>
            </w:pict>
          </mc:Fallback>
        </mc:AlternateContent>
      </w:r>
      <w:r>
        <w:rPr>
          <w:rFonts w:hint="eastAsia" w:ascii="Times New Roman" w:hAnsi="Times New Roman"/>
          <w:color w:val="000000"/>
          <w:sz w:val="24"/>
          <w:szCs w:val="24"/>
        </w:rPr>
        <w:drawing>
          <wp:anchor distT="0" distB="0" distL="114300" distR="114300" simplePos="0" relativeHeight="251667456" behindDoc="1" locked="0" layoutInCell="1" allowOverlap="1">
            <wp:simplePos x="0" y="0"/>
            <wp:positionH relativeFrom="column">
              <wp:posOffset>3817620</wp:posOffset>
            </wp:positionH>
            <wp:positionV relativeFrom="paragraph">
              <wp:posOffset>63500</wp:posOffset>
            </wp:positionV>
            <wp:extent cx="2052320" cy="836295"/>
            <wp:effectExtent l="0" t="0" r="5080" b="190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52320" cy="836295"/>
                    </a:xfrm>
                    <a:prstGeom prst="rect">
                      <a:avLst/>
                    </a:prstGeom>
                    <a:noFill/>
                    <a:ln>
                      <a:noFill/>
                    </a:ln>
                  </pic:spPr>
                </pic:pic>
              </a:graphicData>
            </a:graphic>
          </wp:anchor>
        </w:drawing>
      </w:r>
      <w:r>
        <w:rPr>
          <w:rFonts w:hint="eastAsia" w:ascii="Times New Roman" w:hAnsi="Times New Roman"/>
          <w:color w:val="000000"/>
          <w:sz w:val="24"/>
          <w:szCs w:val="24"/>
        </w:rPr>
        <w:t xml:space="preserve">                                   </w:t>
      </w:r>
    </w:p>
    <w:p w14:paraId="18A130BA">
      <w:pPr>
        <w:pStyle w:val="46"/>
        <w:ind w:firstLine="480"/>
        <w:rPr>
          <w:rFonts w:ascii="Times New Roman" w:hAnsi="Times New Roman"/>
          <w:color w:val="000000"/>
          <w:sz w:val="24"/>
          <w:szCs w:val="24"/>
        </w:rPr>
      </w:pPr>
    </w:p>
    <w:bookmarkEnd w:id="12"/>
    <w:bookmarkEnd w:id="13"/>
    <w:bookmarkEnd w:id="14"/>
    <w:p w14:paraId="3DB22D15">
      <w:pPr>
        <w:pStyle w:val="57"/>
        <w:rPr>
          <w:rFonts w:ascii="Times New Roman" w:hAnsi="Times New Roman"/>
          <w:color w:val="000000"/>
          <w:sz w:val="24"/>
          <w:szCs w:val="24"/>
        </w:rPr>
      </w:pPr>
      <w:bookmarkStart w:id="15" w:name="_Toc193601675"/>
      <w:bookmarkStart w:id="16" w:name="_Toc193603075"/>
      <w:bookmarkStart w:id="17" w:name="_Toc193601896"/>
      <w:bookmarkStart w:id="18" w:name="_Toc193555885"/>
    </w:p>
    <w:p w14:paraId="2FA9830B">
      <w:pPr>
        <w:pStyle w:val="53"/>
        <w:spacing w:line="420" w:lineRule="exact"/>
        <w:jc w:val="both"/>
        <w:rPr>
          <w:rFonts w:ascii="Times New Roman" w:hAnsi="Times New Roman"/>
          <w:color w:val="000000"/>
          <w:sz w:val="24"/>
          <w:szCs w:val="24"/>
        </w:rPr>
      </w:pPr>
      <w:r>
        <w:rPr>
          <w:rFonts w:ascii="Times New Roman" w:hAnsi="Times New Roman"/>
          <w:color w:val="000000"/>
          <w:sz w:val="24"/>
          <w:szCs w:val="24"/>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69215</wp:posOffset>
                </wp:positionV>
                <wp:extent cx="5943600" cy="0"/>
                <wp:effectExtent l="5080" t="10795" r="13970" b="825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45pt;height:0pt;width:468pt;z-index:251665408;mso-width-relative:page;mso-height-relative:page;" filled="f" stroked="t" coordsize="21600,21600" o:gfxdata="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gOECj0wAA&#10;AAYBAAAPAAAAAAAAAAEAIAAAACIAAABkcnMvZG93bnJldi54bWxQSwECFAAUAAAACACHTuJAiVLP&#10;KuoBAAC4AwAADgAAAAAAAAABACAAAAAiAQAAZHJzL2Uyb0RvYy54bWxQSwUGAAAAAAYABgBZAQAA&#10;fgUAAAAA&#10;">
                <v:fill on="f" focussize="0,0"/>
                <v:stroke color="#000000" joinstyle="round"/>
                <v:imagedata o:title=""/>
                <o:lock v:ext="edit" aspectratio="f"/>
              </v:line>
            </w:pict>
          </mc:Fallback>
        </mc:AlternateContent>
      </w:r>
      <w:bookmarkEnd w:id="15"/>
      <w:bookmarkEnd w:id="16"/>
      <w:bookmarkEnd w:id="17"/>
      <w:bookmarkEnd w:id="18"/>
    </w:p>
    <w:p w14:paraId="10A38A52">
      <w:pPr>
        <w:pStyle w:val="53"/>
        <w:spacing w:line="420" w:lineRule="exact"/>
        <w:jc w:val="both"/>
        <w:rPr>
          <w:rFonts w:ascii="Times New Roman" w:hAnsi="Times New Roman"/>
          <w:color w:val="000000"/>
          <w:sz w:val="24"/>
          <w:szCs w:val="24"/>
        </w:rPr>
      </w:pPr>
    </w:p>
    <w:p w14:paraId="29675B5A">
      <w:pPr>
        <w:pStyle w:val="46"/>
        <w:ind w:firstLine="0" w:firstLineChars="0"/>
        <w:rPr>
          <w:rFonts w:ascii="Times New Roman" w:hAnsi="Times New Roman"/>
          <w:color w:val="000000"/>
          <w:sz w:val="24"/>
          <w:szCs w:val="24"/>
        </w:rPr>
      </w:pPr>
    </w:p>
    <w:p w14:paraId="3C7BEC01">
      <w:pPr>
        <w:pStyle w:val="41"/>
        <w:framePr w:w="8080" w:h="6806" w:hRule="exact" w:wrap="around" w:vAnchor="page" w:hAnchor="page" w:x="2115" w:y="7035"/>
        <w:adjustRightInd w:val="0"/>
        <w:snapToGrid w:val="0"/>
        <w:spacing w:line="520" w:lineRule="exact"/>
        <w:jc w:val="both"/>
        <w:rPr>
          <w:rFonts w:asciiTheme="minorEastAsia" w:hAnsiTheme="minorEastAsia" w:eastAsiaTheme="minorEastAsia"/>
          <w:color w:val="000000"/>
          <w:spacing w:val="11"/>
          <w:sz w:val="28"/>
          <w:szCs w:val="24"/>
        </w:rPr>
      </w:pPr>
      <w:r>
        <w:rPr>
          <w:rFonts w:hint="eastAsia" w:ascii="Times New Roman" w:hAnsi="Times New Roman"/>
          <w:color w:val="000000"/>
          <w:spacing w:val="11"/>
          <w:sz w:val="28"/>
          <w:szCs w:val="24"/>
        </w:rPr>
        <w:t xml:space="preserve">归 口 单 </w:t>
      </w:r>
      <w:r>
        <w:rPr>
          <w:rFonts w:hint="eastAsia" w:ascii="Times New Roman" w:hAnsi="Times New Roman"/>
          <w:color w:val="000000"/>
          <w:spacing w:val="4"/>
          <w:sz w:val="28"/>
          <w:szCs w:val="24"/>
        </w:rPr>
        <w:t>位</w:t>
      </w:r>
      <w:r>
        <w:rPr>
          <w:rFonts w:hint="eastAsia" w:ascii="Times New Roman" w:hAnsi="Times New Roman"/>
          <w:color w:val="000000"/>
          <w:sz w:val="28"/>
          <w:szCs w:val="24"/>
        </w:rPr>
        <w:t>：</w:t>
      </w:r>
      <w:r>
        <w:rPr>
          <w:rFonts w:hint="eastAsia" w:asciiTheme="minorEastAsia" w:hAnsiTheme="minorEastAsia" w:eastAsiaTheme="minorEastAsia"/>
          <w:color w:val="000000"/>
          <w:sz w:val="28"/>
          <w:szCs w:val="24"/>
        </w:rPr>
        <w:t>中国有色金属工业协会</w:t>
      </w:r>
    </w:p>
    <w:p w14:paraId="622A911C">
      <w:pPr>
        <w:framePr w:w="8080" w:h="6806" w:hRule="exact" w:wrap="around" w:vAnchor="page" w:hAnchor="page" w:x="2115" w:y="7035" w:anchorLock="1"/>
        <w:widowControl/>
        <w:autoSpaceDE w:val="0"/>
        <w:autoSpaceDN w:val="0"/>
        <w:spacing w:line="360" w:lineRule="auto"/>
        <w:rPr>
          <w:rFonts w:asciiTheme="minorEastAsia" w:hAnsiTheme="minorEastAsia" w:eastAsiaTheme="minorEastAsia"/>
          <w:color w:val="000000"/>
          <w:kern w:val="0"/>
          <w:sz w:val="28"/>
        </w:rPr>
      </w:pPr>
      <w:r>
        <w:rPr>
          <w:rFonts w:hint="eastAsia" w:eastAsia="黑体"/>
          <w:color w:val="000000"/>
          <w:kern w:val="0"/>
          <w:sz w:val="28"/>
        </w:rPr>
        <w:t>主要起草单位：</w:t>
      </w:r>
      <w:r>
        <w:rPr>
          <w:rFonts w:hint="eastAsia" w:asciiTheme="minorEastAsia" w:hAnsiTheme="minorEastAsia" w:eastAsiaTheme="minorEastAsia"/>
          <w:color w:val="000000"/>
          <w:kern w:val="0"/>
          <w:sz w:val="28"/>
        </w:rPr>
        <w:t>西安汉唐分析检测有限公司</w:t>
      </w:r>
    </w:p>
    <w:p w14:paraId="136E7F21">
      <w:pPr>
        <w:framePr w:w="8080" w:h="6806" w:hRule="exact" w:wrap="around" w:vAnchor="page" w:hAnchor="page" w:x="2115" w:y="7035" w:anchorLock="1"/>
        <w:widowControl/>
        <w:autoSpaceDE w:val="0"/>
        <w:autoSpaceDN w:val="0"/>
        <w:spacing w:line="360" w:lineRule="auto"/>
        <w:rPr>
          <w:rFonts w:asciiTheme="minorEastAsia" w:hAnsiTheme="minorEastAsia" w:eastAsiaTheme="minorEastAsia"/>
          <w:color w:val="000000"/>
          <w:kern w:val="0"/>
          <w:sz w:val="28"/>
        </w:rPr>
      </w:pPr>
      <w:r>
        <w:rPr>
          <w:rFonts w:hint="eastAsia" w:eastAsia="黑体"/>
          <w:color w:val="000000"/>
          <w:kern w:val="0"/>
          <w:sz w:val="28"/>
        </w:rPr>
        <w:t>参加起草单位：</w:t>
      </w:r>
      <w:r>
        <w:rPr>
          <w:rFonts w:hint="eastAsia" w:asciiTheme="minorEastAsia" w:hAnsiTheme="minorEastAsia" w:eastAsiaTheme="minorEastAsia"/>
          <w:color w:val="000000"/>
          <w:kern w:val="0"/>
          <w:sz w:val="28"/>
        </w:rPr>
        <w:t>中国石油集团工程材料研究院有限公司</w:t>
      </w:r>
    </w:p>
    <w:p w14:paraId="5AA0D556">
      <w:pPr>
        <w:framePr w:w="8080" w:h="6806" w:hRule="exact" w:wrap="around" w:vAnchor="page" w:hAnchor="page" w:x="2115" w:y="7035" w:anchorLock="1"/>
        <w:widowControl/>
        <w:autoSpaceDE w:val="0"/>
        <w:autoSpaceDN w:val="0"/>
        <w:spacing w:line="360" w:lineRule="auto"/>
        <w:ind w:firstLine="1960" w:firstLineChars="700"/>
        <w:rPr>
          <w:rFonts w:asciiTheme="minorEastAsia" w:hAnsiTheme="minorEastAsia" w:eastAsiaTheme="minorEastAsia"/>
          <w:color w:val="000000"/>
          <w:kern w:val="0"/>
          <w:sz w:val="28"/>
        </w:rPr>
      </w:pPr>
      <w:r>
        <w:rPr>
          <w:rFonts w:asciiTheme="minorEastAsia" w:hAnsiTheme="minorEastAsia" w:eastAsiaTheme="minorEastAsia"/>
          <w:color w:val="000000"/>
          <w:kern w:val="0"/>
          <w:sz w:val="28"/>
        </w:rPr>
        <w:t>西安建筑科技大学</w:t>
      </w:r>
    </w:p>
    <w:p w14:paraId="4C725504">
      <w:pPr>
        <w:framePr w:w="8080" w:h="6806" w:hRule="exact" w:wrap="around" w:vAnchor="page" w:hAnchor="page" w:x="2115" w:y="7035" w:anchorLock="1"/>
        <w:widowControl/>
        <w:autoSpaceDE w:val="0"/>
        <w:autoSpaceDN w:val="0"/>
        <w:spacing w:line="360" w:lineRule="auto"/>
        <w:ind w:firstLine="1960" w:firstLineChars="700"/>
        <w:rPr>
          <w:rFonts w:asciiTheme="minorEastAsia" w:hAnsiTheme="minorEastAsia" w:eastAsiaTheme="minorEastAsia"/>
          <w:color w:val="000000"/>
          <w:kern w:val="0"/>
          <w:sz w:val="28"/>
        </w:rPr>
      </w:pPr>
      <w:r>
        <w:rPr>
          <w:rFonts w:hint="eastAsia" w:asciiTheme="minorEastAsia" w:hAnsiTheme="minorEastAsia" w:eastAsiaTheme="minorEastAsia"/>
          <w:color w:val="000000"/>
          <w:kern w:val="0"/>
          <w:sz w:val="28"/>
        </w:rPr>
        <w:t>湖南湘投金天钛业科技股份有限公司</w:t>
      </w:r>
    </w:p>
    <w:p w14:paraId="66398DE4">
      <w:pPr>
        <w:pStyle w:val="46"/>
        <w:ind w:left="420" w:hanging="420" w:firstLineChars="0"/>
        <w:jc w:val="center"/>
        <w:rPr>
          <w:rFonts w:ascii="Times New Roman" w:hAnsi="Times New Roman"/>
          <w:color w:val="000000"/>
          <w:sz w:val="24"/>
          <w:szCs w:val="24"/>
        </w:rPr>
      </w:pPr>
    </w:p>
    <w:p w14:paraId="7499F353">
      <w:pPr>
        <w:pStyle w:val="46"/>
        <w:ind w:left="420" w:hanging="420" w:firstLineChars="0"/>
        <w:jc w:val="center"/>
        <w:rPr>
          <w:rFonts w:ascii="Times New Roman" w:hAnsi="Times New Roman"/>
          <w:color w:val="000000"/>
          <w:sz w:val="24"/>
          <w:szCs w:val="24"/>
        </w:rPr>
      </w:pPr>
    </w:p>
    <w:p w14:paraId="66F5D568">
      <w:pPr>
        <w:pStyle w:val="46"/>
        <w:ind w:left="420" w:hanging="420" w:firstLineChars="0"/>
        <w:jc w:val="center"/>
        <w:rPr>
          <w:rFonts w:ascii="Times New Roman" w:hAnsi="Times New Roman"/>
          <w:color w:val="000000"/>
          <w:sz w:val="24"/>
          <w:szCs w:val="24"/>
        </w:rPr>
      </w:pPr>
    </w:p>
    <w:p w14:paraId="6D8CBC7C">
      <w:pPr>
        <w:pStyle w:val="46"/>
        <w:ind w:left="420" w:hanging="420" w:firstLineChars="0"/>
        <w:jc w:val="center"/>
        <w:rPr>
          <w:rFonts w:ascii="Times New Roman" w:hAnsi="Times New Roman"/>
          <w:color w:val="000000"/>
          <w:sz w:val="24"/>
          <w:szCs w:val="24"/>
        </w:rPr>
      </w:pPr>
    </w:p>
    <w:p w14:paraId="0746BA8A">
      <w:pPr>
        <w:pStyle w:val="46"/>
        <w:ind w:left="420" w:hanging="420" w:firstLineChars="0"/>
        <w:jc w:val="center"/>
        <w:rPr>
          <w:rFonts w:ascii="Times New Roman" w:hAnsi="Times New Roman"/>
          <w:color w:val="000000"/>
          <w:sz w:val="24"/>
          <w:szCs w:val="24"/>
        </w:rPr>
      </w:pPr>
    </w:p>
    <w:p w14:paraId="3655AB53">
      <w:pPr>
        <w:pStyle w:val="46"/>
        <w:ind w:left="420" w:hanging="420" w:firstLineChars="0"/>
        <w:jc w:val="center"/>
        <w:rPr>
          <w:rFonts w:ascii="Times New Roman" w:hAnsi="Times New Roman"/>
          <w:color w:val="000000"/>
          <w:sz w:val="24"/>
          <w:szCs w:val="24"/>
        </w:rPr>
      </w:pPr>
    </w:p>
    <w:p w14:paraId="386EA7F8">
      <w:pPr>
        <w:pStyle w:val="46"/>
        <w:ind w:left="420" w:hanging="420" w:firstLineChars="0"/>
        <w:jc w:val="center"/>
        <w:rPr>
          <w:rFonts w:ascii="Times New Roman" w:hAnsi="Times New Roman"/>
          <w:color w:val="000000"/>
          <w:sz w:val="28"/>
          <w:szCs w:val="24"/>
        </w:rPr>
      </w:pPr>
      <w:r>
        <w:rPr>
          <w:rFonts w:hint="eastAsia" w:ascii="Times New Roman" w:hAnsi="Times New Roman"/>
          <w:color w:val="000000"/>
          <w:sz w:val="28"/>
          <w:szCs w:val="24"/>
        </w:rPr>
        <w:t>本规范委托有色金属行业计量技术委员会负责解释</w:t>
      </w:r>
    </w:p>
    <w:p w14:paraId="0D8DEC3A">
      <w:pPr>
        <w:pStyle w:val="46"/>
        <w:framePr w:w="9366" w:h="8566" w:hRule="exact" w:wrap="around" w:vAnchor="page" w:hAnchor="page" w:x="1419" w:y="2667" w:anchorLock="1"/>
        <w:spacing w:line="400" w:lineRule="exact"/>
        <w:ind w:firstLine="562"/>
        <w:rPr>
          <w:rFonts w:ascii="Times New Roman" w:hAnsi="Times New Roman" w:eastAsia="黑体"/>
          <w:b/>
          <w:sz w:val="28"/>
          <w:szCs w:val="24"/>
        </w:rPr>
      </w:pPr>
      <w:bookmarkStart w:id="19" w:name="_Toc193555886"/>
      <w:bookmarkStart w:id="20" w:name="_Toc193547510"/>
      <w:bookmarkStart w:id="21" w:name="_Toc193552965"/>
      <w:bookmarkStart w:id="22" w:name="_Toc193603076"/>
      <w:bookmarkStart w:id="23" w:name="_Toc193601676"/>
      <w:bookmarkStart w:id="24" w:name="_Toc193601897"/>
      <w:bookmarkStart w:id="25" w:name="_Toc193551755"/>
      <w:r>
        <w:rPr>
          <w:rFonts w:hint="eastAsia" w:ascii="Times New Roman" w:hAnsi="Times New Roman" w:eastAsia="黑体"/>
          <w:b/>
          <w:sz w:val="28"/>
          <w:szCs w:val="24"/>
        </w:rPr>
        <w:t>本规范主要起草人：</w:t>
      </w:r>
      <w:bookmarkEnd w:id="19"/>
      <w:bookmarkEnd w:id="20"/>
      <w:bookmarkEnd w:id="21"/>
      <w:bookmarkEnd w:id="22"/>
      <w:bookmarkEnd w:id="23"/>
      <w:bookmarkEnd w:id="24"/>
      <w:bookmarkEnd w:id="25"/>
    </w:p>
    <w:p w14:paraId="01AE4863">
      <w:pPr>
        <w:framePr w:w="9366" w:h="8566" w:hRule="exact" w:wrap="around" w:vAnchor="page" w:hAnchor="page" w:x="1419" w:y="2667" w:anchorLock="1"/>
        <w:widowControl/>
        <w:autoSpaceDE w:val="0"/>
        <w:autoSpaceDN w:val="0"/>
        <w:spacing w:line="360" w:lineRule="auto"/>
        <w:ind w:firstLine="1405" w:firstLineChars="500"/>
        <w:rPr>
          <w:rFonts w:eastAsia="黑体"/>
          <w:b/>
          <w:kern w:val="0"/>
          <w:sz w:val="28"/>
        </w:rPr>
      </w:pPr>
    </w:p>
    <w:p w14:paraId="47246849">
      <w:pPr>
        <w:framePr w:w="9366" w:h="8566" w:hRule="exact" w:wrap="around" w:vAnchor="page" w:hAnchor="page" w:x="1419" w:y="2667" w:anchorLock="1"/>
        <w:widowControl/>
        <w:autoSpaceDE w:val="0"/>
        <w:autoSpaceDN w:val="0"/>
        <w:spacing w:line="360" w:lineRule="auto"/>
        <w:ind w:firstLine="1405" w:firstLineChars="500"/>
        <w:rPr>
          <w:rFonts w:eastAsia="黑体"/>
          <w:b/>
          <w:kern w:val="0"/>
          <w:sz w:val="28"/>
        </w:rPr>
      </w:pPr>
    </w:p>
    <w:p w14:paraId="72331F82">
      <w:pPr>
        <w:framePr w:w="9366" w:h="8566" w:hRule="exact" w:wrap="around" w:vAnchor="page" w:hAnchor="page" w:x="1419" w:y="2667" w:anchorLock="1"/>
        <w:widowControl/>
        <w:autoSpaceDE w:val="0"/>
        <w:autoSpaceDN w:val="0"/>
        <w:spacing w:line="360" w:lineRule="auto"/>
        <w:rPr>
          <w:rFonts w:eastAsia="黑体"/>
          <w:b/>
          <w:kern w:val="0"/>
          <w:sz w:val="28"/>
        </w:rPr>
      </w:pPr>
    </w:p>
    <w:p w14:paraId="22A1F1CF">
      <w:pPr>
        <w:framePr w:w="9366" w:h="8566" w:hRule="exact" w:wrap="around" w:vAnchor="page" w:hAnchor="page" w:x="1419" w:y="2667" w:anchorLock="1"/>
        <w:widowControl/>
        <w:autoSpaceDE w:val="0"/>
        <w:autoSpaceDN w:val="0"/>
        <w:spacing w:line="360" w:lineRule="auto"/>
        <w:ind w:firstLine="1405" w:firstLineChars="500"/>
        <w:rPr>
          <w:rFonts w:eastAsia="黑体"/>
          <w:b/>
          <w:kern w:val="0"/>
          <w:sz w:val="28"/>
        </w:rPr>
      </w:pPr>
      <w:r>
        <w:rPr>
          <w:rFonts w:hint="eastAsia" w:eastAsia="黑体"/>
          <w:b/>
          <w:kern w:val="0"/>
          <w:sz w:val="28"/>
        </w:rPr>
        <w:t>参加起草人：</w:t>
      </w:r>
    </w:p>
    <w:p w14:paraId="7AE25095">
      <w:pPr>
        <w:framePr w:w="9366" w:h="8566" w:hRule="exact" w:wrap="around" w:vAnchor="page" w:hAnchor="page" w:x="1419" w:y="2667" w:anchorLock="1"/>
        <w:widowControl/>
        <w:numPr>
          <w:ilvl w:val="0"/>
          <w:numId w:val="1"/>
        </w:numPr>
        <w:autoSpaceDE w:val="0"/>
        <w:autoSpaceDN w:val="0"/>
        <w:spacing w:line="360" w:lineRule="auto"/>
        <w:ind w:firstLine="1960" w:firstLineChars="700"/>
        <w:rPr>
          <w:sz w:val="28"/>
        </w:rPr>
      </w:pPr>
    </w:p>
    <w:p w14:paraId="4C473240">
      <w:pPr>
        <w:framePr w:w="9366" w:h="8566" w:hRule="exact" w:wrap="around" w:vAnchor="page" w:hAnchor="page" w:x="1419" w:y="2667" w:anchorLock="1"/>
        <w:widowControl/>
        <w:autoSpaceDE w:val="0"/>
        <w:autoSpaceDN w:val="0"/>
        <w:spacing w:line="360" w:lineRule="auto"/>
        <w:ind w:firstLine="1960" w:firstLineChars="700"/>
        <w:rPr>
          <w:rFonts w:asciiTheme="minorEastAsia" w:hAnsiTheme="minorEastAsia" w:eastAsiaTheme="minorEastAsia"/>
          <w:color w:val="000000"/>
          <w:kern w:val="0"/>
          <w:sz w:val="28"/>
        </w:rPr>
      </w:pPr>
    </w:p>
    <w:p w14:paraId="0FF1577A">
      <w:pPr>
        <w:framePr w:w="9366" w:h="8566" w:hRule="exact" w:wrap="around" w:vAnchor="page" w:hAnchor="page" w:x="1419" w:y="2667" w:anchorLock="1"/>
        <w:widowControl/>
        <w:autoSpaceDE w:val="0"/>
        <w:autoSpaceDN w:val="0"/>
        <w:spacing w:line="360" w:lineRule="auto"/>
        <w:ind w:left="1470" w:leftChars="700"/>
        <w:rPr>
          <w:sz w:val="28"/>
        </w:rPr>
      </w:pPr>
    </w:p>
    <w:p w14:paraId="011C31EC">
      <w:pPr>
        <w:framePr w:w="9366" w:h="8566" w:hRule="exact" w:wrap="around" w:vAnchor="page" w:hAnchor="page" w:x="1419" w:y="2667" w:anchorLock="1"/>
        <w:widowControl/>
        <w:numPr>
          <w:ilvl w:val="0"/>
          <w:numId w:val="1"/>
        </w:numPr>
        <w:autoSpaceDE w:val="0"/>
        <w:autoSpaceDN w:val="0"/>
        <w:spacing w:line="360" w:lineRule="auto"/>
        <w:ind w:firstLine="1960" w:firstLineChars="700"/>
        <w:rPr>
          <w:sz w:val="28"/>
        </w:rPr>
      </w:pPr>
    </w:p>
    <w:p w14:paraId="53D58322">
      <w:pPr>
        <w:framePr w:w="9366" w:h="8566" w:hRule="exact" w:wrap="around" w:vAnchor="page" w:hAnchor="page" w:x="1419" w:y="2667" w:anchorLock="1"/>
        <w:widowControl/>
        <w:numPr>
          <w:ilvl w:val="0"/>
          <w:numId w:val="1"/>
        </w:numPr>
        <w:autoSpaceDE w:val="0"/>
        <w:autoSpaceDN w:val="0"/>
        <w:spacing w:line="360" w:lineRule="auto"/>
        <w:ind w:firstLine="1960" w:firstLineChars="700"/>
        <w:rPr>
          <w:sz w:val="28"/>
        </w:rPr>
      </w:pPr>
    </w:p>
    <w:p w14:paraId="49BC9BAC">
      <w:pPr>
        <w:pStyle w:val="75"/>
        <w:jc w:val="both"/>
        <w:rPr>
          <w:rFonts w:ascii="Times New Roman" w:hAnsi="Times New Roman"/>
          <w:color w:val="000000"/>
          <w:sz w:val="24"/>
          <w:szCs w:val="24"/>
        </w:rPr>
      </w:pPr>
    </w:p>
    <w:p w14:paraId="46CBB287">
      <w:pPr>
        <w:rPr>
          <w:sz w:val="24"/>
        </w:rPr>
        <w:sectPr>
          <w:headerReference r:id="rId8" w:type="default"/>
          <w:footerReference r:id="rId10" w:type="default"/>
          <w:headerReference r:id="rId9" w:type="even"/>
          <w:footerReference r:id="rId11" w:type="even"/>
          <w:pgSz w:w="11907" w:h="16839"/>
          <w:pgMar w:top="1418" w:right="1134" w:bottom="1134" w:left="1418" w:header="1247" w:footer="851" w:gutter="0"/>
          <w:pgNumType w:fmt="upperRoman" w:start="1"/>
          <w:cols w:space="720" w:num="1"/>
          <w:docGrid w:type="lines" w:linePitch="312" w:charSpace="0"/>
        </w:sectPr>
      </w:pPr>
    </w:p>
    <w:p w14:paraId="0843BF31">
      <w:pPr>
        <w:pStyle w:val="75"/>
        <w:jc w:val="both"/>
        <w:rPr>
          <w:rFonts w:ascii="Times New Roman" w:hAnsi="Times New Roman"/>
          <w:color w:val="000000"/>
          <w:sz w:val="24"/>
          <w:szCs w:val="24"/>
        </w:rPr>
        <w:sectPr>
          <w:headerReference r:id="rId12" w:type="default"/>
          <w:footerReference r:id="rId13" w:type="default"/>
          <w:type w:val="continuous"/>
          <w:pgSz w:w="11907" w:h="16839"/>
          <w:pgMar w:top="1418" w:right="1134" w:bottom="1134" w:left="1418" w:header="1247" w:footer="851" w:gutter="0"/>
          <w:pgNumType w:fmt="upperRoman" w:start="1"/>
          <w:cols w:space="720" w:num="1"/>
          <w:docGrid w:type="lines" w:linePitch="312" w:charSpace="0"/>
        </w:sectPr>
      </w:pPr>
    </w:p>
    <w:p w14:paraId="0E64A779">
      <w:pPr>
        <w:jc w:val="center"/>
        <w:rPr>
          <w:color w:val="FF0000"/>
          <w:sz w:val="24"/>
        </w:rPr>
      </w:pPr>
      <w:r>
        <w:rPr>
          <w:rFonts w:hint="eastAsia" w:ascii="黑体" w:hAnsi="黑体" w:eastAsia="黑体"/>
          <w:bCs/>
          <w:sz w:val="44"/>
        </w:rPr>
        <w:t>目  录</w:t>
      </w:r>
      <w:r>
        <w:rPr>
          <w:color w:val="FF0000"/>
          <w:sz w:val="24"/>
        </w:rPr>
        <w:fldChar w:fldCharType="begin"/>
      </w:r>
      <w:r>
        <w:rPr>
          <w:color w:val="FF0000"/>
          <w:sz w:val="24"/>
        </w:rPr>
        <w:instrText xml:space="preserve"> TOC \o "1-3" \h \z </w:instrText>
      </w:r>
      <w:r>
        <w:rPr>
          <w:color w:val="FF0000"/>
          <w:sz w:val="24"/>
        </w:rPr>
        <w:fldChar w:fldCharType="end"/>
      </w:r>
    </w:p>
    <w:p w14:paraId="448A694A">
      <w:pPr>
        <w:rPr>
          <w:color w:val="FF0000"/>
          <w:sz w:val="24"/>
        </w:rPr>
      </w:pPr>
      <w:bookmarkStart w:id="26" w:name="_Toc32159_WPSOffice_Type2"/>
    </w:p>
    <w:p w14:paraId="5CAFAE7D">
      <w:pPr>
        <w:pStyle w:val="54"/>
        <w:tabs>
          <w:tab w:val="right" w:leader="dot" w:pos="9355"/>
        </w:tabs>
        <w:spacing w:line="360" w:lineRule="auto"/>
        <w:jc w:val="both"/>
        <w:rPr>
          <w:rFonts w:ascii="Times New Roman" w:hAnsi="Times New Roman" w:cs="宋体" w:eastAsiaTheme="minorEastAsia"/>
          <w:sz w:val="24"/>
          <w:szCs w:val="24"/>
        </w:rPr>
      </w:pPr>
      <w:r>
        <w:fldChar w:fldCharType="begin"/>
      </w:r>
      <w:r>
        <w:instrText xml:space="preserve"> HYPERLINK \l "_Toc9228_WPSOffice_Level1" </w:instrText>
      </w:r>
      <w:r>
        <w:fldChar w:fldCharType="separate"/>
      </w:r>
      <w:r>
        <w:rPr>
          <w:rFonts w:hint="eastAsia" w:ascii="Times New Roman" w:hAnsi="Times New Roman" w:cs="宋体" w:eastAsiaTheme="minorEastAsia"/>
          <w:sz w:val="24"/>
          <w:szCs w:val="24"/>
        </w:rPr>
        <w:t>引言</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t>（</w:t>
      </w:r>
      <w:r>
        <w:rPr>
          <w:rFonts w:hint="eastAsia" w:ascii="Times New Roman" w:hAnsi="Times New Roman" w:eastAsiaTheme="minorEastAsia"/>
          <w:sz w:val="24"/>
          <w:szCs w:val="24"/>
        </w:rPr>
        <w:t>II</w:t>
      </w:r>
      <w:r>
        <w:rPr>
          <w:rFonts w:hint="eastAsia" w:ascii="Times New Roman" w:hAnsi="Times New Roman" w:cs="宋体" w:eastAsiaTheme="minorEastAsia"/>
          <w:sz w:val="24"/>
          <w:szCs w:val="24"/>
        </w:rPr>
        <w:t>）</w:t>
      </w:r>
      <w:r>
        <w:rPr>
          <w:rFonts w:hint="eastAsia" w:ascii="Times New Roman" w:hAnsi="Times New Roman" w:cs="宋体" w:eastAsiaTheme="minorEastAsia"/>
          <w:sz w:val="24"/>
          <w:szCs w:val="24"/>
        </w:rPr>
        <w:fldChar w:fldCharType="end"/>
      </w:r>
    </w:p>
    <w:p w14:paraId="32CEC1E8">
      <w:pPr>
        <w:pStyle w:val="54"/>
        <w:tabs>
          <w:tab w:val="right" w:leader="dot" w:pos="9355"/>
        </w:tabs>
        <w:spacing w:line="360" w:lineRule="auto"/>
        <w:jc w:val="both"/>
        <w:rPr>
          <w:rFonts w:ascii="Times New Roman" w:hAnsi="Times New Roman" w:cs="宋体" w:eastAsiaTheme="minorEastAsia"/>
          <w:sz w:val="24"/>
          <w:szCs w:val="24"/>
        </w:rPr>
      </w:pPr>
      <w:r>
        <w:fldChar w:fldCharType="begin"/>
      </w:r>
      <w:r>
        <w:instrText xml:space="preserve"> HYPERLINK \l "_Toc23837_WPSOffice_Level1" </w:instrText>
      </w:r>
      <w:r>
        <w:fldChar w:fldCharType="separate"/>
      </w:r>
      <w:r>
        <w:rPr>
          <w:rFonts w:ascii="Times New Roman" w:hAnsi="Times New Roman" w:eastAsiaTheme="minorEastAsia"/>
          <w:sz w:val="24"/>
          <w:szCs w:val="24"/>
        </w:rPr>
        <w:t>1</w:t>
      </w:r>
      <w:r>
        <w:rPr>
          <w:rFonts w:hint="eastAsia" w:ascii="Times New Roman" w:hAnsi="Times New Roman" w:cs="宋体" w:eastAsiaTheme="minorEastAsia"/>
          <w:sz w:val="24"/>
          <w:szCs w:val="24"/>
        </w:rPr>
        <w:t xml:space="preserve"> 范围</w:t>
      </w:r>
      <w:r>
        <w:rPr>
          <w:rFonts w:hint="eastAsia" w:ascii="Times New Roman" w:hAnsi="Times New Roman" w:cs="宋体" w:eastAsiaTheme="minorEastAsia"/>
          <w:sz w:val="24"/>
          <w:szCs w:val="24"/>
        </w:rPr>
        <w:tab/>
      </w:r>
      <w:bookmarkStart w:id="27" w:name="_Toc23837_WPSOffice_Level1Page"/>
      <w:r>
        <w:rPr>
          <w:rFonts w:hint="eastAsia" w:ascii="Times New Roman" w:hAnsi="Times New Roman" w:cs="宋体" w:eastAsiaTheme="minorEastAsia"/>
          <w:sz w:val="24"/>
          <w:szCs w:val="24"/>
        </w:rPr>
        <w:t>（1）</w:t>
      </w:r>
      <w:bookmarkEnd w:id="27"/>
      <w:r>
        <w:rPr>
          <w:rFonts w:hint="eastAsia" w:ascii="Times New Roman" w:hAnsi="Times New Roman" w:cs="宋体" w:eastAsiaTheme="minorEastAsia"/>
          <w:sz w:val="24"/>
          <w:szCs w:val="24"/>
        </w:rPr>
        <w:fldChar w:fldCharType="end"/>
      </w:r>
    </w:p>
    <w:p w14:paraId="4C8814D0">
      <w:pPr>
        <w:pStyle w:val="54"/>
        <w:tabs>
          <w:tab w:val="right" w:leader="dot" w:pos="9355"/>
        </w:tabs>
        <w:spacing w:line="360" w:lineRule="auto"/>
        <w:jc w:val="both"/>
        <w:rPr>
          <w:rFonts w:ascii="Times New Roman" w:hAnsi="Times New Roman" w:eastAsiaTheme="minorEastAsia"/>
          <w:sz w:val="24"/>
          <w:szCs w:val="24"/>
        </w:rPr>
      </w:pPr>
      <w:r>
        <w:fldChar w:fldCharType="begin"/>
      </w:r>
      <w:r>
        <w:instrText xml:space="preserve"> HYPERLINK \l "_Toc7848_WPSOffice_Level1" </w:instrText>
      </w:r>
      <w:r>
        <w:fldChar w:fldCharType="separate"/>
      </w:r>
      <w:r>
        <w:rPr>
          <w:rFonts w:hint="eastAsia" w:ascii="Times New Roman" w:hAnsi="Times New Roman" w:eastAsiaTheme="minorEastAsia"/>
          <w:sz w:val="24"/>
          <w:szCs w:val="24"/>
        </w:rPr>
        <w:t>2</w:t>
      </w:r>
      <w:r>
        <w:rPr>
          <w:rFonts w:hint="eastAsia" w:ascii="Times New Roman" w:hAnsi="Times New Roman" w:cs="宋体" w:eastAsiaTheme="minorEastAsia"/>
          <w:sz w:val="24"/>
          <w:szCs w:val="24"/>
        </w:rPr>
        <w:t xml:space="preserve"> 引用文件</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（1）</w:t>
      </w:r>
    </w:p>
    <w:p w14:paraId="4F08DE4F">
      <w:pPr>
        <w:pStyle w:val="54"/>
        <w:tabs>
          <w:tab w:val="right" w:leader="dot" w:pos="9355"/>
        </w:tabs>
        <w:spacing w:line="360" w:lineRule="auto"/>
        <w:jc w:val="both"/>
        <w:rPr>
          <w:rFonts w:ascii="Times New Roman" w:hAnsi="Times New Roman" w:eastAsiaTheme="minorEastAsia"/>
          <w:sz w:val="24"/>
          <w:szCs w:val="24"/>
        </w:rPr>
      </w:pPr>
      <w:r>
        <w:fldChar w:fldCharType="begin"/>
      </w:r>
      <w:r>
        <w:instrText xml:space="preserve"> HYPERLINK \l "_Toc7848_WPSOffice_Level1" </w:instrText>
      </w:r>
      <w:r>
        <w:fldChar w:fldCharType="separate"/>
      </w:r>
      <w:r>
        <w:rPr>
          <w:rFonts w:hint="eastAsia" w:ascii="Times New Roman" w:hAnsi="Times New Roman" w:eastAsiaTheme="minorEastAsia"/>
          <w:sz w:val="24"/>
          <w:szCs w:val="24"/>
        </w:rPr>
        <w:t>3</w:t>
      </w:r>
      <w:r>
        <w:rPr>
          <w:rFonts w:hint="eastAsia" w:ascii="Times New Roman" w:hAnsi="Times New Roman" w:cs="宋体" w:eastAsiaTheme="minorEastAsia"/>
          <w:sz w:val="24"/>
          <w:szCs w:val="24"/>
        </w:rPr>
        <w:t xml:space="preserve"> 术语和定义</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（1）</w:t>
      </w:r>
    </w:p>
    <w:p w14:paraId="57D6D024">
      <w:pPr>
        <w:pStyle w:val="54"/>
        <w:tabs>
          <w:tab w:val="right" w:leader="dot" w:pos="9355"/>
        </w:tabs>
        <w:spacing w:line="360" w:lineRule="auto"/>
        <w:jc w:val="both"/>
        <w:rPr>
          <w:rFonts w:ascii="Times New Roman" w:hAnsi="Times New Roman" w:cs="宋体" w:eastAsiaTheme="minorEastAsia"/>
          <w:sz w:val="24"/>
          <w:szCs w:val="24"/>
        </w:rPr>
      </w:pPr>
      <w:r>
        <w:fldChar w:fldCharType="begin"/>
      </w:r>
      <w:r>
        <w:instrText xml:space="preserve"> HYPERLINK \l "_Toc13054_WPSOffice_Level1" </w:instrText>
      </w:r>
      <w:r>
        <w:fldChar w:fldCharType="separate"/>
      </w:r>
      <w:r>
        <w:rPr>
          <w:rFonts w:hint="eastAsia" w:ascii="Times New Roman" w:hAnsi="Times New Roman" w:eastAsiaTheme="minorEastAsia"/>
          <w:sz w:val="24"/>
          <w:szCs w:val="24"/>
        </w:rPr>
        <w:t>4</w:t>
      </w:r>
      <w:r>
        <w:rPr>
          <w:rFonts w:hint="eastAsia" w:ascii="Times New Roman" w:hAnsi="Times New Roman" w:cs="宋体" w:eastAsiaTheme="minorEastAsia"/>
          <w:sz w:val="24"/>
          <w:szCs w:val="24"/>
        </w:rPr>
        <w:t xml:space="preserve"> 概述</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（1）</w:t>
      </w:r>
    </w:p>
    <w:p w14:paraId="3D805BD5">
      <w:pPr>
        <w:pStyle w:val="54"/>
        <w:tabs>
          <w:tab w:val="right" w:leader="dot" w:pos="9355"/>
        </w:tabs>
        <w:spacing w:line="360" w:lineRule="auto"/>
        <w:jc w:val="both"/>
        <w:rPr>
          <w:rFonts w:ascii="Times New Roman" w:hAnsi="Times New Roman" w:cs="宋体" w:eastAsiaTheme="minorEastAsia"/>
          <w:sz w:val="24"/>
          <w:szCs w:val="24"/>
        </w:rPr>
      </w:pPr>
      <w:r>
        <w:fldChar w:fldCharType="begin"/>
      </w:r>
      <w:r>
        <w:instrText xml:space="preserve"> HYPERLINK \l "_Toc19851_WPSOffice_Level1" </w:instrText>
      </w:r>
      <w:r>
        <w:fldChar w:fldCharType="separate"/>
      </w:r>
      <w:r>
        <w:rPr>
          <w:rFonts w:hint="eastAsia" w:ascii="Times New Roman" w:hAnsi="Times New Roman" w:eastAsiaTheme="minorEastAsia"/>
          <w:sz w:val="24"/>
          <w:szCs w:val="24"/>
        </w:rPr>
        <w:t xml:space="preserve">5 </w:t>
      </w:r>
      <w:r>
        <w:rPr>
          <w:rFonts w:hint="eastAsia" w:ascii="Times New Roman" w:hAnsi="Times New Roman" w:cs="宋体" w:eastAsiaTheme="minorEastAsia"/>
          <w:sz w:val="24"/>
          <w:szCs w:val="24"/>
        </w:rPr>
        <w:t>计量特性</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（2）</w:t>
      </w:r>
    </w:p>
    <w:p w14:paraId="2985AE56">
      <w:pPr>
        <w:pStyle w:val="54"/>
        <w:tabs>
          <w:tab w:val="right" w:leader="dot" w:pos="9355"/>
        </w:tabs>
        <w:spacing w:line="360" w:lineRule="auto"/>
        <w:jc w:val="both"/>
        <w:rPr>
          <w:rFonts w:ascii="Times New Roman" w:hAnsi="Times New Roman" w:cs="宋体" w:eastAsiaTheme="minorEastAsia"/>
          <w:sz w:val="24"/>
          <w:szCs w:val="24"/>
        </w:rPr>
      </w:pPr>
      <w:r>
        <w:fldChar w:fldCharType="begin"/>
      </w:r>
      <w:r>
        <w:instrText xml:space="preserve"> HYPERLINK \l "_Toc27161_WPSOffice_Level2" </w:instrText>
      </w:r>
      <w:r>
        <w:fldChar w:fldCharType="separate"/>
      </w:r>
      <w:r>
        <w:rPr>
          <w:rFonts w:hint="eastAsia" w:ascii="Times New Roman" w:hAnsi="Times New Roman" w:eastAsiaTheme="minorEastAsia"/>
          <w:sz w:val="24"/>
          <w:szCs w:val="24"/>
        </w:rPr>
        <w:t>5.</w:t>
      </w:r>
      <w:r>
        <w:rPr>
          <w:rFonts w:ascii="Times New Roman" w:hAnsi="Times New Roman" w:eastAsiaTheme="minorEastAsia"/>
          <w:sz w:val="24"/>
          <w:szCs w:val="24"/>
        </w:rPr>
        <w:t>1</w:t>
      </w:r>
      <w:r>
        <w:rPr>
          <w:rFonts w:hint="eastAsia" w:eastAsiaTheme="minorEastAsia"/>
          <w:sz w:val="24"/>
        </w:rPr>
        <w:t>试验机机架</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（2）</w:t>
      </w:r>
    </w:p>
    <w:p w14:paraId="3E66EFA9">
      <w:pPr>
        <w:pStyle w:val="65"/>
        <w:tabs>
          <w:tab w:val="right" w:leader="dot" w:pos="9355"/>
        </w:tabs>
        <w:spacing w:line="360" w:lineRule="auto"/>
        <w:ind w:left="0" w:leftChars="0"/>
        <w:jc w:val="both"/>
        <w:rPr>
          <w:rFonts w:ascii="Times New Roman" w:hAnsi="Times New Roman" w:cs="宋体" w:eastAsiaTheme="minorEastAsia"/>
          <w:sz w:val="24"/>
          <w:szCs w:val="24"/>
        </w:rPr>
      </w:pPr>
      <w:r>
        <w:fldChar w:fldCharType="begin"/>
      </w:r>
      <w:r>
        <w:instrText xml:space="preserve"> HYPERLINK \l "_Toc15588_WPSOffice_Level2" </w:instrText>
      </w:r>
      <w:r>
        <w:fldChar w:fldCharType="separate"/>
      </w:r>
      <w:r>
        <w:rPr>
          <w:rFonts w:hint="eastAsia" w:ascii="Times New Roman" w:hAnsi="Times New Roman" w:eastAsiaTheme="minorEastAsia"/>
          <w:sz w:val="24"/>
          <w:szCs w:val="24"/>
        </w:rPr>
        <w:t>5.</w:t>
      </w:r>
      <w:r>
        <w:rPr>
          <w:rFonts w:ascii="Times New Roman" w:hAnsi="Times New Roman" w:eastAsiaTheme="minorEastAsia"/>
          <w:sz w:val="24"/>
          <w:szCs w:val="24"/>
        </w:rPr>
        <w:t>2</w:t>
      </w:r>
      <w:r>
        <w:rPr>
          <w:rFonts w:hint="eastAsia" w:eastAsiaTheme="minorEastAsia"/>
          <w:sz w:val="24"/>
        </w:rPr>
        <w:t>摆锤</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（2）</w:t>
      </w:r>
    </w:p>
    <w:p w14:paraId="7EA51E33">
      <w:pPr>
        <w:pStyle w:val="54"/>
        <w:tabs>
          <w:tab w:val="right" w:leader="dot" w:pos="9355"/>
        </w:tabs>
        <w:spacing w:line="360" w:lineRule="auto"/>
        <w:jc w:val="both"/>
        <w:rPr>
          <w:rFonts w:ascii="Times New Roman" w:hAnsi="Times New Roman" w:eastAsiaTheme="minorEastAsia"/>
          <w:sz w:val="24"/>
          <w:szCs w:val="24"/>
        </w:rPr>
      </w:pPr>
      <w:r>
        <w:fldChar w:fldCharType="begin"/>
      </w:r>
      <w:r>
        <w:instrText xml:space="preserve"> HYPERLINK \l "_Toc27161_WPSOffice_Level2" </w:instrText>
      </w:r>
      <w:r>
        <w:fldChar w:fldCharType="separate"/>
      </w:r>
      <w:r>
        <w:rPr>
          <w:rFonts w:hint="eastAsia" w:ascii="Times New Roman" w:hAnsi="Times New Roman" w:eastAsiaTheme="minorEastAsia"/>
          <w:sz w:val="24"/>
          <w:szCs w:val="24"/>
        </w:rPr>
        <w:t>5.</w:t>
      </w:r>
      <w:r>
        <w:rPr>
          <w:rFonts w:ascii="Times New Roman" w:hAnsi="Times New Roman" w:eastAsiaTheme="minorEastAsia"/>
          <w:sz w:val="24"/>
          <w:szCs w:val="24"/>
        </w:rPr>
        <w:t>3</w:t>
      </w:r>
      <w:r>
        <w:rPr>
          <w:rFonts w:hint="eastAsia" w:ascii="Times New Roman" w:hAnsi="Times New Roman" w:eastAsiaTheme="minorEastAsia"/>
          <w:sz w:val="24"/>
          <w:szCs w:val="24"/>
        </w:rPr>
        <w:t>支座</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（2）</w:t>
      </w:r>
    </w:p>
    <w:p w14:paraId="50A9380B">
      <w:pPr>
        <w:pStyle w:val="54"/>
        <w:tabs>
          <w:tab w:val="right" w:leader="dot" w:pos="9355"/>
        </w:tabs>
        <w:spacing w:line="360" w:lineRule="auto"/>
        <w:jc w:val="both"/>
        <w:rPr>
          <w:rFonts w:ascii="Times New Roman" w:hAnsi="Times New Roman" w:cs="宋体" w:eastAsiaTheme="minorEastAsia"/>
          <w:sz w:val="24"/>
          <w:szCs w:val="24"/>
        </w:rPr>
      </w:pPr>
      <w:r>
        <w:fldChar w:fldCharType="begin"/>
      </w:r>
      <w:r>
        <w:instrText xml:space="preserve"> HYPERLINK \l "_Toc25829_WPSOffice_Level1" </w:instrText>
      </w:r>
      <w:r>
        <w:fldChar w:fldCharType="separate"/>
      </w:r>
      <w:r>
        <w:rPr>
          <w:rFonts w:hint="eastAsia" w:ascii="Times New Roman" w:hAnsi="Times New Roman" w:eastAsiaTheme="minorEastAsia"/>
          <w:sz w:val="24"/>
          <w:szCs w:val="24"/>
        </w:rPr>
        <w:t xml:space="preserve">6 </w:t>
      </w:r>
      <w:r>
        <w:rPr>
          <w:rFonts w:hint="eastAsia" w:ascii="Times New Roman" w:hAnsi="Times New Roman" w:cs="宋体" w:eastAsiaTheme="minorEastAsia"/>
          <w:sz w:val="24"/>
          <w:szCs w:val="24"/>
        </w:rPr>
        <w:t>校准条件</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（3）</w:t>
      </w:r>
    </w:p>
    <w:p w14:paraId="588FF55B">
      <w:pPr>
        <w:pStyle w:val="65"/>
        <w:tabs>
          <w:tab w:val="right" w:leader="dot" w:pos="9355"/>
        </w:tabs>
        <w:spacing w:line="360" w:lineRule="auto"/>
        <w:ind w:left="0" w:leftChars="0"/>
        <w:jc w:val="both"/>
        <w:rPr>
          <w:rFonts w:ascii="Times New Roman" w:hAnsi="Times New Roman" w:cs="宋体" w:eastAsiaTheme="minorEastAsia"/>
          <w:sz w:val="24"/>
          <w:szCs w:val="24"/>
        </w:rPr>
      </w:pPr>
      <w:r>
        <w:fldChar w:fldCharType="begin"/>
      </w:r>
      <w:r>
        <w:instrText xml:space="preserve"> HYPERLINK \l "_Toc5126_WPSOffice_Level2" </w:instrText>
      </w:r>
      <w:r>
        <w:fldChar w:fldCharType="separate"/>
      </w:r>
      <w:r>
        <w:rPr>
          <w:rFonts w:hint="eastAsia" w:ascii="Times New Roman" w:hAnsi="Times New Roman" w:eastAsiaTheme="minorEastAsia"/>
          <w:sz w:val="24"/>
          <w:szCs w:val="24"/>
        </w:rPr>
        <w:t xml:space="preserve">6.1 </w:t>
      </w:r>
      <w:r>
        <w:rPr>
          <w:rFonts w:hint="eastAsia" w:ascii="Times New Roman" w:hAnsi="Times New Roman" w:cs="宋体" w:eastAsiaTheme="minorEastAsia"/>
          <w:sz w:val="24"/>
          <w:szCs w:val="24"/>
        </w:rPr>
        <w:t>环境条件</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（3）</w:t>
      </w:r>
    </w:p>
    <w:p w14:paraId="28543905">
      <w:pPr>
        <w:pStyle w:val="65"/>
        <w:tabs>
          <w:tab w:val="right" w:leader="dot" w:pos="9355"/>
        </w:tabs>
        <w:spacing w:line="360" w:lineRule="auto"/>
        <w:ind w:left="0" w:leftChars="0"/>
        <w:jc w:val="both"/>
        <w:rPr>
          <w:rFonts w:ascii="Times New Roman" w:hAnsi="Times New Roman" w:cs="宋体" w:eastAsiaTheme="minorEastAsia"/>
          <w:sz w:val="24"/>
          <w:szCs w:val="24"/>
        </w:rPr>
      </w:pPr>
      <w:r>
        <w:fldChar w:fldCharType="begin"/>
      </w:r>
      <w:r>
        <w:instrText xml:space="preserve"> HYPERLINK \l "_Toc9866_WPSOffice_Level2" </w:instrText>
      </w:r>
      <w:r>
        <w:fldChar w:fldCharType="separate"/>
      </w:r>
      <w:r>
        <w:rPr>
          <w:rFonts w:hint="eastAsia" w:ascii="Times New Roman" w:hAnsi="Times New Roman" w:eastAsiaTheme="minorEastAsia"/>
          <w:sz w:val="24"/>
          <w:szCs w:val="24"/>
        </w:rPr>
        <w:t>6.2</w:t>
      </w:r>
      <w:r>
        <w:rPr>
          <w:rFonts w:hint="eastAsia" w:ascii="Times New Roman" w:hAnsi="Times New Roman" w:cs="宋体" w:eastAsiaTheme="minorEastAsia"/>
          <w:sz w:val="24"/>
          <w:szCs w:val="24"/>
        </w:rPr>
        <w:t xml:space="preserve"> </w:t>
      </w:r>
      <w:r>
        <w:rPr>
          <w:rFonts w:hint="eastAsia" w:ascii="宋体" w:hAnsi="宋体" w:cs="宋体"/>
          <w:sz w:val="24"/>
        </w:rPr>
        <w:t>测量标准及其他设备技术要求</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（3）</w:t>
      </w:r>
    </w:p>
    <w:p w14:paraId="6A7FABE4">
      <w:pPr>
        <w:pStyle w:val="54"/>
        <w:tabs>
          <w:tab w:val="right" w:leader="dot" w:pos="9355"/>
        </w:tabs>
        <w:spacing w:line="360" w:lineRule="auto"/>
        <w:jc w:val="both"/>
        <w:rPr>
          <w:rFonts w:ascii="Times New Roman" w:hAnsi="Times New Roman" w:cs="宋体" w:eastAsiaTheme="minorEastAsia"/>
          <w:sz w:val="24"/>
          <w:szCs w:val="24"/>
        </w:rPr>
      </w:pPr>
      <w:r>
        <w:fldChar w:fldCharType="begin"/>
      </w:r>
      <w:r>
        <w:instrText xml:space="preserve"> HYPERLINK \l "_Toc2741_WPSOffice_Level1" </w:instrText>
      </w:r>
      <w:r>
        <w:fldChar w:fldCharType="separate"/>
      </w:r>
      <w:r>
        <w:rPr>
          <w:rFonts w:hint="eastAsia" w:ascii="Times New Roman" w:hAnsi="Times New Roman" w:eastAsiaTheme="minorEastAsia"/>
          <w:sz w:val="24"/>
          <w:szCs w:val="24"/>
        </w:rPr>
        <w:t>7</w:t>
      </w:r>
      <w:r>
        <w:rPr>
          <w:rFonts w:hint="eastAsia" w:ascii="Times New Roman" w:hAnsi="Times New Roman" w:cs="宋体" w:eastAsiaTheme="minorEastAsia"/>
          <w:sz w:val="24"/>
          <w:szCs w:val="24"/>
        </w:rPr>
        <w:t xml:space="preserve"> 校准项目和校准方法</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（4）</w:t>
      </w:r>
    </w:p>
    <w:p w14:paraId="64572758">
      <w:pPr>
        <w:pStyle w:val="65"/>
        <w:tabs>
          <w:tab w:val="right" w:leader="dot" w:pos="9355"/>
        </w:tabs>
        <w:spacing w:line="360" w:lineRule="auto"/>
        <w:ind w:left="0" w:leftChars="0"/>
        <w:jc w:val="both"/>
        <w:rPr>
          <w:rFonts w:ascii="Times New Roman" w:hAnsi="Times New Roman" w:cs="宋体" w:eastAsiaTheme="minorEastAsia"/>
          <w:sz w:val="24"/>
          <w:szCs w:val="24"/>
        </w:rPr>
      </w:pPr>
      <w:r>
        <w:fldChar w:fldCharType="begin"/>
      </w:r>
      <w:r>
        <w:instrText xml:space="preserve"> HYPERLINK \l "_Toc22718_WPSOffice_Level2" </w:instrText>
      </w:r>
      <w:r>
        <w:fldChar w:fldCharType="separate"/>
      </w:r>
      <w:r>
        <w:rPr>
          <w:rFonts w:hint="eastAsia" w:ascii="Times New Roman" w:hAnsi="Times New Roman" w:eastAsiaTheme="minorEastAsia"/>
          <w:sz w:val="24"/>
          <w:szCs w:val="24"/>
        </w:rPr>
        <w:t xml:space="preserve">7.1 </w:t>
      </w:r>
      <w:r>
        <w:rPr>
          <w:rFonts w:hint="eastAsia" w:ascii="Times New Roman" w:hAnsi="Times New Roman" w:cs="宋体" w:eastAsiaTheme="minorEastAsia"/>
          <w:sz w:val="24"/>
          <w:szCs w:val="24"/>
        </w:rPr>
        <w:t>校准项目</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（4）</w:t>
      </w:r>
    </w:p>
    <w:p w14:paraId="0EA8934A">
      <w:pPr>
        <w:pStyle w:val="65"/>
        <w:tabs>
          <w:tab w:val="right" w:leader="dot" w:pos="9355"/>
        </w:tabs>
        <w:spacing w:line="360" w:lineRule="auto"/>
        <w:ind w:left="0" w:leftChars="0"/>
        <w:jc w:val="both"/>
        <w:rPr>
          <w:rFonts w:ascii="Times New Roman" w:hAnsi="Times New Roman" w:cs="宋体" w:eastAsiaTheme="minorEastAsia"/>
          <w:sz w:val="24"/>
          <w:szCs w:val="24"/>
        </w:rPr>
      </w:pPr>
      <w:r>
        <w:fldChar w:fldCharType="begin"/>
      </w:r>
      <w:r>
        <w:instrText xml:space="preserve"> HYPERLINK \l "_Toc22008_WPSOffice_Level2" </w:instrText>
      </w:r>
      <w:r>
        <w:fldChar w:fldCharType="separate"/>
      </w:r>
      <w:r>
        <w:rPr>
          <w:rFonts w:hint="eastAsia" w:ascii="Times New Roman" w:hAnsi="Times New Roman" w:eastAsiaTheme="minorEastAsia"/>
          <w:sz w:val="24"/>
          <w:szCs w:val="24"/>
        </w:rPr>
        <w:t xml:space="preserve">7.2 </w:t>
      </w:r>
      <w:r>
        <w:rPr>
          <w:rFonts w:hint="eastAsia" w:ascii="Times New Roman" w:hAnsi="Times New Roman" w:cs="宋体" w:eastAsiaTheme="minorEastAsia"/>
          <w:sz w:val="24"/>
          <w:szCs w:val="24"/>
        </w:rPr>
        <w:t>校准方法</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（4）</w:t>
      </w:r>
    </w:p>
    <w:p w14:paraId="4BB3E179">
      <w:pPr>
        <w:pStyle w:val="54"/>
        <w:tabs>
          <w:tab w:val="right" w:leader="dot" w:pos="9355"/>
        </w:tabs>
        <w:spacing w:line="360" w:lineRule="auto"/>
        <w:jc w:val="both"/>
        <w:rPr>
          <w:rFonts w:ascii="Times New Roman" w:hAnsi="Times New Roman" w:cs="宋体" w:eastAsiaTheme="minorEastAsia"/>
          <w:sz w:val="24"/>
          <w:szCs w:val="24"/>
        </w:rPr>
      </w:pPr>
      <w:r>
        <w:fldChar w:fldCharType="begin"/>
      </w:r>
      <w:r>
        <w:instrText xml:space="preserve"> HYPERLINK \l "_Toc25466_WPSOffice_Level1" </w:instrText>
      </w:r>
      <w:r>
        <w:fldChar w:fldCharType="separate"/>
      </w:r>
      <w:r>
        <w:rPr>
          <w:rFonts w:hint="eastAsia" w:ascii="Times New Roman" w:hAnsi="Times New Roman" w:eastAsiaTheme="minorEastAsia"/>
          <w:sz w:val="24"/>
          <w:szCs w:val="24"/>
        </w:rPr>
        <w:t>8</w:t>
      </w:r>
      <w:r>
        <w:rPr>
          <w:rFonts w:hint="eastAsia" w:ascii="Times New Roman" w:hAnsi="Times New Roman" w:cs="宋体" w:eastAsiaTheme="minorEastAsia"/>
          <w:sz w:val="24"/>
          <w:szCs w:val="24"/>
        </w:rPr>
        <w:t xml:space="preserve"> 校准结果表达</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（7）</w:t>
      </w:r>
    </w:p>
    <w:p w14:paraId="0113951E">
      <w:pPr>
        <w:pStyle w:val="54"/>
        <w:tabs>
          <w:tab w:val="right" w:leader="dot" w:pos="9355"/>
        </w:tabs>
        <w:spacing w:line="360" w:lineRule="auto"/>
        <w:jc w:val="both"/>
        <w:rPr>
          <w:rFonts w:ascii="Times New Roman" w:hAnsi="Times New Roman" w:cs="宋体" w:eastAsiaTheme="minorEastAsia"/>
          <w:sz w:val="24"/>
          <w:szCs w:val="24"/>
        </w:rPr>
      </w:pPr>
      <w:r>
        <w:fldChar w:fldCharType="begin"/>
      </w:r>
      <w:r>
        <w:instrText xml:space="preserve"> HYPERLINK \l "_Toc14803_WPSOffice_Level1" </w:instrText>
      </w:r>
      <w:r>
        <w:fldChar w:fldCharType="separate"/>
      </w:r>
      <w:r>
        <w:rPr>
          <w:rFonts w:hint="eastAsia" w:ascii="Times New Roman" w:hAnsi="Times New Roman" w:eastAsiaTheme="minorEastAsia"/>
          <w:sz w:val="24"/>
          <w:szCs w:val="24"/>
        </w:rPr>
        <w:t>9</w:t>
      </w:r>
      <w:r>
        <w:rPr>
          <w:rFonts w:hint="eastAsia" w:ascii="Times New Roman" w:hAnsi="Times New Roman" w:cs="宋体" w:eastAsiaTheme="minorEastAsia"/>
          <w:sz w:val="24"/>
          <w:szCs w:val="24"/>
        </w:rPr>
        <w:t xml:space="preserve"> 复校时间间隔 </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（7）</w:t>
      </w:r>
    </w:p>
    <w:p w14:paraId="60CA39A7">
      <w:pPr>
        <w:pStyle w:val="54"/>
        <w:tabs>
          <w:tab w:val="right" w:leader="dot" w:pos="9355"/>
        </w:tabs>
        <w:spacing w:line="360" w:lineRule="auto"/>
        <w:jc w:val="both"/>
        <w:rPr>
          <w:rFonts w:ascii="Times New Roman" w:hAnsi="Times New Roman" w:cs="宋体" w:eastAsiaTheme="minorEastAsia"/>
          <w:sz w:val="24"/>
          <w:szCs w:val="24"/>
        </w:rPr>
      </w:pPr>
      <w:r>
        <w:fldChar w:fldCharType="begin"/>
      </w:r>
      <w:r>
        <w:instrText xml:space="preserve"> HYPERLINK \l "_Toc20191_WPSOffice_Level1" </w:instrText>
      </w:r>
      <w:r>
        <w:fldChar w:fldCharType="separate"/>
      </w:r>
      <w:r>
        <w:rPr>
          <w:rFonts w:hint="eastAsia" w:ascii="Times New Roman" w:hAnsi="Times New Roman" w:cs="宋体" w:eastAsiaTheme="minorEastAsia"/>
          <w:sz w:val="24"/>
          <w:szCs w:val="24"/>
        </w:rPr>
        <w:t>附录</w:t>
      </w:r>
      <w:r>
        <w:rPr>
          <w:rFonts w:ascii="Times New Roman" w:hAnsi="Times New Roman" w:eastAsiaTheme="minorEastAsia"/>
          <w:sz w:val="24"/>
          <w:szCs w:val="24"/>
        </w:rPr>
        <w:t>A</w:t>
      </w:r>
      <w:r>
        <w:rPr>
          <w:rFonts w:hint="eastAsia" w:ascii="Times New Roman" w:hAnsi="Times New Roman" w:cs="宋体" w:eastAsiaTheme="minorEastAsia"/>
          <w:sz w:val="24"/>
          <w:szCs w:val="24"/>
        </w:rPr>
        <w:t xml:space="preserve"> 校准原始记录参考格式</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（8）</w:t>
      </w:r>
    </w:p>
    <w:p w14:paraId="445E5428">
      <w:pPr>
        <w:pStyle w:val="54"/>
        <w:tabs>
          <w:tab w:val="right" w:leader="dot" w:pos="9355"/>
        </w:tabs>
        <w:spacing w:line="360" w:lineRule="auto"/>
        <w:jc w:val="both"/>
        <w:rPr>
          <w:rFonts w:ascii="Times New Roman" w:hAnsi="Times New Roman" w:cs="宋体" w:eastAsiaTheme="minorEastAsia"/>
          <w:sz w:val="24"/>
          <w:szCs w:val="24"/>
        </w:rPr>
      </w:pPr>
      <w:r>
        <w:fldChar w:fldCharType="begin"/>
      </w:r>
      <w:r>
        <w:instrText xml:space="preserve"> HYPERLINK \l "_Toc29371_WPSOffice_Level1" </w:instrText>
      </w:r>
      <w:r>
        <w:fldChar w:fldCharType="separate"/>
      </w:r>
      <w:r>
        <w:rPr>
          <w:rFonts w:hint="eastAsia" w:ascii="Times New Roman" w:hAnsi="Times New Roman" w:cs="宋体" w:eastAsiaTheme="minorEastAsia"/>
          <w:sz w:val="24"/>
          <w:szCs w:val="24"/>
        </w:rPr>
        <w:t>附录</w:t>
      </w:r>
      <w:r>
        <w:rPr>
          <w:rFonts w:hint="eastAsia" w:ascii="Times New Roman" w:hAnsi="Times New Roman" w:eastAsiaTheme="minorEastAsia"/>
          <w:sz w:val="24"/>
          <w:szCs w:val="24"/>
        </w:rPr>
        <w:t xml:space="preserve">B </w:t>
      </w:r>
      <w:r>
        <w:rPr>
          <w:rFonts w:hint="eastAsia" w:ascii="Times New Roman" w:hAnsi="Times New Roman" w:cs="宋体" w:eastAsiaTheme="minorEastAsia"/>
          <w:sz w:val="24"/>
          <w:szCs w:val="24"/>
        </w:rPr>
        <w:t>校准证书内页参考格式</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（9）</w:t>
      </w:r>
    </w:p>
    <w:p w14:paraId="46707ED6">
      <w:pPr>
        <w:pStyle w:val="54"/>
        <w:tabs>
          <w:tab w:val="right" w:leader="dot" w:pos="9355"/>
        </w:tabs>
        <w:spacing w:line="360" w:lineRule="auto"/>
        <w:jc w:val="both"/>
        <w:rPr>
          <w:rFonts w:ascii="Times New Roman" w:hAnsi="Times New Roman" w:cs="宋体" w:eastAsiaTheme="minorEastAsia"/>
          <w:sz w:val="24"/>
          <w:szCs w:val="24"/>
        </w:rPr>
      </w:pPr>
      <w:r>
        <w:fldChar w:fldCharType="begin"/>
      </w:r>
      <w:r>
        <w:instrText xml:space="preserve"> HYPERLINK \l "_Toc5266_WPSOffice_Level1" </w:instrText>
      </w:r>
      <w:r>
        <w:fldChar w:fldCharType="separate"/>
      </w:r>
      <w:r>
        <w:rPr>
          <w:rStyle w:val="27"/>
          <w:rFonts w:hint="eastAsia" w:cs="宋体" w:eastAsiaTheme="minorEastAsia"/>
          <w:sz w:val="24"/>
          <w:szCs w:val="24"/>
        </w:rPr>
        <w:t>附录</w:t>
      </w:r>
      <w:r>
        <w:rPr>
          <w:rFonts w:hint="eastAsia" w:ascii="Times New Roman" w:hAnsi="Times New Roman" w:eastAsiaTheme="minorEastAsia"/>
          <w:sz w:val="24"/>
          <w:szCs w:val="24"/>
        </w:rPr>
        <w:t>C</w:t>
      </w:r>
      <w:r>
        <w:rPr>
          <w:rFonts w:hint="eastAsia" w:ascii="Times New Roman" w:hAnsi="Times New Roman"/>
          <w:sz w:val="24"/>
          <w:szCs w:val="24"/>
        </w:rPr>
        <w:t xml:space="preserve"> 冲击试验机冲击刀圆弧半径示值误差测量不确定度评定示例</w:t>
      </w:r>
      <w:r>
        <w:rPr>
          <w:rStyle w:val="27"/>
          <w:rFonts w:hint="eastAsia" w:cs="宋体" w:eastAsiaTheme="minorEastAsia"/>
          <w:sz w:val="24"/>
          <w:szCs w:val="24"/>
        </w:rPr>
        <w:tab/>
      </w:r>
      <w:r>
        <w:rPr>
          <w:rStyle w:val="27"/>
          <w:rFonts w:hint="eastAsia" w:cs="宋体" w:eastAsiaTheme="minorEastAsia"/>
          <w:sz w:val="24"/>
          <w:szCs w:val="24"/>
        </w:rPr>
        <w:fldChar w:fldCharType="end"/>
      </w:r>
      <w:bookmarkEnd w:id="26"/>
      <w:r>
        <w:rPr>
          <w:rFonts w:hint="eastAsia" w:ascii="Times New Roman" w:hAnsi="Times New Roman" w:eastAsiaTheme="minorEastAsia"/>
          <w:sz w:val="24"/>
          <w:szCs w:val="24"/>
        </w:rPr>
        <w:t>（10）</w:t>
      </w:r>
    </w:p>
    <w:p w14:paraId="7117F34F">
      <w:pPr>
        <w:pStyle w:val="54"/>
        <w:tabs>
          <w:tab w:val="right" w:leader="dot" w:pos="9355"/>
        </w:tabs>
        <w:spacing w:line="360" w:lineRule="auto"/>
        <w:jc w:val="both"/>
        <w:rPr>
          <w:rFonts w:ascii="Times New Roman" w:hAnsi="Times New Roman" w:cs="宋体" w:eastAsiaTheme="minorEastAsia"/>
          <w:sz w:val="24"/>
          <w:szCs w:val="24"/>
        </w:rPr>
      </w:pPr>
    </w:p>
    <w:p w14:paraId="30EDD5C8">
      <w:pPr>
        <w:pStyle w:val="54"/>
        <w:tabs>
          <w:tab w:val="right" w:leader="dot" w:pos="9355"/>
        </w:tabs>
        <w:spacing w:line="360" w:lineRule="auto"/>
        <w:jc w:val="both"/>
        <w:rPr>
          <w:rFonts w:ascii="Times New Roman" w:hAnsi="Times New Roman" w:cs="宋体" w:eastAsiaTheme="minorEastAsia"/>
          <w:sz w:val="24"/>
          <w:szCs w:val="24"/>
        </w:rPr>
      </w:pPr>
    </w:p>
    <w:p w14:paraId="5270082E">
      <w:pPr>
        <w:widowControl/>
        <w:jc w:val="left"/>
        <w:rPr>
          <w:rStyle w:val="27"/>
          <w:rFonts w:eastAsia="Adobe 黑体 Std R"/>
          <w:color w:val="000000"/>
          <w:sz w:val="24"/>
        </w:rPr>
      </w:pPr>
      <w:r>
        <w:rPr>
          <w:rStyle w:val="27"/>
          <w:rFonts w:eastAsia="Adobe 黑体 Std R"/>
          <w:color w:val="000000"/>
          <w:sz w:val="24"/>
        </w:rPr>
        <w:br w:type="page"/>
      </w:r>
    </w:p>
    <w:p w14:paraId="274294BE">
      <w:pPr>
        <w:jc w:val="center"/>
        <w:rPr>
          <w:rStyle w:val="27"/>
          <w:rFonts w:ascii="黑体" w:hAnsi="黑体" w:eastAsia="黑体"/>
          <w:color w:val="000000"/>
          <w:sz w:val="44"/>
          <w:szCs w:val="44"/>
        </w:rPr>
      </w:pPr>
      <w:bookmarkStart w:id="28" w:name="_Toc9228_WPSOffice_Level1"/>
      <w:r>
        <w:rPr>
          <w:rStyle w:val="27"/>
          <w:rFonts w:hint="eastAsia" w:ascii="黑体" w:hAnsi="黑体" w:eastAsia="黑体"/>
          <w:color w:val="000000"/>
          <w:sz w:val="44"/>
          <w:szCs w:val="44"/>
        </w:rPr>
        <w:t>引   言</w:t>
      </w:r>
      <w:bookmarkEnd w:id="28"/>
    </w:p>
    <w:p w14:paraId="1406EA84">
      <w:pPr>
        <w:rPr>
          <w:sz w:val="24"/>
        </w:rPr>
      </w:pPr>
    </w:p>
    <w:p w14:paraId="487FD621">
      <w:pPr>
        <w:spacing w:line="360" w:lineRule="auto"/>
        <w:ind w:firstLine="480" w:firstLineChars="200"/>
        <w:rPr>
          <w:sz w:val="24"/>
        </w:rPr>
      </w:pPr>
      <w:r>
        <w:rPr>
          <w:rFonts w:hint="eastAsia"/>
          <w:sz w:val="24"/>
        </w:rPr>
        <w:t>本规范是以</w:t>
      </w:r>
      <w:r>
        <w:rPr>
          <w:sz w:val="24"/>
        </w:rPr>
        <w:t>JJF 1071-2010</w:t>
      </w:r>
      <w:r>
        <w:rPr>
          <w:rFonts w:hint="eastAsia"/>
          <w:sz w:val="24"/>
        </w:rPr>
        <w:t>《国家计量校准规范编写规则》、JJF 1001-2011《通用计量术语及定义》和JJF 1059.1-2012《测量不确定度评定与表示》为基础性系列规范进行编写。</w:t>
      </w:r>
    </w:p>
    <w:p w14:paraId="24BFADB3">
      <w:pPr>
        <w:spacing w:line="360" w:lineRule="auto"/>
        <w:ind w:firstLine="480" w:firstLineChars="200"/>
        <w:rPr>
          <w:sz w:val="24"/>
        </w:rPr>
      </w:pPr>
      <w:r>
        <w:rPr>
          <w:rFonts w:hint="eastAsia"/>
          <w:sz w:val="24"/>
        </w:rPr>
        <w:t>本规范为首次发布。</w:t>
      </w:r>
    </w:p>
    <w:p w14:paraId="039E88FC">
      <w:pPr>
        <w:rPr>
          <w:color w:val="000000"/>
          <w:sz w:val="24"/>
        </w:rPr>
      </w:pPr>
    </w:p>
    <w:p w14:paraId="3F920A87">
      <w:pPr>
        <w:rPr>
          <w:color w:val="000000"/>
          <w:sz w:val="24"/>
        </w:rPr>
        <w:sectPr>
          <w:headerReference r:id="rId14" w:type="default"/>
          <w:footerReference r:id="rId15" w:type="default"/>
          <w:pgSz w:w="11907" w:h="16839"/>
          <w:pgMar w:top="1418" w:right="1134" w:bottom="1134" w:left="1418" w:header="1247" w:footer="851" w:gutter="0"/>
          <w:pgNumType w:fmt="upperRoman" w:start="1"/>
          <w:cols w:space="720" w:num="1"/>
          <w:docGrid w:type="lines" w:linePitch="312" w:charSpace="0"/>
        </w:sectPr>
      </w:pPr>
    </w:p>
    <w:p w14:paraId="3F970C2A">
      <w:pPr>
        <w:pStyle w:val="41"/>
        <w:framePr w:w="9406" w:h="736" w:hRule="exact" w:wrap="around" w:vAnchor="page" w:hAnchor="page" w:x="1396" w:y="1501"/>
        <w:spacing w:line="200" w:lineRule="atLeast"/>
        <w:rPr>
          <w:rFonts w:hAnsi="宋体"/>
          <w:sz w:val="32"/>
          <w:szCs w:val="32"/>
        </w:rPr>
      </w:pPr>
      <w:bookmarkStart w:id="29" w:name="_Toc193619092"/>
      <w:bookmarkStart w:id="30" w:name="_Toc193619050"/>
      <w:bookmarkStart w:id="31" w:name="_Toc193618947"/>
      <w:r>
        <w:rPr>
          <w:rFonts w:hint="eastAsia" w:hAnsi="宋体"/>
          <w:sz w:val="32"/>
          <w:szCs w:val="32"/>
        </w:rPr>
        <w:t>摆锤动态撕裂冲击试验机校准规范</w:t>
      </w:r>
    </w:p>
    <w:p w14:paraId="26FC4524">
      <w:pPr>
        <w:pStyle w:val="45"/>
        <w:spacing w:before="0" w:beforeLines="0" w:after="0" w:afterLines="0" w:line="360" w:lineRule="auto"/>
        <w:ind w:left="312" w:hanging="312" w:hangingChars="130"/>
        <w:outlineLvl w:val="0"/>
        <w:rPr>
          <w:rFonts w:ascii="Times New Roman" w:hAnsi="Times New Roman"/>
          <w:color w:val="000000"/>
          <w:sz w:val="24"/>
          <w:szCs w:val="24"/>
        </w:rPr>
      </w:pPr>
      <w:bookmarkStart w:id="32" w:name="_Toc193860208"/>
      <w:bookmarkStart w:id="33" w:name="_Toc500258929"/>
      <w:bookmarkStart w:id="34" w:name="_Toc193860027"/>
      <w:bookmarkStart w:id="35" w:name="_Toc23837_WPSOffice_Level1"/>
      <w:bookmarkStart w:id="36" w:name="_Toc193860177"/>
      <w:r>
        <w:rPr>
          <w:rFonts w:ascii="Times New Roman" w:hAnsi="Times New Roman"/>
          <w:color w:val="000000"/>
          <w:sz w:val="24"/>
          <w:szCs w:val="24"/>
        </w:rPr>
        <w:t>1</w:t>
      </w:r>
      <w:r>
        <w:rPr>
          <w:rFonts w:hint="eastAsia" w:ascii="Times New Roman" w:hAnsi="Times New Roman"/>
          <w:color w:val="000000"/>
          <w:sz w:val="24"/>
          <w:szCs w:val="24"/>
        </w:rPr>
        <w:t xml:space="preserve"> 范围</w:t>
      </w:r>
      <w:bookmarkEnd w:id="29"/>
      <w:bookmarkEnd w:id="30"/>
      <w:bookmarkEnd w:id="31"/>
      <w:bookmarkEnd w:id="32"/>
      <w:bookmarkEnd w:id="33"/>
      <w:bookmarkEnd w:id="34"/>
      <w:bookmarkEnd w:id="35"/>
      <w:bookmarkEnd w:id="36"/>
    </w:p>
    <w:p w14:paraId="00B6FE81">
      <w:pPr>
        <w:spacing w:line="360" w:lineRule="auto"/>
        <w:ind w:firstLine="480" w:firstLineChars="200"/>
        <w:rPr>
          <w:rFonts w:eastAsiaTheme="minorEastAsia"/>
          <w:kern w:val="0"/>
          <w:sz w:val="24"/>
        </w:rPr>
      </w:pPr>
      <w:r>
        <w:rPr>
          <w:rFonts w:hint="eastAsia" w:eastAsiaTheme="minorEastAsia"/>
          <w:kern w:val="0"/>
          <w:sz w:val="24"/>
        </w:rPr>
        <w:t>本规范适用于摆锤动态撕裂冲击试验机（以下简称冲击试验机）的校准</w:t>
      </w:r>
      <w:r>
        <w:rPr>
          <w:rFonts w:hint="eastAsia" w:eastAsiaTheme="minorEastAsia"/>
          <w:kern w:val="0"/>
          <w:szCs w:val="21"/>
        </w:rPr>
        <w:t>。</w:t>
      </w:r>
    </w:p>
    <w:p w14:paraId="57E8B0C9">
      <w:pPr>
        <w:pStyle w:val="45"/>
        <w:spacing w:before="0" w:beforeLines="0" w:after="0" w:afterLines="0" w:line="360" w:lineRule="auto"/>
        <w:ind w:left="272" w:hanging="272"/>
        <w:rPr>
          <w:rFonts w:ascii="Times New Roman" w:hAnsi="Times New Roman"/>
          <w:sz w:val="24"/>
          <w:szCs w:val="24"/>
        </w:rPr>
      </w:pPr>
      <w:bookmarkStart w:id="37" w:name="_Toc193860028"/>
      <w:bookmarkStart w:id="38" w:name="_Toc193860178"/>
      <w:bookmarkStart w:id="39" w:name="_Toc193860209"/>
      <w:bookmarkStart w:id="40" w:name="_Toc500258930"/>
      <w:bookmarkStart w:id="41" w:name="_Toc7848_WPSOffice_Level1"/>
      <w:r>
        <w:rPr>
          <w:rFonts w:ascii="Times New Roman" w:hAnsi="Times New Roman"/>
          <w:sz w:val="24"/>
          <w:szCs w:val="24"/>
        </w:rPr>
        <w:t>2</w:t>
      </w:r>
      <w:r>
        <w:rPr>
          <w:rFonts w:hint="eastAsia" w:ascii="Times New Roman" w:hAnsi="Times New Roman"/>
          <w:sz w:val="24"/>
          <w:szCs w:val="24"/>
        </w:rPr>
        <w:t xml:space="preserve"> 引用文</w:t>
      </w:r>
      <w:bookmarkEnd w:id="37"/>
      <w:bookmarkEnd w:id="38"/>
      <w:bookmarkEnd w:id="39"/>
      <w:r>
        <w:rPr>
          <w:rFonts w:hint="eastAsia" w:ascii="Times New Roman" w:hAnsi="Times New Roman"/>
          <w:sz w:val="24"/>
          <w:szCs w:val="24"/>
        </w:rPr>
        <w:t>件</w:t>
      </w:r>
      <w:bookmarkEnd w:id="40"/>
      <w:bookmarkEnd w:id="41"/>
    </w:p>
    <w:p w14:paraId="4ADEE07F">
      <w:pPr>
        <w:spacing w:line="360" w:lineRule="auto"/>
        <w:ind w:firstLine="480" w:firstLineChars="200"/>
        <w:rPr>
          <w:rFonts w:eastAsiaTheme="minorEastAsia"/>
          <w:kern w:val="0"/>
          <w:sz w:val="24"/>
        </w:rPr>
      </w:pPr>
      <w:r>
        <w:rPr>
          <w:rFonts w:hint="eastAsia" w:eastAsiaTheme="minorEastAsia"/>
          <w:kern w:val="0"/>
          <w:sz w:val="24"/>
        </w:rPr>
        <w:t>本规范引用了下列文件：</w:t>
      </w:r>
    </w:p>
    <w:p w14:paraId="3101527D">
      <w:pPr>
        <w:autoSpaceDE w:val="0"/>
        <w:autoSpaceDN w:val="0"/>
        <w:spacing w:line="360" w:lineRule="auto"/>
        <w:ind w:firstLine="480" w:firstLineChars="200"/>
        <w:rPr>
          <w:rFonts w:eastAsiaTheme="minorEastAsia"/>
          <w:kern w:val="0"/>
          <w:sz w:val="24"/>
        </w:rPr>
      </w:pPr>
      <w:r>
        <w:rPr>
          <w:rFonts w:hint="eastAsia" w:eastAsiaTheme="minorEastAsia"/>
          <w:kern w:val="0"/>
          <w:sz w:val="24"/>
        </w:rPr>
        <w:t>GB/T</w:t>
      </w:r>
      <w:r>
        <w:rPr>
          <w:rFonts w:eastAsiaTheme="minorEastAsia"/>
          <w:kern w:val="0"/>
          <w:sz w:val="24"/>
        </w:rPr>
        <w:t xml:space="preserve"> </w:t>
      </w:r>
      <w:r>
        <w:rPr>
          <w:rFonts w:hint="eastAsia" w:eastAsiaTheme="minorEastAsia"/>
          <w:kern w:val="0"/>
          <w:sz w:val="24"/>
        </w:rPr>
        <w:t xml:space="preserve">5482-2023 </w:t>
      </w:r>
      <w:r>
        <w:rPr>
          <w:rFonts w:eastAsiaTheme="minorEastAsia"/>
          <w:kern w:val="0"/>
          <w:sz w:val="24"/>
        </w:rPr>
        <w:t>金属材料</w:t>
      </w:r>
      <w:r>
        <w:rPr>
          <w:rFonts w:hint="eastAsia" w:eastAsiaTheme="minorEastAsia"/>
          <w:kern w:val="0"/>
          <w:sz w:val="24"/>
        </w:rPr>
        <w:t xml:space="preserve"> </w:t>
      </w:r>
      <w:r>
        <w:rPr>
          <w:rFonts w:eastAsiaTheme="minorEastAsia"/>
          <w:kern w:val="0"/>
          <w:sz w:val="24"/>
        </w:rPr>
        <w:t>动态撕裂</w:t>
      </w:r>
      <w:r>
        <w:rPr>
          <w:rFonts w:hint="eastAsia" w:eastAsiaTheme="minorEastAsia"/>
          <w:kern w:val="0"/>
          <w:sz w:val="24"/>
        </w:rPr>
        <w:t>试验方法</w:t>
      </w:r>
    </w:p>
    <w:p w14:paraId="790711D7">
      <w:pPr>
        <w:autoSpaceDE w:val="0"/>
        <w:autoSpaceDN w:val="0"/>
        <w:spacing w:line="360" w:lineRule="auto"/>
        <w:ind w:firstLine="480" w:firstLineChars="200"/>
        <w:rPr>
          <w:rFonts w:eastAsiaTheme="minorEastAsia"/>
          <w:kern w:val="0"/>
          <w:sz w:val="24"/>
        </w:rPr>
      </w:pPr>
      <w:bookmarkStart w:id="42" w:name="_Hlk37535606"/>
      <w:r>
        <w:rPr>
          <w:rFonts w:hint="eastAsia" w:eastAsiaTheme="minorEastAsia"/>
          <w:kern w:val="0"/>
          <w:sz w:val="24"/>
        </w:rPr>
        <w:t>TB/T</w:t>
      </w:r>
      <w:r>
        <w:rPr>
          <w:rFonts w:eastAsiaTheme="minorEastAsia"/>
          <w:kern w:val="0"/>
          <w:sz w:val="24"/>
        </w:rPr>
        <w:t xml:space="preserve"> </w:t>
      </w:r>
      <w:r>
        <w:rPr>
          <w:rFonts w:hint="eastAsia" w:eastAsiaTheme="minorEastAsia"/>
          <w:kern w:val="0"/>
          <w:sz w:val="24"/>
        </w:rPr>
        <w:t xml:space="preserve">2985-2000 </w:t>
      </w:r>
      <w:r>
        <w:rPr>
          <w:rFonts w:eastAsiaTheme="minorEastAsia"/>
          <w:kern w:val="0"/>
          <w:sz w:val="24"/>
        </w:rPr>
        <w:t>金属材料的动态撕裂试验方法</w:t>
      </w:r>
    </w:p>
    <w:p w14:paraId="615660C2">
      <w:pPr>
        <w:autoSpaceDE w:val="0"/>
        <w:autoSpaceDN w:val="0"/>
        <w:spacing w:line="360" w:lineRule="auto"/>
        <w:ind w:firstLine="480" w:firstLineChars="200"/>
        <w:rPr>
          <w:rFonts w:eastAsiaTheme="minorEastAsia"/>
          <w:kern w:val="0"/>
          <w:sz w:val="24"/>
        </w:rPr>
      </w:pPr>
      <w:r>
        <w:rPr>
          <w:rFonts w:hint="eastAsia" w:eastAsiaTheme="minorEastAsia"/>
          <w:kern w:val="0"/>
          <w:sz w:val="24"/>
        </w:rPr>
        <w:t>JJG 145-2008 摆锤式冲击试验机</w:t>
      </w:r>
    </w:p>
    <w:bookmarkEnd w:id="42"/>
    <w:p w14:paraId="132090F4">
      <w:pPr>
        <w:autoSpaceDE w:val="0"/>
        <w:autoSpaceDN w:val="0"/>
        <w:spacing w:line="360" w:lineRule="auto"/>
        <w:ind w:firstLine="480" w:firstLineChars="200"/>
        <w:rPr>
          <w:rFonts w:eastAsiaTheme="minorEastAsia"/>
          <w:kern w:val="0"/>
          <w:sz w:val="24"/>
        </w:rPr>
      </w:pPr>
      <w:bookmarkStart w:id="43" w:name="_Toc193619097"/>
      <w:bookmarkStart w:id="44" w:name="_Toc193860211"/>
      <w:bookmarkStart w:id="45" w:name="_Toc193860030"/>
      <w:bookmarkStart w:id="46" w:name="_Toc13054_WPSOffice_Level1"/>
      <w:bookmarkStart w:id="47" w:name="_Toc193619055"/>
      <w:bookmarkStart w:id="48" w:name="_Toc193618952"/>
      <w:bookmarkStart w:id="49" w:name="_Toc193860180"/>
      <w:bookmarkStart w:id="50" w:name="_Toc500258937"/>
      <w:r>
        <w:rPr>
          <w:rFonts w:eastAsiaTheme="minorEastAsia"/>
          <w:kern w:val="0"/>
          <w:sz w:val="24"/>
        </w:rPr>
        <w:t>ASTM E604</w:t>
      </w:r>
      <w:r>
        <w:rPr>
          <w:rFonts w:hint="eastAsia" w:eastAsiaTheme="minorEastAsia"/>
          <w:kern w:val="0"/>
          <w:sz w:val="24"/>
        </w:rPr>
        <w:t xml:space="preserve">-18 </w:t>
      </w:r>
      <w:r>
        <w:rPr>
          <w:rFonts w:eastAsiaTheme="minorEastAsia"/>
          <w:kern w:val="0"/>
          <w:sz w:val="24"/>
        </w:rPr>
        <w:t>金属材料动态撕裂试验</w:t>
      </w:r>
      <w:r>
        <w:rPr>
          <w:rFonts w:hint="eastAsia" w:eastAsiaTheme="minorEastAsia"/>
          <w:kern w:val="0"/>
          <w:sz w:val="24"/>
        </w:rPr>
        <w:t>的标准试验</w:t>
      </w:r>
      <w:r>
        <w:rPr>
          <w:rFonts w:eastAsiaTheme="minorEastAsia"/>
          <w:kern w:val="0"/>
          <w:sz w:val="24"/>
        </w:rPr>
        <w:t>方法</w:t>
      </w:r>
      <w:r>
        <w:rPr>
          <w:rFonts w:hint="eastAsia" w:eastAsiaTheme="minorEastAsia"/>
          <w:kern w:val="0"/>
          <w:sz w:val="24"/>
        </w:rPr>
        <w:t>（</w:t>
      </w:r>
      <w:r>
        <w:rPr>
          <w:rFonts w:eastAsia="仿宋_GB2312"/>
          <w:sz w:val="24"/>
        </w:rPr>
        <w:t>Standard</w:t>
      </w:r>
      <w:r>
        <w:rPr>
          <w:rFonts w:hint="eastAsia" w:eastAsia="仿宋_GB2312"/>
          <w:sz w:val="24"/>
        </w:rPr>
        <w:t xml:space="preserve"> </w:t>
      </w:r>
      <w:r>
        <w:rPr>
          <w:rFonts w:eastAsia="仿宋_GB2312"/>
          <w:sz w:val="24"/>
        </w:rPr>
        <w:t>Test</w:t>
      </w:r>
      <w:r>
        <w:rPr>
          <w:rFonts w:hint="eastAsia" w:eastAsia="仿宋_GB2312"/>
          <w:sz w:val="24"/>
        </w:rPr>
        <w:t xml:space="preserve"> </w:t>
      </w:r>
      <w:r>
        <w:rPr>
          <w:rFonts w:eastAsia="仿宋_GB2312"/>
          <w:sz w:val="24"/>
        </w:rPr>
        <w:t>Method for Dynamic Tear Testing of</w:t>
      </w:r>
      <w:r>
        <w:rPr>
          <w:rFonts w:hint="eastAsia" w:eastAsia="仿宋_GB2312"/>
          <w:sz w:val="24"/>
        </w:rPr>
        <w:t xml:space="preserve"> </w:t>
      </w:r>
      <w:r>
        <w:rPr>
          <w:rFonts w:eastAsia="仿宋_GB2312"/>
          <w:sz w:val="24"/>
        </w:rPr>
        <w:t>Metallic</w:t>
      </w:r>
      <w:r>
        <w:rPr>
          <w:rFonts w:hint="eastAsia" w:eastAsia="仿宋_GB2312"/>
          <w:sz w:val="24"/>
        </w:rPr>
        <w:t xml:space="preserve"> </w:t>
      </w:r>
      <w:r>
        <w:rPr>
          <w:rFonts w:eastAsia="仿宋_GB2312"/>
          <w:sz w:val="24"/>
        </w:rPr>
        <w:t>Materials）</w:t>
      </w:r>
    </w:p>
    <w:p w14:paraId="3380C230">
      <w:pPr>
        <w:autoSpaceDE w:val="0"/>
        <w:autoSpaceDN w:val="0"/>
        <w:spacing w:line="360" w:lineRule="auto"/>
        <w:ind w:firstLine="480" w:firstLineChars="200"/>
        <w:rPr>
          <w:rFonts w:eastAsiaTheme="minorEastAsia"/>
          <w:kern w:val="0"/>
          <w:sz w:val="24"/>
        </w:rPr>
      </w:pPr>
      <w:r>
        <w:rPr>
          <w:rFonts w:hint="eastAsia" w:eastAsiaTheme="minorEastAsia"/>
          <w:kern w:val="0"/>
          <w:sz w:val="24"/>
        </w:rPr>
        <w:t>凡是注日期的引用文件，仅注日期的版本适用于本规范；凡是不注日期的引用文件，其最新版本（包括所有的修改单）适用于本规范。</w:t>
      </w:r>
    </w:p>
    <w:p w14:paraId="4215C01C">
      <w:pPr>
        <w:pStyle w:val="45"/>
        <w:spacing w:before="0" w:beforeLines="0" w:after="0" w:afterLines="0" w:line="360" w:lineRule="auto"/>
        <w:ind w:left="272" w:hanging="272"/>
        <w:rPr>
          <w:rFonts w:ascii="Times New Roman" w:hAnsi="Times New Roman"/>
          <w:sz w:val="24"/>
          <w:szCs w:val="24"/>
        </w:rPr>
      </w:pPr>
      <w:r>
        <w:rPr>
          <w:rFonts w:hint="eastAsia" w:ascii="Times New Roman" w:hAnsi="Times New Roman"/>
          <w:sz w:val="24"/>
          <w:szCs w:val="24"/>
        </w:rPr>
        <w:t>3 术语和定义</w:t>
      </w:r>
    </w:p>
    <w:p w14:paraId="09632E83">
      <w:pPr>
        <w:spacing w:line="360" w:lineRule="auto"/>
        <w:rPr>
          <w:kern w:val="0"/>
          <w:sz w:val="24"/>
        </w:rPr>
      </w:pPr>
      <w:r>
        <w:rPr>
          <w:rFonts w:hint="eastAsia"/>
          <w:kern w:val="0"/>
          <w:sz w:val="24"/>
        </w:rPr>
        <w:t>3.1术语</w:t>
      </w:r>
    </w:p>
    <w:p w14:paraId="04CCE4C7">
      <w:pPr>
        <w:spacing w:line="360" w:lineRule="auto"/>
        <w:rPr>
          <w:rFonts w:hint="default" w:eastAsia="宋体"/>
          <w:kern w:val="0"/>
          <w:sz w:val="24"/>
          <w:lang w:val="en-US" w:eastAsia="zh-CN"/>
        </w:rPr>
      </w:pPr>
      <w:r>
        <w:rPr>
          <w:rFonts w:hint="eastAsia"/>
          <w:kern w:val="0"/>
          <w:sz w:val="24"/>
        </w:rPr>
        <w:t>3.1.1</w:t>
      </w:r>
      <w:r>
        <w:rPr>
          <w:kern w:val="0"/>
          <w:sz w:val="24"/>
        </w:rPr>
        <w:t>打击中心</w:t>
      </w:r>
      <w:r>
        <w:rPr>
          <w:rFonts w:hint="eastAsia"/>
          <w:kern w:val="0"/>
          <w:sz w:val="24"/>
          <w:lang w:val="en-US" w:eastAsia="zh-CN"/>
        </w:rPr>
        <w:t xml:space="preserve">  center of percussion</w:t>
      </w:r>
    </w:p>
    <w:p w14:paraId="770CC841">
      <w:pPr>
        <w:spacing w:line="360" w:lineRule="auto"/>
        <w:ind w:firstLine="480" w:firstLineChars="200"/>
        <w:rPr>
          <w:kern w:val="0"/>
          <w:sz w:val="24"/>
        </w:rPr>
      </w:pPr>
      <w:r>
        <w:rPr>
          <w:kern w:val="0"/>
          <w:sz w:val="24"/>
        </w:rPr>
        <w:t>摆锤冲击试样时，使摆轴对摆锤的水平冲击反力为零时，打击点在锤刃上的位置。</w:t>
      </w:r>
    </w:p>
    <w:p w14:paraId="25AF4FD8">
      <w:pPr>
        <w:spacing w:line="360" w:lineRule="auto"/>
        <w:rPr>
          <w:rFonts w:hint="default" w:eastAsia="宋体"/>
          <w:kern w:val="0"/>
          <w:sz w:val="24"/>
          <w:lang w:val="en-US" w:eastAsia="zh-CN"/>
        </w:rPr>
      </w:pPr>
      <w:r>
        <w:rPr>
          <w:rFonts w:hint="eastAsia"/>
          <w:kern w:val="0"/>
          <w:sz w:val="24"/>
        </w:rPr>
        <w:t>3.1.2</w:t>
      </w:r>
      <w:r>
        <w:rPr>
          <w:kern w:val="0"/>
          <w:sz w:val="24"/>
        </w:rPr>
        <w:t>打击点</w:t>
      </w:r>
      <w:r>
        <w:rPr>
          <w:rFonts w:hint="eastAsia"/>
          <w:kern w:val="0"/>
          <w:sz w:val="24"/>
          <w:lang w:val="en-US" w:eastAsia="zh-CN"/>
        </w:rPr>
        <w:t xml:space="preserve">  center of strike</w:t>
      </w:r>
    </w:p>
    <w:p w14:paraId="6C2F9D10">
      <w:pPr>
        <w:spacing w:line="360" w:lineRule="auto"/>
        <w:ind w:firstLine="480" w:firstLineChars="200"/>
        <w:rPr>
          <w:kern w:val="0"/>
          <w:sz w:val="24"/>
        </w:rPr>
      </w:pPr>
      <w:r>
        <w:rPr>
          <w:kern w:val="0"/>
          <w:sz w:val="24"/>
        </w:rPr>
        <w:t>将</w:t>
      </w:r>
      <w:r>
        <w:rPr>
          <w:rFonts w:hint="eastAsia"/>
          <w:kern w:val="0"/>
          <w:sz w:val="24"/>
        </w:rPr>
        <w:t>厚度</w:t>
      </w:r>
      <w:r>
        <w:rPr>
          <w:kern w:val="0"/>
          <w:sz w:val="24"/>
        </w:rPr>
        <w:t>为标准厚度一半（即8mm</w:t>
      </w:r>
      <w:r>
        <w:rPr>
          <w:rFonts w:hint="eastAsia"/>
          <w:kern w:val="0"/>
          <w:sz w:val="24"/>
        </w:rPr>
        <w:t>或12.5mm或16mm或20mm</w:t>
      </w:r>
      <w:r>
        <w:rPr>
          <w:kern w:val="0"/>
          <w:sz w:val="24"/>
        </w:rPr>
        <w:t>）的试样或等值量规放在试样支座上，摆锤在自由悬挂位置时，冲击刀刀刃与试样上水平面相接触的点。</w:t>
      </w:r>
    </w:p>
    <w:p w14:paraId="1729872A">
      <w:pPr>
        <w:spacing w:line="360" w:lineRule="auto"/>
        <w:rPr>
          <w:rFonts w:hint="default" w:eastAsia="宋体"/>
          <w:kern w:val="0"/>
          <w:sz w:val="24"/>
          <w:lang w:val="en-US" w:eastAsia="zh-CN"/>
        </w:rPr>
      </w:pPr>
      <w:r>
        <w:rPr>
          <w:rFonts w:hint="eastAsia"/>
          <w:kern w:val="0"/>
          <w:sz w:val="24"/>
        </w:rPr>
        <w:t>3.1.3</w:t>
      </w:r>
      <w:r>
        <w:rPr>
          <w:kern w:val="0"/>
          <w:sz w:val="24"/>
        </w:rPr>
        <w:t>冲击刀刃</w:t>
      </w:r>
      <w:r>
        <w:rPr>
          <w:rFonts w:hint="eastAsia"/>
          <w:kern w:val="0"/>
          <w:sz w:val="24"/>
          <w:lang w:val="en-US" w:eastAsia="zh-CN"/>
        </w:rPr>
        <w:t xml:space="preserve">  striking edge</w:t>
      </w:r>
    </w:p>
    <w:p w14:paraId="4AD81F61">
      <w:pPr>
        <w:spacing w:line="360" w:lineRule="auto"/>
        <w:ind w:firstLine="480" w:firstLineChars="200"/>
        <w:rPr>
          <w:kern w:val="0"/>
          <w:sz w:val="24"/>
        </w:rPr>
      </w:pPr>
      <w:r>
        <w:rPr>
          <w:kern w:val="0"/>
          <w:sz w:val="24"/>
        </w:rPr>
        <w:t>冲击试样时，冲击刀与试样相接触的直线部分。实际接触试样的刀刃曲率半径</w:t>
      </w:r>
      <w:r>
        <w:rPr>
          <w:rFonts w:hint="eastAsia"/>
          <w:kern w:val="0"/>
          <w:sz w:val="24"/>
        </w:rPr>
        <w:t>有</w:t>
      </w:r>
      <w:r>
        <w:rPr>
          <w:kern w:val="0"/>
          <w:sz w:val="24"/>
        </w:rPr>
        <w:t>12.7mm</w:t>
      </w:r>
      <w:r>
        <w:rPr>
          <w:rFonts w:hint="eastAsia"/>
          <w:kern w:val="0"/>
          <w:sz w:val="24"/>
        </w:rPr>
        <w:t>或38</w:t>
      </w:r>
      <w:r>
        <w:rPr>
          <w:kern w:val="0"/>
          <w:sz w:val="24"/>
        </w:rPr>
        <w:t>mm。</w:t>
      </w:r>
    </w:p>
    <w:p w14:paraId="303DD3E9">
      <w:pPr>
        <w:spacing w:line="360" w:lineRule="auto"/>
        <w:rPr>
          <w:rFonts w:hint="default" w:eastAsia="宋体"/>
          <w:kern w:val="0"/>
          <w:sz w:val="24"/>
          <w:lang w:val="en-US" w:eastAsia="zh-CN"/>
        </w:rPr>
      </w:pPr>
      <w:r>
        <w:rPr>
          <w:rFonts w:hint="eastAsia"/>
          <w:kern w:val="0"/>
          <w:sz w:val="24"/>
        </w:rPr>
        <w:t>3.1.4支座跨距</w:t>
      </w:r>
      <w:r>
        <w:rPr>
          <w:rFonts w:hint="eastAsia"/>
          <w:kern w:val="0"/>
          <w:sz w:val="24"/>
          <w:lang w:val="en-US" w:eastAsia="zh-CN"/>
        </w:rPr>
        <w:t xml:space="preserve">  support span</w:t>
      </w:r>
    </w:p>
    <w:p w14:paraId="24593396">
      <w:pPr>
        <w:spacing w:line="360" w:lineRule="auto"/>
        <w:ind w:firstLine="480" w:firstLineChars="200"/>
        <w:rPr>
          <w:kern w:val="0"/>
          <w:sz w:val="24"/>
        </w:rPr>
      </w:pPr>
      <w:r>
        <w:rPr>
          <w:rFonts w:hint="eastAsia"/>
          <w:kern w:val="0"/>
          <w:sz w:val="24"/>
        </w:rPr>
        <w:t>两支座圆弧对应圆心之间的距离。</w:t>
      </w:r>
    </w:p>
    <w:p w14:paraId="77DDB793">
      <w:pPr>
        <w:spacing w:line="360" w:lineRule="auto"/>
        <w:rPr>
          <w:rFonts w:hint="default" w:eastAsia="宋体"/>
          <w:kern w:val="0"/>
          <w:sz w:val="24"/>
          <w:lang w:val="en-US" w:eastAsia="zh-CN"/>
        </w:rPr>
      </w:pPr>
      <w:r>
        <w:rPr>
          <w:rFonts w:hint="eastAsia"/>
          <w:kern w:val="0"/>
          <w:sz w:val="24"/>
        </w:rPr>
        <w:t>3.1.5</w:t>
      </w:r>
      <w:r>
        <w:rPr>
          <w:kern w:val="0"/>
          <w:sz w:val="24"/>
        </w:rPr>
        <w:t>动态撕裂能</w:t>
      </w:r>
      <w:r>
        <w:rPr>
          <w:rFonts w:hint="eastAsia"/>
          <w:kern w:val="0"/>
          <w:sz w:val="24"/>
        </w:rPr>
        <w:t>（DT能）</w:t>
      </w:r>
      <w:r>
        <w:rPr>
          <w:rFonts w:hint="eastAsia"/>
          <w:kern w:val="0"/>
          <w:sz w:val="24"/>
          <w:lang w:val="en-US" w:eastAsia="zh-CN"/>
        </w:rPr>
        <w:t xml:space="preserve">  dynamic tear energy</w:t>
      </w:r>
    </w:p>
    <w:p w14:paraId="40AAED62">
      <w:pPr>
        <w:spacing w:line="360" w:lineRule="auto"/>
        <w:ind w:firstLine="480" w:firstLineChars="200"/>
        <w:rPr>
          <w:kern w:val="0"/>
          <w:sz w:val="24"/>
        </w:rPr>
      </w:pPr>
      <w:r>
        <w:rPr>
          <w:kern w:val="0"/>
          <w:sz w:val="24"/>
        </w:rPr>
        <w:t>动态撕裂冲击试验时试样所</w:t>
      </w:r>
      <w:r>
        <w:rPr>
          <w:rFonts w:hint="eastAsia"/>
          <w:kern w:val="0"/>
          <w:sz w:val="24"/>
        </w:rPr>
        <w:t>吸收的</w:t>
      </w:r>
      <w:r>
        <w:rPr>
          <w:kern w:val="0"/>
          <w:sz w:val="24"/>
        </w:rPr>
        <w:t>能量</w:t>
      </w:r>
      <w:r>
        <w:rPr>
          <w:rFonts w:hint="eastAsia"/>
          <w:kern w:val="0"/>
          <w:sz w:val="24"/>
        </w:rPr>
        <w:t>，用以表征各特定厚度的金属材料抵抗动态撕裂的能力</w:t>
      </w:r>
      <w:r>
        <w:rPr>
          <w:kern w:val="0"/>
          <w:sz w:val="24"/>
        </w:rPr>
        <w:t>。</w:t>
      </w:r>
    </w:p>
    <w:p w14:paraId="028F9BAF">
      <w:pPr>
        <w:pStyle w:val="45"/>
        <w:spacing w:before="0" w:beforeLines="0" w:after="0" w:afterLines="0" w:line="360" w:lineRule="auto"/>
        <w:rPr>
          <w:rFonts w:ascii="Times New Roman" w:hAnsi="Times New Roman"/>
          <w:sz w:val="24"/>
          <w:szCs w:val="24"/>
        </w:rPr>
      </w:pPr>
      <w:r>
        <w:rPr>
          <w:rFonts w:hint="eastAsia" w:ascii="Times New Roman" w:hAnsi="Times New Roman"/>
          <w:sz w:val="24"/>
          <w:szCs w:val="24"/>
        </w:rPr>
        <w:t>4 概述</w:t>
      </w:r>
      <w:bookmarkEnd w:id="43"/>
      <w:bookmarkEnd w:id="44"/>
      <w:bookmarkEnd w:id="45"/>
      <w:bookmarkEnd w:id="46"/>
      <w:bookmarkEnd w:id="47"/>
      <w:bookmarkEnd w:id="48"/>
      <w:bookmarkEnd w:id="49"/>
      <w:bookmarkEnd w:id="50"/>
    </w:p>
    <w:p w14:paraId="5E089B4E">
      <w:pPr>
        <w:autoSpaceDE w:val="0"/>
        <w:autoSpaceDN w:val="0"/>
        <w:adjustRightInd w:val="0"/>
        <w:spacing w:line="440" w:lineRule="exact"/>
        <w:ind w:firstLine="480" w:firstLineChars="200"/>
        <w:rPr>
          <w:rFonts w:eastAsiaTheme="minorEastAsia"/>
          <w:kern w:val="0"/>
          <w:sz w:val="18"/>
        </w:rPr>
      </w:pPr>
      <w:r>
        <w:rPr>
          <w:rFonts w:hint="eastAsia" w:eastAsiaTheme="minorEastAsia"/>
          <w:kern w:val="0"/>
          <w:sz w:val="24"/>
        </w:rPr>
        <w:t>摆锤动态撕裂冲击试验机是金属材料动态撕裂性能测试的常用设备，一般由基座、支座、摆锤、显示装置等部分组成。</w:t>
      </w:r>
    </w:p>
    <w:p w14:paraId="23DEC2AE">
      <w:pPr>
        <w:pStyle w:val="45"/>
        <w:spacing w:before="156" w:after="0" w:afterLines="0" w:line="360" w:lineRule="auto"/>
        <w:ind w:left="0" w:firstLine="0"/>
        <w:rPr>
          <w:color w:val="FF0000"/>
        </w:rPr>
      </w:pPr>
      <w:bookmarkStart w:id="51" w:name="_Toc19851_WPSOffice_Level1"/>
      <w:bookmarkStart w:id="52" w:name="_Toc193860031"/>
      <w:bookmarkStart w:id="53" w:name="_Toc193618953"/>
      <w:bookmarkStart w:id="54" w:name="_Toc193860212"/>
      <w:bookmarkStart w:id="55" w:name="_Toc193860181"/>
      <w:bookmarkStart w:id="56" w:name="_Toc193619056"/>
      <w:bookmarkStart w:id="57" w:name="_Toc500258938"/>
      <w:bookmarkStart w:id="58" w:name="_Toc193619098"/>
      <w:r>
        <w:rPr>
          <w:rFonts w:hint="eastAsia" w:ascii="Times New Roman" w:hAnsi="Times New Roman"/>
          <w:sz w:val="24"/>
          <w:szCs w:val="24"/>
        </w:rPr>
        <w:t>5 计量特性</w:t>
      </w:r>
      <w:bookmarkEnd w:id="51"/>
      <w:bookmarkEnd w:id="52"/>
      <w:bookmarkEnd w:id="53"/>
      <w:bookmarkEnd w:id="54"/>
      <w:bookmarkEnd w:id="55"/>
      <w:bookmarkEnd w:id="56"/>
      <w:bookmarkEnd w:id="57"/>
      <w:bookmarkEnd w:id="58"/>
    </w:p>
    <w:p w14:paraId="1501EAD8">
      <w:pPr>
        <w:spacing w:line="360" w:lineRule="auto"/>
        <w:rPr>
          <w:rFonts w:eastAsiaTheme="minorEastAsia"/>
          <w:sz w:val="24"/>
        </w:rPr>
      </w:pPr>
      <w:bookmarkStart w:id="59" w:name="_Toc25829_WPSOffice_Level1"/>
      <w:r>
        <w:rPr>
          <w:rFonts w:hint="eastAsia" w:eastAsiaTheme="minorEastAsia"/>
          <w:sz w:val="24"/>
        </w:rPr>
        <w:t>5</w:t>
      </w:r>
      <w:r>
        <w:rPr>
          <w:rFonts w:eastAsiaTheme="minorEastAsia"/>
          <w:sz w:val="24"/>
        </w:rPr>
        <w:t>.1试验机机架</w:t>
      </w:r>
    </w:p>
    <w:p w14:paraId="1EEC5531">
      <w:pPr>
        <w:spacing w:line="360" w:lineRule="auto"/>
        <w:rPr>
          <w:rFonts w:eastAsiaTheme="minorEastAsia"/>
          <w:sz w:val="24"/>
        </w:rPr>
      </w:pPr>
      <w:r>
        <w:rPr>
          <w:rFonts w:hint="eastAsia" w:eastAsiaTheme="minorEastAsia"/>
          <w:sz w:val="24"/>
        </w:rPr>
        <w:t>5</w:t>
      </w:r>
      <w:r>
        <w:rPr>
          <w:rFonts w:eastAsiaTheme="minorEastAsia"/>
          <w:sz w:val="24"/>
        </w:rPr>
        <w:t>.1.1摆锤自由悬挂时，冲击刀刃与试样侧面的距离应小于5mm。</w:t>
      </w:r>
    </w:p>
    <w:p w14:paraId="1C788C81">
      <w:pPr>
        <w:spacing w:line="360" w:lineRule="auto"/>
        <w:rPr>
          <w:rFonts w:eastAsiaTheme="minorEastAsia"/>
          <w:sz w:val="24"/>
        </w:rPr>
      </w:pPr>
      <w:r>
        <w:rPr>
          <w:rFonts w:hint="eastAsia" w:eastAsiaTheme="minorEastAsia"/>
          <w:sz w:val="24"/>
        </w:rPr>
        <w:t>5</w:t>
      </w:r>
      <w:r>
        <w:rPr>
          <w:rFonts w:eastAsiaTheme="minorEastAsia"/>
          <w:sz w:val="24"/>
        </w:rPr>
        <w:t>.1.2 摆锤两个侧面与支座之间的间隙应不小于51mm。</w:t>
      </w:r>
    </w:p>
    <w:p w14:paraId="57D13E77">
      <w:pPr>
        <w:spacing w:line="360" w:lineRule="auto"/>
        <w:rPr>
          <w:rFonts w:eastAsiaTheme="minorEastAsia"/>
          <w:sz w:val="24"/>
        </w:rPr>
      </w:pPr>
      <w:r>
        <w:rPr>
          <w:rFonts w:hint="eastAsia" w:eastAsiaTheme="minorEastAsia"/>
          <w:sz w:val="24"/>
        </w:rPr>
        <w:t>5</w:t>
      </w:r>
      <w:r>
        <w:rPr>
          <w:rFonts w:eastAsiaTheme="minorEastAsia"/>
          <w:sz w:val="24"/>
        </w:rPr>
        <w:t>.1.3冲击刀中心线的运动平面，应通过支座跨距的中点，偏差不应超过0.8mm。</w:t>
      </w:r>
    </w:p>
    <w:p w14:paraId="77221C32">
      <w:pPr>
        <w:spacing w:line="360" w:lineRule="auto"/>
        <w:rPr>
          <w:rFonts w:eastAsiaTheme="minorEastAsia"/>
          <w:sz w:val="24"/>
        </w:rPr>
      </w:pPr>
      <w:r>
        <w:rPr>
          <w:rFonts w:hint="eastAsia" w:eastAsiaTheme="minorEastAsia"/>
          <w:sz w:val="24"/>
        </w:rPr>
        <w:t>5.1.</w:t>
      </w:r>
      <w:r>
        <w:rPr>
          <w:rFonts w:hint="eastAsia" w:eastAsiaTheme="minorEastAsia"/>
          <w:sz w:val="24"/>
          <w:lang w:val="en-US" w:eastAsia="zh-CN"/>
        </w:rPr>
        <w:t>4</w:t>
      </w:r>
      <w:r>
        <w:rPr>
          <w:rFonts w:hint="eastAsia" w:eastAsiaTheme="minorEastAsia"/>
          <w:sz w:val="24"/>
        </w:rPr>
        <w:t>摆轴轴向间隙应不超过0.75mm。</w:t>
      </w:r>
    </w:p>
    <w:p w14:paraId="0A4E3626">
      <w:pPr>
        <w:spacing w:line="360" w:lineRule="auto"/>
        <w:rPr>
          <w:rFonts w:eastAsiaTheme="minorEastAsia"/>
          <w:sz w:val="24"/>
        </w:rPr>
      </w:pPr>
      <w:r>
        <w:rPr>
          <w:rFonts w:hint="eastAsia" w:eastAsiaTheme="minorEastAsia"/>
          <w:sz w:val="24"/>
        </w:rPr>
        <w:t>5.1.</w:t>
      </w:r>
      <w:r>
        <w:rPr>
          <w:rFonts w:hint="eastAsia" w:eastAsiaTheme="minorEastAsia"/>
          <w:sz w:val="24"/>
          <w:lang w:val="en-US" w:eastAsia="zh-CN"/>
        </w:rPr>
        <w:t>5</w:t>
      </w:r>
      <w:r>
        <w:rPr>
          <w:rFonts w:hint="eastAsia" w:eastAsiaTheme="minorEastAsia"/>
          <w:sz w:val="24"/>
        </w:rPr>
        <w:t>摆轴轴承处的径向间隙应不超过0.075mm。</w:t>
      </w:r>
    </w:p>
    <w:p w14:paraId="5EE28AA0">
      <w:pPr>
        <w:spacing w:line="360" w:lineRule="auto"/>
        <w:rPr>
          <w:rFonts w:eastAsiaTheme="minorEastAsia"/>
          <w:sz w:val="24"/>
        </w:rPr>
      </w:pPr>
      <w:r>
        <w:rPr>
          <w:rFonts w:hint="eastAsia" w:eastAsiaTheme="minorEastAsia"/>
          <w:sz w:val="24"/>
        </w:rPr>
        <w:t>5</w:t>
      </w:r>
      <w:r>
        <w:rPr>
          <w:rFonts w:eastAsiaTheme="minorEastAsia"/>
          <w:sz w:val="24"/>
        </w:rPr>
        <w:t>.2摆锤</w:t>
      </w:r>
    </w:p>
    <w:p w14:paraId="78B11FF4">
      <w:pPr>
        <w:spacing w:line="360" w:lineRule="auto"/>
        <w:rPr>
          <w:rFonts w:eastAsiaTheme="minorEastAsia"/>
          <w:sz w:val="24"/>
        </w:rPr>
      </w:pPr>
      <w:r>
        <w:rPr>
          <w:rFonts w:hint="eastAsia" w:eastAsiaTheme="minorEastAsia"/>
          <w:sz w:val="24"/>
        </w:rPr>
        <w:t>5</w:t>
      </w:r>
      <w:r>
        <w:rPr>
          <w:rFonts w:eastAsiaTheme="minorEastAsia"/>
          <w:sz w:val="24"/>
        </w:rPr>
        <w:t>.2.1</w:t>
      </w:r>
      <w:r>
        <w:rPr>
          <w:rFonts w:hint="eastAsia" w:eastAsiaTheme="minorEastAsia"/>
          <w:sz w:val="24"/>
        </w:rPr>
        <w:t>试验机势能因摩擦和空气阻力造成的损失不应超过原势能的2.0%。</w:t>
      </w:r>
    </w:p>
    <w:p w14:paraId="12A4DEFA">
      <w:pPr>
        <w:spacing w:line="360" w:lineRule="auto"/>
        <w:rPr>
          <w:rFonts w:eastAsiaTheme="minorEastAsia"/>
          <w:sz w:val="24"/>
        </w:rPr>
      </w:pPr>
      <w:r>
        <w:rPr>
          <w:rFonts w:hint="eastAsia" w:eastAsiaTheme="minorEastAsia"/>
          <w:sz w:val="24"/>
        </w:rPr>
        <w:t>5</w:t>
      </w:r>
      <w:r>
        <w:rPr>
          <w:rFonts w:eastAsiaTheme="minorEastAsia"/>
          <w:sz w:val="24"/>
        </w:rPr>
        <w:t>.2.2试验机摆轴中心至打击中心的距离应与摆轴中心至试样中心的距离一致，允许偏差为1% 。</w:t>
      </w:r>
    </w:p>
    <w:p w14:paraId="1E2F9919">
      <w:pPr>
        <w:spacing w:line="360" w:lineRule="auto"/>
        <w:rPr>
          <w:rFonts w:eastAsiaTheme="minorEastAsia"/>
          <w:sz w:val="24"/>
        </w:rPr>
      </w:pPr>
      <w:r>
        <w:rPr>
          <w:rFonts w:hint="eastAsia" w:eastAsiaTheme="minorEastAsia"/>
          <w:sz w:val="24"/>
        </w:rPr>
        <w:t>5</w:t>
      </w:r>
      <w:r>
        <w:rPr>
          <w:rFonts w:eastAsiaTheme="minorEastAsia"/>
          <w:sz w:val="24"/>
        </w:rPr>
        <w:t>.2.3摆锤的重量误差或由下落高度的误差造成的动态撕裂功值的误差应不超过1%。</w:t>
      </w:r>
    </w:p>
    <w:p w14:paraId="7E4EDEEF">
      <w:pPr>
        <w:spacing w:line="360" w:lineRule="auto"/>
        <w:rPr>
          <w:rFonts w:eastAsiaTheme="minorEastAsia"/>
          <w:sz w:val="24"/>
        </w:rPr>
      </w:pPr>
      <w:r>
        <w:rPr>
          <w:rFonts w:hint="eastAsia" w:eastAsiaTheme="minorEastAsia"/>
          <w:sz w:val="24"/>
        </w:rPr>
        <w:t>5.2.4</w:t>
      </w:r>
      <w:r>
        <w:rPr>
          <w:rFonts w:eastAsiaTheme="minorEastAsia"/>
          <w:sz w:val="24"/>
        </w:rPr>
        <w:t>打击瞬间摆锤的冲击速度应为4.0m/s～8.5m/s。</w:t>
      </w:r>
    </w:p>
    <w:p w14:paraId="5A7A7FB6">
      <w:pPr>
        <w:spacing w:line="360" w:lineRule="auto"/>
        <w:rPr>
          <w:rFonts w:eastAsiaTheme="minorEastAsia"/>
          <w:sz w:val="24"/>
        </w:rPr>
      </w:pPr>
      <w:r>
        <w:rPr>
          <w:rFonts w:hint="eastAsia" w:eastAsiaTheme="minorEastAsia"/>
          <w:sz w:val="24"/>
        </w:rPr>
        <w:t>5</w:t>
      </w:r>
      <w:r>
        <w:rPr>
          <w:rFonts w:eastAsiaTheme="minorEastAsia"/>
          <w:sz w:val="24"/>
        </w:rPr>
        <w:t>.2.</w:t>
      </w:r>
      <w:r>
        <w:rPr>
          <w:rFonts w:hint="eastAsia" w:eastAsiaTheme="minorEastAsia"/>
          <w:sz w:val="24"/>
        </w:rPr>
        <w:t>5</w:t>
      </w:r>
      <w:r>
        <w:rPr>
          <w:rFonts w:eastAsiaTheme="minorEastAsia"/>
          <w:sz w:val="24"/>
        </w:rPr>
        <w:t>试验机读数盘的分度值应符合表1的规定：</w:t>
      </w:r>
    </w:p>
    <w:p w14:paraId="0C0B2BBC">
      <w:pPr>
        <w:wordWrap w:val="0"/>
        <w:adjustRightInd w:val="0"/>
        <w:snapToGrid w:val="0"/>
        <w:spacing w:line="380" w:lineRule="exact"/>
        <w:ind w:firstLine="342" w:firstLineChars="163"/>
        <w:jc w:val="right"/>
        <w:rPr>
          <w:rFonts w:eastAsia="仿宋_GB2312"/>
          <w:szCs w:val="21"/>
        </w:rPr>
      </w:pPr>
      <w:r>
        <w:rPr>
          <w:rFonts w:eastAsia="黑体"/>
          <w:kern w:val="0"/>
          <w:szCs w:val="21"/>
        </w:rPr>
        <w:t xml:space="preserve">表1 </w:t>
      </w:r>
      <w:r>
        <w:rPr>
          <w:rFonts w:hint="eastAsia" w:eastAsia="黑体"/>
          <w:kern w:val="0"/>
          <w:szCs w:val="21"/>
        </w:rPr>
        <w:t xml:space="preserve"> </w:t>
      </w:r>
      <w:r>
        <w:rPr>
          <w:rFonts w:eastAsia="黑体"/>
          <w:kern w:val="0"/>
          <w:szCs w:val="21"/>
        </w:rPr>
        <w:t>试验机读数盘</w:t>
      </w:r>
      <w:r>
        <w:rPr>
          <w:rFonts w:hint="eastAsia" w:eastAsia="仿宋_GB2312"/>
          <w:szCs w:val="21"/>
        </w:rPr>
        <w:t xml:space="preserve">                          </w:t>
      </w:r>
      <w:r>
        <w:rPr>
          <w:szCs w:val="21"/>
        </w:rPr>
        <w:t>单位：J</w:t>
      </w:r>
      <w:r>
        <w:rPr>
          <w:rFonts w:hint="eastAsia" w:eastAsia="仿宋_GB2312"/>
          <w:szCs w:val="21"/>
        </w:rPr>
        <w:t xml:space="preserve">  </w:t>
      </w:r>
    </w:p>
    <w:tbl>
      <w:tblPr>
        <w:tblStyle w:val="23"/>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189"/>
        <w:gridCol w:w="3189"/>
        <w:gridCol w:w="3193"/>
      </w:tblGrid>
      <w:tr w14:paraId="67852E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Merge w:val="restart"/>
            <w:tcBorders>
              <w:tl2br w:val="nil"/>
              <w:tr2bl w:val="nil"/>
            </w:tcBorders>
            <w:shd w:val="clear" w:color="auto" w:fill="auto"/>
            <w:vAlign w:val="center"/>
          </w:tcPr>
          <w:p w14:paraId="3CA4CE22">
            <w:pPr>
              <w:spacing w:line="380" w:lineRule="exact"/>
              <w:jc w:val="center"/>
              <w:rPr>
                <w:szCs w:val="21"/>
              </w:rPr>
            </w:pPr>
            <w:r>
              <w:rPr>
                <w:szCs w:val="21"/>
              </w:rPr>
              <w:t>最大冲击能量值</w:t>
            </w:r>
          </w:p>
        </w:tc>
        <w:tc>
          <w:tcPr>
            <w:tcW w:w="3334" w:type="pct"/>
            <w:gridSpan w:val="2"/>
            <w:tcBorders>
              <w:tl2br w:val="nil"/>
              <w:tr2bl w:val="nil"/>
            </w:tcBorders>
            <w:shd w:val="clear" w:color="auto" w:fill="auto"/>
            <w:vAlign w:val="center"/>
          </w:tcPr>
          <w:p w14:paraId="3DE939AD">
            <w:pPr>
              <w:spacing w:line="380" w:lineRule="exact"/>
              <w:jc w:val="center"/>
              <w:rPr>
                <w:szCs w:val="21"/>
              </w:rPr>
            </w:pPr>
            <w:r>
              <w:rPr>
                <w:szCs w:val="21"/>
              </w:rPr>
              <w:t>最大分度值</w:t>
            </w:r>
          </w:p>
        </w:tc>
      </w:tr>
      <w:tr w14:paraId="696917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Merge w:val="continue"/>
            <w:tcBorders>
              <w:tl2br w:val="nil"/>
              <w:tr2bl w:val="nil"/>
            </w:tcBorders>
            <w:shd w:val="clear" w:color="auto" w:fill="auto"/>
            <w:vAlign w:val="center"/>
          </w:tcPr>
          <w:p w14:paraId="294D6B80">
            <w:pPr>
              <w:spacing w:line="380" w:lineRule="exact"/>
              <w:jc w:val="center"/>
              <w:rPr>
                <w:szCs w:val="21"/>
              </w:rPr>
            </w:pPr>
          </w:p>
        </w:tc>
        <w:tc>
          <w:tcPr>
            <w:tcW w:w="1666" w:type="pct"/>
            <w:tcBorders>
              <w:tl2br w:val="nil"/>
              <w:tr2bl w:val="nil"/>
            </w:tcBorders>
            <w:shd w:val="clear" w:color="auto" w:fill="auto"/>
            <w:vAlign w:val="center"/>
          </w:tcPr>
          <w:p w14:paraId="29DF11BF">
            <w:pPr>
              <w:spacing w:line="380" w:lineRule="exact"/>
              <w:jc w:val="center"/>
              <w:rPr>
                <w:szCs w:val="21"/>
              </w:rPr>
            </w:pPr>
            <w:r>
              <w:rPr>
                <w:szCs w:val="21"/>
              </w:rPr>
              <w:t>指针式</w:t>
            </w:r>
          </w:p>
        </w:tc>
        <w:tc>
          <w:tcPr>
            <w:tcW w:w="1668" w:type="pct"/>
            <w:tcBorders>
              <w:tl2br w:val="nil"/>
              <w:tr2bl w:val="nil"/>
            </w:tcBorders>
            <w:shd w:val="clear" w:color="auto" w:fill="auto"/>
            <w:vAlign w:val="center"/>
          </w:tcPr>
          <w:p w14:paraId="0FB7929C">
            <w:pPr>
              <w:spacing w:line="380" w:lineRule="exact"/>
              <w:jc w:val="center"/>
              <w:rPr>
                <w:szCs w:val="21"/>
              </w:rPr>
            </w:pPr>
            <w:r>
              <w:rPr>
                <w:szCs w:val="21"/>
              </w:rPr>
              <w:t>数显式</w:t>
            </w:r>
          </w:p>
        </w:tc>
      </w:tr>
      <w:tr w14:paraId="0AB899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tcBorders>
              <w:tl2br w:val="nil"/>
              <w:tr2bl w:val="nil"/>
            </w:tcBorders>
            <w:shd w:val="clear" w:color="auto" w:fill="auto"/>
            <w:vAlign w:val="center"/>
          </w:tcPr>
          <w:p w14:paraId="4A0FAD4A">
            <w:pPr>
              <w:spacing w:line="380" w:lineRule="exact"/>
              <w:jc w:val="center"/>
              <w:rPr>
                <w:szCs w:val="21"/>
              </w:rPr>
            </w:pPr>
            <w:r>
              <w:rPr>
                <w:rFonts w:hint="eastAsia" w:asciiTheme="minorEastAsia" w:hAnsiTheme="minorEastAsia" w:eastAsiaTheme="minorEastAsia" w:cstheme="minorEastAsia"/>
                <w:kern w:val="0"/>
                <w:szCs w:val="21"/>
              </w:rPr>
              <w:t>≤</w:t>
            </w:r>
            <w:r>
              <w:rPr>
                <w:szCs w:val="21"/>
              </w:rPr>
              <w:t>500</w:t>
            </w:r>
          </w:p>
        </w:tc>
        <w:tc>
          <w:tcPr>
            <w:tcW w:w="1666" w:type="pct"/>
            <w:tcBorders>
              <w:tl2br w:val="nil"/>
              <w:tr2bl w:val="nil"/>
            </w:tcBorders>
            <w:shd w:val="clear" w:color="auto" w:fill="auto"/>
            <w:vAlign w:val="center"/>
          </w:tcPr>
          <w:p w14:paraId="45B487CC">
            <w:pPr>
              <w:spacing w:line="380" w:lineRule="exact"/>
              <w:jc w:val="center"/>
              <w:rPr>
                <w:szCs w:val="21"/>
              </w:rPr>
            </w:pPr>
            <w:r>
              <w:rPr>
                <w:szCs w:val="21"/>
              </w:rPr>
              <w:t>5</w:t>
            </w:r>
          </w:p>
        </w:tc>
        <w:tc>
          <w:tcPr>
            <w:tcW w:w="1668" w:type="pct"/>
            <w:tcBorders>
              <w:tl2br w:val="nil"/>
              <w:tr2bl w:val="nil"/>
            </w:tcBorders>
            <w:shd w:val="clear" w:color="auto" w:fill="auto"/>
            <w:vAlign w:val="center"/>
          </w:tcPr>
          <w:p w14:paraId="7971D33C">
            <w:pPr>
              <w:spacing w:line="380" w:lineRule="exact"/>
              <w:jc w:val="center"/>
              <w:rPr>
                <w:szCs w:val="21"/>
              </w:rPr>
            </w:pPr>
            <w:r>
              <w:rPr>
                <w:szCs w:val="21"/>
              </w:rPr>
              <w:t>1</w:t>
            </w:r>
          </w:p>
        </w:tc>
      </w:tr>
      <w:tr w14:paraId="3755E9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tcBorders>
              <w:tl2br w:val="nil"/>
              <w:tr2bl w:val="nil"/>
            </w:tcBorders>
            <w:shd w:val="clear" w:color="auto" w:fill="auto"/>
            <w:vAlign w:val="center"/>
          </w:tcPr>
          <w:p w14:paraId="3CE0CC94">
            <w:pPr>
              <w:spacing w:line="380" w:lineRule="exact"/>
              <w:jc w:val="center"/>
              <w:rPr>
                <w:szCs w:val="21"/>
              </w:rPr>
            </w:pPr>
            <w:r>
              <w:rPr>
                <w:szCs w:val="21"/>
              </w:rPr>
              <w:t>＞500～1500</w:t>
            </w:r>
          </w:p>
        </w:tc>
        <w:tc>
          <w:tcPr>
            <w:tcW w:w="1666" w:type="pct"/>
            <w:tcBorders>
              <w:tl2br w:val="nil"/>
              <w:tr2bl w:val="nil"/>
            </w:tcBorders>
            <w:shd w:val="clear" w:color="auto" w:fill="auto"/>
            <w:vAlign w:val="center"/>
          </w:tcPr>
          <w:p w14:paraId="1925FBF0">
            <w:pPr>
              <w:spacing w:line="380" w:lineRule="exact"/>
              <w:jc w:val="center"/>
              <w:rPr>
                <w:szCs w:val="21"/>
              </w:rPr>
            </w:pPr>
            <w:r>
              <w:rPr>
                <w:szCs w:val="21"/>
              </w:rPr>
              <w:t>10</w:t>
            </w:r>
          </w:p>
        </w:tc>
        <w:tc>
          <w:tcPr>
            <w:tcW w:w="1668" w:type="pct"/>
            <w:tcBorders>
              <w:tl2br w:val="nil"/>
              <w:tr2bl w:val="nil"/>
            </w:tcBorders>
            <w:shd w:val="clear" w:color="auto" w:fill="auto"/>
            <w:vAlign w:val="center"/>
          </w:tcPr>
          <w:p w14:paraId="29A6D010">
            <w:pPr>
              <w:spacing w:line="380" w:lineRule="exact"/>
              <w:jc w:val="center"/>
              <w:rPr>
                <w:szCs w:val="21"/>
              </w:rPr>
            </w:pPr>
            <w:r>
              <w:rPr>
                <w:szCs w:val="21"/>
              </w:rPr>
              <w:t>1</w:t>
            </w:r>
          </w:p>
        </w:tc>
      </w:tr>
      <w:tr w14:paraId="29D01A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tcBorders>
              <w:tl2br w:val="nil"/>
              <w:tr2bl w:val="nil"/>
            </w:tcBorders>
            <w:shd w:val="clear" w:color="auto" w:fill="auto"/>
            <w:vAlign w:val="center"/>
          </w:tcPr>
          <w:p w14:paraId="1936452A">
            <w:pPr>
              <w:spacing w:line="380" w:lineRule="exact"/>
              <w:jc w:val="center"/>
              <w:rPr>
                <w:szCs w:val="21"/>
              </w:rPr>
            </w:pPr>
            <w:r>
              <w:rPr>
                <w:szCs w:val="21"/>
              </w:rPr>
              <w:t>＞1500～3000</w:t>
            </w:r>
          </w:p>
        </w:tc>
        <w:tc>
          <w:tcPr>
            <w:tcW w:w="1666" w:type="pct"/>
            <w:tcBorders>
              <w:tl2br w:val="nil"/>
              <w:tr2bl w:val="nil"/>
            </w:tcBorders>
            <w:shd w:val="clear" w:color="auto" w:fill="auto"/>
            <w:vAlign w:val="center"/>
          </w:tcPr>
          <w:p w14:paraId="15F89087">
            <w:pPr>
              <w:spacing w:line="380" w:lineRule="exact"/>
              <w:jc w:val="center"/>
              <w:rPr>
                <w:szCs w:val="21"/>
              </w:rPr>
            </w:pPr>
            <w:r>
              <w:rPr>
                <w:szCs w:val="21"/>
              </w:rPr>
              <w:t>20</w:t>
            </w:r>
          </w:p>
        </w:tc>
        <w:tc>
          <w:tcPr>
            <w:tcW w:w="1668" w:type="pct"/>
            <w:tcBorders>
              <w:tl2br w:val="nil"/>
              <w:tr2bl w:val="nil"/>
            </w:tcBorders>
            <w:shd w:val="clear" w:color="auto" w:fill="auto"/>
            <w:vAlign w:val="center"/>
          </w:tcPr>
          <w:p w14:paraId="678D7595">
            <w:pPr>
              <w:spacing w:line="380" w:lineRule="exact"/>
              <w:jc w:val="center"/>
              <w:rPr>
                <w:szCs w:val="21"/>
              </w:rPr>
            </w:pPr>
            <w:r>
              <w:rPr>
                <w:szCs w:val="21"/>
              </w:rPr>
              <w:t>1</w:t>
            </w:r>
          </w:p>
        </w:tc>
      </w:tr>
      <w:tr w14:paraId="7E92F5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tcBorders>
              <w:tl2br w:val="nil"/>
              <w:tr2bl w:val="nil"/>
            </w:tcBorders>
            <w:shd w:val="clear" w:color="auto" w:fill="auto"/>
            <w:vAlign w:val="center"/>
          </w:tcPr>
          <w:p w14:paraId="4158A732">
            <w:pPr>
              <w:spacing w:line="380" w:lineRule="exact"/>
              <w:jc w:val="center"/>
              <w:rPr>
                <w:szCs w:val="21"/>
              </w:rPr>
            </w:pPr>
            <w:r>
              <w:rPr>
                <w:szCs w:val="21"/>
              </w:rPr>
              <w:t>＞3000～7500</w:t>
            </w:r>
          </w:p>
        </w:tc>
        <w:tc>
          <w:tcPr>
            <w:tcW w:w="1666" w:type="pct"/>
            <w:tcBorders>
              <w:tl2br w:val="nil"/>
              <w:tr2bl w:val="nil"/>
            </w:tcBorders>
            <w:shd w:val="clear" w:color="auto" w:fill="auto"/>
            <w:vAlign w:val="center"/>
          </w:tcPr>
          <w:p w14:paraId="25707C4C">
            <w:pPr>
              <w:spacing w:line="380" w:lineRule="exact"/>
              <w:jc w:val="center"/>
              <w:rPr>
                <w:szCs w:val="21"/>
              </w:rPr>
            </w:pPr>
            <w:r>
              <w:rPr>
                <w:szCs w:val="21"/>
              </w:rPr>
              <w:t>40</w:t>
            </w:r>
          </w:p>
        </w:tc>
        <w:tc>
          <w:tcPr>
            <w:tcW w:w="1668" w:type="pct"/>
            <w:tcBorders>
              <w:tl2br w:val="nil"/>
              <w:tr2bl w:val="nil"/>
            </w:tcBorders>
            <w:shd w:val="clear" w:color="auto" w:fill="auto"/>
            <w:vAlign w:val="center"/>
          </w:tcPr>
          <w:p w14:paraId="0FA6534D">
            <w:pPr>
              <w:spacing w:line="380" w:lineRule="exact"/>
              <w:jc w:val="center"/>
              <w:rPr>
                <w:szCs w:val="21"/>
              </w:rPr>
            </w:pPr>
            <w:r>
              <w:rPr>
                <w:szCs w:val="21"/>
              </w:rPr>
              <w:t>1</w:t>
            </w:r>
          </w:p>
        </w:tc>
      </w:tr>
      <w:tr w14:paraId="0D1250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tcBorders>
              <w:tl2br w:val="nil"/>
              <w:tr2bl w:val="nil"/>
            </w:tcBorders>
            <w:shd w:val="clear" w:color="auto" w:fill="auto"/>
            <w:vAlign w:val="center"/>
          </w:tcPr>
          <w:p w14:paraId="6733EDFC">
            <w:pPr>
              <w:spacing w:line="380" w:lineRule="exact"/>
              <w:jc w:val="center"/>
              <w:rPr>
                <w:szCs w:val="21"/>
              </w:rPr>
            </w:pPr>
            <w:r>
              <w:rPr>
                <w:szCs w:val="21"/>
              </w:rPr>
              <w:t>＞7500</w:t>
            </w:r>
          </w:p>
        </w:tc>
        <w:tc>
          <w:tcPr>
            <w:tcW w:w="1666" w:type="pct"/>
            <w:tcBorders>
              <w:tl2br w:val="nil"/>
              <w:tr2bl w:val="nil"/>
            </w:tcBorders>
            <w:shd w:val="clear" w:color="auto" w:fill="auto"/>
            <w:vAlign w:val="center"/>
          </w:tcPr>
          <w:p w14:paraId="7AFBC474">
            <w:pPr>
              <w:spacing w:line="380" w:lineRule="exact"/>
              <w:jc w:val="center"/>
              <w:rPr>
                <w:szCs w:val="21"/>
              </w:rPr>
            </w:pPr>
            <w:r>
              <w:rPr>
                <w:szCs w:val="21"/>
              </w:rPr>
              <w:t>50~100</w:t>
            </w:r>
          </w:p>
        </w:tc>
        <w:tc>
          <w:tcPr>
            <w:tcW w:w="1668" w:type="pct"/>
            <w:tcBorders>
              <w:tl2br w:val="nil"/>
              <w:tr2bl w:val="nil"/>
            </w:tcBorders>
            <w:shd w:val="clear" w:color="auto" w:fill="auto"/>
            <w:vAlign w:val="center"/>
          </w:tcPr>
          <w:p w14:paraId="076FF181">
            <w:pPr>
              <w:spacing w:line="380" w:lineRule="exact"/>
              <w:jc w:val="center"/>
              <w:rPr>
                <w:szCs w:val="21"/>
              </w:rPr>
            </w:pPr>
            <w:r>
              <w:rPr>
                <w:szCs w:val="21"/>
              </w:rPr>
              <w:t>1</w:t>
            </w:r>
          </w:p>
        </w:tc>
      </w:tr>
    </w:tbl>
    <w:p w14:paraId="7A27AEDD">
      <w:pPr>
        <w:spacing w:line="360" w:lineRule="auto"/>
        <w:rPr>
          <w:rFonts w:eastAsiaTheme="minorEastAsia"/>
          <w:sz w:val="24"/>
        </w:rPr>
      </w:pPr>
      <w:r>
        <w:rPr>
          <w:rFonts w:hint="eastAsia" w:eastAsiaTheme="minorEastAsia"/>
          <w:sz w:val="24"/>
        </w:rPr>
        <w:t>5</w:t>
      </w:r>
      <w:r>
        <w:rPr>
          <w:rFonts w:eastAsiaTheme="minorEastAsia"/>
          <w:sz w:val="24"/>
        </w:rPr>
        <w:t>.2.</w:t>
      </w:r>
      <w:r>
        <w:rPr>
          <w:rFonts w:hint="eastAsia" w:eastAsiaTheme="minorEastAsia"/>
          <w:sz w:val="24"/>
        </w:rPr>
        <w:t>6</w:t>
      </w:r>
      <w:r>
        <w:rPr>
          <w:rFonts w:eastAsiaTheme="minorEastAsia"/>
          <w:sz w:val="24"/>
        </w:rPr>
        <w:t>冲击刀圆弧半径12.7mm±0.8mm</w:t>
      </w:r>
      <w:r>
        <w:rPr>
          <w:rFonts w:hint="eastAsia" w:eastAsiaTheme="minorEastAsia"/>
          <w:sz w:val="24"/>
        </w:rPr>
        <w:t>或38</w:t>
      </w:r>
      <w:r>
        <w:rPr>
          <w:rFonts w:eastAsiaTheme="minorEastAsia"/>
          <w:sz w:val="24"/>
        </w:rPr>
        <w:t>mm±0.</w:t>
      </w:r>
      <w:r>
        <w:rPr>
          <w:rFonts w:hint="eastAsia" w:eastAsiaTheme="minorEastAsia"/>
          <w:sz w:val="24"/>
        </w:rPr>
        <w:t>5</w:t>
      </w:r>
      <w:r>
        <w:rPr>
          <w:rFonts w:eastAsiaTheme="minorEastAsia"/>
          <w:sz w:val="24"/>
        </w:rPr>
        <w:t>mm，冲击刀夹角30°±1°。</w:t>
      </w:r>
    </w:p>
    <w:p w14:paraId="084CCEA0">
      <w:pPr>
        <w:spacing w:line="360" w:lineRule="auto"/>
        <w:rPr>
          <w:rFonts w:eastAsiaTheme="minorEastAsia"/>
          <w:sz w:val="24"/>
        </w:rPr>
      </w:pPr>
      <w:r>
        <w:rPr>
          <w:rFonts w:hint="eastAsia" w:eastAsiaTheme="minorEastAsia"/>
          <w:sz w:val="24"/>
        </w:rPr>
        <w:t>5</w:t>
      </w:r>
      <w:r>
        <w:rPr>
          <w:rFonts w:eastAsiaTheme="minorEastAsia"/>
          <w:sz w:val="24"/>
        </w:rPr>
        <w:t>.3支座</w:t>
      </w:r>
    </w:p>
    <w:p w14:paraId="0A16052F">
      <w:pPr>
        <w:spacing w:line="360" w:lineRule="auto"/>
        <w:rPr>
          <w:rFonts w:eastAsiaTheme="minorEastAsia"/>
          <w:sz w:val="24"/>
        </w:rPr>
      </w:pPr>
      <w:r>
        <w:rPr>
          <w:rFonts w:hint="eastAsia" w:eastAsiaTheme="minorEastAsia"/>
          <w:sz w:val="24"/>
        </w:rPr>
        <w:t>5</w:t>
      </w:r>
      <w:r>
        <w:rPr>
          <w:rFonts w:eastAsiaTheme="minorEastAsia"/>
          <w:sz w:val="24"/>
        </w:rPr>
        <w:t>.3.</w:t>
      </w:r>
      <w:r>
        <w:rPr>
          <w:rFonts w:hint="eastAsia" w:eastAsiaTheme="minorEastAsia"/>
          <w:sz w:val="24"/>
          <w:lang w:val="en-US" w:eastAsia="zh-CN"/>
        </w:rPr>
        <w:t>1</w:t>
      </w:r>
      <w:r>
        <w:rPr>
          <w:rFonts w:eastAsiaTheme="minorEastAsia"/>
          <w:sz w:val="24"/>
        </w:rPr>
        <w:t>支座的垂直支撑面、水平支撑面的左右面应在同一平面上，偏差不大于0.13mm。</w:t>
      </w:r>
    </w:p>
    <w:p w14:paraId="11995F0A">
      <w:pPr>
        <w:spacing w:line="360" w:lineRule="auto"/>
        <w:rPr>
          <w:rFonts w:eastAsiaTheme="minorEastAsia"/>
          <w:sz w:val="24"/>
        </w:rPr>
      </w:pPr>
      <w:r>
        <w:rPr>
          <w:rFonts w:hint="eastAsia" w:eastAsiaTheme="minorEastAsia"/>
          <w:sz w:val="24"/>
        </w:rPr>
        <w:t>5</w:t>
      </w:r>
      <w:r>
        <w:rPr>
          <w:rFonts w:eastAsiaTheme="minorEastAsia"/>
          <w:sz w:val="24"/>
        </w:rPr>
        <w:t>.3.</w:t>
      </w:r>
      <w:r>
        <w:rPr>
          <w:rFonts w:hint="eastAsia" w:eastAsiaTheme="minorEastAsia"/>
          <w:sz w:val="24"/>
          <w:lang w:val="en-US" w:eastAsia="zh-CN"/>
        </w:rPr>
        <w:t>2</w:t>
      </w:r>
      <w:r>
        <w:rPr>
          <w:rFonts w:eastAsiaTheme="minorEastAsia"/>
          <w:sz w:val="24"/>
        </w:rPr>
        <w:t>支座尺寸</w:t>
      </w:r>
    </w:p>
    <w:p w14:paraId="7F7366AD">
      <w:pPr>
        <w:spacing w:line="360" w:lineRule="auto"/>
        <w:ind w:firstLine="480" w:firstLineChars="200"/>
        <w:rPr>
          <w:rFonts w:eastAsia="黑体"/>
          <w:kern w:val="0"/>
          <w:szCs w:val="21"/>
        </w:rPr>
      </w:pPr>
      <w:r>
        <w:rPr>
          <w:rFonts w:eastAsiaTheme="minorEastAsia"/>
          <w:sz w:val="24"/>
        </w:rPr>
        <w:t>支座圆弧半径</w:t>
      </w:r>
      <w:r>
        <w:rPr>
          <w:rFonts w:hint="eastAsia" w:eastAsiaTheme="minorEastAsia"/>
          <w:sz w:val="24"/>
        </w:rPr>
        <w:t>和支座跨距应符合表2的规定。</w:t>
      </w:r>
    </w:p>
    <w:p w14:paraId="06C54152">
      <w:pPr>
        <w:numPr>
          <w:ilvl w:val="0"/>
          <w:numId w:val="2"/>
        </w:numPr>
        <w:autoSpaceDE w:val="0"/>
        <w:autoSpaceDN w:val="0"/>
        <w:adjustRightInd w:val="0"/>
        <w:spacing w:line="360" w:lineRule="auto"/>
        <w:jc w:val="center"/>
        <w:rPr>
          <w:rFonts w:eastAsia="黑体"/>
          <w:kern w:val="0"/>
          <w:szCs w:val="21"/>
        </w:rPr>
      </w:pPr>
    </w:p>
    <w:p w14:paraId="21AD1696">
      <w:pPr>
        <w:numPr>
          <w:ilvl w:val="0"/>
          <w:numId w:val="2"/>
        </w:numPr>
        <w:autoSpaceDE w:val="0"/>
        <w:autoSpaceDN w:val="0"/>
        <w:adjustRightInd w:val="0"/>
        <w:spacing w:line="360" w:lineRule="auto"/>
        <w:jc w:val="center"/>
        <w:rPr>
          <w:rFonts w:eastAsia="黑体"/>
          <w:kern w:val="0"/>
          <w:szCs w:val="21"/>
        </w:rPr>
      </w:pPr>
    </w:p>
    <w:p w14:paraId="1708AC2B">
      <w:pPr>
        <w:numPr>
          <w:ilvl w:val="0"/>
          <w:numId w:val="2"/>
        </w:numPr>
        <w:autoSpaceDE w:val="0"/>
        <w:autoSpaceDN w:val="0"/>
        <w:adjustRightInd w:val="0"/>
        <w:spacing w:line="360" w:lineRule="auto"/>
        <w:jc w:val="center"/>
        <w:rPr>
          <w:rFonts w:eastAsia="黑体"/>
          <w:kern w:val="0"/>
          <w:szCs w:val="21"/>
        </w:rPr>
      </w:pPr>
      <w:r>
        <w:rPr>
          <w:rFonts w:hint="eastAsia" w:eastAsia="黑体"/>
          <w:kern w:val="0"/>
          <w:szCs w:val="21"/>
        </w:rPr>
        <w:t xml:space="preserve">表2  </w:t>
      </w:r>
      <w:r>
        <w:rPr>
          <w:rFonts w:eastAsia="黑体"/>
          <w:kern w:val="0"/>
          <w:szCs w:val="21"/>
        </w:rPr>
        <w:t>支座</w:t>
      </w:r>
      <w:r>
        <w:rPr>
          <w:rFonts w:hint="eastAsia" w:eastAsia="黑体"/>
          <w:kern w:val="0"/>
          <w:szCs w:val="21"/>
        </w:rPr>
        <w:t>参数表</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2790"/>
        <w:gridCol w:w="2284"/>
        <w:gridCol w:w="3312"/>
      </w:tblGrid>
      <w:tr w14:paraId="1FD71DF6">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shd w:val="clear" w:color="auto" w:fill="auto"/>
          </w:tcPr>
          <w:p w14:paraId="317703CC">
            <w:pPr>
              <w:spacing w:line="380" w:lineRule="exact"/>
              <w:jc w:val="center"/>
              <w:rPr>
                <w:szCs w:val="21"/>
              </w:rPr>
            </w:pPr>
            <w:r>
              <w:rPr>
                <w:szCs w:val="21"/>
              </w:rPr>
              <w:t>序号</w:t>
            </w:r>
          </w:p>
        </w:tc>
        <w:tc>
          <w:tcPr>
            <w:tcW w:w="1457" w:type="pct"/>
            <w:shd w:val="clear" w:color="auto" w:fill="auto"/>
          </w:tcPr>
          <w:p w14:paraId="74CA634D">
            <w:pPr>
              <w:spacing w:line="380" w:lineRule="exact"/>
              <w:jc w:val="center"/>
              <w:rPr>
                <w:szCs w:val="21"/>
              </w:rPr>
            </w:pPr>
            <w:r>
              <w:rPr>
                <w:szCs w:val="21"/>
              </w:rPr>
              <w:t>最大冲击能量值</w:t>
            </w:r>
          </w:p>
        </w:tc>
        <w:tc>
          <w:tcPr>
            <w:tcW w:w="1193" w:type="pct"/>
            <w:shd w:val="clear" w:color="auto" w:fill="auto"/>
          </w:tcPr>
          <w:p w14:paraId="32EF6E3F">
            <w:pPr>
              <w:spacing w:line="380" w:lineRule="exact"/>
              <w:jc w:val="center"/>
              <w:rPr>
                <w:szCs w:val="21"/>
              </w:rPr>
            </w:pPr>
            <w:r>
              <w:rPr>
                <w:szCs w:val="21"/>
              </w:rPr>
              <w:t>支座圆弧半径</w:t>
            </w:r>
          </w:p>
        </w:tc>
        <w:tc>
          <w:tcPr>
            <w:tcW w:w="1730" w:type="pct"/>
            <w:shd w:val="clear" w:color="auto" w:fill="auto"/>
          </w:tcPr>
          <w:p w14:paraId="70C1EB73">
            <w:pPr>
              <w:spacing w:line="380" w:lineRule="exact"/>
              <w:jc w:val="center"/>
              <w:rPr>
                <w:szCs w:val="21"/>
              </w:rPr>
            </w:pPr>
            <w:r>
              <w:rPr>
                <w:szCs w:val="21"/>
              </w:rPr>
              <w:t>支座跨距</w:t>
            </w:r>
          </w:p>
        </w:tc>
      </w:tr>
      <w:tr w14:paraId="3AFDB07D">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shd w:val="clear" w:color="auto" w:fill="auto"/>
          </w:tcPr>
          <w:p w14:paraId="40837738">
            <w:pPr>
              <w:spacing w:line="380" w:lineRule="exact"/>
              <w:jc w:val="center"/>
              <w:rPr>
                <w:szCs w:val="21"/>
              </w:rPr>
            </w:pPr>
            <w:r>
              <w:rPr>
                <w:szCs w:val="21"/>
              </w:rPr>
              <w:t>1</w:t>
            </w:r>
          </w:p>
        </w:tc>
        <w:tc>
          <w:tcPr>
            <w:tcW w:w="1457" w:type="pct"/>
            <w:shd w:val="clear" w:color="auto" w:fill="auto"/>
            <w:vAlign w:val="center"/>
          </w:tcPr>
          <w:p w14:paraId="6033A95B">
            <w:pPr>
              <w:spacing w:line="380" w:lineRule="exact"/>
              <w:jc w:val="center"/>
              <w:rPr>
                <w:szCs w:val="21"/>
              </w:rPr>
            </w:pPr>
            <w:r>
              <w:rPr>
                <w:rFonts w:hint="eastAsia" w:asciiTheme="minorEastAsia" w:hAnsiTheme="minorEastAsia" w:eastAsiaTheme="minorEastAsia" w:cstheme="minorEastAsia"/>
                <w:kern w:val="0"/>
                <w:szCs w:val="21"/>
              </w:rPr>
              <w:t>≤</w:t>
            </w:r>
            <w:r>
              <w:rPr>
                <w:szCs w:val="21"/>
              </w:rPr>
              <w:t>3000</w:t>
            </w:r>
          </w:p>
        </w:tc>
        <w:tc>
          <w:tcPr>
            <w:tcW w:w="1193" w:type="pct"/>
            <w:shd w:val="clear" w:color="auto" w:fill="auto"/>
            <w:vAlign w:val="center"/>
          </w:tcPr>
          <w:p w14:paraId="6CFAF5FD">
            <w:pPr>
              <w:spacing w:line="380" w:lineRule="exact"/>
              <w:jc w:val="center"/>
              <w:rPr>
                <w:szCs w:val="21"/>
              </w:rPr>
            </w:pPr>
            <w:r>
              <w:rPr>
                <w:szCs w:val="21"/>
              </w:rPr>
              <w:t>12.7mm±0.8mm</w:t>
            </w:r>
          </w:p>
        </w:tc>
        <w:tc>
          <w:tcPr>
            <w:tcW w:w="1730" w:type="pct"/>
            <w:shd w:val="clear" w:color="auto" w:fill="auto"/>
          </w:tcPr>
          <w:p w14:paraId="311FE450">
            <w:pPr>
              <w:spacing w:line="380" w:lineRule="exact"/>
              <w:jc w:val="center"/>
              <w:rPr>
                <w:szCs w:val="21"/>
              </w:rPr>
            </w:pPr>
            <w:r>
              <w:rPr>
                <w:szCs w:val="21"/>
              </w:rPr>
              <w:t>165mm±0.8mm</w:t>
            </w:r>
          </w:p>
        </w:tc>
      </w:tr>
      <w:tr w14:paraId="32A0C54E">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shd w:val="clear" w:color="auto" w:fill="auto"/>
          </w:tcPr>
          <w:p w14:paraId="2A22AAD1">
            <w:pPr>
              <w:spacing w:line="380" w:lineRule="exact"/>
              <w:jc w:val="center"/>
              <w:rPr>
                <w:szCs w:val="21"/>
              </w:rPr>
            </w:pPr>
            <w:r>
              <w:rPr>
                <w:szCs w:val="21"/>
              </w:rPr>
              <w:t>2</w:t>
            </w:r>
          </w:p>
        </w:tc>
        <w:tc>
          <w:tcPr>
            <w:tcW w:w="1457" w:type="pct"/>
            <w:vMerge w:val="restart"/>
            <w:shd w:val="clear" w:color="auto" w:fill="auto"/>
            <w:vAlign w:val="center"/>
          </w:tcPr>
          <w:p w14:paraId="615C4D2A">
            <w:pPr>
              <w:spacing w:line="380" w:lineRule="exact"/>
              <w:jc w:val="center"/>
              <w:rPr>
                <w:szCs w:val="21"/>
              </w:rPr>
            </w:pPr>
            <w:r>
              <w:rPr>
                <w:szCs w:val="21"/>
              </w:rPr>
              <w:t>＞3000</w:t>
            </w:r>
          </w:p>
        </w:tc>
        <w:tc>
          <w:tcPr>
            <w:tcW w:w="1193" w:type="pct"/>
            <w:vMerge w:val="restart"/>
            <w:shd w:val="clear" w:color="auto" w:fill="auto"/>
            <w:vAlign w:val="center"/>
          </w:tcPr>
          <w:p w14:paraId="073F502D">
            <w:pPr>
              <w:spacing w:line="380" w:lineRule="exact"/>
              <w:jc w:val="center"/>
              <w:rPr>
                <w:szCs w:val="21"/>
              </w:rPr>
            </w:pPr>
            <w:r>
              <w:rPr>
                <w:szCs w:val="21"/>
              </w:rPr>
              <w:t>35mm±0.5mm</w:t>
            </w:r>
          </w:p>
        </w:tc>
        <w:tc>
          <w:tcPr>
            <w:tcW w:w="1730" w:type="pct"/>
            <w:shd w:val="clear" w:color="auto" w:fill="auto"/>
          </w:tcPr>
          <w:p w14:paraId="4AA4F5D5">
            <w:pPr>
              <w:spacing w:line="380" w:lineRule="exact"/>
              <w:jc w:val="center"/>
              <w:rPr>
                <w:szCs w:val="21"/>
              </w:rPr>
            </w:pPr>
            <w:r>
              <w:rPr>
                <w:szCs w:val="21"/>
              </w:rPr>
              <w:t>406mm±1.5mm</w:t>
            </w:r>
          </w:p>
        </w:tc>
      </w:tr>
      <w:tr w14:paraId="2E7F1BDD">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shd w:val="clear" w:color="auto" w:fill="auto"/>
          </w:tcPr>
          <w:p w14:paraId="32F74E3B">
            <w:pPr>
              <w:spacing w:line="380" w:lineRule="exact"/>
              <w:jc w:val="center"/>
              <w:rPr>
                <w:szCs w:val="21"/>
              </w:rPr>
            </w:pPr>
            <w:r>
              <w:rPr>
                <w:szCs w:val="21"/>
              </w:rPr>
              <w:t>3</w:t>
            </w:r>
          </w:p>
        </w:tc>
        <w:tc>
          <w:tcPr>
            <w:tcW w:w="1457" w:type="pct"/>
            <w:vMerge w:val="continue"/>
            <w:shd w:val="clear" w:color="auto" w:fill="auto"/>
          </w:tcPr>
          <w:p w14:paraId="2458F05E">
            <w:pPr>
              <w:spacing w:line="380" w:lineRule="exact"/>
              <w:jc w:val="center"/>
              <w:rPr>
                <w:szCs w:val="21"/>
              </w:rPr>
            </w:pPr>
          </w:p>
        </w:tc>
        <w:tc>
          <w:tcPr>
            <w:tcW w:w="1193" w:type="pct"/>
            <w:vMerge w:val="continue"/>
            <w:shd w:val="clear" w:color="auto" w:fill="auto"/>
          </w:tcPr>
          <w:p w14:paraId="0656C81A">
            <w:pPr>
              <w:spacing w:line="380" w:lineRule="exact"/>
              <w:jc w:val="center"/>
              <w:rPr>
                <w:szCs w:val="21"/>
              </w:rPr>
            </w:pPr>
          </w:p>
        </w:tc>
        <w:tc>
          <w:tcPr>
            <w:tcW w:w="1730" w:type="pct"/>
            <w:shd w:val="clear" w:color="auto" w:fill="auto"/>
          </w:tcPr>
          <w:p w14:paraId="22DB07A4">
            <w:pPr>
              <w:spacing w:line="380" w:lineRule="exact"/>
              <w:jc w:val="center"/>
              <w:rPr>
                <w:szCs w:val="21"/>
              </w:rPr>
            </w:pPr>
            <w:r>
              <w:rPr>
                <w:szCs w:val="21"/>
              </w:rPr>
              <w:t>500mm±1.5mm</w:t>
            </w:r>
          </w:p>
        </w:tc>
      </w:tr>
      <w:tr w14:paraId="2094D2AB">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PrEx>
        <w:trPr>
          <w:jc w:val="center"/>
        </w:trPr>
        <w:tc>
          <w:tcPr>
            <w:tcW w:w="619" w:type="pct"/>
            <w:shd w:val="clear" w:color="auto" w:fill="auto"/>
          </w:tcPr>
          <w:p w14:paraId="7699E7EC">
            <w:pPr>
              <w:spacing w:line="380" w:lineRule="exact"/>
              <w:jc w:val="center"/>
              <w:rPr>
                <w:szCs w:val="21"/>
              </w:rPr>
            </w:pPr>
            <w:r>
              <w:rPr>
                <w:szCs w:val="21"/>
              </w:rPr>
              <w:t>4</w:t>
            </w:r>
          </w:p>
        </w:tc>
        <w:tc>
          <w:tcPr>
            <w:tcW w:w="1457" w:type="pct"/>
            <w:vMerge w:val="continue"/>
            <w:shd w:val="clear" w:color="auto" w:fill="auto"/>
          </w:tcPr>
          <w:p w14:paraId="129FFAA1">
            <w:pPr>
              <w:spacing w:line="380" w:lineRule="exact"/>
              <w:jc w:val="center"/>
              <w:rPr>
                <w:szCs w:val="21"/>
              </w:rPr>
            </w:pPr>
          </w:p>
        </w:tc>
        <w:tc>
          <w:tcPr>
            <w:tcW w:w="1193" w:type="pct"/>
            <w:vMerge w:val="continue"/>
            <w:shd w:val="clear" w:color="auto" w:fill="auto"/>
          </w:tcPr>
          <w:p w14:paraId="1D22A741">
            <w:pPr>
              <w:spacing w:line="380" w:lineRule="exact"/>
              <w:jc w:val="center"/>
              <w:rPr>
                <w:szCs w:val="21"/>
              </w:rPr>
            </w:pPr>
          </w:p>
        </w:tc>
        <w:tc>
          <w:tcPr>
            <w:tcW w:w="1730" w:type="pct"/>
            <w:shd w:val="clear" w:color="auto" w:fill="auto"/>
          </w:tcPr>
          <w:p w14:paraId="64F173EA">
            <w:pPr>
              <w:spacing w:line="380" w:lineRule="exact"/>
              <w:jc w:val="center"/>
              <w:rPr>
                <w:szCs w:val="21"/>
              </w:rPr>
            </w:pPr>
            <w:r>
              <w:rPr>
                <w:szCs w:val="21"/>
              </w:rPr>
              <w:t>600mm±1.5mm</w:t>
            </w:r>
          </w:p>
        </w:tc>
      </w:tr>
    </w:tbl>
    <w:p w14:paraId="6E732350">
      <w:pPr>
        <w:pStyle w:val="45"/>
        <w:spacing w:before="156" w:after="156" w:line="360" w:lineRule="auto"/>
        <w:rPr>
          <w:rFonts w:ascii="Times New Roman" w:hAnsi="Times New Roman"/>
          <w:sz w:val="24"/>
          <w:szCs w:val="24"/>
        </w:rPr>
      </w:pPr>
      <w:r>
        <w:rPr>
          <w:rFonts w:hint="eastAsia" w:ascii="Times New Roman" w:hAnsi="Times New Roman"/>
          <w:sz w:val="24"/>
          <w:szCs w:val="24"/>
        </w:rPr>
        <w:t>6 校准条件</w:t>
      </w:r>
      <w:bookmarkEnd w:id="59"/>
      <w:bookmarkStart w:id="60" w:name="_Toc500258942"/>
      <w:bookmarkStart w:id="61" w:name="_Toc193860033"/>
      <w:bookmarkStart w:id="62" w:name="_Toc193860214"/>
      <w:bookmarkStart w:id="63" w:name="_Toc193860183"/>
    </w:p>
    <w:p w14:paraId="7665B71C">
      <w:pPr>
        <w:spacing w:line="360" w:lineRule="auto"/>
        <w:rPr>
          <w:rFonts w:eastAsiaTheme="minorEastAsia"/>
          <w:sz w:val="24"/>
        </w:rPr>
      </w:pPr>
      <w:r>
        <w:rPr>
          <w:rFonts w:hint="eastAsia" w:eastAsiaTheme="minorEastAsia"/>
          <w:sz w:val="24"/>
        </w:rPr>
        <w:t>6</w:t>
      </w:r>
      <w:r>
        <w:rPr>
          <w:rFonts w:eastAsiaTheme="minorEastAsia"/>
          <w:sz w:val="24"/>
        </w:rPr>
        <w:t>.1</w:t>
      </w:r>
      <w:r>
        <w:rPr>
          <w:rFonts w:hint="eastAsia" w:eastAsiaTheme="minorEastAsia"/>
          <w:sz w:val="24"/>
        </w:rPr>
        <w:t xml:space="preserve"> 环境条件</w:t>
      </w:r>
    </w:p>
    <w:p w14:paraId="0941F5B9">
      <w:pPr>
        <w:spacing w:line="360" w:lineRule="auto"/>
        <w:ind w:firstLine="480" w:firstLineChars="200"/>
        <w:rPr>
          <w:rFonts w:eastAsiaTheme="minorEastAsia"/>
          <w:sz w:val="24"/>
        </w:rPr>
      </w:pPr>
      <w:r>
        <w:rPr>
          <w:rFonts w:hint="eastAsia" w:eastAsiaTheme="minorEastAsia"/>
          <w:sz w:val="24"/>
        </w:rPr>
        <w:t>通常校准的温度范围应为（1</w:t>
      </w:r>
      <w:r>
        <w:rPr>
          <w:rFonts w:eastAsiaTheme="minorEastAsia"/>
          <w:sz w:val="24"/>
        </w:rPr>
        <w:t>0</w:t>
      </w:r>
      <w:r>
        <w:rPr>
          <w:rFonts w:hint="eastAsia" w:eastAsiaTheme="minorEastAsia"/>
          <w:sz w:val="24"/>
        </w:rPr>
        <w:t>~35）</w:t>
      </w:r>
      <w:r>
        <w:rPr>
          <w:rFonts w:eastAsiaTheme="minorEastAsia"/>
          <w:sz w:val="24"/>
        </w:rPr>
        <w:t>℃</w:t>
      </w:r>
      <w:r>
        <w:rPr>
          <w:rFonts w:hint="eastAsia" w:eastAsiaTheme="minorEastAsia"/>
          <w:sz w:val="24"/>
        </w:rPr>
        <w:t>，相对湿度不大于80%，试验周围无腐蚀性介质，附近无影响试验结果的振源。</w:t>
      </w:r>
    </w:p>
    <w:p w14:paraId="472420E1">
      <w:pPr>
        <w:tabs>
          <w:tab w:val="left" w:pos="5910"/>
        </w:tabs>
        <w:spacing w:line="360" w:lineRule="auto"/>
        <w:rPr>
          <w:rFonts w:eastAsiaTheme="minorEastAsia"/>
          <w:sz w:val="24"/>
        </w:rPr>
      </w:pPr>
      <w:r>
        <w:rPr>
          <w:rFonts w:hint="eastAsia" w:eastAsiaTheme="minorEastAsia"/>
          <w:sz w:val="24"/>
        </w:rPr>
        <w:t>6</w:t>
      </w:r>
      <w:r>
        <w:rPr>
          <w:rFonts w:eastAsiaTheme="minorEastAsia"/>
          <w:sz w:val="24"/>
        </w:rPr>
        <w:t>.2</w:t>
      </w:r>
      <w:r>
        <w:rPr>
          <w:rFonts w:hint="eastAsia" w:eastAsiaTheme="minorEastAsia"/>
          <w:sz w:val="24"/>
        </w:rPr>
        <w:t xml:space="preserve"> </w:t>
      </w:r>
      <w:r>
        <w:rPr>
          <w:rFonts w:hint="eastAsia" w:ascii="宋体" w:hAnsi="宋体" w:cs="宋体"/>
          <w:kern w:val="0"/>
          <w:sz w:val="24"/>
        </w:rPr>
        <w:t>测量标准及其他设备技术要求</w:t>
      </w:r>
      <w:r>
        <w:rPr>
          <w:rFonts w:ascii="宋体" w:hAnsi="宋体" w:cs="宋体"/>
          <w:kern w:val="0"/>
          <w:sz w:val="24"/>
        </w:rPr>
        <w:tab/>
      </w:r>
    </w:p>
    <w:p w14:paraId="5FB7930F">
      <w:pPr>
        <w:spacing w:line="360" w:lineRule="auto"/>
        <w:ind w:firstLine="480" w:firstLineChars="200"/>
        <w:rPr>
          <w:rFonts w:eastAsiaTheme="minorEastAsia"/>
          <w:sz w:val="24"/>
        </w:rPr>
      </w:pPr>
      <w:r>
        <w:rPr>
          <w:rFonts w:hint="eastAsia" w:eastAsiaTheme="minorEastAsia"/>
          <w:kern w:val="0"/>
          <w:sz w:val="24"/>
        </w:rPr>
        <w:t>试验机</w:t>
      </w:r>
      <w:r>
        <w:rPr>
          <w:rFonts w:hint="eastAsia" w:eastAsiaTheme="minorEastAsia"/>
          <w:sz w:val="24"/>
        </w:rPr>
        <w:t>的</w:t>
      </w:r>
      <w:r>
        <w:rPr>
          <w:rFonts w:eastAsiaTheme="minorEastAsia"/>
          <w:kern w:val="0"/>
          <w:sz w:val="24"/>
        </w:rPr>
        <w:t>测量标准及其他设备技术要求</w:t>
      </w:r>
      <w:r>
        <w:rPr>
          <w:rFonts w:hint="eastAsia" w:eastAsiaTheme="minorEastAsia"/>
          <w:sz w:val="24"/>
        </w:rPr>
        <w:t>见表3。</w:t>
      </w:r>
    </w:p>
    <w:bookmarkEnd w:id="60"/>
    <w:bookmarkEnd w:id="61"/>
    <w:bookmarkEnd w:id="62"/>
    <w:bookmarkEnd w:id="63"/>
    <w:p w14:paraId="74F9D031">
      <w:pPr>
        <w:numPr>
          <w:ilvl w:val="0"/>
          <w:numId w:val="2"/>
        </w:numPr>
        <w:autoSpaceDE w:val="0"/>
        <w:autoSpaceDN w:val="0"/>
        <w:adjustRightInd w:val="0"/>
        <w:spacing w:line="360" w:lineRule="auto"/>
        <w:jc w:val="center"/>
        <w:rPr>
          <w:rFonts w:eastAsia="黑体"/>
          <w:kern w:val="0"/>
          <w:szCs w:val="21"/>
        </w:rPr>
      </w:pPr>
      <w:bookmarkStart w:id="64" w:name="_Hlk508488538"/>
      <w:bookmarkStart w:id="65" w:name="_Toc193860216"/>
      <w:bookmarkStart w:id="66" w:name="_Toc500258944"/>
      <w:bookmarkStart w:id="67" w:name="_Toc193860185"/>
      <w:bookmarkStart w:id="68" w:name="_Toc193619100"/>
      <w:bookmarkStart w:id="69" w:name="_Toc193618955"/>
      <w:bookmarkStart w:id="70" w:name="_Toc193619058"/>
      <w:bookmarkStart w:id="71" w:name="_Toc193860035"/>
      <w:bookmarkStart w:id="72" w:name="_Toc2741_WPSOffice_Level1"/>
      <w:r>
        <w:rPr>
          <w:rFonts w:eastAsia="黑体"/>
          <w:kern w:val="0"/>
          <w:szCs w:val="21"/>
        </w:rPr>
        <w:t>表3</w:t>
      </w:r>
      <w:r>
        <w:rPr>
          <w:rFonts w:hint="eastAsia" w:eastAsia="黑体"/>
          <w:kern w:val="0"/>
          <w:szCs w:val="21"/>
        </w:rPr>
        <w:t xml:space="preserve">  </w:t>
      </w:r>
      <w:r>
        <w:rPr>
          <w:rFonts w:ascii="黑体" w:hAnsi="黑体" w:eastAsia="黑体"/>
          <w:kern w:val="0"/>
          <w:szCs w:val="21"/>
        </w:rPr>
        <w:t>测量标准及其他设备技术要求</w:t>
      </w:r>
      <w:bookmarkEnd w:id="64"/>
    </w:p>
    <w:tbl>
      <w:tblPr>
        <w:tblStyle w:val="23"/>
        <w:tblW w:w="5000" w:type="pct"/>
        <w:tblInd w:w="0" w:type="dxa"/>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autofit"/>
        <w:tblCellMar>
          <w:top w:w="0" w:type="dxa"/>
          <w:left w:w="108" w:type="dxa"/>
          <w:bottom w:w="0" w:type="dxa"/>
          <w:right w:w="108" w:type="dxa"/>
        </w:tblCellMar>
      </w:tblPr>
      <w:tblGrid>
        <w:gridCol w:w="1219"/>
        <w:gridCol w:w="4188"/>
        <w:gridCol w:w="882"/>
        <w:gridCol w:w="1099"/>
        <w:gridCol w:w="1026"/>
        <w:gridCol w:w="1157"/>
      </w:tblGrid>
      <w:tr w14:paraId="17B1FBEB">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16" w:hRule="atLeast"/>
          <w:tblHeader/>
        </w:trPr>
        <w:tc>
          <w:tcPr>
            <w:tcW w:w="637" w:type="pct"/>
            <w:shd w:val="clear" w:color="auto" w:fill="auto"/>
            <w:vAlign w:val="center"/>
          </w:tcPr>
          <w:p w14:paraId="67958853">
            <w:pPr>
              <w:autoSpaceDE w:val="0"/>
              <w:autoSpaceDN w:val="0"/>
              <w:adjustRightInd w:val="0"/>
              <w:spacing w:line="360" w:lineRule="auto"/>
              <w:jc w:val="center"/>
              <w:rPr>
                <w:rFonts w:eastAsiaTheme="minorEastAsia"/>
                <w:bCs/>
                <w:szCs w:val="21"/>
              </w:rPr>
            </w:pPr>
            <w:r>
              <w:rPr>
                <w:rFonts w:eastAsiaTheme="minorEastAsia"/>
                <w:bCs/>
                <w:szCs w:val="21"/>
              </w:rPr>
              <w:t>序号</w:t>
            </w:r>
          </w:p>
        </w:tc>
        <w:tc>
          <w:tcPr>
            <w:tcW w:w="2188" w:type="pct"/>
            <w:shd w:val="clear" w:color="auto" w:fill="auto"/>
            <w:vAlign w:val="center"/>
          </w:tcPr>
          <w:p w14:paraId="25899A96">
            <w:pPr>
              <w:autoSpaceDE w:val="0"/>
              <w:autoSpaceDN w:val="0"/>
              <w:adjustRightInd w:val="0"/>
              <w:spacing w:line="360" w:lineRule="auto"/>
              <w:jc w:val="center"/>
              <w:rPr>
                <w:rFonts w:eastAsiaTheme="minorEastAsia"/>
                <w:bCs/>
                <w:szCs w:val="21"/>
              </w:rPr>
            </w:pPr>
            <w:r>
              <w:rPr>
                <w:rFonts w:eastAsiaTheme="minorEastAsia"/>
                <w:bCs/>
                <w:szCs w:val="21"/>
              </w:rPr>
              <w:t>计量器具</w:t>
            </w:r>
          </w:p>
        </w:tc>
        <w:tc>
          <w:tcPr>
            <w:tcW w:w="2175" w:type="pct"/>
            <w:gridSpan w:val="4"/>
            <w:shd w:val="clear" w:color="auto" w:fill="auto"/>
            <w:vAlign w:val="center"/>
          </w:tcPr>
          <w:p w14:paraId="62CF82F3">
            <w:pPr>
              <w:autoSpaceDE w:val="0"/>
              <w:autoSpaceDN w:val="0"/>
              <w:adjustRightInd w:val="0"/>
              <w:spacing w:line="360" w:lineRule="auto"/>
              <w:jc w:val="center"/>
              <w:rPr>
                <w:rFonts w:hint="default" w:eastAsiaTheme="minorEastAsia"/>
                <w:bCs/>
                <w:szCs w:val="21"/>
                <w:lang w:val="en-US" w:eastAsia="zh-CN"/>
              </w:rPr>
            </w:pPr>
            <w:r>
              <w:rPr>
                <w:rFonts w:hint="eastAsia" w:eastAsiaTheme="minorEastAsia"/>
                <w:bCs/>
                <w:szCs w:val="21"/>
                <w:lang w:val="en-US" w:eastAsia="zh-CN"/>
              </w:rPr>
              <w:t>技术要求</w:t>
            </w:r>
          </w:p>
        </w:tc>
      </w:tr>
      <w:tr w14:paraId="65E0E5AE">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637" w:type="pct"/>
            <w:shd w:val="clear" w:color="auto" w:fill="auto"/>
            <w:vAlign w:val="center"/>
          </w:tcPr>
          <w:p w14:paraId="3EA582B5">
            <w:pPr>
              <w:autoSpaceDE w:val="0"/>
              <w:autoSpaceDN w:val="0"/>
              <w:adjustRightInd w:val="0"/>
              <w:spacing w:line="360" w:lineRule="auto"/>
              <w:jc w:val="center"/>
              <w:rPr>
                <w:rFonts w:eastAsiaTheme="minorEastAsia"/>
                <w:bCs/>
                <w:szCs w:val="21"/>
              </w:rPr>
            </w:pPr>
            <w:r>
              <w:rPr>
                <w:rFonts w:eastAsiaTheme="minorEastAsia"/>
                <w:bCs/>
                <w:szCs w:val="21"/>
              </w:rPr>
              <w:t>1</w:t>
            </w:r>
          </w:p>
        </w:tc>
        <w:tc>
          <w:tcPr>
            <w:tcW w:w="2188" w:type="pct"/>
            <w:shd w:val="clear" w:color="auto" w:fill="auto"/>
            <w:vAlign w:val="center"/>
          </w:tcPr>
          <w:p w14:paraId="3E7640E5">
            <w:pPr>
              <w:autoSpaceDE w:val="0"/>
              <w:autoSpaceDN w:val="0"/>
              <w:adjustRightInd w:val="0"/>
              <w:spacing w:line="360" w:lineRule="auto"/>
              <w:jc w:val="center"/>
              <w:rPr>
                <w:rFonts w:eastAsiaTheme="minorEastAsia"/>
                <w:bCs/>
                <w:szCs w:val="21"/>
              </w:rPr>
            </w:pPr>
            <w:r>
              <w:rPr>
                <w:rFonts w:eastAsiaTheme="minorEastAsia"/>
                <w:bCs/>
                <w:szCs w:val="21"/>
              </w:rPr>
              <w:t>水平仪</w:t>
            </w:r>
          </w:p>
        </w:tc>
        <w:tc>
          <w:tcPr>
            <w:tcW w:w="2175" w:type="pct"/>
            <w:gridSpan w:val="4"/>
            <w:shd w:val="clear" w:color="auto" w:fill="auto"/>
            <w:vAlign w:val="center"/>
          </w:tcPr>
          <w:p w14:paraId="5C2BF32E">
            <w:pPr>
              <w:autoSpaceDE w:val="0"/>
              <w:autoSpaceDN w:val="0"/>
              <w:adjustRightInd w:val="0"/>
              <w:spacing w:line="360" w:lineRule="auto"/>
              <w:jc w:val="center"/>
              <w:rPr>
                <w:rFonts w:eastAsiaTheme="minorEastAsia"/>
                <w:bCs/>
                <w:szCs w:val="21"/>
              </w:rPr>
            </w:pPr>
            <w:r>
              <w:rPr>
                <w:rFonts w:eastAsiaTheme="minorEastAsia"/>
                <w:bCs/>
                <w:szCs w:val="21"/>
              </w:rPr>
              <w:t>0.2级</w:t>
            </w:r>
          </w:p>
        </w:tc>
      </w:tr>
      <w:tr w14:paraId="4C167F18">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637" w:type="pct"/>
            <w:shd w:val="clear" w:color="auto" w:fill="auto"/>
            <w:vAlign w:val="center"/>
          </w:tcPr>
          <w:p w14:paraId="113E034D">
            <w:pPr>
              <w:autoSpaceDE w:val="0"/>
              <w:autoSpaceDN w:val="0"/>
              <w:adjustRightInd w:val="0"/>
              <w:spacing w:line="360" w:lineRule="auto"/>
              <w:jc w:val="center"/>
              <w:rPr>
                <w:rFonts w:eastAsiaTheme="minorEastAsia"/>
                <w:bCs/>
                <w:szCs w:val="21"/>
              </w:rPr>
            </w:pPr>
            <w:r>
              <w:rPr>
                <w:rFonts w:eastAsiaTheme="minorEastAsia"/>
                <w:bCs/>
                <w:szCs w:val="21"/>
              </w:rPr>
              <w:t>2</w:t>
            </w:r>
          </w:p>
        </w:tc>
        <w:tc>
          <w:tcPr>
            <w:tcW w:w="2188" w:type="pct"/>
            <w:shd w:val="clear" w:color="auto" w:fill="auto"/>
            <w:vAlign w:val="center"/>
          </w:tcPr>
          <w:p w14:paraId="69500A6C">
            <w:pPr>
              <w:autoSpaceDE w:val="0"/>
              <w:autoSpaceDN w:val="0"/>
              <w:adjustRightInd w:val="0"/>
              <w:spacing w:line="360" w:lineRule="auto"/>
              <w:jc w:val="center"/>
              <w:rPr>
                <w:rFonts w:eastAsiaTheme="minorEastAsia"/>
                <w:bCs/>
                <w:szCs w:val="21"/>
              </w:rPr>
            </w:pPr>
            <w:r>
              <w:rPr>
                <w:rFonts w:eastAsiaTheme="minorEastAsia"/>
                <w:bCs/>
                <w:szCs w:val="21"/>
              </w:rPr>
              <w:t>倾角仪或冲击试验机检定仪（具有角度测量功能）</w:t>
            </w:r>
          </w:p>
        </w:tc>
        <w:tc>
          <w:tcPr>
            <w:tcW w:w="2175" w:type="pct"/>
            <w:gridSpan w:val="4"/>
            <w:shd w:val="clear" w:color="auto" w:fill="auto"/>
            <w:vAlign w:val="center"/>
          </w:tcPr>
          <w:p w14:paraId="7A4E51E2">
            <w:pPr>
              <w:autoSpaceDE w:val="0"/>
              <w:autoSpaceDN w:val="0"/>
              <w:adjustRightInd w:val="0"/>
              <w:spacing w:line="360" w:lineRule="auto"/>
              <w:jc w:val="center"/>
              <w:rPr>
                <w:rFonts w:eastAsiaTheme="minorEastAsia"/>
                <w:bCs/>
                <w:szCs w:val="21"/>
              </w:rPr>
            </w:pPr>
            <w:r>
              <w:rPr>
                <w:rFonts w:eastAsiaTheme="minorEastAsia"/>
                <w:bCs/>
                <w:szCs w:val="21"/>
              </w:rPr>
              <w:t>5′</w:t>
            </w:r>
          </w:p>
        </w:tc>
      </w:tr>
      <w:tr w14:paraId="79850D2E">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637" w:type="pct"/>
            <w:shd w:val="clear" w:color="auto" w:fill="auto"/>
            <w:vAlign w:val="center"/>
          </w:tcPr>
          <w:p w14:paraId="1D0E1F35">
            <w:pPr>
              <w:autoSpaceDE w:val="0"/>
              <w:autoSpaceDN w:val="0"/>
              <w:adjustRightInd w:val="0"/>
              <w:spacing w:line="360" w:lineRule="auto"/>
              <w:jc w:val="center"/>
              <w:rPr>
                <w:rFonts w:eastAsiaTheme="minorEastAsia"/>
                <w:bCs/>
                <w:szCs w:val="21"/>
              </w:rPr>
            </w:pPr>
            <w:r>
              <w:rPr>
                <w:rFonts w:eastAsiaTheme="minorEastAsia"/>
                <w:bCs/>
                <w:szCs w:val="21"/>
              </w:rPr>
              <w:t>3</w:t>
            </w:r>
          </w:p>
        </w:tc>
        <w:tc>
          <w:tcPr>
            <w:tcW w:w="2188" w:type="pct"/>
            <w:shd w:val="clear" w:color="auto" w:fill="auto"/>
            <w:vAlign w:val="center"/>
          </w:tcPr>
          <w:p w14:paraId="0A2985B6">
            <w:pPr>
              <w:autoSpaceDE w:val="0"/>
              <w:autoSpaceDN w:val="0"/>
              <w:adjustRightInd w:val="0"/>
              <w:spacing w:line="360" w:lineRule="auto"/>
              <w:jc w:val="center"/>
              <w:rPr>
                <w:rFonts w:eastAsiaTheme="minorEastAsia"/>
                <w:bCs/>
                <w:szCs w:val="21"/>
              </w:rPr>
            </w:pPr>
            <w:r>
              <w:rPr>
                <w:rFonts w:eastAsiaTheme="minorEastAsia"/>
                <w:bCs/>
                <w:szCs w:val="21"/>
              </w:rPr>
              <w:t>游标卡尺、深度卡尺</w:t>
            </w:r>
          </w:p>
        </w:tc>
        <w:tc>
          <w:tcPr>
            <w:tcW w:w="2175" w:type="pct"/>
            <w:gridSpan w:val="4"/>
            <w:shd w:val="clear" w:color="auto" w:fill="auto"/>
            <w:vAlign w:val="center"/>
          </w:tcPr>
          <w:p w14:paraId="135189D8">
            <w:pPr>
              <w:autoSpaceDE w:val="0"/>
              <w:autoSpaceDN w:val="0"/>
              <w:adjustRightInd w:val="0"/>
              <w:spacing w:line="360" w:lineRule="auto"/>
              <w:jc w:val="center"/>
              <w:rPr>
                <w:rFonts w:eastAsiaTheme="minorEastAsia"/>
                <w:bCs/>
                <w:szCs w:val="21"/>
              </w:rPr>
            </w:pPr>
            <w:r>
              <w:rPr>
                <w:rFonts w:eastAsiaTheme="minorEastAsia"/>
                <w:bCs/>
                <w:szCs w:val="21"/>
              </w:rPr>
              <w:t>分度值不低于0.02mm</w:t>
            </w:r>
          </w:p>
        </w:tc>
      </w:tr>
      <w:tr w14:paraId="2D582D1A">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637" w:type="pct"/>
            <w:shd w:val="clear" w:color="auto" w:fill="auto"/>
            <w:vAlign w:val="center"/>
          </w:tcPr>
          <w:p w14:paraId="7657A335">
            <w:pPr>
              <w:autoSpaceDE w:val="0"/>
              <w:autoSpaceDN w:val="0"/>
              <w:adjustRightInd w:val="0"/>
              <w:spacing w:line="360" w:lineRule="auto"/>
              <w:jc w:val="center"/>
              <w:rPr>
                <w:rFonts w:eastAsiaTheme="minorEastAsia"/>
                <w:bCs/>
                <w:szCs w:val="21"/>
              </w:rPr>
            </w:pPr>
            <w:r>
              <w:rPr>
                <w:rFonts w:eastAsiaTheme="minorEastAsia"/>
                <w:bCs/>
                <w:szCs w:val="21"/>
              </w:rPr>
              <w:t>4</w:t>
            </w:r>
          </w:p>
        </w:tc>
        <w:tc>
          <w:tcPr>
            <w:tcW w:w="2188" w:type="pct"/>
            <w:shd w:val="clear" w:color="auto" w:fill="auto"/>
            <w:vAlign w:val="center"/>
          </w:tcPr>
          <w:p w14:paraId="5DBD4DF7">
            <w:pPr>
              <w:autoSpaceDE w:val="0"/>
              <w:autoSpaceDN w:val="0"/>
              <w:adjustRightInd w:val="0"/>
              <w:spacing w:line="360" w:lineRule="auto"/>
              <w:jc w:val="center"/>
              <w:rPr>
                <w:rFonts w:eastAsiaTheme="minorEastAsia"/>
                <w:bCs/>
                <w:szCs w:val="21"/>
              </w:rPr>
            </w:pPr>
            <w:r>
              <w:rPr>
                <w:rFonts w:eastAsiaTheme="minorEastAsia"/>
                <w:bCs/>
                <w:szCs w:val="21"/>
              </w:rPr>
              <w:t>百分表</w:t>
            </w:r>
          </w:p>
        </w:tc>
        <w:tc>
          <w:tcPr>
            <w:tcW w:w="2175" w:type="pct"/>
            <w:gridSpan w:val="4"/>
            <w:shd w:val="clear" w:color="auto" w:fill="auto"/>
            <w:vAlign w:val="center"/>
          </w:tcPr>
          <w:p w14:paraId="012EE811">
            <w:pPr>
              <w:autoSpaceDE w:val="0"/>
              <w:autoSpaceDN w:val="0"/>
              <w:adjustRightInd w:val="0"/>
              <w:spacing w:line="360" w:lineRule="auto"/>
              <w:jc w:val="center"/>
              <w:rPr>
                <w:rFonts w:hint="default" w:eastAsiaTheme="minorEastAsia"/>
                <w:bCs/>
                <w:szCs w:val="21"/>
                <w:lang w:val="en-US" w:eastAsia="zh-CN"/>
              </w:rPr>
            </w:pPr>
            <w:r>
              <w:rPr>
                <w:rFonts w:hint="eastAsia" w:eastAsiaTheme="minorEastAsia"/>
                <w:bCs/>
                <w:szCs w:val="21"/>
                <w:lang w:val="en-US" w:eastAsia="zh-CN"/>
              </w:rPr>
              <w:t>1级</w:t>
            </w:r>
          </w:p>
        </w:tc>
      </w:tr>
      <w:tr w14:paraId="26CCA240">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637" w:type="pct"/>
            <w:shd w:val="clear" w:color="auto" w:fill="auto"/>
            <w:vAlign w:val="center"/>
          </w:tcPr>
          <w:p w14:paraId="52DE5D04">
            <w:pPr>
              <w:autoSpaceDE w:val="0"/>
              <w:autoSpaceDN w:val="0"/>
              <w:adjustRightInd w:val="0"/>
              <w:spacing w:line="360" w:lineRule="auto"/>
              <w:jc w:val="center"/>
              <w:rPr>
                <w:rFonts w:eastAsiaTheme="minorEastAsia"/>
                <w:bCs/>
                <w:szCs w:val="21"/>
              </w:rPr>
            </w:pPr>
            <w:r>
              <w:rPr>
                <w:rFonts w:eastAsiaTheme="minorEastAsia"/>
                <w:bCs/>
                <w:szCs w:val="21"/>
              </w:rPr>
              <w:t>5</w:t>
            </w:r>
          </w:p>
        </w:tc>
        <w:tc>
          <w:tcPr>
            <w:tcW w:w="2188" w:type="pct"/>
            <w:shd w:val="clear" w:color="auto" w:fill="auto"/>
            <w:vAlign w:val="center"/>
          </w:tcPr>
          <w:p w14:paraId="795BD1EC">
            <w:pPr>
              <w:autoSpaceDE w:val="0"/>
              <w:autoSpaceDN w:val="0"/>
              <w:adjustRightInd w:val="0"/>
              <w:spacing w:line="360" w:lineRule="auto"/>
              <w:jc w:val="center"/>
              <w:rPr>
                <w:rFonts w:eastAsiaTheme="minorEastAsia"/>
                <w:bCs/>
                <w:szCs w:val="21"/>
              </w:rPr>
            </w:pPr>
            <w:r>
              <w:rPr>
                <w:rFonts w:eastAsiaTheme="minorEastAsia"/>
                <w:bCs/>
                <w:szCs w:val="21"/>
              </w:rPr>
              <w:t>电子秒表或冲击试验机检定仪（具有时间和计数功能）</w:t>
            </w:r>
          </w:p>
        </w:tc>
        <w:tc>
          <w:tcPr>
            <w:tcW w:w="2175" w:type="pct"/>
            <w:gridSpan w:val="4"/>
            <w:shd w:val="clear" w:color="auto" w:fill="auto"/>
            <w:vAlign w:val="center"/>
          </w:tcPr>
          <w:p w14:paraId="5B970BF4">
            <w:pPr>
              <w:autoSpaceDE w:val="0"/>
              <w:autoSpaceDN w:val="0"/>
              <w:adjustRightInd w:val="0"/>
              <w:spacing w:line="360" w:lineRule="auto"/>
              <w:jc w:val="center"/>
              <w:rPr>
                <w:rFonts w:eastAsiaTheme="minorEastAsia"/>
                <w:bCs/>
                <w:szCs w:val="21"/>
              </w:rPr>
            </w:pPr>
            <w:r>
              <w:rPr>
                <w:rFonts w:eastAsiaTheme="minorEastAsia"/>
                <w:bCs/>
                <w:szCs w:val="21"/>
              </w:rPr>
              <w:t>分度值不大于0.2s</w:t>
            </w:r>
          </w:p>
        </w:tc>
      </w:tr>
      <w:tr w14:paraId="6AA24D70">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637" w:type="pct"/>
            <w:shd w:val="clear" w:color="auto" w:fill="auto"/>
            <w:vAlign w:val="center"/>
          </w:tcPr>
          <w:p w14:paraId="79209CB2">
            <w:pPr>
              <w:autoSpaceDE w:val="0"/>
              <w:autoSpaceDN w:val="0"/>
              <w:adjustRightInd w:val="0"/>
              <w:spacing w:line="360" w:lineRule="auto"/>
              <w:jc w:val="center"/>
              <w:rPr>
                <w:rFonts w:eastAsiaTheme="minorEastAsia"/>
                <w:bCs/>
                <w:szCs w:val="21"/>
              </w:rPr>
            </w:pPr>
            <w:r>
              <w:rPr>
                <w:rFonts w:eastAsiaTheme="minorEastAsia"/>
                <w:bCs/>
                <w:szCs w:val="21"/>
              </w:rPr>
              <w:t>6</w:t>
            </w:r>
          </w:p>
        </w:tc>
        <w:tc>
          <w:tcPr>
            <w:tcW w:w="2188" w:type="pct"/>
            <w:shd w:val="clear" w:color="auto" w:fill="auto"/>
            <w:vAlign w:val="center"/>
          </w:tcPr>
          <w:p w14:paraId="0287B36D">
            <w:pPr>
              <w:autoSpaceDE w:val="0"/>
              <w:autoSpaceDN w:val="0"/>
              <w:adjustRightInd w:val="0"/>
              <w:spacing w:line="360" w:lineRule="auto"/>
              <w:jc w:val="center"/>
              <w:rPr>
                <w:rFonts w:eastAsiaTheme="minorEastAsia"/>
                <w:bCs/>
                <w:szCs w:val="21"/>
              </w:rPr>
            </w:pPr>
            <w:r>
              <w:rPr>
                <w:rFonts w:eastAsiaTheme="minorEastAsia"/>
                <w:bCs/>
                <w:szCs w:val="21"/>
              </w:rPr>
              <w:t>塞尺、半径样板或数显半径测量仪、万能角度尺、直角尺、象限测量仪</w:t>
            </w:r>
          </w:p>
        </w:tc>
        <w:tc>
          <w:tcPr>
            <w:tcW w:w="2175" w:type="pct"/>
            <w:gridSpan w:val="4"/>
            <w:shd w:val="clear" w:color="auto" w:fill="auto"/>
            <w:vAlign w:val="center"/>
          </w:tcPr>
          <w:p w14:paraId="3D9F7AC8">
            <w:pPr>
              <w:autoSpaceDE w:val="0"/>
              <w:autoSpaceDN w:val="0"/>
              <w:adjustRightInd w:val="0"/>
              <w:spacing w:line="360" w:lineRule="auto"/>
              <w:jc w:val="center"/>
              <w:rPr>
                <w:rFonts w:eastAsiaTheme="minorEastAsia"/>
                <w:bCs/>
                <w:szCs w:val="21"/>
              </w:rPr>
            </w:pPr>
            <w:r>
              <w:rPr>
                <w:rFonts w:eastAsiaTheme="minorEastAsia"/>
                <w:bCs/>
                <w:szCs w:val="21"/>
              </w:rPr>
              <w:t>通用量具</w:t>
            </w:r>
          </w:p>
        </w:tc>
      </w:tr>
      <w:tr w14:paraId="03C47C5A">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637" w:type="pct"/>
            <w:shd w:val="clear" w:color="auto" w:fill="auto"/>
            <w:vAlign w:val="center"/>
          </w:tcPr>
          <w:p w14:paraId="205DFD31">
            <w:pPr>
              <w:autoSpaceDE w:val="0"/>
              <w:autoSpaceDN w:val="0"/>
              <w:adjustRightInd w:val="0"/>
              <w:spacing w:line="360" w:lineRule="auto"/>
              <w:jc w:val="center"/>
              <w:rPr>
                <w:rFonts w:eastAsiaTheme="minorEastAsia"/>
                <w:bCs/>
                <w:szCs w:val="21"/>
              </w:rPr>
            </w:pPr>
            <w:r>
              <w:rPr>
                <w:rFonts w:eastAsiaTheme="minorEastAsia"/>
                <w:bCs/>
                <w:szCs w:val="21"/>
              </w:rPr>
              <w:t>7</w:t>
            </w:r>
          </w:p>
        </w:tc>
        <w:tc>
          <w:tcPr>
            <w:tcW w:w="2188" w:type="pct"/>
            <w:shd w:val="clear" w:color="auto" w:fill="auto"/>
            <w:vAlign w:val="center"/>
          </w:tcPr>
          <w:p w14:paraId="2CEC4B89">
            <w:pPr>
              <w:autoSpaceDE w:val="0"/>
              <w:autoSpaceDN w:val="0"/>
              <w:adjustRightInd w:val="0"/>
              <w:spacing w:line="360" w:lineRule="auto"/>
              <w:jc w:val="center"/>
              <w:rPr>
                <w:rFonts w:eastAsiaTheme="minorEastAsia"/>
                <w:bCs/>
                <w:szCs w:val="21"/>
              </w:rPr>
            </w:pPr>
            <w:r>
              <w:rPr>
                <w:rFonts w:eastAsiaTheme="minorEastAsia"/>
                <w:bCs/>
                <w:szCs w:val="21"/>
              </w:rPr>
              <w:t>测力传感器</w:t>
            </w:r>
          </w:p>
        </w:tc>
        <w:tc>
          <w:tcPr>
            <w:tcW w:w="2175" w:type="pct"/>
            <w:gridSpan w:val="4"/>
            <w:shd w:val="clear" w:color="auto" w:fill="auto"/>
            <w:vAlign w:val="center"/>
          </w:tcPr>
          <w:p w14:paraId="1AF2440A">
            <w:pPr>
              <w:autoSpaceDE w:val="0"/>
              <w:autoSpaceDN w:val="0"/>
              <w:adjustRightInd w:val="0"/>
              <w:spacing w:line="360" w:lineRule="auto"/>
              <w:jc w:val="center"/>
              <w:rPr>
                <w:rFonts w:eastAsiaTheme="minorEastAsia"/>
                <w:bCs/>
                <w:szCs w:val="21"/>
              </w:rPr>
            </w:pPr>
            <w:r>
              <w:rPr>
                <w:rFonts w:hint="eastAsia" w:eastAsiaTheme="minorEastAsia"/>
                <w:bCs/>
                <w:szCs w:val="21"/>
              </w:rPr>
              <w:t>准确度优于0.3%</w:t>
            </w:r>
          </w:p>
        </w:tc>
      </w:tr>
      <w:tr w14:paraId="4DD113C2">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637" w:type="pct"/>
            <w:shd w:val="clear" w:color="auto" w:fill="auto"/>
            <w:vAlign w:val="center"/>
          </w:tcPr>
          <w:p w14:paraId="0B0EF185">
            <w:pPr>
              <w:autoSpaceDE w:val="0"/>
              <w:autoSpaceDN w:val="0"/>
              <w:adjustRightInd w:val="0"/>
              <w:spacing w:line="360" w:lineRule="auto"/>
              <w:jc w:val="center"/>
              <w:rPr>
                <w:rFonts w:eastAsiaTheme="minorEastAsia"/>
                <w:bCs/>
                <w:szCs w:val="21"/>
              </w:rPr>
            </w:pPr>
            <w:r>
              <w:rPr>
                <w:rFonts w:eastAsiaTheme="minorEastAsia"/>
                <w:bCs/>
                <w:szCs w:val="21"/>
              </w:rPr>
              <w:t>8</w:t>
            </w:r>
          </w:p>
        </w:tc>
        <w:tc>
          <w:tcPr>
            <w:tcW w:w="2188" w:type="pct"/>
            <w:shd w:val="clear" w:color="auto" w:fill="auto"/>
            <w:vAlign w:val="center"/>
          </w:tcPr>
          <w:p w14:paraId="373A647B">
            <w:pPr>
              <w:autoSpaceDE w:val="0"/>
              <w:autoSpaceDN w:val="0"/>
              <w:adjustRightInd w:val="0"/>
              <w:spacing w:line="360" w:lineRule="auto"/>
              <w:jc w:val="center"/>
              <w:rPr>
                <w:rFonts w:eastAsiaTheme="minorEastAsia"/>
                <w:bCs/>
                <w:szCs w:val="21"/>
              </w:rPr>
            </w:pPr>
            <w:r>
              <w:rPr>
                <w:rFonts w:eastAsiaTheme="minorEastAsia"/>
                <w:bCs/>
                <w:szCs w:val="21"/>
              </w:rPr>
              <w:t>打击点推力块</w:t>
            </w:r>
          </w:p>
        </w:tc>
        <w:tc>
          <w:tcPr>
            <w:tcW w:w="2175" w:type="pct"/>
            <w:gridSpan w:val="4"/>
            <w:shd w:val="clear" w:color="auto" w:fill="auto"/>
            <w:vAlign w:val="center"/>
          </w:tcPr>
          <w:p w14:paraId="3FCC163A">
            <w:pPr>
              <w:autoSpaceDE w:val="0"/>
              <w:autoSpaceDN w:val="0"/>
              <w:adjustRightInd w:val="0"/>
              <w:spacing w:line="360" w:lineRule="auto"/>
              <w:jc w:val="center"/>
              <w:rPr>
                <w:rFonts w:eastAsiaTheme="minorEastAsia"/>
                <w:bCs/>
                <w:szCs w:val="21"/>
              </w:rPr>
            </w:pPr>
            <w:r>
              <w:rPr>
                <w:rFonts w:eastAsiaTheme="minorEastAsia"/>
                <w:bCs/>
                <w:szCs w:val="21"/>
              </w:rPr>
              <w:t>18</w:t>
            </w:r>
            <w:r>
              <w:rPr>
                <w:rFonts w:hint="eastAsia" w:eastAsiaTheme="minorEastAsia"/>
                <w:bCs/>
                <w:szCs w:val="21"/>
              </w:rPr>
              <w:t>0</w:t>
            </w:r>
            <w:r>
              <w:rPr>
                <w:rFonts w:eastAsiaTheme="minorEastAsia"/>
                <w:bCs/>
                <w:szCs w:val="21"/>
              </w:rPr>
              <w:t>mm×4</w:t>
            </w:r>
            <w:r>
              <w:rPr>
                <w:rFonts w:hint="eastAsia" w:eastAsiaTheme="minorEastAsia"/>
                <w:bCs/>
                <w:szCs w:val="21"/>
              </w:rPr>
              <w:t>0</w:t>
            </w:r>
            <w:r>
              <w:rPr>
                <w:rFonts w:eastAsiaTheme="minorEastAsia"/>
                <w:bCs/>
                <w:szCs w:val="21"/>
              </w:rPr>
              <w:t>mm×16mm钢块，在18</w:t>
            </w:r>
            <w:r>
              <w:rPr>
                <w:rFonts w:hint="eastAsia" w:eastAsiaTheme="minorEastAsia"/>
                <w:bCs/>
                <w:szCs w:val="21"/>
              </w:rPr>
              <w:t>0</w:t>
            </w:r>
            <w:r>
              <w:rPr>
                <w:rFonts w:eastAsiaTheme="minorEastAsia"/>
                <w:bCs/>
                <w:szCs w:val="21"/>
              </w:rPr>
              <w:t>mm长中间加工成深度</w:t>
            </w:r>
            <w:r>
              <w:rPr>
                <w:rFonts w:hint="eastAsia" w:eastAsiaTheme="minorEastAsia"/>
                <w:bCs/>
                <w:szCs w:val="21"/>
              </w:rPr>
              <w:t>20</w:t>
            </w:r>
            <w:r>
              <w:rPr>
                <w:rFonts w:eastAsiaTheme="minorEastAsia"/>
                <w:bCs/>
                <w:szCs w:val="21"/>
              </w:rPr>
              <w:t>mm，夹角30°，尖端</w:t>
            </w:r>
            <w:r>
              <w:rPr>
                <w:rFonts w:hint="eastAsia" w:eastAsiaTheme="minorEastAsia"/>
                <w:bCs/>
                <w:szCs w:val="21"/>
              </w:rPr>
              <w:t>R为</w:t>
            </w:r>
            <w:r>
              <w:rPr>
                <w:rFonts w:eastAsiaTheme="minorEastAsia"/>
                <w:bCs/>
                <w:szCs w:val="21"/>
              </w:rPr>
              <w:t>12.7mm</w:t>
            </w:r>
            <w:r>
              <w:rPr>
                <w:rFonts w:hint="eastAsia" w:eastAsiaTheme="minorEastAsia"/>
                <w:bCs/>
                <w:szCs w:val="21"/>
              </w:rPr>
              <w:t>或38mm</w:t>
            </w:r>
            <w:r>
              <w:rPr>
                <w:rFonts w:eastAsiaTheme="minorEastAsia"/>
                <w:bCs/>
                <w:szCs w:val="21"/>
              </w:rPr>
              <w:t>的V型槽推力块</w:t>
            </w:r>
          </w:p>
        </w:tc>
      </w:tr>
      <w:tr w14:paraId="29DFA679">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637" w:type="pct"/>
            <w:shd w:val="clear" w:color="auto" w:fill="auto"/>
            <w:vAlign w:val="center"/>
          </w:tcPr>
          <w:p w14:paraId="18A026E9">
            <w:pPr>
              <w:autoSpaceDE w:val="0"/>
              <w:autoSpaceDN w:val="0"/>
              <w:adjustRightInd w:val="0"/>
              <w:spacing w:line="360" w:lineRule="auto"/>
              <w:jc w:val="center"/>
              <w:rPr>
                <w:rFonts w:eastAsiaTheme="minorEastAsia"/>
                <w:bCs/>
                <w:szCs w:val="21"/>
              </w:rPr>
            </w:pPr>
            <w:r>
              <w:rPr>
                <w:rFonts w:eastAsiaTheme="minorEastAsia"/>
                <w:bCs/>
                <w:szCs w:val="21"/>
              </w:rPr>
              <w:t>9</w:t>
            </w:r>
          </w:p>
        </w:tc>
        <w:tc>
          <w:tcPr>
            <w:tcW w:w="2188" w:type="pct"/>
            <w:shd w:val="clear" w:color="auto" w:fill="auto"/>
            <w:vAlign w:val="center"/>
          </w:tcPr>
          <w:p w14:paraId="2FD031FE">
            <w:pPr>
              <w:autoSpaceDE w:val="0"/>
              <w:autoSpaceDN w:val="0"/>
              <w:adjustRightInd w:val="0"/>
              <w:spacing w:line="360" w:lineRule="auto"/>
              <w:jc w:val="center"/>
              <w:rPr>
                <w:rFonts w:eastAsiaTheme="minorEastAsia"/>
                <w:bCs/>
                <w:szCs w:val="21"/>
              </w:rPr>
            </w:pPr>
            <w:r>
              <w:rPr>
                <w:rFonts w:eastAsiaTheme="minorEastAsia"/>
                <w:bCs/>
                <w:szCs w:val="21"/>
              </w:rPr>
              <w:t>矩形截面试样</w:t>
            </w:r>
          </w:p>
        </w:tc>
        <w:tc>
          <w:tcPr>
            <w:tcW w:w="2175" w:type="pct"/>
            <w:gridSpan w:val="4"/>
            <w:shd w:val="clear" w:color="auto" w:fill="auto"/>
            <w:vAlign w:val="center"/>
          </w:tcPr>
          <w:p w14:paraId="1D636997">
            <w:pPr>
              <w:autoSpaceDE w:val="0"/>
              <w:autoSpaceDN w:val="0"/>
              <w:adjustRightInd w:val="0"/>
              <w:spacing w:line="360" w:lineRule="auto"/>
              <w:jc w:val="center"/>
              <w:rPr>
                <w:rFonts w:eastAsiaTheme="minorEastAsia"/>
                <w:bCs/>
                <w:szCs w:val="21"/>
              </w:rPr>
            </w:pPr>
            <w:r>
              <w:rPr>
                <w:rFonts w:eastAsiaTheme="minorEastAsia"/>
                <w:bCs/>
                <w:szCs w:val="21"/>
              </w:rPr>
              <w:t>18</w:t>
            </w:r>
            <w:r>
              <w:rPr>
                <w:rFonts w:hint="eastAsia" w:eastAsiaTheme="minorEastAsia"/>
                <w:bCs/>
                <w:szCs w:val="21"/>
              </w:rPr>
              <w:t>0</w:t>
            </w:r>
            <w:r>
              <w:rPr>
                <w:rFonts w:eastAsiaTheme="minorEastAsia"/>
                <w:bCs/>
                <w:szCs w:val="21"/>
              </w:rPr>
              <w:t>mm×4</w:t>
            </w:r>
            <w:r>
              <w:rPr>
                <w:rFonts w:hint="eastAsia" w:eastAsiaTheme="minorEastAsia"/>
                <w:bCs/>
                <w:szCs w:val="21"/>
              </w:rPr>
              <w:t>0</w:t>
            </w:r>
            <w:r>
              <w:rPr>
                <w:rFonts w:eastAsiaTheme="minorEastAsia"/>
                <w:bCs/>
                <w:szCs w:val="21"/>
              </w:rPr>
              <w:t>mm×</w:t>
            </w:r>
            <w:r>
              <w:rPr>
                <w:rFonts w:hint="eastAsia" w:eastAsiaTheme="minorEastAsia"/>
                <w:bCs/>
                <w:szCs w:val="21"/>
              </w:rPr>
              <w:t>45</w:t>
            </w:r>
            <w:r>
              <w:rPr>
                <w:rFonts w:eastAsiaTheme="minorEastAsia"/>
                <w:bCs/>
                <w:szCs w:val="21"/>
              </w:rPr>
              <w:t>mm钢块</w:t>
            </w:r>
          </w:p>
          <w:p w14:paraId="56958F14">
            <w:pPr>
              <w:autoSpaceDE w:val="0"/>
              <w:autoSpaceDN w:val="0"/>
              <w:adjustRightInd w:val="0"/>
              <w:spacing w:line="360" w:lineRule="auto"/>
              <w:jc w:val="center"/>
              <w:rPr>
                <w:rFonts w:eastAsiaTheme="minorEastAsia"/>
                <w:bCs/>
                <w:szCs w:val="21"/>
              </w:rPr>
            </w:pPr>
            <w:r>
              <w:rPr>
                <w:rFonts w:hint="eastAsia" w:eastAsiaTheme="minorEastAsia"/>
                <w:bCs/>
                <w:szCs w:val="21"/>
              </w:rPr>
              <w:t>460</w:t>
            </w:r>
            <w:r>
              <w:rPr>
                <w:rFonts w:eastAsiaTheme="minorEastAsia"/>
                <w:bCs/>
                <w:szCs w:val="21"/>
              </w:rPr>
              <w:t>mm×</w:t>
            </w:r>
            <w:r>
              <w:rPr>
                <w:rFonts w:hint="eastAsia" w:eastAsiaTheme="minorEastAsia"/>
                <w:bCs/>
                <w:szCs w:val="21"/>
              </w:rPr>
              <w:t>120</w:t>
            </w:r>
            <w:r>
              <w:rPr>
                <w:rFonts w:eastAsiaTheme="minorEastAsia"/>
                <w:bCs/>
                <w:szCs w:val="21"/>
              </w:rPr>
              <w:t>mm×</w:t>
            </w:r>
            <w:r>
              <w:rPr>
                <w:rFonts w:hint="eastAsia" w:eastAsiaTheme="minorEastAsia"/>
                <w:bCs/>
                <w:szCs w:val="21"/>
              </w:rPr>
              <w:t>125</w:t>
            </w:r>
            <w:r>
              <w:rPr>
                <w:rFonts w:eastAsiaTheme="minorEastAsia"/>
                <w:bCs/>
                <w:szCs w:val="21"/>
              </w:rPr>
              <w:t>mm钢块</w:t>
            </w:r>
          </w:p>
          <w:p w14:paraId="3FCF7789">
            <w:pPr>
              <w:autoSpaceDE w:val="0"/>
              <w:autoSpaceDN w:val="0"/>
              <w:adjustRightInd w:val="0"/>
              <w:spacing w:line="360" w:lineRule="auto"/>
              <w:jc w:val="center"/>
              <w:rPr>
                <w:rFonts w:eastAsiaTheme="minorEastAsia"/>
                <w:bCs/>
                <w:szCs w:val="21"/>
              </w:rPr>
            </w:pPr>
            <w:r>
              <w:rPr>
                <w:rFonts w:hint="eastAsia" w:eastAsiaTheme="minorEastAsia"/>
                <w:bCs/>
                <w:szCs w:val="21"/>
              </w:rPr>
              <w:t>550</w:t>
            </w:r>
            <w:r>
              <w:rPr>
                <w:rFonts w:eastAsiaTheme="minorEastAsia"/>
                <w:bCs/>
                <w:szCs w:val="21"/>
              </w:rPr>
              <w:t>mm×</w:t>
            </w:r>
            <w:r>
              <w:rPr>
                <w:rFonts w:hint="eastAsia" w:eastAsiaTheme="minorEastAsia"/>
                <w:bCs/>
                <w:szCs w:val="21"/>
              </w:rPr>
              <w:t>160</w:t>
            </w:r>
            <w:r>
              <w:rPr>
                <w:rFonts w:eastAsiaTheme="minorEastAsia"/>
                <w:bCs/>
                <w:szCs w:val="21"/>
              </w:rPr>
              <w:t>mm×</w:t>
            </w:r>
            <w:r>
              <w:rPr>
                <w:rFonts w:hint="eastAsia" w:eastAsiaTheme="minorEastAsia"/>
                <w:bCs/>
                <w:szCs w:val="21"/>
              </w:rPr>
              <w:t>165</w:t>
            </w:r>
            <w:r>
              <w:rPr>
                <w:rFonts w:eastAsiaTheme="minorEastAsia"/>
                <w:bCs/>
                <w:szCs w:val="21"/>
              </w:rPr>
              <w:t>mm钢块</w:t>
            </w:r>
          </w:p>
          <w:p w14:paraId="0C6D421D">
            <w:pPr>
              <w:autoSpaceDE w:val="0"/>
              <w:autoSpaceDN w:val="0"/>
              <w:adjustRightInd w:val="0"/>
              <w:spacing w:line="360" w:lineRule="auto"/>
              <w:jc w:val="center"/>
              <w:rPr>
                <w:rFonts w:eastAsiaTheme="minorEastAsia"/>
                <w:bCs/>
                <w:szCs w:val="21"/>
              </w:rPr>
            </w:pPr>
            <w:r>
              <w:rPr>
                <w:rFonts w:hint="eastAsia" w:eastAsiaTheme="minorEastAsia"/>
                <w:bCs/>
                <w:szCs w:val="21"/>
              </w:rPr>
              <w:t>650</w:t>
            </w:r>
            <w:r>
              <w:rPr>
                <w:rFonts w:eastAsiaTheme="minorEastAsia"/>
                <w:bCs/>
                <w:szCs w:val="21"/>
              </w:rPr>
              <w:t>mm×</w:t>
            </w:r>
            <w:r>
              <w:rPr>
                <w:rFonts w:hint="eastAsia" w:eastAsiaTheme="minorEastAsia"/>
                <w:bCs/>
                <w:szCs w:val="21"/>
              </w:rPr>
              <w:t>200</w:t>
            </w:r>
            <w:r>
              <w:rPr>
                <w:rFonts w:eastAsiaTheme="minorEastAsia"/>
                <w:bCs/>
                <w:szCs w:val="21"/>
              </w:rPr>
              <w:t>mm×</w:t>
            </w:r>
            <w:r>
              <w:rPr>
                <w:rFonts w:hint="eastAsia" w:eastAsiaTheme="minorEastAsia"/>
                <w:bCs/>
                <w:szCs w:val="21"/>
              </w:rPr>
              <w:t>205</w:t>
            </w:r>
            <w:r>
              <w:rPr>
                <w:rFonts w:eastAsiaTheme="minorEastAsia"/>
                <w:bCs/>
                <w:szCs w:val="21"/>
              </w:rPr>
              <w:t>mm钢块</w:t>
            </w:r>
          </w:p>
        </w:tc>
      </w:tr>
      <w:tr w14:paraId="20873C6F">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637" w:type="pct"/>
            <w:vMerge w:val="restart"/>
            <w:shd w:val="clear" w:color="auto" w:fill="auto"/>
            <w:vAlign w:val="center"/>
          </w:tcPr>
          <w:p w14:paraId="5A36036E">
            <w:pPr>
              <w:autoSpaceDE w:val="0"/>
              <w:autoSpaceDN w:val="0"/>
              <w:adjustRightInd w:val="0"/>
              <w:spacing w:line="360" w:lineRule="auto"/>
              <w:jc w:val="center"/>
              <w:rPr>
                <w:rFonts w:eastAsiaTheme="minorEastAsia"/>
                <w:bCs/>
                <w:szCs w:val="21"/>
              </w:rPr>
            </w:pPr>
            <w:r>
              <w:rPr>
                <w:rFonts w:eastAsiaTheme="minorEastAsia"/>
                <w:bCs/>
                <w:szCs w:val="21"/>
              </w:rPr>
              <w:t>10</w:t>
            </w:r>
          </w:p>
        </w:tc>
        <w:tc>
          <w:tcPr>
            <w:tcW w:w="2188" w:type="pct"/>
            <w:vMerge w:val="restart"/>
            <w:shd w:val="clear" w:color="auto" w:fill="auto"/>
            <w:vAlign w:val="center"/>
          </w:tcPr>
          <w:p w14:paraId="38ECCDC8">
            <w:pPr>
              <w:autoSpaceDE w:val="0"/>
              <w:autoSpaceDN w:val="0"/>
              <w:adjustRightInd w:val="0"/>
              <w:spacing w:line="360" w:lineRule="auto"/>
              <w:jc w:val="center"/>
              <w:rPr>
                <w:rFonts w:eastAsiaTheme="minorEastAsia"/>
                <w:bCs/>
                <w:szCs w:val="21"/>
              </w:rPr>
            </w:pPr>
            <w:r>
              <w:rPr>
                <w:rFonts w:eastAsiaTheme="minorEastAsia"/>
                <w:bCs/>
                <w:szCs w:val="21"/>
              </w:rPr>
              <w:t>标准试样</w:t>
            </w:r>
          </w:p>
        </w:tc>
        <w:tc>
          <w:tcPr>
            <w:tcW w:w="461" w:type="pct"/>
            <w:shd w:val="clear" w:color="auto" w:fill="auto"/>
            <w:vAlign w:val="center"/>
          </w:tcPr>
          <w:p w14:paraId="2CC83A2D">
            <w:pPr>
              <w:autoSpaceDE w:val="0"/>
              <w:autoSpaceDN w:val="0"/>
              <w:adjustRightInd w:val="0"/>
              <w:spacing w:line="360" w:lineRule="auto"/>
              <w:jc w:val="center"/>
              <w:rPr>
                <w:rFonts w:eastAsiaTheme="minorEastAsia"/>
                <w:bCs/>
                <w:szCs w:val="21"/>
              </w:rPr>
            </w:pPr>
            <w:r>
              <w:rPr>
                <w:rFonts w:eastAsiaTheme="minorEastAsia"/>
                <w:bCs/>
                <w:szCs w:val="21"/>
              </w:rPr>
              <w:t>型号</w:t>
            </w:r>
          </w:p>
        </w:tc>
        <w:tc>
          <w:tcPr>
            <w:tcW w:w="574" w:type="pct"/>
            <w:shd w:val="clear" w:color="auto" w:fill="auto"/>
            <w:vAlign w:val="center"/>
          </w:tcPr>
          <w:p w14:paraId="7D99F5DD">
            <w:pPr>
              <w:autoSpaceDE w:val="0"/>
              <w:autoSpaceDN w:val="0"/>
              <w:adjustRightInd w:val="0"/>
              <w:spacing w:line="360" w:lineRule="auto"/>
              <w:jc w:val="center"/>
              <w:rPr>
                <w:rFonts w:eastAsiaTheme="minorEastAsia"/>
                <w:bCs/>
                <w:szCs w:val="21"/>
              </w:rPr>
            </w:pPr>
            <w:r>
              <w:rPr>
                <w:rFonts w:hint="eastAsia" w:eastAsiaTheme="minorEastAsia"/>
                <w:bCs/>
                <w:szCs w:val="21"/>
              </w:rPr>
              <w:t>长度</w:t>
            </w:r>
          </w:p>
        </w:tc>
        <w:tc>
          <w:tcPr>
            <w:tcW w:w="536" w:type="pct"/>
            <w:shd w:val="clear" w:color="auto" w:fill="auto"/>
            <w:vAlign w:val="center"/>
          </w:tcPr>
          <w:p w14:paraId="5129C896">
            <w:pPr>
              <w:autoSpaceDE w:val="0"/>
              <w:autoSpaceDN w:val="0"/>
              <w:adjustRightInd w:val="0"/>
              <w:spacing w:line="360" w:lineRule="auto"/>
              <w:jc w:val="center"/>
              <w:rPr>
                <w:rFonts w:eastAsiaTheme="minorEastAsia"/>
                <w:bCs/>
                <w:szCs w:val="21"/>
              </w:rPr>
            </w:pPr>
            <w:r>
              <w:rPr>
                <w:rFonts w:hint="eastAsia" w:eastAsiaTheme="minorEastAsia"/>
                <w:bCs/>
                <w:szCs w:val="21"/>
              </w:rPr>
              <w:t>宽度</w:t>
            </w:r>
          </w:p>
        </w:tc>
        <w:tc>
          <w:tcPr>
            <w:tcW w:w="605" w:type="pct"/>
            <w:shd w:val="clear" w:color="auto" w:fill="auto"/>
            <w:vAlign w:val="center"/>
          </w:tcPr>
          <w:p w14:paraId="38BD739A">
            <w:pPr>
              <w:autoSpaceDE w:val="0"/>
              <w:autoSpaceDN w:val="0"/>
              <w:adjustRightInd w:val="0"/>
              <w:spacing w:line="360" w:lineRule="auto"/>
              <w:jc w:val="center"/>
              <w:rPr>
                <w:rFonts w:eastAsiaTheme="minorEastAsia"/>
                <w:bCs/>
                <w:szCs w:val="21"/>
              </w:rPr>
            </w:pPr>
            <w:r>
              <w:rPr>
                <w:rFonts w:hint="eastAsia" w:eastAsiaTheme="minorEastAsia"/>
                <w:bCs/>
                <w:szCs w:val="21"/>
              </w:rPr>
              <w:t>厚度</w:t>
            </w:r>
          </w:p>
        </w:tc>
      </w:tr>
      <w:tr w14:paraId="32ECFCC2">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37" w:type="pct"/>
            <w:vMerge w:val="continue"/>
            <w:shd w:val="clear" w:color="auto" w:fill="auto"/>
            <w:vAlign w:val="center"/>
          </w:tcPr>
          <w:p w14:paraId="32C5EDEB">
            <w:pPr>
              <w:autoSpaceDE w:val="0"/>
              <w:autoSpaceDN w:val="0"/>
              <w:adjustRightInd w:val="0"/>
              <w:spacing w:line="360" w:lineRule="auto"/>
              <w:jc w:val="center"/>
              <w:rPr>
                <w:rFonts w:eastAsiaTheme="minorEastAsia"/>
                <w:bCs/>
                <w:szCs w:val="21"/>
              </w:rPr>
            </w:pPr>
          </w:p>
        </w:tc>
        <w:tc>
          <w:tcPr>
            <w:tcW w:w="2188" w:type="pct"/>
            <w:vMerge w:val="continue"/>
            <w:shd w:val="clear" w:color="auto" w:fill="auto"/>
            <w:vAlign w:val="center"/>
          </w:tcPr>
          <w:p w14:paraId="4975859A">
            <w:pPr>
              <w:autoSpaceDE w:val="0"/>
              <w:autoSpaceDN w:val="0"/>
              <w:adjustRightInd w:val="0"/>
              <w:spacing w:line="360" w:lineRule="auto"/>
              <w:jc w:val="center"/>
              <w:rPr>
                <w:rFonts w:eastAsiaTheme="minorEastAsia"/>
                <w:bCs/>
                <w:szCs w:val="21"/>
              </w:rPr>
            </w:pPr>
          </w:p>
        </w:tc>
        <w:tc>
          <w:tcPr>
            <w:tcW w:w="461" w:type="pct"/>
            <w:shd w:val="clear" w:color="auto" w:fill="auto"/>
            <w:vAlign w:val="center"/>
          </w:tcPr>
          <w:p w14:paraId="6B36B318">
            <w:pPr>
              <w:autoSpaceDE w:val="0"/>
              <w:autoSpaceDN w:val="0"/>
              <w:adjustRightInd w:val="0"/>
              <w:spacing w:line="360" w:lineRule="auto"/>
              <w:jc w:val="center"/>
              <w:rPr>
                <w:rFonts w:eastAsiaTheme="minorEastAsia"/>
                <w:bCs/>
                <w:szCs w:val="21"/>
              </w:rPr>
            </w:pPr>
            <w:r>
              <w:rPr>
                <w:rFonts w:hint="eastAsia" w:eastAsiaTheme="minorEastAsia"/>
                <w:bCs/>
                <w:szCs w:val="21"/>
              </w:rPr>
              <w:t>I</w:t>
            </w:r>
          </w:p>
        </w:tc>
        <w:tc>
          <w:tcPr>
            <w:tcW w:w="574" w:type="pct"/>
            <w:shd w:val="clear" w:color="auto" w:fill="auto"/>
            <w:vAlign w:val="center"/>
          </w:tcPr>
          <w:p w14:paraId="68B5CF70">
            <w:pPr>
              <w:autoSpaceDE w:val="0"/>
              <w:autoSpaceDN w:val="0"/>
              <w:adjustRightInd w:val="0"/>
              <w:spacing w:line="360" w:lineRule="auto"/>
              <w:jc w:val="center"/>
              <w:rPr>
                <w:rFonts w:eastAsiaTheme="minorEastAsia"/>
                <w:bCs/>
                <w:szCs w:val="21"/>
              </w:rPr>
            </w:pPr>
            <w:r>
              <w:rPr>
                <w:rFonts w:eastAsiaTheme="minorEastAsia"/>
                <w:bCs/>
                <w:szCs w:val="21"/>
              </w:rPr>
              <w:t>18</w:t>
            </w:r>
            <w:r>
              <w:rPr>
                <w:rFonts w:hint="eastAsia" w:eastAsiaTheme="minorEastAsia"/>
                <w:bCs/>
                <w:szCs w:val="21"/>
              </w:rPr>
              <w:t>0</w:t>
            </w:r>
            <w:r>
              <w:rPr>
                <w:rFonts w:eastAsiaTheme="minorEastAsia"/>
                <w:bCs/>
                <w:szCs w:val="21"/>
              </w:rPr>
              <w:t>±</w:t>
            </w:r>
            <w:r>
              <w:rPr>
                <w:rFonts w:hint="eastAsia" w:eastAsiaTheme="minorEastAsia"/>
                <w:bCs/>
                <w:szCs w:val="21"/>
              </w:rPr>
              <w:t>2</w:t>
            </w:r>
          </w:p>
        </w:tc>
        <w:tc>
          <w:tcPr>
            <w:tcW w:w="536" w:type="pct"/>
            <w:shd w:val="clear" w:color="auto" w:fill="auto"/>
            <w:vAlign w:val="center"/>
          </w:tcPr>
          <w:p w14:paraId="62278ED9">
            <w:pPr>
              <w:autoSpaceDE w:val="0"/>
              <w:autoSpaceDN w:val="0"/>
              <w:adjustRightInd w:val="0"/>
              <w:spacing w:line="360" w:lineRule="auto"/>
              <w:jc w:val="center"/>
              <w:rPr>
                <w:rFonts w:eastAsiaTheme="minorEastAsia"/>
                <w:bCs/>
                <w:szCs w:val="21"/>
              </w:rPr>
            </w:pPr>
            <w:r>
              <w:rPr>
                <w:rFonts w:eastAsiaTheme="minorEastAsia"/>
                <w:bCs/>
                <w:szCs w:val="21"/>
              </w:rPr>
              <w:t>4</w:t>
            </w:r>
            <w:r>
              <w:rPr>
                <w:rFonts w:hint="eastAsia" w:eastAsiaTheme="minorEastAsia"/>
                <w:bCs/>
                <w:szCs w:val="21"/>
              </w:rPr>
              <w:t>0</w:t>
            </w:r>
            <w:r>
              <w:rPr>
                <w:rFonts w:eastAsiaTheme="minorEastAsia"/>
                <w:bCs/>
                <w:szCs w:val="21"/>
              </w:rPr>
              <w:t>±</w:t>
            </w:r>
            <w:r>
              <w:rPr>
                <w:rFonts w:hint="eastAsia" w:eastAsiaTheme="minorEastAsia"/>
                <w:bCs/>
                <w:szCs w:val="21"/>
              </w:rPr>
              <w:t>1</w:t>
            </w:r>
          </w:p>
        </w:tc>
        <w:tc>
          <w:tcPr>
            <w:tcW w:w="605" w:type="pct"/>
            <w:shd w:val="clear" w:color="auto" w:fill="auto"/>
            <w:vAlign w:val="center"/>
          </w:tcPr>
          <w:p w14:paraId="4753DAEA">
            <w:pPr>
              <w:autoSpaceDE w:val="0"/>
              <w:autoSpaceDN w:val="0"/>
              <w:adjustRightInd w:val="0"/>
              <w:spacing w:line="360" w:lineRule="auto"/>
              <w:jc w:val="center"/>
              <w:rPr>
                <w:rFonts w:eastAsiaTheme="minorEastAsia"/>
                <w:bCs/>
                <w:szCs w:val="21"/>
              </w:rPr>
            </w:pPr>
            <w:r>
              <w:rPr>
                <w:rFonts w:hint="eastAsia" w:eastAsiaTheme="minorEastAsia"/>
                <w:bCs/>
                <w:szCs w:val="21"/>
              </w:rPr>
              <w:t>1</w:t>
            </w:r>
            <w:r>
              <w:rPr>
                <w:rFonts w:eastAsiaTheme="minorEastAsia"/>
                <w:bCs/>
                <w:szCs w:val="21"/>
              </w:rPr>
              <w:t>6±</w:t>
            </w:r>
            <w:r>
              <w:rPr>
                <w:rFonts w:hint="eastAsia" w:eastAsiaTheme="minorEastAsia"/>
                <w:bCs/>
                <w:szCs w:val="21"/>
              </w:rPr>
              <w:t>1</w:t>
            </w:r>
          </w:p>
        </w:tc>
      </w:tr>
      <w:tr w14:paraId="3725C7EC">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37" w:type="pct"/>
            <w:vMerge w:val="continue"/>
            <w:shd w:val="clear" w:color="auto" w:fill="auto"/>
            <w:vAlign w:val="center"/>
          </w:tcPr>
          <w:p w14:paraId="594EA3A8">
            <w:pPr>
              <w:autoSpaceDE w:val="0"/>
              <w:autoSpaceDN w:val="0"/>
              <w:adjustRightInd w:val="0"/>
              <w:spacing w:line="360" w:lineRule="auto"/>
              <w:jc w:val="center"/>
              <w:rPr>
                <w:rFonts w:eastAsiaTheme="minorEastAsia"/>
                <w:bCs/>
                <w:szCs w:val="21"/>
              </w:rPr>
            </w:pPr>
          </w:p>
        </w:tc>
        <w:tc>
          <w:tcPr>
            <w:tcW w:w="2188" w:type="pct"/>
            <w:vMerge w:val="continue"/>
            <w:shd w:val="clear" w:color="auto" w:fill="auto"/>
            <w:vAlign w:val="center"/>
          </w:tcPr>
          <w:p w14:paraId="3759DA55">
            <w:pPr>
              <w:autoSpaceDE w:val="0"/>
              <w:autoSpaceDN w:val="0"/>
              <w:adjustRightInd w:val="0"/>
              <w:spacing w:line="360" w:lineRule="auto"/>
              <w:jc w:val="center"/>
              <w:rPr>
                <w:rFonts w:eastAsiaTheme="minorEastAsia"/>
                <w:bCs/>
                <w:szCs w:val="21"/>
              </w:rPr>
            </w:pPr>
          </w:p>
        </w:tc>
        <w:tc>
          <w:tcPr>
            <w:tcW w:w="461" w:type="pct"/>
            <w:shd w:val="clear" w:color="auto" w:fill="auto"/>
            <w:vAlign w:val="center"/>
          </w:tcPr>
          <w:p w14:paraId="6B3D8DF4">
            <w:pPr>
              <w:autoSpaceDE w:val="0"/>
              <w:autoSpaceDN w:val="0"/>
              <w:adjustRightInd w:val="0"/>
              <w:spacing w:line="360" w:lineRule="auto"/>
              <w:jc w:val="center"/>
              <w:rPr>
                <w:rFonts w:eastAsiaTheme="minorEastAsia"/>
                <w:bCs/>
                <w:szCs w:val="21"/>
              </w:rPr>
            </w:pPr>
            <w:r>
              <w:rPr>
                <w:rFonts w:hint="eastAsia" w:eastAsiaTheme="minorEastAsia"/>
                <w:bCs/>
                <w:szCs w:val="21"/>
              </w:rPr>
              <w:t>II</w:t>
            </w:r>
          </w:p>
        </w:tc>
        <w:tc>
          <w:tcPr>
            <w:tcW w:w="574" w:type="pct"/>
            <w:shd w:val="clear" w:color="auto" w:fill="auto"/>
            <w:vAlign w:val="center"/>
          </w:tcPr>
          <w:p w14:paraId="0007633B">
            <w:pPr>
              <w:autoSpaceDE w:val="0"/>
              <w:autoSpaceDN w:val="0"/>
              <w:adjustRightInd w:val="0"/>
              <w:spacing w:line="360" w:lineRule="auto"/>
              <w:jc w:val="center"/>
              <w:rPr>
                <w:rFonts w:eastAsiaTheme="minorEastAsia"/>
                <w:bCs/>
                <w:szCs w:val="21"/>
              </w:rPr>
            </w:pPr>
            <w:r>
              <w:rPr>
                <w:rFonts w:hint="eastAsia" w:eastAsiaTheme="minorEastAsia"/>
                <w:bCs/>
                <w:szCs w:val="21"/>
              </w:rPr>
              <w:t>460</w:t>
            </w:r>
            <w:r>
              <w:rPr>
                <w:rFonts w:eastAsiaTheme="minorEastAsia"/>
                <w:bCs/>
                <w:szCs w:val="21"/>
              </w:rPr>
              <w:t>±</w:t>
            </w:r>
            <w:r>
              <w:rPr>
                <w:rFonts w:hint="eastAsia" w:eastAsiaTheme="minorEastAsia"/>
                <w:bCs/>
                <w:szCs w:val="21"/>
              </w:rPr>
              <w:t>5</w:t>
            </w:r>
          </w:p>
        </w:tc>
        <w:tc>
          <w:tcPr>
            <w:tcW w:w="536" w:type="pct"/>
            <w:shd w:val="clear" w:color="auto" w:fill="auto"/>
            <w:vAlign w:val="center"/>
          </w:tcPr>
          <w:p w14:paraId="2D34CFE3">
            <w:pPr>
              <w:autoSpaceDE w:val="0"/>
              <w:autoSpaceDN w:val="0"/>
              <w:adjustRightInd w:val="0"/>
              <w:spacing w:line="360" w:lineRule="auto"/>
              <w:jc w:val="center"/>
              <w:rPr>
                <w:rFonts w:eastAsiaTheme="minorEastAsia"/>
                <w:bCs/>
                <w:szCs w:val="21"/>
              </w:rPr>
            </w:pPr>
            <w:r>
              <w:rPr>
                <w:rFonts w:hint="eastAsia" w:eastAsiaTheme="minorEastAsia"/>
                <w:bCs/>
                <w:szCs w:val="21"/>
              </w:rPr>
              <w:t>120</w:t>
            </w:r>
            <w:r>
              <w:rPr>
                <w:rFonts w:eastAsiaTheme="minorEastAsia"/>
                <w:bCs/>
                <w:szCs w:val="21"/>
              </w:rPr>
              <w:t>±</w:t>
            </w:r>
            <w:r>
              <w:rPr>
                <w:rFonts w:hint="eastAsia" w:eastAsiaTheme="minorEastAsia"/>
                <w:bCs/>
                <w:szCs w:val="21"/>
              </w:rPr>
              <w:t>1</w:t>
            </w:r>
          </w:p>
        </w:tc>
        <w:tc>
          <w:tcPr>
            <w:tcW w:w="605" w:type="pct"/>
            <w:shd w:val="clear" w:color="auto" w:fill="auto"/>
            <w:vAlign w:val="center"/>
          </w:tcPr>
          <w:p w14:paraId="686E04D4">
            <w:pPr>
              <w:autoSpaceDE w:val="0"/>
              <w:autoSpaceDN w:val="0"/>
              <w:adjustRightInd w:val="0"/>
              <w:spacing w:line="360" w:lineRule="auto"/>
              <w:jc w:val="center"/>
              <w:rPr>
                <w:rFonts w:eastAsiaTheme="minorEastAsia"/>
                <w:bCs/>
                <w:szCs w:val="21"/>
              </w:rPr>
            </w:pPr>
            <w:r>
              <w:rPr>
                <w:rFonts w:hint="eastAsia" w:eastAsiaTheme="minorEastAsia"/>
                <w:bCs/>
                <w:szCs w:val="21"/>
              </w:rPr>
              <w:t>25</w:t>
            </w:r>
            <w:r>
              <w:rPr>
                <w:rFonts w:eastAsiaTheme="minorEastAsia"/>
                <w:bCs/>
                <w:szCs w:val="21"/>
              </w:rPr>
              <w:t>±</w:t>
            </w:r>
            <w:r>
              <w:rPr>
                <w:rFonts w:hint="eastAsia" w:eastAsiaTheme="minorEastAsia"/>
                <w:bCs/>
                <w:szCs w:val="21"/>
              </w:rPr>
              <w:t>0.5</w:t>
            </w:r>
          </w:p>
        </w:tc>
      </w:tr>
      <w:tr w14:paraId="4644AAAE">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37" w:type="pct"/>
            <w:vMerge w:val="continue"/>
            <w:shd w:val="clear" w:color="auto" w:fill="auto"/>
            <w:vAlign w:val="center"/>
          </w:tcPr>
          <w:p w14:paraId="763F8B5A">
            <w:pPr>
              <w:autoSpaceDE w:val="0"/>
              <w:autoSpaceDN w:val="0"/>
              <w:adjustRightInd w:val="0"/>
              <w:spacing w:line="360" w:lineRule="auto"/>
              <w:jc w:val="center"/>
              <w:rPr>
                <w:rFonts w:eastAsiaTheme="minorEastAsia"/>
                <w:bCs/>
                <w:szCs w:val="21"/>
              </w:rPr>
            </w:pPr>
          </w:p>
        </w:tc>
        <w:tc>
          <w:tcPr>
            <w:tcW w:w="2188" w:type="pct"/>
            <w:vMerge w:val="continue"/>
            <w:shd w:val="clear" w:color="auto" w:fill="auto"/>
            <w:vAlign w:val="center"/>
          </w:tcPr>
          <w:p w14:paraId="2FACF58F">
            <w:pPr>
              <w:autoSpaceDE w:val="0"/>
              <w:autoSpaceDN w:val="0"/>
              <w:adjustRightInd w:val="0"/>
              <w:spacing w:line="360" w:lineRule="auto"/>
              <w:jc w:val="center"/>
              <w:rPr>
                <w:rFonts w:eastAsiaTheme="minorEastAsia"/>
                <w:bCs/>
                <w:szCs w:val="21"/>
              </w:rPr>
            </w:pPr>
          </w:p>
        </w:tc>
        <w:tc>
          <w:tcPr>
            <w:tcW w:w="461" w:type="pct"/>
            <w:shd w:val="clear" w:color="auto" w:fill="auto"/>
            <w:vAlign w:val="center"/>
          </w:tcPr>
          <w:p w14:paraId="5967E8A1">
            <w:pPr>
              <w:autoSpaceDE w:val="0"/>
              <w:autoSpaceDN w:val="0"/>
              <w:adjustRightInd w:val="0"/>
              <w:spacing w:line="360" w:lineRule="auto"/>
              <w:jc w:val="center"/>
              <w:rPr>
                <w:rFonts w:eastAsiaTheme="minorEastAsia"/>
                <w:bCs/>
                <w:szCs w:val="21"/>
              </w:rPr>
            </w:pPr>
            <w:r>
              <w:rPr>
                <w:rFonts w:hint="eastAsia" w:eastAsiaTheme="minorEastAsia"/>
                <w:bCs/>
                <w:szCs w:val="21"/>
              </w:rPr>
              <w:t>III</w:t>
            </w:r>
          </w:p>
        </w:tc>
        <w:tc>
          <w:tcPr>
            <w:tcW w:w="574" w:type="pct"/>
            <w:shd w:val="clear" w:color="auto" w:fill="auto"/>
            <w:vAlign w:val="center"/>
          </w:tcPr>
          <w:p w14:paraId="03651CCF">
            <w:pPr>
              <w:autoSpaceDE w:val="0"/>
              <w:autoSpaceDN w:val="0"/>
              <w:adjustRightInd w:val="0"/>
              <w:spacing w:line="360" w:lineRule="auto"/>
              <w:jc w:val="center"/>
              <w:rPr>
                <w:rFonts w:eastAsiaTheme="minorEastAsia"/>
                <w:bCs/>
                <w:szCs w:val="21"/>
              </w:rPr>
            </w:pPr>
            <w:r>
              <w:rPr>
                <w:rFonts w:hint="eastAsia" w:eastAsiaTheme="minorEastAsia"/>
                <w:bCs/>
                <w:szCs w:val="21"/>
              </w:rPr>
              <w:t>550</w:t>
            </w:r>
            <w:r>
              <w:rPr>
                <w:rFonts w:eastAsiaTheme="minorEastAsia"/>
                <w:bCs/>
                <w:szCs w:val="21"/>
              </w:rPr>
              <w:t>±</w:t>
            </w:r>
            <w:r>
              <w:rPr>
                <w:rFonts w:hint="eastAsia" w:eastAsiaTheme="minorEastAsia"/>
                <w:bCs/>
                <w:szCs w:val="21"/>
              </w:rPr>
              <w:t>5</w:t>
            </w:r>
          </w:p>
        </w:tc>
        <w:tc>
          <w:tcPr>
            <w:tcW w:w="536" w:type="pct"/>
            <w:shd w:val="clear" w:color="auto" w:fill="auto"/>
            <w:vAlign w:val="center"/>
          </w:tcPr>
          <w:p w14:paraId="4A0EC20C">
            <w:pPr>
              <w:autoSpaceDE w:val="0"/>
              <w:autoSpaceDN w:val="0"/>
              <w:adjustRightInd w:val="0"/>
              <w:spacing w:line="360" w:lineRule="auto"/>
              <w:jc w:val="center"/>
              <w:rPr>
                <w:rFonts w:eastAsiaTheme="minorEastAsia"/>
                <w:bCs/>
                <w:szCs w:val="21"/>
              </w:rPr>
            </w:pPr>
            <w:r>
              <w:rPr>
                <w:rFonts w:hint="eastAsia" w:eastAsiaTheme="minorEastAsia"/>
                <w:bCs/>
                <w:szCs w:val="21"/>
              </w:rPr>
              <w:t>160</w:t>
            </w:r>
            <w:r>
              <w:rPr>
                <w:rFonts w:eastAsiaTheme="minorEastAsia"/>
                <w:bCs/>
                <w:szCs w:val="21"/>
              </w:rPr>
              <w:t>±</w:t>
            </w:r>
            <w:r>
              <w:rPr>
                <w:rFonts w:hint="eastAsia" w:eastAsiaTheme="minorEastAsia"/>
                <w:bCs/>
                <w:szCs w:val="21"/>
              </w:rPr>
              <w:t>1</w:t>
            </w:r>
          </w:p>
        </w:tc>
        <w:tc>
          <w:tcPr>
            <w:tcW w:w="605" w:type="pct"/>
            <w:shd w:val="clear" w:color="auto" w:fill="auto"/>
            <w:vAlign w:val="center"/>
          </w:tcPr>
          <w:p w14:paraId="6D29994C">
            <w:pPr>
              <w:autoSpaceDE w:val="0"/>
              <w:autoSpaceDN w:val="0"/>
              <w:adjustRightInd w:val="0"/>
              <w:spacing w:line="360" w:lineRule="auto"/>
              <w:jc w:val="center"/>
              <w:rPr>
                <w:rFonts w:eastAsiaTheme="minorEastAsia"/>
                <w:bCs/>
                <w:szCs w:val="21"/>
              </w:rPr>
            </w:pPr>
            <w:r>
              <w:rPr>
                <w:rFonts w:hint="eastAsia" w:eastAsiaTheme="minorEastAsia"/>
                <w:bCs/>
                <w:szCs w:val="21"/>
              </w:rPr>
              <w:t>32</w:t>
            </w:r>
            <w:r>
              <w:rPr>
                <w:rFonts w:eastAsiaTheme="minorEastAsia"/>
                <w:bCs/>
                <w:szCs w:val="21"/>
              </w:rPr>
              <w:t>±</w:t>
            </w:r>
            <w:r>
              <w:rPr>
                <w:rFonts w:hint="eastAsia" w:eastAsiaTheme="minorEastAsia"/>
                <w:bCs/>
                <w:szCs w:val="21"/>
              </w:rPr>
              <w:t>0.5</w:t>
            </w:r>
          </w:p>
        </w:tc>
      </w:tr>
      <w:tr w14:paraId="34C4A8FE">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37" w:type="pct"/>
            <w:vMerge w:val="continue"/>
            <w:shd w:val="clear" w:color="auto" w:fill="auto"/>
            <w:vAlign w:val="center"/>
          </w:tcPr>
          <w:p w14:paraId="1402CA63">
            <w:pPr>
              <w:autoSpaceDE w:val="0"/>
              <w:autoSpaceDN w:val="0"/>
              <w:adjustRightInd w:val="0"/>
              <w:spacing w:line="360" w:lineRule="auto"/>
              <w:jc w:val="center"/>
              <w:rPr>
                <w:rFonts w:eastAsiaTheme="minorEastAsia"/>
                <w:bCs/>
                <w:szCs w:val="21"/>
              </w:rPr>
            </w:pPr>
          </w:p>
        </w:tc>
        <w:tc>
          <w:tcPr>
            <w:tcW w:w="2188" w:type="pct"/>
            <w:vMerge w:val="continue"/>
            <w:shd w:val="clear" w:color="auto" w:fill="auto"/>
            <w:vAlign w:val="center"/>
          </w:tcPr>
          <w:p w14:paraId="3DB818A5">
            <w:pPr>
              <w:autoSpaceDE w:val="0"/>
              <w:autoSpaceDN w:val="0"/>
              <w:adjustRightInd w:val="0"/>
              <w:spacing w:line="360" w:lineRule="auto"/>
              <w:jc w:val="center"/>
              <w:rPr>
                <w:rFonts w:eastAsiaTheme="minorEastAsia"/>
                <w:bCs/>
                <w:szCs w:val="21"/>
              </w:rPr>
            </w:pPr>
          </w:p>
        </w:tc>
        <w:tc>
          <w:tcPr>
            <w:tcW w:w="461" w:type="pct"/>
            <w:shd w:val="clear" w:color="auto" w:fill="auto"/>
            <w:vAlign w:val="center"/>
          </w:tcPr>
          <w:p w14:paraId="1437E16C">
            <w:pPr>
              <w:autoSpaceDE w:val="0"/>
              <w:autoSpaceDN w:val="0"/>
              <w:adjustRightInd w:val="0"/>
              <w:spacing w:line="360" w:lineRule="auto"/>
              <w:jc w:val="center"/>
              <w:rPr>
                <w:rFonts w:eastAsiaTheme="minorEastAsia"/>
                <w:bCs/>
                <w:szCs w:val="21"/>
              </w:rPr>
            </w:pPr>
            <w:r>
              <w:rPr>
                <w:rFonts w:hint="eastAsia" w:eastAsiaTheme="minorEastAsia"/>
                <w:bCs/>
                <w:szCs w:val="21"/>
              </w:rPr>
              <w:t>IV</w:t>
            </w:r>
          </w:p>
        </w:tc>
        <w:tc>
          <w:tcPr>
            <w:tcW w:w="574" w:type="pct"/>
            <w:shd w:val="clear" w:color="auto" w:fill="auto"/>
            <w:vAlign w:val="center"/>
          </w:tcPr>
          <w:p w14:paraId="02983F3B">
            <w:pPr>
              <w:autoSpaceDE w:val="0"/>
              <w:autoSpaceDN w:val="0"/>
              <w:adjustRightInd w:val="0"/>
              <w:spacing w:line="360" w:lineRule="auto"/>
              <w:jc w:val="center"/>
              <w:rPr>
                <w:rFonts w:eastAsiaTheme="minorEastAsia"/>
                <w:bCs/>
                <w:szCs w:val="21"/>
              </w:rPr>
            </w:pPr>
            <w:r>
              <w:rPr>
                <w:rFonts w:hint="eastAsia" w:eastAsiaTheme="minorEastAsia"/>
                <w:bCs/>
                <w:szCs w:val="21"/>
              </w:rPr>
              <w:t>650</w:t>
            </w:r>
            <w:r>
              <w:rPr>
                <w:rFonts w:eastAsiaTheme="minorEastAsia"/>
                <w:bCs/>
                <w:szCs w:val="21"/>
              </w:rPr>
              <w:t>±</w:t>
            </w:r>
            <w:r>
              <w:rPr>
                <w:rFonts w:hint="eastAsia" w:eastAsiaTheme="minorEastAsia"/>
                <w:bCs/>
                <w:szCs w:val="21"/>
              </w:rPr>
              <w:t>5</w:t>
            </w:r>
          </w:p>
        </w:tc>
        <w:tc>
          <w:tcPr>
            <w:tcW w:w="536" w:type="pct"/>
            <w:shd w:val="clear" w:color="auto" w:fill="auto"/>
            <w:vAlign w:val="center"/>
          </w:tcPr>
          <w:p w14:paraId="74572049">
            <w:pPr>
              <w:autoSpaceDE w:val="0"/>
              <w:autoSpaceDN w:val="0"/>
              <w:adjustRightInd w:val="0"/>
              <w:spacing w:line="360" w:lineRule="auto"/>
              <w:jc w:val="center"/>
              <w:rPr>
                <w:rFonts w:eastAsiaTheme="minorEastAsia"/>
                <w:bCs/>
                <w:szCs w:val="21"/>
              </w:rPr>
            </w:pPr>
            <w:r>
              <w:rPr>
                <w:rFonts w:hint="eastAsia" w:eastAsiaTheme="minorEastAsia"/>
                <w:bCs/>
                <w:szCs w:val="21"/>
              </w:rPr>
              <w:t>200</w:t>
            </w:r>
            <w:r>
              <w:rPr>
                <w:rFonts w:eastAsiaTheme="minorEastAsia"/>
                <w:bCs/>
                <w:szCs w:val="21"/>
              </w:rPr>
              <w:t>±</w:t>
            </w:r>
            <w:r>
              <w:rPr>
                <w:rFonts w:hint="eastAsia" w:eastAsiaTheme="minorEastAsia"/>
                <w:bCs/>
                <w:szCs w:val="21"/>
              </w:rPr>
              <w:t>1</w:t>
            </w:r>
          </w:p>
        </w:tc>
        <w:tc>
          <w:tcPr>
            <w:tcW w:w="605" w:type="pct"/>
            <w:shd w:val="clear" w:color="auto" w:fill="auto"/>
            <w:vAlign w:val="center"/>
          </w:tcPr>
          <w:p w14:paraId="6D6D2057">
            <w:pPr>
              <w:autoSpaceDE w:val="0"/>
              <w:autoSpaceDN w:val="0"/>
              <w:adjustRightInd w:val="0"/>
              <w:spacing w:line="360" w:lineRule="auto"/>
              <w:jc w:val="center"/>
              <w:rPr>
                <w:rFonts w:eastAsiaTheme="minorEastAsia"/>
                <w:bCs/>
                <w:szCs w:val="21"/>
              </w:rPr>
            </w:pPr>
            <w:r>
              <w:rPr>
                <w:rFonts w:hint="eastAsia" w:eastAsiaTheme="minorEastAsia"/>
                <w:bCs/>
                <w:szCs w:val="21"/>
              </w:rPr>
              <w:t>40</w:t>
            </w:r>
            <w:r>
              <w:rPr>
                <w:rFonts w:eastAsiaTheme="minorEastAsia"/>
                <w:bCs/>
                <w:szCs w:val="21"/>
              </w:rPr>
              <w:t>±</w:t>
            </w:r>
            <w:r>
              <w:rPr>
                <w:rFonts w:hint="eastAsia" w:eastAsiaTheme="minorEastAsia"/>
                <w:bCs/>
                <w:szCs w:val="21"/>
              </w:rPr>
              <w:t>0.5</w:t>
            </w:r>
          </w:p>
        </w:tc>
      </w:tr>
      <w:tr w14:paraId="51DCC77E">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37" w:type="pct"/>
            <w:vMerge w:val="continue"/>
            <w:shd w:val="clear" w:color="auto" w:fill="auto"/>
            <w:vAlign w:val="center"/>
          </w:tcPr>
          <w:p w14:paraId="32BF0D1E">
            <w:pPr>
              <w:autoSpaceDE w:val="0"/>
              <w:autoSpaceDN w:val="0"/>
              <w:adjustRightInd w:val="0"/>
              <w:spacing w:line="360" w:lineRule="auto"/>
              <w:jc w:val="center"/>
              <w:rPr>
                <w:rFonts w:eastAsiaTheme="minorEastAsia"/>
                <w:bCs/>
                <w:szCs w:val="21"/>
              </w:rPr>
            </w:pPr>
          </w:p>
        </w:tc>
        <w:tc>
          <w:tcPr>
            <w:tcW w:w="2188" w:type="pct"/>
            <w:vMerge w:val="continue"/>
            <w:shd w:val="clear" w:color="auto" w:fill="auto"/>
            <w:vAlign w:val="center"/>
          </w:tcPr>
          <w:p w14:paraId="0A283B8E">
            <w:pPr>
              <w:autoSpaceDE w:val="0"/>
              <w:autoSpaceDN w:val="0"/>
              <w:adjustRightInd w:val="0"/>
              <w:spacing w:line="360" w:lineRule="auto"/>
              <w:jc w:val="center"/>
              <w:rPr>
                <w:rFonts w:eastAsiaTheme="minorEastAsia"/>
                <w:bCs/>
                <w:szCs w:val="21"/>
              </w:rPr>
            </w:pPr>
          </w:p>
        </w:tc>
        <w:tc>
          <w:tcPr>
            <w:tcW w:w="2175" w:type="pct"/>
            <w:gridSpan w:val="4"/>
            <w:shd w:val="clear" w:color="auto" w:fill="auto"/>
            <w:vAlign w:val="center"/>
          </w:tcPr>
          <w:p w14:paraId="108ABE74">
            <w:pPr>
              <w:autoSpaceDE w:val="0"/>
              <w:autoSpaceDN w:val="0"/>
              <w:adjustRightInd w:val="0"/>
              <w:spacing w:line="360" w:lineRule="auto"/>
              <w:jc w:val="center"/>
              <w:rPr>
                <w:rFonts w:eastAsiaTheme="minorEastAsia"/>
                <w:bCs/>
                <w:szCs w:val="21"/>
              </w:rPr>
            </w:pPr>
            <w:r>
              <w:rPr>
                <w:rFonts w:hint="eastAsia" w:eastAsiaTheme="minorEastAsia"/>
                <w:bCs/>
                <w:szCs w:val="21"/>
              </w:rPr>
              <w:t>单位：mm；</w:t>
            </w:r>
            <w:r>
              <w:rPr>
                <w:rFonts w:eastAsiaTheme="minorEastAsia"/>
                <w:bCs/>
                <w:szCs w:val="21"/>
              </w:rPr>
              <w:t>材质：</w:t>
            </w:r>
            <w:r>
              <w:rPr>
                <w:rFonts w:eastAsiaTheme="minorEastAsia"/>
                <w:bCs/>
                <w:color w:val="auto"/>
                <w:szCs w:val="21"/>
              </w:rPr>
              <w:t>钢</w:t>
            </w:r>
          </w:p>
        </w:tc>
      </w:tr>
      <w:tr w14:paraId="251306DF">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637" w:type="pct"/>
            <w:shd w:val="clear" w:color="auto" w:fill="auto"/>
            <w:vAlign w:val="center"/>
          </w:tcPr>
          <w:p w14:paraId="2CB57274">
            <w:pPr>
              <w:autoSpaceDE w:val="0"/>
              <w:autoSpaceDN w:val="0"/>
              <w:adjustRightInd w:val="0"/>
              <w:spacing w:line="360" w:lineRule="auto"/>
              <w:jc w:val="center"/>
              <w:rPr>
                <w:rFonts w:eastAsiaTheme="minorEastAsia"/>
                <w:bCs/>
                <w:szCs w:val="21"/>
              </w:rPr>
            </w:pPr>
            <w:r>
              <w:rPr>
                <w:rFonts w:eastAsiaTheme="minorEastAsia"/>
                <w:bCs/>
                <w:szCs w:val="21"/>
              </w:rPr>
              <w:t>11</w:t>
            </w:r>
          </w:p>
        </w:tc>
        <w:tc>
          <w:tcPr>
            <w:tcW w:w="2188" w:type="pct"/>
            <w:shd w:val="clear" w:color="auto" w:fill="auto"/>
            <w:vAlign w:val="center"/>
          </w:tcPr>
          <w:p w14:paraId="534179B9">
            <w:pPr>
              <w:autoSpaceDE w:val="0"/>
              <w:autoSpaceDN w:val="0"/>
              <w:adjustRightInd w:val="0"/>
              <w:spacing w:line="360" w:lineRule="auto"/>
              <w:jc w:val="center"/>
              <w:rPr>
                <w:rFonts w:eastAsiaTheme="minorEastAsia"/>
                <w:bCs/>
                <w:szCs w:val="21"/>
              </w:rPr>
            </w:pPr>
            <w:r>
              <w:rPr>
                <w:rFonts w:eastAsiaTheme="minorEastAsia"/>
                <w:bCs/>
                <w:szCs w:val="21"/>
              </w:rPr>
              <w:t>影像仪</w:t>
            </w:r>
          </w:p>
        </w:tc>
        <w:tc>
          <w:tcPr>
            <w:tcW w:w="2175" w:type="pct"/>
            <w:gridSpan w:val="4"/>
            <w:shd w:val="clear" w:color="auto" w:fill="auto"/>
            <w:vAlign w:val="center"/>
          </w:tcPr>
          <w:p w14:paraId="2B8E7478">
            <w:pPr>
              <w:autoSpaceDE w:val="0"/>
              <w:autoSpaceDN w:val="0"/>
              <w:adjustRightInd w:val="0"/>
              <w:spacing w:line="360" w:lineRule="auto"/>
              <w:jc w:val="center"/>
              <w:rPr>
                <w:rFonts w:eastAsiaTheme="minorEastAsia"/>
                <w:bCs/>
                <w:szCs w:val="21"/>
              </w:rPr>
            </w:pPr>
            <w:r>
              <w:rPr>
                <w:rFonts w:eastAsiaTheme="minorEastAsia"/>
                <w:bCs/>
                <w:color w:val="auto"/>
                <w:szCs w:val="21"/>
              </w:rPr>
              <w:t>±（5+1L/100）μm</w:t>
            </w:r>
          </w:p>
        </w:tc>
      </w:tr>
      <w:tr w14:paraId="23008761">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637" w:type="pct"/>
            <w:shd w:val="clear" w:color="auto" w:fill="auto"/>
            <w:vAlign w:val="center"/>
          </w:tcPr>
          <w:p w14:paraId="5BCD054D">
            <w:pPr>
              <w:autoSpaceDE w:val="0"/>
              <w:autoSpaceDN w:val="0"/>
              <w:adjustRightInd w:val="0"/>
              <w:spacing w:line="360" w:lineRule="auto"/>
              <w:jc w:val="center"/>
              <w:rPr>
                <w:rFonts w:eastAsiaTheme="minorEastAsia"/>
                <w:bCs/>
                <w:szCs w:val="21"/>
              </w:rPr>
            </w:pPr>
            <w:r>
              <w:rPr>
                <w:rFonts w:eastAsiaTheme="minorEastAsia"/>
                <w:bCs/>
                <w:szCs w:val="21"/>
              </w:rPr>
              <w:t>12</w:t>
            </w:r>
          </w:p>
        </w:tc>
        <w:tc>
          <w:tcPr>
            <w:tcW w:w="2188" w:type="pct"/>
            <w:shd w:val="clear" w:color="auto" w:fill="auto"/>
            <w:vAlign w:val="center"/>
          </w:tcPr>
          <w:p w14:paraId="53A7CD31">
            <w:pPr>
              <w:autoSpaceDE w:val="0"/>
              <w:autoSpaceDN w:val="0"/>
              <w:adjustRightInd w:val="0"/>
              <w:spacing w:line="360" w:lineRule="auto"/>
              <w:jc w:val="center"/>
              <w:rPr>
                <w:rFonts w:eastAsiaTheme="minorEastAsia"/>
                <w:bCs/>
                <w:szCs w:val="21"/>
              </w:rPr>
            </w:pPr>
            <w:r>
              <w:rPr>
                <w:rFonts w:eastAsiaTheme="minorEastAsia"/>
                <w:bCs/>
                <w:szCs w:val="21"/>
              </w:rPr>
              <w:t>瞬时速度测量仪</w:t>
            </w:r>
          </w:p>
        </w:tc>
        <w:tc>
          <w:tcPr>
            <w:tcW w:w="2175" w:type="pct"/>
            <w:gridSpan w:val="4"/>
            <w:shd w:val="clear" w:color="auto" w:fill="auto"/>
            <w:vAlign w:val="center"/>
          </w:tcPr>
          <w:p w14:paraId="35F479E8">
            <w:pPr>
              <w:autoSpaceDE w:val="0"/>
              <w:autoSpaceDN w:val="0"/>
              <w:adjustRightInd w:val="0"/>
              <w:spacing w:line="360" w:lineRule="auto"/>
              <w:jc w:val="center"/>
              <w:rPr>
                <w:rFonts w:eastAsiaTheme="minorEastAsia"/>
                <w:bCs/>
                <w:szCs w:val="21"/>
              </w:rPr>
            </w:pPr>
            <w:r>
              <w:rPr>
                <w:rFonts w:eastAsiaTheme="minorEastAsia"/>
                <w:bCs/>
                <w:szCs w:val="21"/>
              </w:rPr>
              <w:t>测量范围（1~10）m/s，</w:t>
            </w:r>
          </w:p>
          <w:p w14:paraId="6A527E52">
            <w:pPr>
              <w:autoSpaceDE w:val="0"/>
              <w:autoSpaceDN w:val="0"/>
              <w:adjustRightInd w:val="0"/>
              <w:spacing w:line="360" w:lineRule="auto"/>
              <w:jc w:val="center"/>
              <w:rPr>
                <w:rFonts w:eastAsiaTheme="minorEastAsia"/>
                <w:bCs/>
                <w:szCs w:val="21"/>
              </w:rPr>
            </w:pPr>
            <w:r>
              <w:rPr>
                <w:rFonts w:eastAsiaTheme="minorEastAsia"/>
                <w:bCs/>
                <w:szCs w:val="21"/>
              </w:rPr>
              <w:t>最大允许误差±0.03m/s</w:t>
            </w:r>
          </w:p>
        </w:tc>
      </w:tr>
    </w:tbl>
    <w:p w14:paraId="7067367D">
      <w:pPr>
        <w:pStyle w:val="45"/>
        <w:spacing w:before="156" w:after="156" w:line="360" w:lineRule="auto"/>
        <w:rPr>
          <w:rFonts w:ascii="Times New Roman" w:hAnsi="Times New Roman"/>
          <w:sz w:val="24"/>
          <w:szCs w:val="24"/>
        </w:rPr>
      </w:pPr>
      <w:r>
        <w:rPr>
          <w:rFonts w:hint="eastAsia" w:ascii="Times New Roman" w:hAnsi="Times New Roman"/>
          <w:sz w:val="24"/>
          <w:szCs w:val="24"/>
        </w:rPr>
        <w:t>7</w:t>
      </w:r>
      <w:r>
        <w:rPr>
          <w:rFonts w:ascii="Times New Roman" w:hAnsi="Times New Roman"/>
          <w:sz w:val="24"/>
          <w:szCs w:val="24"/>
        </w:rPr>
        <w:t xml:space="preserve"> 校准项目和校准方法</w:t>
      </w:r>
      <w:bookmarkEnd w:id="65"/>
      <w:bookmarkEnd w:id="66"/>
      <w:bookmarkEnd w:id="67"/>
      <w:bookmarkEnd w:id="68"/>
      <w:bookmarkEnd w:id="69"/>
      <w:bookmarkEnd w:id="70"/>
      <w:bookmarkEnd w:id="71"/>
      <w:bookmarkEnd w:id="72"/>
    </w:p>
    <w:p w14:paraId="73CC6DB4">
      <w:pPr>
        <w:spacing w:line="360" w:lineRule="auto"/>
        <w:rPr>
          <w:rFonts w:eastAsiaTheme="minorEastAsia"/>
          <w:kern w:val="0"/>
          <w:sz w:val="24"/>
        </w:rPr>
      </w:pPr>
      <w:bookmarkStart w:id="73" w:name="_Toc22718_WPSOffice_Level2"/>
      <w:bookmarkStart w:id="74" w:name="_Toc500258945"/>
      <w:r>
        <w:rPr>
          <w:rFonts w:hint="eastAsia" w:eastAsiaTheme="minorEastAsia"/>
          <w:kern w:val="0"/>
          <w:sz w:val="24"/>
        </w:rPr>
        <w:t>7</w:t>
      </w:r>
      <w:r>
        <w:rPr>
          <w:rFonts w:eastAsiaTheme="minorEastAsia"/>
          <w:kern w:val="0"/>
          <w:sz w:val="24"/>
        </w:rPr>
        <w:t xml:space="preserve">.1 </w:t>
      </w:r>
      <w:bookmarkEnd w:id="73"/>
      <w:bookmarkEnd w:id="74"/>
      <w:r>
        <w:rPr>
          <w:rFonts w:eastAsiaTheme="minorEastAsia"/>
          <w:kern w:val="0"/>
          <w:sz w:val="24"/>
        </w:rPr>
        <w:t>校准项目</w:t>
      </w:r>
    </w:p>
    <w:p w14:paraId="37B0A437">
      <w:pPr>
        <w:spacing w:line="360" w:lineRule="auto"/>
        <w:ind w:firstLine="480" w:firstLineChars="200"/>
        <w:rPr>
          <w:rFonts w:hint="eastAsia" w:eastAsiaTheme="minorEastAsia"/>
          <w:kern w:val="0"/>
          <w:sz w:val="24"/>
          <w:lang w:eastAsia="zh-CN"/>
        </w:rPr>
      </w:pPr>
      <w:r>
        <w:rPr>
          <w:rFonts w:eastAsiaTheme="minorEastAsia"/>
          <w:kern w:val="0"/>
          <w:sz w:val="24"/>
        </w:rPr>
        <w:t>通用技术要求</w:t>
      </w:r>
      <w:r>
        <w:rPr>
          <w:rFonts w:hint="eastAsia" w:eastAsiaTheme="minorEastAsia"/>
          <w:kern w:val="0"/>
          <w:sz w:val="24"/>
          <w:lang w:eastAsia="zh-CN"/>
        </w:rPr>
        <w:t>、</w:t>
      </w:r>
      <w:r>
        <w:rPr>
          <w:rFonts w:eastAsiaTheme="minorEastAsia"/>
          <w:kern w:val="0"/>
          <w:sz w:val="24"/>
        </w:rPr>
        <w:t>冲击刀与试样间隙</w:t>
      </w:r>
      <w:r>
        <w:rPr>
          <w:rFonts w:hint="eastAsia" w:eastAsiaTheme="minorEastAsia"/>
          <w:kern w:val="0"/>
          <w:sz w:val="24"/>
          <w:lang w:eastAsia="zh-CN"/>
        </w:rPr>
        <w:t>、</w:t>
      </w:r>
      <w:r>
        <w:rPr>
          <w:rFonts w:eastAsiaTheme="minorEastAsia"/>
          <w:kern w:val="0"/>
          <w:sz w:val="24"/>
        </w:rPr>
        <w:t>摆锤两个侧面与支座之间的间隙</w:t>
      </w:r>
      <w:r>
        <w:rPr>
          <w:rFonts w:hint="eastAsia" w:eastAsiaTheme="minorEastAsia"/>
          <w:kern w:val="0"/>
          <w:sz w:val="24"/>
          <w:lang w:eastAsia="zh-CN"/>
        </w:rPr>
        <w:t>、</w:t>
      </w:r>
      <w:r>
        <w:rPr>
          <w:rFonts w:eastAsiaTheme="minorEastAsia"/>
          <w:kern w:val="0"/>
          <w:sz w:val="24"/>
        </w:rPr>
        <w:t>冲击刀的中心与支座跨距的中心差</w:t>
      </w:r>
      <w:r>
        <w:rPr>
          <w:rFonts w:hint="eastAsia" w:eastAsiaTheme="minorEastAsia"/>
          <w:kern w:val="0"/>
          <w:sz w:val="24"/>
          <w:lang w:eastAsia="zh-CN"/>
        </w:rPr>
        <w:t>、</w:t>
      </w:r>
      <w:r>
        <w:rPr>
          <w:rFonts w:eastAsiaTheme="minorEastAsia"/>
          <w:kern w:val="0"/>
          <w:sz w:val="24"/>
        </w:rPr>
        <w:t>摆轴轴向、径向间隙</w:t>
      </w:r>
      <w:r>
        <w:rPr>
          <w:rFonts w:hint="eastAsia" w:eastAsiaTheme="minorEastAsia"/>
          <w:kern w:val="0"/>
          <w:sz w:val="24"/>
          <w:lang w:eastAsia="zh-CN"/>
        </w:rPr>
        <w:t>、</w:t>
      </w:r>
      <w:r>
        <w:rPr>
          <w:rFonts w:eastAsiaTheme="minorEastAsia"/>
          <w:kern w:val="0"/>
          <w:sz w:val="24"/>
        </w:rPr>
        <w:t>摩擦和空气阻力损失</w:t>
      </w:r>
      <w:r>
        <w:rPr>
          <w:rFonts w:hint="eastAsia" w:eastAsiaTheme="minorEastAsia"/>
          <w:kern w:val="0"/>
          <w:sz w:val="24"/>
          <w:lang w:eastAsia="zh-CN"/>
        </w:rPr>
        <w:t>、</w:t>
      </w:r>
      <w:r>
        <w:rPr>
          <w:rFonts w:eastAsiaTheme="minorEastAsia"/>
          <w:kern w:val="0"/>
          <w:sz w:val="24"/>
        </w:rPr>
        <w:t>摆轴到打击中心的距离</w:t>
      </w:r>
      <w:r>
        <w:rPr>
          <w:rFonts w:hint="eastAsia" w:eastAsiaTheme="minorEastAsia"/>
          <w:kern w:val="0"/>
          <w:sz w:val="24"/>
          <w:lang w:eastAsia="zh-CN"/>
        </w:rPr>
        <w:t>、</w:t>
      </w:r>
      <w:r>
        <w:rPr>
          <w:rFonts w:eastAsiaTheme="minorEastAsia"/>
          <w:kern w:val="0"/>
          <w:sz w:val="24"/>
        </w:rPr>
        <w:t>势能</w:t>
      </w:r>
      <w:r>
        <w:rPr>
          <w:rFonts w:hint="eastAsia" w:eastAsiaTheme="minorEastAsia"/>
          <w:kern w:val="0"/>
          <w:sz w:val="24"/>
          <w:lang w:eastAsia="zh-CN"/>
        </w:rPr>
        <w:t>、</w:t>
      </w:r>
      <w:r>
        <w:rPr>
          <w:rFonts w:eastAsiaTheme="minorEastAsia"/>
          <w:kern w:val="0"/>
          <w:sz w:val="24"/>
        </w:rPr>
        <w:t>动态撕裂能示值误差</w:t>
      </w:r>
      <w:r>
        <w:rPr>
          <w:rFonts w:hint="eastAsia" w:eastAsiaTheme="minorEastAsia"/>
          <w:kern w:val="0"/>
          <w:sz w:val="24"/>
          <w:lang w:eastAsia="zh-CN"/>
        </w:rPr>
        <w:t>、</w:t>
      </w:r>
      <w:r>
        <w:rPr>
          <w:rFonts w:eastAsiaTheme="minorEastAsia"/>
          <w:kern w:val="0"/>
          <w:sz w:val="24"/>
        </w:rPr>
        <w:t>摆锤的冲击速度</w:t>
      </w:r>
      <w:r>
        <w:rPr>
          <w:rFonts w:hint="eastAsia" w:eastAsiaTheme="minorEastAsia"/>
          <w:kern w:val="0"/>
          <w:sz w:val="24"/>
          <w:lang w:eastAsia="zh-CN"/>
        </w:rPr>
        <w:t>、</w:t>
      </w:r>
      <w:r>
        <w:rPr>
          <w:rFonts w:eastAsiaTheme="minorEastAsia"/>
          <w:kern w:val="0"/>
          <w:sz w:val="24"/>
        </w:rPr>
        <w:t>冲击刀刃、支座尺寸</w:t>
      </w:r>
      <w:r>
        <w:rPr>
          <w:rFonts w:hint="eastAsia" w:eastAsiaTheme="minorEastAsia"/>
          <w:kern w:val="0"/>
          <w:sz w:val="24"/>
          <w:lang w:eastAsia="zh-CN"/>
        </w:rPr>
        <w:t>。</w:t>
      </w:r>
    </w:p>
    <w:p w14:paraId="6BFCA699">
      <w:pPr>
        <w:spacing w:line="360" w:lineRule="auto"/>
        <w:rPr>
          <w:rFonts w:eastAsiaTheme="minorEastAsia"/>
          <w:kern w:val="0"/>
          <w:sz w:val="24"/>
        </w:rPr>
      </w:pPr>
      <w:r>
        <w:rPr>
          <w:rFonts w:hint="eastAsia" w:eastAsiaTheme="minorEastAsia"/>
          <w:kern w:val="0"/>
          <w:sz w:val="24"/>
        </w:rPr>
        <w:t>7</w:t>
      </w:r>
      <w:r>
        <w:rPr>
          <w:rFonts w:eastAsiaTheme="minorEastAsia"/>
          <w:kern w:val="0"/>
          <w:sz w:val="24"/>
        </w:rPr>
        <w:t>.2 校准方法</w:t>
      </w:r>
      <w:bookmarkStart w:id="113" w:name="_GoBack"/>
      <w:bookmarkEnd w:id="113"/>
    </w:p>
    <w:p w14:paraId="7D9E4035">
      <w:pPr>
        <w:spacing w:line="360" w:lineRule="auto"/>
        <w:rPr>
          <w:rFonts w:eastAsiaTheme="minorEastAsia"/>
          <w:kern w:val="0"/>
          <w:sz w:val="24"/>
        </w:rPr>
      </w:pPr>
      <w:bookmarkStart w:id="75" w:name="_Hlk37534244"/>
      <w:r>
        <w:rPr>
          <w:rFonts w:hint="eastAsia" w:eastAsiaTheme="minorEastAsia"/>
          <w:kern w:val="0"/>
          <w:sz w:val="24"/>
        </w:rPr>
        <w:t>7</w:t>
      </w:r>
      <w:r>
        <w:rPr>
          <w:rFonts w:eastAsiaTheme="minorEastAsia"/>
          <w:kern w:val="0"/>
          <w:sz w:val="24"/>
        </w:rPr>
        <w:t>.2.1通用技术要求检查</w:t>
      </w:r>
    </w:p>
    <w:p w14:paraId="7EE62E5E">
      <w:pPr>
        <w:spacing w:line="360" w:lineRule="auto"/>
        <w:ind w:firstLine="480" w:firstLineChars="200"/>
        <w:rPr>
          <w:rFonts w:eastAsiaTheme="minorEastAsia"/>
          <w:kern w:val="0"/>
          <w:sz w:val="24"/>
        </w:rPr>
      </w:pPr>
      <w:r>
        <w:rPr>
          <w:rFonts w:eastAsiaTheme="minorEastAsia"/>
          <w:kern w:val="0"/>
          <w:sz w:val="24"/>
        </w:rPr>
        <w:t>采用目测和手动方式进行检查。</w:t>
      </w:r>
    </w:p>
    <w:p w14:paraId="44D533A6">
      <w:pPr>
        <w:spacing w:line="360" w:lineRule="auto"/>
        <w:rPr>
          <w:rFonts w:eastAsiaTheme="minorEastAsia"/>
          <w:kern w:val="0"/>
          <w:sz w:val="24"/>
        </w:rPr>
      </w:pPr>
      <w:r>
        <w:rPr>
          <w:rFonts w:hint="eastAsia" w:eastAsiaTheme="minorEastAsia"/>
          <w:kern w:val="0"/>
          <w:sz w:val="24"/>
        </w:rPr>
        <w:t>7</w:t>
      </w:r>
      <w:r>
        <w:rPr>
          <w:rFonts w:eastAsiaTheme="minorEastAsia"/>
          <w:kern w:val="0"/>
          <w:sz w:val="24"/>
        </w:rPr>
        <w:t>.2.2冲击刀与试样间隙</w:t>
      </w:r>
    </w:p>
    <w:p w14:paraId="68772348">
      <w:pPr>
        <w:spacing w:line="360" w:lineRule="auto"/>
        <w:ind w:firstLine="480" w:firstLineChars="200"/>
        <w:rPr>
          <w:rFonts w:eastAsiaTheme="minorEastAsia"/>
          <w:kern w:val="0"/>
          <w:sz w:val="24"/>
        </w:rPr>
      </w:pPr>
      <w:r>
        <w:rPr>
          <w:rFonts w:eastAsiaTheme="minorEastAsia"/>
          <w:kern w:val="0"/>
          <w:sz w:val="24"/>
        </w:rPr>
        <w:t>在摆锤自由悬挂时，将40mm×45mm（或120mm×125mm或160mm×165mm或200mm×205mm）的矩形试样，分别以40mm（或120mm、160mm、200mm）和45mm（或125mm、165mm、205mm）截面尺寸方向放在支座上，检查冲击刀刃与试样间隙。</w:t>
      </w:r>
    </w:p>
    <w:p w14:paraId="5961CA1D">
      <w:pPr>
        <w:spacing w:line="360" w:lineRule="auto"/>
        <w:rPr>
          <w:rFonts w:eastAsiaTheme="minorEastAsia"/>
          <w:kern w:val="0"/>
          <w:sz w:val="24"/>
        </w:rPr>
      </w:pPr>
      <w:r>
        <w:rPr>
          <w:rFonts w:hint="eastAsia" w:eastAsiaTheme="minorEastAsia"/>
          <w:kern w:val="0"/>
          <w:sz w:val="24"/>
        </w:rPr>
        <w:t>7</w:t>
      </w:r>
      <w:r>
        <w:rPr>
          <w:rFonts w:eastAsiaTheme="minorEastAsia"/>
          <w:kern w:val="0"/>
          <w:sz w:val="24"/>
        </w:rPr>
        <w:t>.2.3摆锤两个侧面与支座之间的间隙</w:t>
      </w:r>
    </w:p>
    <w:p w14:paraId="657AA26A">
      <w:pPr>
        <w:spacing w:line="360" w:lineRule="auto"/>
        <w:ind w:firstLine="480" w:firstLineChars="200"/>
        <w:rPr>
          <w:rFonts w:eastAsiaTheme="minorEastAsia"/>
          <w:kern w:val="0"/>
          <w:sz w:val="24"/>
        </w:rPr>
      </w:pPr>
      <w:r>
        <w:rPr>
          <w:rFonts w:eastAsiaTheme="minorEastAsia"/>
          <w:kern w:val="0"/>
          <w:sz w:val="24"/>
        </w:rPr>
        <w:t>采用深度卡尺进行直接测量。</w:t>
      </w:r>
    </w:p>
    <w:p w14:paraId="73CACF74">
      <w:pPr>
        <w:spacing w:line="360" w:lineRule="auto"/>
        <w:rPr>
          <w:rFonts w:eastAsiaTheme="minorEastAsia"/>
          <w:kern w:val="0"/>
          <w:sz w:val="24"/>
        </w:rPr>
      </w:pPr>
      <w:r>
        <w:rPr>
          <w:rFonts w:hint="eastAsia" w:eastAsiaTheme="minorEastAsia"/>
          <w:kern w:val="0"/>
          <w:sz w:val="24"/>
        </w:rPr>
        <w:t>7</w:t>
      </w:r>
      <w:r>
        <w:rPr>
          <w:rFonts w:eastAsiaTheme="minorEastAsia"/>
          <w:kern w:val="0"/>
          <w:sz w:val="24"/>
        </w:rPr>
        <w:t>.2.4冲击刀的中心与支座跨距的中心差</w:t>
      </w:r>
    </w:p>
    <w:p w14:paraId="2CCFFD79">
      <w:pPr>
        <w:spacing w:line="360" w:lineRule="auto"/>
        <w:ind w:firstLine="480" w:firstLineChars="200"/>
        <w:rPr>
          <w:rFonts w:eastAsiaTheme="minorEastAsia"/>
          <w:kern w:val="0"/>
          <w:sz w:val="24"/>
        </w:rPr>
      </w:pPr>
      <w:r>
        <w:rPr>
          <w:rFonts w:eastAsiaTheme="minorEastAsia"/>
          <w:kern w:val="0"/>
          <w:sz w:val="24"/>
        </w:rPr>
        <w:t>将标准试样缺口背面粘贴复写纸，将试样在支座之间对正后，由摆锤冲击刀刃轻击标准试样，用游标卡尺测量试样上冲击刀痕迹中心线与缺口顶端之间的距离。</w:t>
      </w:r>
    </w:p>
    <w:p w14:paraId="434F3DEC">
      <w:pPr>
        <w:spacing w:line="360" w:lineRule="auto"/>
        <w:rPr>
          <w:rFonts w:eastAsiaTheme="minorEastAsia"/>
          <w:kern w:val="0"/>
          <w:sz w:val="24"/>
        </w:rPr>
      </w:pPr>
      <w:r>
        <w:rPr>
          <w:rFonts w:hint="eastAsia" w:eastAsiaTheme="minorEastAsia"/>
          <w:kern w:val="0"/>
          <w:sz w:val="24"/>
        </w:rPr>
        <w:t>7</w:t>
      </w:r>
      <w:r>
        <w:rPr>
          <w:rFonts w:eastAsiaTheme="minorEastAsia"/>
          <w:kern w:val="0"/>
          <w:sz w:val="24"/>
        </w:rPr>
        <w:t>.2.5冲击刀刃与试样纵轴的垂直度</w:t>
      </w:r>
    </w:p>
    <w:p w14:paraId="310009F0">
      <w:pPr>
        <w:spacing w:line="360" w:lineRule="auto"/>
        <w:ind w:firstLine="480" w:firstLineChars="200"/>
        <w:rPr>
          <w:rFonts w:eastAsiaTheme="minorEastAsia"/>
          <w:kern w:val="0"/>
          <w:sz w:val="24"/>
        </w:rPr>
      </w:pPr>
      <w:r>
        <w:rPr>
          <w:rFonts w:eastAsiaTheme="minorEastAsia"/>
          <w:kern w:val="0"/>
          <w:sz w:val="24"/>
        </w:rPr>
        <w:t>将标准试样缺口背面粘贴复写纸，将试样在支座之间对正后，由摆锤冲击刀刃轻击标准试样，用影像仪测量标准试样上冲击刀痕迹中心线与试样纵轴的夹角。</w:t>
      </w:r>
    </w:p>
    <w:p w14:paraId="28E410C4">
      <w:pPr>
        <w:spacing w:line="360" w:lineRule="auto"/>
        <w:rPr>
          <w:rFonts w:eastAsiaTheme="minorEastAsia"/>
          <w:kern w:val="0"/>
          <w:sz w:val="24"/>
        </w:rPr>
      </w:pPr>
      <w:r>
        <w:rPr>
          <w:rFonts w:hint="eastAsia" w:eastAsiaTheme="minorEastAsia"/>
          <w:kern w:val="0"/>
          <w:sz w:val="24"/>
        </w:rPr>
        <w:t>7</w:t>
      </w:r>
      <w:r>
        <w:rPr>
          <w:rFonts w:eastAsiaTheme="minorEastAsia"/>
          <w:kern w:val="0"/>
          <w:sz w:val="24"/>
        </w:rPr>
        <w:t>.2.6冲击刀刃与试样侧面的平行度</w:t>
      </w:r>
    </w:p>
    <w:p w14:paraId="27CBF4E0">
      <w:pPr>
        <w:spacing w:line="360" w:lineRule="auto"/>
        <w:ind w:firstLine="480" w:firstLineChars="200"/>
        <w:rPr>
          <w:rFonts w:eastAsiaTheme="minorEastAsia"/>
          <w:kern w:val="0"/>
          <w:sz w:val="24"/>
        </w:rPr>
      </w:pPr>
      <w:r>
        <w:rPr>
          <w:rFonts w:eastAsiaTheme="minorEastAsia"/>
          <w:kern w:val="0"/>
          <w:sz w:val="24"/>
        </w:rPr>
        <w:t>采用标准试样与冲击刀刃接触，通过直角尺、塞尺、象限测量仪等校准。</w:t>
      </w:r>
    </w:p>
    <w:p w14:paraId="10CA1A80">
      <w:pPr>
        <w:spacing w:line="360" w:lineRule="auto"/>
        <w:rPr>
          <w:rFonts w:eastAsiaTheme="minorEastAsia"/>
          <w:kern w:val="0"/>
          <w:sz w:val="24"/>
        </w:rPr>
      </w:pPr>
      <w:r>
        <w:rPr>
          <w:rFonts w:hint="eastAsia" w:eastAsiaTheme="minorEastAsia"/>
          <w:kern w:val="0"/>
          <w:sz w:val="24"/>
        </w:rPr>
        <w:t>7</w:t>
      </w:r>
      <w:r>
        <w:rPr>
          <w:rFonts w:eastAsiaTheme="minorEastAsia"/>
          <w:kern w:val="0"/>
          <w:sz w:val="24"/>
        </w:rPr>
        <w:t>.2.7支座的垂直支撑面与水平支撑面的垂直度</w:t>
      </w:r>
    </w:p>
    <w:p w14:paraId="5557F48E">
      <w:pPr>
        <w:spacing w:line="360" w:lineRule="auto"/>
        <w:ind w:firstLine="480" w:firstLineChars="200"/>
        <w:rPr>
          <w:rFonts w:eastAsiaTheme="minorEastAsia"/>
          <w:kern w:val="0"/>
          <w:sz w:val="24"/>
        </w:rPr>
      </w:pPr>
      <w:r>
        <w:rPr>
          <w:rFonts w:eastAsiaTheme="minorEastAsia"/>
          <w:kern w:val="0"/>
          <w:sz w:val="24"/>
        </w:rPr>
        <w:t>采用直角尺、塞尺、象限测量仪等校准。</w:t>
      </w:r>
    </w:p>
    <w:p w14:paraId="4962A0A9">
      <w:pPr>
        <w:spacing w:line="360" w:lineRule="auto"/>
        <w:rPr>
          <w:rFonts w:eastAsiaTheme="minorEastAsia"/>
          <w:kern w:val="0"/>
          <w:sz w:val="24"/>
        </w:rPr>
      </w:pPr>
      <w:r>
        <w:rPr>
          <w:rFonts w:hint="eastAsia" w:eastAsiaTheme="minorEastAsia"/>
          <w:kern w:val="0"/>
          <w:sz w:val="24"/>
        </w:rPr>
        <w:t>7</w:t>
      </w:r>
      <w:r>
        <w:rPr>
          <w:rFonts w:eastAsiaTheme="minorEastAsia"/>
          <w:kern w:val="0"/>
          <w:sz w:val="24"/>
        </w:rPr>
        <w:t>.2.8支座的垂直支撑面、水平支撑面的的左右面的平行度</w:t>
      </w:r>
    </w:p>
    <w:p w14:paraId="0C422119">
      <w:pPr>
        <w:spacing w:line="360" w:lineRule="auto"/>
        <w:ind w:firstLine="480" w:firstLineChars="200"/>
        <w:rPr>
          <w:rFonts w:eastAsiaTheme="minorEastAsia"/>
          <w:kern w:val="0"/>
          <w:sz w:val="24"/>
        </w:rPr>
      </w:pPr>
      <w:r>
        <w:rPr>
          <w:rFonts w:eastAsiaTheme="minorEastAsia"/>
          <w:kern w:val="0"/>
          <w:sz w:val="24"/>
        </w:rPr>
        <w:t>采用水平仪、塞尺、象限测量仪等进行校准。</w:t>
      </w:r>
    </w:p>
    <w:p w14:paraId="0D22B274">
      <w:pPr>
        <w:spacing w:line="360" w:lineRule="auto"/>
        <w:rPr>
          <w:rFonts w:eastAsiaTheme="minorEastAsia"/>
          <w:kern w:val="0"/>
          <w:sz w:val="24"/>
        </w:rPr>
      </w:pPr>
      <w:r>
        <w:rPr>
          <w:rFonts w:hint="eastAsia" w:eastAsiaTheme="minorEastAsia"/>
          <w:kern w:val="0"/>
          <w:sz w:val="24"/>
        </w:rPr>
        <w:t>7</w:t>
      </w:r>
      <w:r>
        <w:rPr>
          <w:rFonts w:eastAsiaTheme="minorEastAsia"/>
          <w:kern w:val="0"/>
          <w:sz w:val="24"/>
        </w:rPr>
        <w:t>.2.9摆轴轴向、径向间隙的校准</w:t>
      </w:r>
    </w:p>
    <w:p w14:paraId="4B195822">
      <w:pPr>
        <w:spacing w:line="360" w:lineRule="auto"/>
        <w:ind w:firstLine="480" w:firstLineChars="200"/>
        <w:rPr>
          <w:rFonts w:eastAsiaTheme="minorEastAsia"/>
          <w:kern w:val="0"/>
          <w:sz w:val="24"/>
        </w:rPr>
      </w:pPr>
      <w:r>
        <w:rPr>
          <w:rFonts w:eastAsiaTheme="minorEastAsia"/>
          <w:kern w:val="0"/>
          <w:sz w:val="24"/>
        </w:rPr>
        <w:t>将打击点推力块置于试样支座中间，使冲击刀紧卧其Ｖ型槽口内，将装好百分表的磁性表架置于主机架上适当位置，当百分表垂直对准冲击刀刃时，用于测量摆轴的轴向间隙；当百分表垂直对准摆轴上方中心处时，测量摆轴的径向间隙；将测力传感器对准打击点推力块中心，施加相当于摆锤有效重量4%的横向力，记录百分表最大示值，作为测量结果。</w:t>
      </w:r>
    </w:p>
    <w:p w14:paraId="63D8D001">
      <w:pPr>
        <w:spacing w:line="360" w:lineRule="auto"/>
        <w:rPr>
          <w:rFonts w:eastAsiaTheme="minorEastAsia"/>
          <w:kern w:val="0"/>
          <w:sz w:val="24"/>
        </w:rPr>
      </w:pPr>
      <w:r>
        <w:rPr>
          <w:rFonts w:hint="eastAsia" w:eastAsiaTheme="minorEastAsia"/>
          <w:kern w:val="0"/>
          <w:sz w:val="24"/>
        </w:rPr>
        <w:t>7</w:t>
      </w:r>
      <w:r>
        <w:rPr>
          <w:rFonts w:eastAsiaTheme="minorEastAsia"/>
          <w:kern w:val="0"/>
          <w:sz w:val="24"/>
        </w:rPr>
        <w:t>.2.10摩擦和空气阻力损失</w:t>
      </w:r>
    </w:p>
    <w:p w14:paraId="512FA62A">
      <w:pPr>
        <w:spacing w:line="360" w:lineRule="auto"/>
        <w:ind w:firstLine="480" w:firstLineChars="200"/>
        <w:rPr>
          <w:rFonts w:eastAsiaTheme="minorEastAsia"/>
          <w:kern w:val="0"/>
          <w:sz w:val="24"/>
        </w:rPr>
      </w:pPr>
      <w:r>
        <w:rPr>
          <w:rFonts w:eastAsiaTheme="minorEastAsia"/>
          <w:kern w:val="0"/>
          <w:sz w:val="24"/>
        </w:rPr>
        <w:t>摩擦和空气阻力损失为摆锤开始位置时的势能与摆锤完成一次无试样时的摆动后的势能之差。测量完成后，补偿摩擦和空气阻力损失，使摆锤无试样释放时指示出零势能。</w:t>
      </w:r>
    </w:p>
    <w:p w14:paraId="006A335A">
      <w:pPr>
        <w:spacing w:line="360" w:lineRule="auto"/>
        <w:rPr>
          <w:rFonts w:eastAsiaTheme="minorEastAsia"/>
          <w:kern w:val="0"/>
          <w:sz w:val="24"/>
        </w:rPr>
      </w:pPr>
      <w:r>
        <w:rPr>
          <w:rFonts w:hint="eastAsia" w:eastAsiaTheme="minorEastAsia"/>
          <w:kern w:val="0"/>
          <w:sz w:val="24"/>
        </w:rPr>
        <w:t>7</w:t>
      </w:r>
      <w:r>
        <w:rPr>
          <w:rFonts w:eastAsiaTheme="minorEastAsia"/>
          <w:kern w:val="0"/>
          <w:sz w:val="24"/>
        </w:rPr>
        <w:t>.2.11摆轴到打击中心的距离</w:t>
      </w:r>
    </w:p>
    <w:p w14:paraId="60F47F15">
      <w:pPr>
        <w:spacing w:line="360" w:lineRule="auto"/>
        <w:ind w:firstLine="480" w:firstLineChars="200"/>
        <w:rPr>
          <w:rFonts w:eastAsiaTheme="minorEastAsia"/>
          <w:kern w:val="0"/>
          <w:sz w:val="24"/>
        </w:rPr>
      </w:pPr>
      <w:r>
        <w:rPr>
          <w:rFonts w:eastAsiaTheme="minorEastAsia"/>
          <w:kern w:val="0"/>
          <w:sz w:val="24"/>
        </w:rPr>
        <w:t>使用分度值不大于0.2s的电子秒表或其他计时器，将摆锤提起，提起至总角度不大于15°位置释放，记录摆锤往返摆动100次的时间t，重复测量3次计算摆动时间平均值</w:t>
      </w:r>
      <m:oMath>
        <m:bar>
          <m:barPr>
            <m:pos m:val="top"/>
            <m:ctrlPr>
              <w:rPr>
                <w:rFonts w:ascii="Cambria Math" w:hAnsi="Cambria Math" w:eastAsiaTheme="minorEastAsia"/>
                <w:kern w:val="0"/>
                <w:sz w:val="24"/>
              </w:rPr>
            </m:ctrlPr>
          </m:barPr>
          <m:e>
            <m:r>
              <m:rPr>
                <m:sty m:val="p"/>
              </m:rPr>
              <w:rPr>
                <w:rFonts w:ascii="Cambria Math" w:hAnsi="Cambria Math" w:eastAsiaTheme="minorEastAsia"/>
                <w:kern w:val="0"/>
                <w:sz w:val="24"/>
              </w:rPr>
              <m:t>t</m:t>
            </m:r>
            <m:ctrlPr>
              <w:rPr>
                <w:rFonts w:ascii="Cambria Math" w:hAnsi="Cambria Math" w:eastAsiaTheme="minorEastAsia"/>
                <w:kern w:val="0"/>
                <w:sz w:val="24"/>
              </w:rPr>
            </m:ctrlPr>
          </m:e>
        </m:bar>
      </m:oMath>
      <w:r>
        <w:rPr>
          <w:rFonts w:eastAsiaTheme="minorEastAsia"/>
          <w:kern w:val="0"/>
          <w:sz w:val="24"/>
        </w:rPr>
        <w:t>，按下式计算摆轴到打击中心的距离。</w:t>
      </w:r>
    </w:p>
    <w:p w14:paraId="20DC0F1F">
      <w:pPr>
        <w:pStyle w:val="46"/>
        <w:spacing w:line="360" w:lineRule="auto"/>
        <w:ind w:firstLine="0" w:firstLineChars="0"/>
        <w:jc w:val="right"/>
        <w:rPr>
          <w:rFonts w:ascii="Times New Roman" w:hAnsi="Times New Roman"/>
          <w:sz w:val="24"/>
        </w:rPr>
      </w:pPr>
      <m:oMath>
        <m:r>
          <m:rPr/>
          <w:rPr>
            <w:rFonts w:ascii="Cambria Math" w:hAnsi="Cambria Math"/>
            <w:sz w:val="24"/>
          </w:rPr>
          <m:t>l=</m:t>
        </m:r>
        <m:f>
          <m:fPr>
            <m:ctrlPr>
              <w:rPr>
                <w:rFonts w:ascii="Cambria Math" w:hAnsi="Cambria Math"/>
                <w:i/>
                <w:sz w:val="24"/>
              </w:rPr>
            </m:ctrlPr>
          </m:fPr>
          <m:num>
            <m:r>
              <m:rPr/>
              <w:rPr>
                <w:rFonts w:ascii="Cambria Math" w:hAnsi="Cambria Math"/>
                <w:sz w:val="24"/>
              </w:rPr>
              <m:t>g</m:t>
            </m:r>
            <m:sSubSup>
              <m:sSubSupPr>
                <m:ctrlPr>
                  <w:rPr>
                    <w:rFonts w:ascii="Cambria Math" w:hAnsi="Cambria Math"/>
                    <w:i/>
                    <w:sz w:val="24"/>
                  </w:rPr>
                </m:ctrlPr>
              </m:sSubSupPr>
              <m:e>
                <m:r>
                  <m:rPr/>
                  <w:rPr>
                    <w:rFonts w:ascii="Cambria Math" w:hAnsi="Cambria Math"/>
                    <w:sz w:val="24"/>
                  </w:rPr>
                  <m:t>t</m:t>
                </m:r>
                <m:ctrlPr>
                  <w:rPr>
                    <w:rFonts w:ascii="Cambria Math" w:hAnsi="Cambria Math"/>
                    <w:i/>
                    <w:sz w:val="24"/>
                  </w:rPr>
                </m:ctrlPr>
              </m:e>
              <m:sub>
                <m:r>
                  <m:rPr/>
                  <w:rPr>
                    <w:rFonts w:ascii="Cambria Math" w:hAnsi="Cambria Math"/>
                    <w:sz w:val="24"/>
                  </w:rPr>
                  <m:t>m</m:t>
                </m:r>
                <m:ctrlPr>
                  <w:rPr>
                    <w:rFonts w:ascii="Cambria Math" w:hAnsi="Cambria Math"/>
                    <w:i/>
                    <w:sz w:val="24"/>
                  </w:rPr>
                </m:ctrlPr>
              </m:sub>
              <m:sup>
                <m:r>
                  <m:rPr/>
                  <w:rPr>
                    <w:rFonts w:ascii="Cambria Math" w:hAnsi="Cambria Math"/>
                    <w:sz w:val="24"/>
                  </w:rPr>
                  <m:t>2</m:t>
                </m:r>
                <m:ctrlPr>
                  <w:rPr>
                    <w:rFonts w:ascii="Cambria Math" w:hAnsi="Cambria Math"/>
                    <w:i/>
                    <w:sz w:val="24"/>
                  </w:rPr>
                </m:ctrlPr>
              </m:sup>
            </m:sSubSup>
            <m:ctrlPr>
              <w:rPr>
                <w:rFonts w:ascii="Cambria Math" w:hAnsi="Cambria Math"/>
                <w:i/>
                <w:sz w:val="24"/>
              </w:rPr>
            </m:ctrlPr>
          </m:num>
          <m:den>
            <m:r>
              <m:rPr/>
              <w:rPr>
                <w:rFonts w:ascii="Cambria Math" w:hAnsi="Cambria Math"/>
                <w:sz w:val="24"/>
              </w:rPr>
              <m:t>4</m:t>
            </m:r>
            <m:sSup>
              <m:sSupPr>
                <m:ctrlPr>
                  <w:rPr>
                    <w:rFonts w:ascii="Cambria Math" w:hAnsi="Cambria Math"/>
                    <w:i/>
                    <w:sz w:val="24"/>
                  </w:rPr>
                </m:ctrlPr>
              </m:sSupPr>
              <m:e>
                <m:r>
                  <m:rPr/>
                  <w:rPr>
                    <w:rFonts w:ascii="Cambria Math" w:hAnsi="Cambria Math"/>
                    <w:sz w:val="24"/>
                  </w:rPr>
                  <m:t>π</m:t>
                </m:r>
                <m:ctrlPr>
                  <w:rPr>
                    <w:rFonts w:ascii="Cambria Math" w:hAnsi="Cambria Math"/>
                    <w:i/>
                    <w:sz w:val="24"/>
                  </w:rPr>
                </m:ctrlPr>
              </m:e>
              <m:sup>
                <m:r>
                  <m:rPr/>
                  <w:rPr>
                    <w:rFonts w:ascii="Cambria Math" w:hAnsi="Cambria Math"/>
                    <w:sz w:val="24"/>
                  </w:rPr>
                  <m:t>2</m:t>
                </m:r>
                <m:ctrlPr>
                  <w:rPr>
                    <w:rFonts w:ascii="Cambria Math" w:hAnsi="Cambria Math"/>
                    <w:i/>
                    <w:sz w:val="24"/>
                  </w:rPr>
                </m:ctrlPr>
              </m:sup>
            </m:sSup>
            <m:ctrlPr>
              <w:rPr>
                <w:rFonts w:ascii="Cambria Math" w:hAnsi="Cambria Math"/>
                <w:i/>
                <w:sz w:val="24"/>
              </w:rPr>
            </m:ctrlPr>
          </m:den>
        </m:f>
      </m:oMath>
      <w:r>
        <w:rPr>
          <w:rFonts w:ascii="Times New Roman" w:hAnsi="Times New Roman"/>
          <w:sz w:val="24"/>
        </w:rPr>
        <w:t xml:space="preserve">                             （1）</w:t>
      </w:r>
    </w:p>
    <w:p w14:paraId="6FE6645F">
      <w:pPr>
        <w:pStyle w:val="46"/>
        <w:spacing w:line="360" w:lineRule="auto"/>
        <w:ind w:firstLine="0" w:firstLineChars="0"/>
        <w:jc w:val="right"/>
        <w:rPr>
          <w:rFonts w:ascii="Times New Roman" w:hAnsi="Times New Roman"/>
          <w:sz w:val="24"/>
        </w:rPr>
      </w:pPr>
      <m:oMath>
        <m:sSub>
          <m:sSubPr>
            <m:ctrlPr>
              <w:rPr>
                <w:rFonts w:ascii="Cambria Math" w:hAnsi="Cambria Math"/>
                <w:i/>
                <w:sz w:val="24"/>
              </w:rPr>
            </m:ctrlPr>
          </m:sSubPr>
          <m:e>
            <m:r>
              <m:rPr/>
              <w:rPr>
                <w:rFonts w:ascii="Cambria Math" w:hAnsi="Cambria Math"/>
                <w:sz w:val="24"/>
              </w:rPr>
              <m:t>t</m:t>
            </m:r>
            <m:ctrlPr>
              <w:rPr>
                <w:rFonts w:ascii="Cambria Math" w:hAnsi="Cambria Math"/>
                <w:i/>
                <w:sz w:val="24"/>
              </w:rPr>
            </m:ctrlPr>
          </m:e>
          <m:sub>
            <m:r>
              <m:rPr/>
              <w:rPr>
                <w:rFonts w:ascii="Cambria Math" w:hAnsi="Cambria Math"/>
                <w:sz w:val="24"/>
              </w:rPr>
              <m:t>m</m:t>
            </m:r>
            <m:ctrlPr>
              <w:rPr>
                <w:rFonts w:ascii="Cambria Math" w:hAnsi="Cambria Math"/>
                <w:i/>
                <w:sz w:val="24"/>
              </w:rPr>
            </m:ctrlPr>
          </m:sub>
        </m:sSub>
        <m:r>
          <m:rPr/>
          <w:rPr>
            <w:rFonts w:ascii="Cambria Math" w:hAnsi="Cambria Math"/>
            <w:sz w:val="24"/>
          </w:rPr>
          <m:t>=</m:t>
        </m:r>
        <m:f>
          <m:fPr>
            <m:ctrlPr>
              <w:rPr>
                <w:rFonts w:ascii="Cambria Math" w:hAnsi="Cambria Math"/>
                <w:i/>
                <w:sz w:val="24"/>
              </w:rPr>
            </m:ctrlPr>
          </m:fPr>
          <m:num>
            <m:r>
              <m:rPr/>
              <w:rPr>
                <w:rFonts w:ascii="Cambria Math" w:hAnsi="Cambria Math"/>
                <w:sz w:val="24"/>
              </w:rPr>
              <m:t>t</m:t>
            </m:r>
            <m:ctrlPr>
              <w:rPr>
                <w:rFonts w:ascii="Cambria Math" w:hAnsi="Cambria Math"/>
                <w:i/>
                <w:sz w:val="24"/>
              </w:rPr>
            </m:ctrlPr>
          </m:num>
          <m:den>
            <m:r>
              <m:rPr/>
              <w:rPr>
                <w:rFonts w:ascii="Cambria Math" w:hAnsi="Cambria Math"/>
                <w:sz w:val="24"/>
              </w:rPr>
              <m:t>100</m:t>
            </m:r>
            <m:ctrlPr>
              <w:rPr>
                <w:rFonts w:ascii="Cambria Math" w:hAnsi="Cambria Math"/>
                <w:i/>
                <w:sz w:val="24"/>
              </w:rPr>
            </m:ctrlPr>
          </m:den>
        </m:f>
      </m:oMath>
      <w:r>
        <w:rPr>
          <w:rFonts w:ascii="Times New Roman" w:hAnsi="Times New Roman"/>
          <w:sz w:val="24"/>
        </w:rPr>
        <w:t xml:space="preserve">                            （2）</w:t>
      </w:r>
    </w:p>
    <w:p w14:paraId="0A41F461">
      <w:pPr>
        <w:spacing w:line="360" w:lineRule="auto"/>
        <w:ind w:firstLine="480" w:firstLineChars="200"/>
        <w:rPr>
          <w:rFonts w:eastAsiaTheme="minorEastAsia"/>
          <w:kern w:val="0"/>
          <w:sz w:val="24"/>
        </w:rPr>
      </w:pPr>
      <w:r>
        <w:rPr>
          <w:rFonts w:eastAsiaTheme="minorEastAsia"/>
          <w:kern w:val="0"/>
          <w:sz w:val="24"/>
        </w:rPr>
        <w:t>式中：</w:t>
      </w:r>
    </w:p>
    <w:p w14:paraId="787D1C46">
      <w:pPr>
        <w:spacing w:line="360" w:lineRule="auto"/>
        <w:ind w:firstLine="480" w:firstLineChars="200"/>
        <w:rPr>
          <w:rFonts w:eastAsiaTheme="minorEastAsia"/>
          <w:kern w:val="0"/>
          <w:sz w:val="24"/>
        </w:rPr>
      </w:pPr>
      <w:r>
        <w:rPr>
          <w:rFonts w:eastAsiaTheme="minorEastAsia"/>
          <w:i/>
          <w:iCs/>
          <w:kern w:val="0"/>
          <w:sz w:val="24"/>
        </w:rPr>
        <w:t>g</w:t>
      </w:r>
      <w:r>
        <w:rPr>
          <w:sz w:val="24"/>
        </w:rPr>
        <w:t>—</w:t>
      </w:r>
      <w:r>
        <w:rPr>
          <w:rFonts w:eastAsiaTheme="minorEastAsia"/>
          <w:kern w:val="0"/>
          <w:sz w:val="24"/>
        </w:rPr>
        <w:t>当地重力加速度，9.81m/s</w:t>
      </w:r>
      <w:r>
        <w:rPr>
          <w:rFonts w:eastAsiaTheme="minorEastAsia"/>
          <w:kern w:val="0"/>
          <w:sz w:val="24"/>
          <w:vertAlign w:val="superscript"/>
        </w:rPr>
        <w:t>2</w:t>
      </w:r>
      <w:r>
        <w:rPr>
          <w:rFonts w:eastAsiaTheme="minorEastAsia"/>
          <w:kern w:val="0"/>
          <w:sz w:val="24"/>
        </w:rPr>
        <w:t>；</w:t>
      </w:r>
    </w:p>
    <w:p w14:paraId="447724C3">
      <w:pPr>
        <w:spacing w:line="360" w:lineRule="auto"/>
        <w:ind w:firstLine="480" w:firstLineChars="200"/>
        <w:rPr>
          <w:rFonts w:eastAsiaTheme="minorEastAsia"/>
          <w:kern w:val="0"/>
          <w:sz w:val="24"/>
        </w:rPr>
      </w:pPr>
      <w:r>
        <w:rPr>
          <w:i/>
          <w:iCs/>
          <w:sz w:val="24"/>
        </w:rPr>
        <w:t>t</w:t>
      </w:r>
      <w:r>
        <w:rPr>
          <w:sz w:val="24"/>
          <w:vertAlign w:val="subscript"/>
        </w:rPr>
        <w:t>m</w:t>
      </w:r>
      <w:r>
        <w:rPr>
          <w:sz w:val="24"/>
        </w:rPr>
        <w:t>—</w:t>
      </w:r>
      <w:r>
        <w:rPr>
          <w:rFonts w:eastAsiaTheme="minorEastAsia"/>
          <w:kern w:val="0"/>
          <w:sz w:val="24"/>
        </w:rPr>
        <w:t>摆锤往返一次的时间，s。</w:t>
      </w:r>
    </w:p>
    <w:p w14:paraId="1966EBC3">
      <w:pPr>
        <w:spacing w:line="360" w:lineRule="auto"/>
        <w:rPr>
          <w:rFonts w:eastAsiaTheme="minorEastAsia"/>
          <w:kern w:val="0"/>
          <w:sz w:val="24"/>
        </w:rPr>
      </w:pPr>
      <w:r>
        <w:rPr>
          <w:rFonts w:hint="eastAsia" w:eastAsiaTheme="minorEastAsia"/>
          <w:kern w:val="0"/>
          <w:sz w:val="24"/>
        </w:rPr>
        <w:t>7</w:t>
      </w:r>
      <w:r>
        <w:rPr>
          <w:rFonts w:eastAsiaTheme="minorEastAsia"/>
          <w:kern w:val="0"/>
          <w:sz w:val="24"/>
        </w:rPr>
        <w:t>.2.12势能</w:t>
      </w:r>
    </w:p>
    <w:p w14:paraId="50D8D8EE">
      <w:pPr>
        <w:spacing w:line="360" w:lineRule="auto"/>
        <w:ind w:firstLine="480" w:firstLineChars="200"/>
        <w:rPr>
          <w:rFonts w:eastAsiaTheme="minorEastAsia"/>
          <w:kern w:val="0"/>
          <w:sz w:val="24"/>
        </w:rPr>
      </w:pPr>
      <w:r>
        <w:rPr>
          <w:rFonts w:eastAsiaTheme="minorEastAsia"/>
          <w:kern w:val="0"/>
          <w:sz w:val="24"/>
        </w:rPr>
        <w:t>在某一个最能与测力传感器起作用的一点上将摆锤支在水平位置（离静止位置90°±1°），测出摆锤质量，操作时务必使承载支撑和称重支撑处的摩擦力减至最小，测定力臂长度（即摆轴中心与通过支撑点的垂直线之间的水平距离），按照下式进行势能计算。</w:t>
      </w:r>
    </w:p>
    <w:p w14:paraId="2E93270D">
      <w:pPr>
        <w:pStyle w:val="46"/>
        <w:spacing w:line="360" w:lineRule="auto"/>
        <w:ind w:firstLine="0" w:firstLineChars="0"/>
        <w:jc w:val="right"/>
        <w:rPr>
          <w:rFonts w:eastAsiaTheme="minorEastAsia"/>
          <w:sz w:val="24"/>
        </w:rPr>
      </w:pPr>
      <m:oMath>
        <m:r>
          <m:rPr/>
          <w:rPr>
            <w:rFonts w:ascii="Cambria Math" w:hAnsi="Cambria Math"/>
            <w:sz w:val="24"/>
          </w:rPr>
          <m:t>E=F×L(1−</m:t>
        </m:r>
        <m:func>
          <m:funcPr>
            <m:ctrlPr>
              <w:rPr>
                <w:rFonts w:ascii="Cambria Math" w:hAnsi="Cambria Math"/>
                <w:sz w:val="24"/>
              </w:rPr>
            </m:ctrlPr>
          </m:funcPr>
          <m:fName>
            <m:r>
              <m:rPr>
                <m:sty m:val="p"/>
              </m:rPr>
              <w:rPr>
                <w:rFonts w:ascii="Cambria Math" w:hAnsi="Cambria Math"/>
                <w:sz w:val="24"/>
              </w:rPr>
              <m:t>cos</m:t>
            </m:r>
            <m:ctrlPr>
              <w:rPr>
                <w:rFonts w:ascii="Cambria Math" w:hAnsi="Cambria Math"/>
                <w:i/>
                <w:sz w:val="24"/>
              </w:rPr>
            </m:ctrlPr>
          </m:fName>
          <m:e>
            <m:r>
              <m:rPr/>
              <w:rPr>
                <w:rFonts w:ascii="Cambria Math" w:hAnsi="Cambria Math"/>
                <w:sz w:val="24"/>
              </w:rPr>
              <m:t>β</m:t>
            </m:r>
            <m:ctrlPr>
              <w:rPr>
                <w:rFonts w:ascii="Cambria Math" w:hAnsi="Cambria Math"/>
                <w:i/>
                <w:sz w:val="24"/>
              </w:rPr>
            </m:ctrlPr>
          </m:e>
        </m:func>
        <m:r>
          <m:rPr/>
          <w:rPr>
            <w:rFonts w:ascii="Cambria Math" w:hAnsi="Cambria Math"/>
            <w:sz w:val="24"/>
          </w:rPr>
          <m:t>)</m:t>
        </m:r>
      </m:oMath>
      <w:r>
        <w:rPr>
          <w:rFonts w:ascii="Times New Roman" w:hAnsi="Times New Roman"/>
          <w:sz w:val="24"/>
        </w:rPr>
        <w:t xml:space="preserve">                            （3）</w:t>
      </w:r>
    </w:p>
    <w:p w14:paraId="703BAE13">
      <w:pPr>
        <w:spacing w:line="360" w:lineRule="auto"/>
        <w:ind w:firstLine="480" w:firstLineChars="200"/>
        <w:rPr>
          <w:rFonts w:eastAsiaTheme="minorEastAsia"/>
          <w:kern w:val="0"/>
          <w:sz w:val="24"/>
        </w:rPr>
      </w:pPr>
      <w:r>
        <w:rPr>
          <w:rFonts w:eastAsiaTheme="minorEastAsia"/>
          <w:kern w:val="0"/>
          <w:sz w:val="24"/>
        </w:rPr>
        <w:t>式中：</w:t>
      </w:r>
    </w:p>
    <w:p w14:paraId="73371876">
      <w:pPr>
        <w:spacing w:line="360" w:lineRule="auto"/>
        <w:ind w:firstLine="480" w:firstLineChars="200"/>
        <w:rPr>
          <w:rFonts w:eastAsiaTheme="minorEastAsia"/>
          <w:kern w:val="0"/>
          <w:sz w:val="24"/>
        </w:rPr>
      </w:pPr>
      <w:r>
        <w:rPr>
          <w:rFonts w:eastAsiaTheme="minorEastAsia"/>
          <w:i/>
          <w:iCs/>
          <w:kern w:val="0"/>
          <w:sz w:val="24"/>
        </w:rPr>
        <w:t>E</w:t>
      </w:r>
      <w:r>
        <w:rPr>
          <w:rFonts w:eastAsiaTheme="minorEastAsia"/>
          <w:kern w:val="0"/>
          <w:sz w:val="24"/>
        </w:rPr>
        <w:t>—势能，J；</w:t>
      </w:r>
    </w:p>
    <w:p w14:paraId="4012EF67">
      <w:pPr>
        <w:spacing w:line="360" w:lineRule="auto"/>
        <w:ind w:firstLine="480" w:firstLineChars="200"/>
        <w:rPr>
          <w:rFonts w:eastAsiaTheme="minorEastAsia"/>
          <w:kern w:val="0"/>
          <w:sz w:val="24"/>
        </w:rPr>
      </w:pPr>
      <w:r>
        <w:rPr>
          <w:rFonts w:eastAsiaTheme="minorEastAsia"/>
          <w:i/>
          <w:iCs/>
          <w:kern w:val="0"/>
          <w:sz w:val="24"/>
        </w:rPr>
        <w:t>F</w:t>
      </w:r>
      <w:r>
        <w:rPr>
          <w:rFonts w:eastAsiaTheme="minorEastAsia"/>
          <w:kern w:val="0"/>
          <w:sz w:val="24"/>
        </w:rPr>
        <w:t>—测出的摆锤重量，N；</w:t>
      </w:r>
    </w:p>
    <w:p w14:paraId="121263C4">
      <w:pPr>
        <w:spacing w:line="360" w:lineRule="auto"/>
        <w:ind w:firstLine="480" w:firstLineChars="200"/>
        <w:rPr>
          <w:rFonts w:eastAsiaTheme="minorEastAsia"/>
          <w:kern w:val="0"/>
          <w:sz w:val="24"/>
        </w:rPr>
      </w:pPr>
      <w:r>
        <w:rPr>
          <w:rFonts w:eastAsiaTheme="minorEastAsia"/>
          <w:i/>
          <w:iCs/>
          <w:kern w:val="0"/>
          <w:sz w:val="24"/>
        </w:rPr>
        <w:t>L</w:t>
      </w:r>
      <w:r>
        <w:rPr>
          <w:rFonts w:eastAsiaTheme="minorEastAsia"/>
          <w:kern w:val="0"/>
          <w:sz w:val="24"/>
        </w:rPr>
        <w:t>—力臂长度，m；</w:t>
      </w:r>
    </w:p>
    <w:p w14:paraId="6F484304">
      <w:pPr>
        <w:spacing w:line="360" w:lineRule="auto"/>
        <w:ind w:firstLine="480" w:firstLineChars="200"/>
        <w:rPr>
          <w:rFonts w:eastAsiaTheme="minorEastAsia"/>
          <w:kern w:val="0"/>
          <w:sz w:val="24"/>
        </w:rPr>
      </w:pPr>
      <w:r>
        <w:rPr>
          <w:i/>
          <w:iCs/>
          <w:kern w:val="0"/>
          <w:sz w:val="24"/>
        </w:rPr>
        <w:t>β</w:t>
      </w:r>
      <w:r>
        <w:rPr>
          <w:rFonts w:eastAsiaTheme="minorEastAsia"/>
          <w:kern w:val="0"/>
          <w:sz w:val="24"/>
        </w:rPr>
        <w:t>—摆锤从自由悬挂状态的静止位置向上回转所转动的角度。</w:t>
      </w:r>
    </w:p>
    <w:p w14:paraId="2088A569">
      <w:pPr>
        <w:spacing w:line="360" w:lineRule="auto"/>
        <w:ind w:firstLine="480" w:firstLineChars="200"/>
        <w:rPr>
          <w:rFonts w:eastAsiaTheme="minorEastAsia"/>
          <w:kern w:val="0"/>
          <w:sz w:val="24"/>
        </w:rPr>
      </w:pPr>
      <w:r>
        <w:rPr>
          <w:rFonts w:eastAsiaTheme="minorEastAsia"/>
          <w:kern w:val="0"/>
          <w:sz w:val="24"/>
        </w:rPr>
        <w:t>如果摆轴中心与摆锤重力中心之间的距离已知且误差在0.1%之内时，可以使用一种代用方法。在与重力中心成一条线的某一点上水平地支起摆锤，测定摆锤的重量（允许偏差0.4%），此时，任一点的势能即等于重量乘以摆锤的重力中心从静止位置抬起的高度。</w:t>
      </w:r>
    </w:p>
    <w:p w14:paraId="5D65E11F">
      <w:pPr>
        <w:spacing w:line="360" w:lineRule="auto"/>
        <w:rPr>
          <w:rFonts w:eastAsiaTheme="minorEastAsia"/>
          <w:kern w:val="0"/>
          <w:sz w:val="24"/>
        </w:rPr>
      </w:pPr>
      <w:r>
        <w:rPr>
          <w:rFonts w:hint="eastAsia" w:eastAsiaTheme="minorEastAsia"/>
          <w:kern w:val="0"/>
          <w:sz w:val="24"/>
        </w:rPr>
        <w:t>7</w:t>
      </w:r>
      <w:r>
        <w:rPr>
          <w:rFonts w:eastAsiaTheme="minorEastAsia"/>
          <w:kern w:val="0"/>
          <w:sz w:val="24"/>
        </w:rPr>
        <w:t>.2.13动态撕裂能示值误差的校准</w:t>
      </w:r>
    </w:p>
    <w:p w14:paraId="5068C063">
      <w:pPr>
        <w:spacing w:line="360" w:lineRule="auto"/>
        <w:ind w:firstLine="480" w:firstLineChars="200"/>
        <w:rPr>
          <w:rFonts w:eastAsiaTheme="minorEastAsia"/>
          <w:kern w:val="0"/>
          <w:sz w:val="24"/>
        </w:rPr>
      </w:pPr>
      <w:r>
        <w:rPr>
          <w:rFonts w:eastAsiaTheme="minorEastAsia"/>
          <w:kern w:val="0"/>
          <w:sz w:val="24"/>
        </w:rPr>
        <w:t>同样用倾角仪或冲击试验机检定仪（具有角度测量功能）测量摆锤不同位置的仰角，进行指示能量与动态撕裂能示值误差的校准。校准范围选择试验机度盘标称能量的10%~80%，不少于5点，抬起摆锤使指针分别指示要求校准的各分度标记，然后测量升角α，按下式计算动态撕裂能。</w:t>
      </w:r>
    </w:p>
    <w:p w14:paraId="5D74BEBF">
      <w:pPr>
        <w:pStyle w:val="46"/>
        <w:spacing w:line="360" w:lineRule="auto"/>
        <w:ind w:firstLine="0" w:firstLineChars="0"/>
        <w:jc w:val="right"/>
        <w:rPr>
          <w:rFonts w:ascii="Times New Roman" w:hAnsi="Times New Roman" w:eastAsiaTheme="minorEastAsia"/>
          <w:sz w:val="24"/>
        </w:rPr>
      </w:pPr>
      <m:oMath>
        <m:r>
          <m:rPr/>
          <w:rPr>
            <w:rFonts w:ascii="Cambria Math" w:hAnsi="Cambria Math"/>
            <w:sz w:val="24"/>
          </w:rPr>
          <m:t>DT=F×L(</m:t>
        </m:r>
        <m:func>
          <m:funcPr>
            <m:ctrlPr>
              <w:rPr>
                <w:rFonts w:ascii="Cambria Math" w:hAnsi="Cambria Math"/>
                <w:sz w:val="24"/>
              </w:rPr>
            </m:ctrlPr>
          </m:funcPr>
          <m:fName>
            <m:r>
              <m:rPr>
                <m:sty m:val="p"/>
              </m:rPr>
              <w:rPr>
                <w:rFonts w:ascii="Cambria Math" w:hAnsi="Cambria Math"/>
                <w:sz w:val="24"/>
              </w:rPr>
              <m:t>cos</m:t>
            </m:r>
            <m:ctrlPr>
              <w:rPr>
                <w:rFonts w:ascii="Cambria Math" w:hAnsi="Cambria Math"/>
                <w:i/>
                <w:sz w:val="24"/>
              </w:rPr>
            </m:ctrlPr>
          </m:fName>
          <m:e>
            <m:r>
              <m:rPr/>
              <w:rPr>
                <w:rFonts w:ascii="Cambria Math" w:hAnsi="Cambria Math"/>
                <w:sz w:val="24"/>
              </w:rPr>
              <m:t>α</m:t>
            </m:r>
            <m:ctrlPr>
              <w:rPr>
                <w:rFonts w:ascii="Cambria Math" w:hAnsi="Cambria Math"/>
                <w:i/>
                <w:sz w:val="24"/>
              </w:rPr>
            </m:ctrlPr>
          </m:e>
        </m:func>
        <m:r>
          <m:rPr/>
          <w:rPr>
            <w:rFonts w:ascii="Cambria Math" w:hAnsi="Cambria Math"/>
            <w:sz w:val="24"/>
          </w:rPr>
          <m:t>−</m:t>
        </m:r>
        <m:func>
          <m:funcPr>
            <m:ctrlPr>
              <w:rPr>
                <w:rFonts w:ascii="Cambria Math" w:hAnsi="Cambria Math"/>
                <w:sz w:val="24"/>
              </w:rPr>
            </m:ctrlPr>
          </m:funcPr>
          <m:fName>
            <m:r>
              <m:rPr>
                <m:sty m:val="p"/>
              </m:rPr>
              <w:rPr>
                <w:rFonts w:ascii="Cambria Math" w:hAnsi="Cambria Math"/>
                <w:sz w:val="24"/>
              </w:rPr>
              <m:t>cos</m:t>
            </m:r>
            <m:ctrlPr>
              <w:rPr>
                <w:rFonts w:ascii="Cambria Math" w:hAnsi="Cambria Math"/>
                <w:i/>
                <w:sz w:val="24"/>
              </w:rPr>
            </m:ctrlPr>
          </m:fName>
          <m:e>
            <m:r>
              <m:rPr/>
              <w:rPr>
                <w:rFonts w:ascii="Cambria Math" w:hAnsi="Cambria Math"/>
                <w:sz w:val="24"/>
              </w:rPr>
              <m:t>β</m:t>
            </m:r>
            <m:ctrlPr>
              <w:rPr>
                <w:rFonts w:ascii="Cambria Math" w:hAnsi="Cambria Math"/>
                <w:i/>
                <w:sz w:val="24"/>
              </w:rPr>
            </m:ctrlPr>
          </m:e>
        </m:func>
        <m:r>
          <m:rPr/>
          <w:rPr>
            <w:rFonts w:ascii="Cambria Math" w:hAnsi="Cambria Math"/>
            <w:sz w:val="24"/>
          </w:rPr>
          <m:t>)</m:t>
        </m:r>
      </m:oMath>
      <w:r>
        <w:rPr>
          <w:rFonts w:ascii="Times New Roman" w:hAnsi="Times New Roman"/>
          <w:sz w:val="24"/>
        </w:rPr>
        <w:t xml:space="preserve">                            （4）</w:t>
      </w:r>
    </w:p>
    <w:p w14:paraId="55B5EF8D">
      <w:pPr>
        <w:pStyle w:val="46"/>
        <w:spacing w:line="360" w:lineRule="auto"/>
        <w:ind w:firstLine="0" w:firstLineChars="0"/>
        <w:jc w:val="right"/>
        <w:rPr>
          <w:rFonts w:ascii="Times New Roman" w:hAnsi="Times New Roman" w:eastAsiaTheme="minorEastAsia"/>
          <w:sz w:val="24"/>
        </w:rPr>
      </w:pPr>
      <m:oMath>
        <m:r>
          <m:rPr/>
          <w:rPr>
            <w:rFonts w:ascii="Cambria Math" w:hAnsi="Cambria Math"/>
            <w:sz w:val="24"/>
          </w:rPr>
          <m:t>∆DT=</m:t>
        </m:r>
        <m:f>
          <m:fPr>
            <m:ctrlPr>
              <w:rPr>
                <w:rFonts w:ascii="Cambria Math" w:hAnsi="Cambria Math"/>
                <w:i/>
                <w:sz w:val="24"/>
              </w:rPr>
            </m:ctrlPr>
          </m:fPr>
          <m:num>
            <m:d>
              <m:dPr>
                <m:begChr m:val="|"/>
                <m:endChr m:val="|"/>
                <m:ctrlPr>
                  <w:rPr>
                    <w:rFonts w:ascii="Cambria Math" w:hAnsi="Cambria Math"/>
                    <w:i/>
                    <w:sz w:val="24"/>
                  </w:rPr>
                </m:ctrlPr>
              </m:dPr>
              <m:e>
                <m:r>
                  <m:rPr/>
                  <w:rPr>
                    <w:rFonts w:ascii="Cambria Math" w:hAnsi="Cambria Math"/>
                    <w:sz w:val="24"/>
                  </w:rPr>
                  <m:t>D</m:t>
                </m:r>
                <m:sSub>
                  <m:sSubPr>
                    <m:ctrlPr>
                      <w:rPr>
                        <w:rFonts w:ascii="Cambria Math" w:hAnsi="Cambria Math"/>
                        <w:i/>
                        <w:sz w:val="24"/>
                      </w:rPr>
                    </m:ctrlPr>
                  </m:sSubPr>
                  <m:e>
                    <m:r>
                      <m:rPr/>
                      <w:rPr>
                        <w:rFonts w:ascii="Cambria Math" w:hAnsi="Cambria Math"/>
                        <w:sz w:val="24"/>
                      </w:rPr>
                      <m:t>T</m:t>
                    </m:r>
                    <m:ctrlPr>
                      <w:rPr>
                        <w:rFonts w:ascii="Cambria Math" w:hAnsi="Cambria Math"/>
                        <w:i/>
                        <w:sz w:val="24"/>
                      </w:rPr>
                    </m:ctrlPr>
                  </m:e>
                  <m:sub>
                    <m:r>
                      <m:rPr/>
                      <w:rPr>
                        <w:rFonts w:ascii="Cambria Math" w:hAnsi="Cambria Math"/>
                        <w:sz w:val="24"/>
                      </w:rPr>
                      <m:t>S</m:t>
                    </m:r>
                    <m:ctrlPr>
                      <w:rPr>
                        <w:rFonts w:ascii="Cambria Math" w:hAnsi="Cambria Math"/>
                        <w:i/>
                        <w:sz w:val="24"/>
                      </w:rPr>
                    </m:ctrlPr>
                  </m:sub>
                </m:sSub>
                <m:r>
                  <m:rPr/>
                  <w:rPr>
                    <w:rFonts w:ascii="Cambria Math" w:hAnsi="Cambria Math"/>
                    <w:sz w:val="24"/>
                  </w:rPr>
                  <m:t>−DT</m:t>
                </m:r>
                <m:ctrlPr>
                  <w:rPr>
                    <w:rFonts w:ascii="Cambria Math" w:hAnsi="Cambria Math"/>
                    <w:i/>
                    <w:sz w:val="24"/>
                  </w:rPr>
                </m:ctrlPr>
              </m:e>
            </m:d>
            <m:ctrlPr>
              <w:rPr>
                <w:rFonts w:ascii="Cambria Math" w:hAnsi="Cambria Math"/>
                <w:i/>
                <w:sz w:val="24"/>
              </w:rPr>
            </m:ctrlPr>
          </m:num>
          <m:den>
            <m:sSub>
              <m:sSubPr>
                <m:ctrlPr>
                  <w:rPr>
                    <w:rFonts w:ascii="Cambria Math" w:hAnsi="Cambria Math"/>
                    <w:i/>
                    <w:sz w:val="24"/>
                  </w:rPr>
                </m:ctrlPr>
              </m:sSubPr>
              <m:e>
                <m:r>
                  <m:rPr/>
                  <w:rPr>
                    <w:rFonts w:ascii="Cambria Math" w:hAnsi="Cambria Math"/>
                    <w:sz w:val="24"/>
                  </w:rPr>
                  <m:t>E</m:t>
                </m:r>
                <m:ctrlPr>
                  <w:rPr>
                    <w:rFonts w:ascii="Cambria Math" w:hAnsi="Cambria Math"/>
                    <w:i/>
                    <w:sz w:val="24"/>
                  </w:rPr>
                </m:ctrlPr>
              </m:e>
              <m:sub>
                <m:r>
                  <m:rPr/>
                  <w:rPr>
                    <w:rFonts w:ascii="Cambria Math" w:hAnsi="Cambria Math"/>
                    <w:sz w:val="24"/>
                  </w:rPr>
                  <m:t>N</m:t>
                </m:r>
                <m:ctrlPr>
                  <w:rPr>
                    <w:rFonts w:ascii="Cambria Math" w:hAnsi="Cambria Math"/>
                    <w:i/>
                    <w:sz w:val="24"/>
                  </w:rPr>
                </m:ctrlPr>
              </m:sub>
            </m:sSub>
            <m:ctrlPr>
              <w:rPr>
                <w:rFonts w:ascii="Cambria Math" w:hAnsi="Cambria Math"/>
                <w:i/>
                <w:sz w:val="24"/>
              </w:rPr>
            </m:ctrlPr>
          </m:den>
        </m:f>
        <m:r>
          <m:rPr/>
          <w:rPr>
            <w:rFonts w:ascii="Cambria Math" w:hAnsi="Cambria Math"/>
            <w:sz w:val="24"/>
          </w:rPr>
          <m:t>×100%</m:t>
        </m:r>
      </m:oMath>
      <w:r>
        <w:rPr>
          <w:rFonts w:ascii="Times New Roman" w:hAnsi="Times New Roman"/>
          <w:sz w:val="24"/>
        </w:rPr>
        <w:t xml:space="preserve">                            （5）</w:t>
      </w:r>
    </w:p>
    <w:p w14:paraId="6CDCDCAC">
      <w:pPr>
        <w:spacing w:line="360" w:lineRule="auto"/>
        <w:ind w:firstLine="480" w:firstLineChars="200"/>
        <w:rPr>
          <w:rFonts w:eastAsiaTheme="minorEastAsia"/>
          <w:kern w:val="0"/>
          <w:sz w:val="24"/>
        </w:rPr>
      </w:pPr>
      <w:r>
        <w:rPr>
          <w:rFonts w:eastAsiaTheme="minorEastAsia"/>
          <w:kern w:val="0"/>
          <w:sz w:val="24"/>
        </w:rPr>
        <w:t>式中：</w:t>
      </w:r>
    </w:p>
    <w:p w14:paraId="41E47F28">
      <w:pPr>
        <w:spacing w:line="360" w:lineRule="auto"/>
        <w:ind w:firstLine="480" w:firstLineChars="200"/>
        <w:rPr>
          <w:rFonts w:eastAsiaTheme="minorEastAsia"/>
          <w:kern w:val="0"/>
          <w:sz w:val="24"/>
        </w:rPr>
      </w:pPr>
      <w:r>
        <w:rPr>
          <w:rFonts w:eastAsiaTheme="minorEastAsia"/>
          <w:i/>
          <w:iCs/>
          <w:kern w:val="0"/>
          <w:sz w:val="24"/>
        </w:rPr>
        <w:t>DT</w:t>
      </w:r>
      <w:r>
        <w:rPr>
          <w:rFonts w:eastAsiaTheme="minorEastAsia"/>
          <w:kern w:val="0"/>
          <w:sz w:val="24"/>
        </w:rPr>
        <w:t>—升角为α时实际动态撕裂能，J；</w:t>
      </w:r>
    </w:p>
    <w:p w14:paraId="4A8E71E9">
      <w:pPr>
        <w:spacing w:line="360" w:lineRule="auto"/>
        <w:ind w:firstLine="480" w:firstLineChars="200"/>
        <w:rPr>
          <w:rFonts w:eastAsiaTheme="minorEastAsia"/>
          <w:kern w:val="0"/>
          <w:sz w:val="24"/>
        </w:rPr>
      </w:pPr>
      <m:oMath>
        <m:r>
          <m:rPr>
            <m:sty m:val="p"/>
          </m:rPr>
          <w:rPr>
            <w:rFonts w:ascii="Cambria Math" w:hAnsi="Cambria Math" w:eastAsiaTheme="minorEastAsia"/>
            <w:kern w:val="0"/>
            <w:sz w:val="24"/>
          </w:rPr>
          <m:t>∆</m:t>
        </m:r>
        <m:r>
          <m:rPr/>
          <w:rPr>
            <w:rFonts w:ascii="Cambria Math" w:hAnsi="Cambria Math" w:eastAsiaTheme="minorEastAsia"/>
            <w:kern w:val="0"/>
            <w:sz w:val="24"/>
          </w:rPr>
          <m:t>DT</m:t>
        </m:r>
      </m:oMath>
      <w:r>
        <w:rPr>
          <w:rFonts w:eastAsiaTheme="minorEastAsia"/>
          <w:kern w:val="0"/>
          <w:sz w:val="24"/>
        </w:rPr>
        <w:t>—动态撕裂能示值误差，%；</w:t>
      </w:r>
    </w:p>
    <w:p w14:paraId="0A9869C8">
      <w:pPr>
        <w:spacing w:line="360" w:lineRule="auto"/>
        <w:ind w:firstLine="480" w:firstLineChars="200"/>
        <w:rPr>
          <w:rFonts w:eastAsiaTheme="minorEastAsia"/>
          <w:kern w:val="0"/>
          <w:sz w:val="24"/>
        </w:rPr>
      </w:pPr>
      <m:oMath>
        <m:sSub>
          <m:sSubPr>
            <m:ctrlPr>
              <w:rPr>
                <w:rFonts w:ascii="Cambria Math" w:hAnsi="Cambria Math" w:eastAsiaTheme="minorEastAsia"/>
                <w:kern w:val="0"/>
                <w:sz w:val="24"/>
              </w:rPr>
            </m:ctrlPr>
          </m:sSubPr>
          <m:e>
            <m:r>
              <m:rPr/>
              <w:rPr>
                <w:rFonts w:ascii="Cambria Math" w:hAnsi="Cambria Math" w:eastAsiaTheme="minorEastAsia"/>
                <w:kern w:val="0"/>
                <w:sz w:val="24"/>
              </w:rPr>
              <m:t>DT</m:t>
            </m:r>
            <m:ctrlPr>
              <w:rPr>
                <w:rFonts w:ascii="Cambria Math" w:hAnsi="Cambria Math" w:eastAsiaTheme="minorEastAsia"/>
                <w:kern w:val="0"/>
                <w:sz w:val="24"/>
              </w:rPr>
            </m:ctrlPr>
          </m:e>
          <m:sub>
            <m:r>
              <m:rPr>
                <m:sty m:val="p"/>
              </m:rPr>
              <w:rPr>
                <w:rFonts w:ascii="Cambria Math" w:hAnsi="Cambria Math" w:eastAsiaTheme="minorEastAsia"/>
                <w:kern w:val="0"/>
                <w:sz w:val="24"/>
              </w:rPr>
              <m:t>s</m:t>
            </m:r>
            <m:ctrlPr>
              <w:rPr>
                <w:rFonts w:ascii="Cambria Math" w:hAnsi="Cambria Math" w:eastAsiaTheme="minorEastAsia"/>
                <w:kern w:val="0"/>
                <w:sz w:val="24"/>
              </w:rPr>
            </m:ctrlPr>
          </m:sub>
        </m:sSub>
      </m:oMath>
      <w:r>
        <w:rPr>
          <w:rFonts w:eastAsiaTheme="minorEastAsia"/>
          <w:kern w:val="0"/>
          <w:sz w:val="24"/>
        </w:rPr>
        <w:t>—试验机指针或其他指示装置指示的动态撕裂能，J；</w:t>
      </w:r>
    </w:p>
    <w:p w14:paraId="4C191C9A">
      <w:pPr>
        <w:spacing w:line="360" w:lineRule="auto"/>
        <w:ind w:firstLine="480" w:firstLineChars="200"/>
        <w:rPr>
          <w:rFonts w:eastAsiaTheme="minorEastAsia"/>
          <w:kern w:val="0"/>
          <w:sz w:val="24"/>
        </w:rPr>
      </w:pPr>
      <m:oMath>
        <m:sSub>
          <m:sSubPr>
            <m:ctrlPr>
              <w:rPr>
                <w:rFonts w:ascii="Cambria Math" w:hAnsi="Cambria Math" w:eastAsiaTheme="minorEastAsia"/>
                <w:kern w:val="0"/>
                <w:sz w:val="24"/>
              </w:rPr>
            </m:ctrlPr>
          </m:sSubPr>
          <m:e>
            <m:r>
              <m:rPr/>
              <w:rPr>
                <w:rFonts w:ascii="Cambria Math" w:hAnsi="Cambria Math" w:eastAsiaTheme="minorEastAsia"/>
                <w:kern w:val="0"/>
                <w:sz w:val="24"/>
              </w:rPr>
              <m:t>E</m:t>
            </m:r>
            <m:ctrlPr>
              <w:rPr>
                <w:rFonts w:ascii="Cambria Math" w:hAnsi="Cambria Math" w:eastAsiaTheme="minorEastAsia"/>
                <w:kern w:val="0"/>
                <w:sz w:val="24"/>
              </w:rPr>
            </m:ctrlPr>
          </m:e>
          <m:sub>
            <m:r>
              <m:rPr>
                <m:sty m:val="p"/>
              </m:rPr>
              <w:rPr>
                <w:rFonts w:ascii="Cambria Math" w:hAnsi="Cambria Math" w:eastAsiaTheme="minorEastAsia"/>
                <w:kern w:val="0"/>
                <w:sz w:val="24"/>
              </w:rPr>
              <m:t>N</m:t>
            </m:r>
            <m:ctrlPr>
              <w:rPr>
                <w:rFonts w:ascii="Cambria Math" w:hAnsi="Cambria Math" w:eastAsiaTheme="minorEastAsia"/>
                <w:kern w:val="0"/>
                <w:sz w:val="24"/>
              </w:rPr>
            </m:ctrlPr>
          </m:sub>
        </m:sSub>
      </m:oMath>
      <w:r>
        <w:rPr>
          <w:rFonts w:eastAsiaTheme="minorEastAsia"/>
          <w:kern w:val="0"/>
          <w:sz w:val="24"/>
        </w:rPr>
        <w:t>—试验机制造厂家给出的标称能量，J。</w:t>
      </w:r>
    </w:p>
    <w:p w14:paraId="55CE2674">
      <w:pPr>
        <w:spacing w:line="360" w:lineRule="auto"/>
        <w:rPr>
          <w:rFonts w:eastAsiaTheme="minorEastAsia"/>
          <w:kern w:val="0"/>
          <w:sz w:val="24"/>
        </w:rPr>
      </w:pPr>
      <w:r>
        <w:rPr>
          <w:rFonts w:hint="eastAsia" w:eastAsiaTheme="minorEastAsia"/>
          <w:kern w:val="0"/>
          <w:sz w:val="24"/>
        </w:rPr>
        <w:t>7</w:t>
      </w:r>
      <w:r>
        <w:rPr>
          <w:rFonts w:eastAsiaTheme="minorEastAsia"/>
          <w:kern w:val="0"/>
          <w:sz w:val="24"/>
        </w:rPr>
        <w:t>.2.14摆锤的冲击速度</w:t>
      </w:r>
    </w:p>
    <w:p w14:paraId="09A7EC16">
      <w:pPr>
        <w:spacing w:line="360" w:lineRule="auto"/>
        <w:ind w:firstLine="480" w:firstLineChars="200"/>
        <w:rPr>
          <w:rFonts w:eastAsiaTheme="minorEastAsia"/>
          <w:kern w:val="0"/>
          <w:sz w:val="24"/>
        </w:rPr>
      </w:pPr>
      <w:r>
        <w:rPr>
          <w:rFonts w:eastAsiaTheme="minorEastAsia"/>
          <w:kern w:val="0"/>
          <w:sz w:val="24"/>
        </w:rPr>
        <w:t>考虑摩擦和空气阻力损失时，采用瞬时速度测量仪测量打击瞬间摆锤的冲击速度。不考虑摩擦时，打击瞬间摆锤的冲击速度</w:t>
      </w:r>
      <m:oMath>
        <m:r>
          <m:rPr/>
          <w:rPr>
            <w:rFonts w:ascii="Cambria Math" w:hAnsi="Cambria Math"/>
            <w:kern w:val="0"/>
            <w:sz w:val="24"/>
          </w:rPr>
          <m:t>θ</m:t>
        </m:r>
      </m:oMath>
      <w:r>
        <w:rPr>
          <w:rFonts w:eastAsiaTheme="minorEastAsia"/>
          <w:kern w:val="0"/>
          <w:sz w:val="24"/>
        </w:rPr>
        <w:t>按下式计算：</w:t>
      </w:r>
    </w:p>
    <w:p w14:paraId="4ED146C7">
      <w:pPr>
        <w:pStyle w:val="46"/>
        <w:spacing w:line="360" w:lineRule="auto"/>
        <w:ind w:firstLine="0" w:firstLineChars="0"/>
        <w:jc w:val="right"/>
        <w:rPr>
          <w:rFonts w:ascii="Times New Roman" w:hAnsi="Times New Roman" w:eastAsiaTheme="minorEastAsia"/>
          <w:sz w:val="24"/>
        </w:rPr>
      </w:pPr>
      <m:oMath>
        <m:r>
          <m:rPr/>
          <w:rPr>
            <w:rFonts w:ascii="Cambria Math" w:hAnsi="Cambria Math"/>
            <w:sz w:val="24"/>
          </w:rPr>
          <m:t>θ=</m:t>
        </m:r>
        <m:rad>
          <m:radPr>
            <m:degHide m:val="1"/>
            <m:ctrlPr>
              <w:rPr>
                <w:rFonts w:ascii="Cambria Math" w:hAnsi="Cambria Math"/>
                <w:i/>
                <w:sz w:val="24"/>
              </w:rPr>
            </m:ctrlPr>
          </m:radPr>
          <m:deg>
            <m:ctrlPr>
              <w:rPr>
                <w:rFonts w:ascii="Cambria Math" w:hAnsi="Cambria Math"/>
                <w:i/>
                <w:sz w:val="24"/>
              </w:rPr>
            </m:ctrlPr>
          </m:deg>
          <m:e>
            <m:r>
              <m:rPr/>
              <w:rPr>
                <w:rFonts w:ascii="Cambria Math" w:hAnsi="Cambria Math"/>
                <w:sz w:val="24"/>
              </w:rPr>
              <m:t>2gℎ</m:t>
            </m:r>
            <m:ctrlPr>
              <w:rPr>
                <w:rFonts w:ascii="Cambria Math" w:hAnsi="Cambria Math"/>
                <w:i/>
                <w:sz w:val="24"/>
              </w:rPr>
            </m:ctrlPr>
          </m:e>
        </m:rad>
      </m:oMath>
      <w:r>
        <w:rPr>
          <w:rFonts w:ascii="Times New Roman" w:hAnsi="Times New Roman"/>
          <w:sz w:val="24"/>
        </w:rPr>
        <w:t xml:space="preserve">                            （6）</w:t>
      </w:r>
    </w:p>
    <w:p w14:paraId="66F43625">
      <w:pPr>
        <w:spacing w:line="360" w:lineRule="auto"/>
        <w:ind w:firstLine="480" w:firstLineChars="200"/>
        <w:rPr>
          <w:rFonts w:eastAsiaTheme="minorEastAsia"/>
          <w:kern w:val="0"/>
          <w:sz w:val="24"/>
        </w:rPr>
      </w:pPr>
      <w:r>
        <w:rPr>
          <w:rFonts w:eastAsiaTheme="minorEastAsia"/>
          <w:kern w:val="0"/>
          <w:sz w:val="24"/>
        </w:rPr>
        <w:t>式中：</w:t>
      </w:r>
    </w:p>
    <w:p w14:paraId="5C287989">
      <w:pPr>
        <w:spacing w:line="360" w:lineRule="auto"/>
        <w:ind w:firstLine="480" w:firstLineChars="200"/>
        <w:rPr>
          <w:rFonts w:eastAsiaTheme="minorEastAsia"/>
          <w:kern w:val="0"/>
          <w:sz w:val="24"/>
        </w:rPr>
      </w:pPr>
      <m:oMath>
        <m:r>
          <m:rPr/>
          <w:rPr>
            <w:rFonts w:ascii="Cambria Math" w:hAnsi="Cambria Math" w:eastAsiaTheme="minorEastAsia"/>
            <w:kern w:val="0"/>
            <w:sz w:val="24"/>
          </w:rPr>
          <m:t>ℎ</m:t>
        </m:r>
        <m:r>
          <m:rPr>
            <m:sty m:val="p"/>
          </m:rPr>
          <w:rPr>
            <w:rFonts w:ascii="Cambria Math" w:hAnsi="Cambria Math" w:eastAsiaTheme="minorEastAsia"/>
            <w:kern w:val="0"/>
            <w:sz w:val="24"/>
          </w:rPr>
          <m:t>—</m:t>
        </m:r>
      </m:oMath>
      <w:r>
        <w:rPr>
          <w:rFonts w:eastAsiaTheme="minorEastAsia"/>
          <w:kern w:val="0"/>
          <w:sz w:val="24"/>
        </w:rPr>
        <w:t>锤头刃边的起始升高量，m。</w:t>
      </w:r>
    </w:p>
    <w:p w14:paraId="09622AC8">
      <w:pPr>
        <w:spacing w:line="360" w:lineRule="auto"/>
        <w:rPr>
          <w:rFonts w:eastAsiaTheme="minorEastAsia"/>
          <w:kern w:val="0"/>
          <w:sz w:val="24"/>
        </w:rPr>
      </w:pPr>
      <w:r>
        <w:rPr>
          <w:rFonts w:hint="eastAsia" w:eastAsiaTheme="minorEastAsia"/>
          <w:kern w:val="0"/>
          <w:sz w:val="24"/>
        </w:rPr>
        <w:t>7</w:t>
      </w:r>
      <w:r>
        <w:rPr>
          <w:rFonts w:eastAsiaTheme="minorEastAsia"/>
          <w:kern w:val="0"/>
          <w:sz w:val="24"/>
        </w:rPr>
        <w:t>.2.15冲击刀刃、支座尺寸</w:t>
      </w:r>
    </w:p>
    <w:p w14:paraId="654074B2">
      <w:pPr>
        <w:spacing w:line="360" w:lineRule="auto"/>
        <w:ind w:firstLine="480" w:firstLineChars="200"/>
        <w:rPr>
          <w:rFonts w:eastAsiaTheme="minorEastAsia"/>
          <w:kern w:val="0"/>
          <w:sz w:val="24"/>
        </w:rPr>
      </w:pPr>
      <w:r>
        <w:rPr>
          <w:rFonts w:eastAsiaTheme="minorEastAsia"/>
          <w:kern w:val="0"/>
          <w:sz w:val="24"/>
        </w:rPr>
        <w:t>采用游标卡尺、万能角度尺、半径样板或数显半径测量仪等校准。</w:t>
      </w:r>
    </w:p>
    <w:p w14:paraId="5EBBCB30">
      <w:pPr>
        <w:spacing w:line="360" w:lineRule="auto"/>
        <w:rPr>
          <w:rFonts w:eastAsiaTheme="minorEastAsia"/>
          <w:kern w:val="0"/>
          <w:sz w:val="24"/>
        </w:rPr>
      </w:pPr>
      <w:r>
        <w:rPr>
          <w:rFonts w:hint="eastAsia" w:eastAsiaTheme="minorEastAsia"/>
          <w:kern w:val="0"/>
          <w:sz w:val="24"/>
        </w:rPr>
        <w:t>7</w:t>
      </w:r>
      <w:r>
        <w:rPr>
          <w:rFonts w:eastAsiaTheme="minorEastAsia"/>
          <w:kern w:val="0"/>
          <w:sz w:val="24"/>
        </w:rPr>
        <w:t>.2.16双摆锤试验机校准方法与单摆锤试验机相同。</w:t>
      </w:r>
    </w:p>
    <w:bookmarkEnd w:id="75"/>
    <w:p w14:paraId="7F402600">
      <w:pPr>
        <w:pStyle w:val="45"/>
        <w:spacing w:before="156" w:after="156"/>
        <w:rPr>
          <w:rFonts w:ascii="Times New Roman" w:hAnsi="Times New Roman"/>
          <w:sz w:val="24"/>
          <w:szCs w:val="24"/>
        </w:rPr>
      </w:pPr>
      <w:bookmarkStart w:id="76" w:name="_Toc193860219"/>
      <w:bookmarkStart w:id="77" w:name="_Toc193860038"/>
      <w:bookmarkStart w:id="78" w:name="_Toc193860188"/>
      <w:bookmarkStart w:id="79" w:name="_Toc193618956"/>
      <w:bookmarkStart w:id="80" w:name="_Toc193619059"/>
      <w:bookmarkStart w:id="81" w:name="_Toc193619101"/>
      <w:bookmarkStart w:id="82" w:name="_Toc25466_WPSOffice_Level1"/>
      <w:bookmarkStart w:id="83" w:name="_Toc500258947"/>
      <w:r>
        <w:rPr>
          <w:rFonts w:hint="eastAsia" w:ascii="Times New Roman" w:hAnsi="Times New Roman"/>
          <w:sz w:val="24"/>
          <w:szCs w:val="24"/>
        </w:rPr>
        <w:t>8 校准结果</w:t>
      </w:r>
      <w:bookmarkEnd w:id="76"/>
      <w:bookmarkEnd w:id="77"/>
      <w:bookmarkEnd w:id="78"/>
      <w:bookmarkEnd w:id="79"/>
      <w:bookmarkEnd w:id="80"/>
      <w:bookmarkEnd w:id="81"/>
      <w:r>
        <w:rPr>
          <w:rFonts w:hint="eastAsia" w:ascii="Times New Roman" w:hAnsi="Times New Roman"/>
          <w:sz w:val="24"/>
          <w:szCs w:val="24"/>
        </w:rPr>
        <w:t>表达</w:t>
      </w:r>
      <w:bookmarkEnd w:id="82"/>
      <w:bookmarkEnd w:id="83"/>
    </w:p>
    <w:p w14:paraId="798FDC51">
      <w:pPr>
        <w:pStyle w:val="46"/>
        <w:spacing w:line="360" w:lineRule="auto"/>
        <w:ind w:firstLine="480"/>
        <w:rPr>
          <w:rFonts w:ascii="Times New Roman" w:hAnsi="Times New Roman" w:eastAsiaTheme="minorEastAsia"/>
          <w:kern w:val="2"/>
          <w:sz w:val="24"/>
          <w:szCs w:val="24"/>
        </w:rPr>
      </w:pPr>
      <w:r>
        <w:rPr>
          <w:rFonts w:hint="eastAsia" w:ascii="Times New Roman"/>
          <w:sz w:val="24"/>
          <w:szCs w:val="24"/>
        </w:rPr>
        <w:t>校准原始记录参考格式见附录A，校准证书参考格式见附录B。</w:t>
      </w:r>
    </w:p>
    <w:p w14:paraId="14E65FBF">
      <w:pPr>
        <w:pStyle w:val="46"/>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校准结果应在校准证书上反映。校准证书应至少包括以下信息：</w:t>
      </w:r>
    </w:p>
    <w:p w14:paraId="0408E773">
      <w:pPr>
        <w:pStyle w:val="46"/>
        <w:spacing w:line="360" w:lineRule="auto"/>
        <w:ind w:firstLine="480"/>
        <w:rPr>
          <w:rFonts w:ascii="Times New Roman" w:hAnsi="Times New Roman" w:eastAsiaTheme="minorEastAsia"/>
          <w:kern w:val="2"/>
          <w:sz w:val="24"/>
          <w:szCs w:val="24"/>
        </w:rPr>
      </w:pPr>
      <w:r>
        <w:rPr>
          <w:rFonts w:ascii="Times New Roman" w:hAnsi="Times New Roman" w:eastAsiaTheme="minorEastAsia"/>
          <w:kern w:val="2"/>
          <w:sz w:val="24"/>
          <w:szCs w:val="24"/>
        </w:rPr>
        <w:t>a)</w:t>
      </w:r>
      <w:r>
        <w:rPr>
          <w:rFonts w:hint="eastAsia" w:ascii="Times New Roman" w:hAnsi="Times New Roman" w:eastAsiaTheme="minorEastAsia"/>
          <w:kern w:val="2"/>
          <w:sz w:val="24"/>
          <w:szCs w:val="24"/>
        </w:rPr>
        <w:t xml:space="preserve"> 标题：“校准证书”；</w:t>
      </w:r>
    </w:p>
    <w:p w14:paraId="5AF261BB">
      <w:pPr>
        <w:pStyle w:val="46"/>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b) 实验室名称和地址；</w:t>
      </w:r>
    </w:p>
    <w:p w14:paraId="2BA7E726">
      <w:pPr>
        <w:pStyle w:val="46"/>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c) 进行校准的地点（如与实验室的地址不同）；</w:t>
      </w:r>
    </w:p>
    <w:p w14:paraId="68C27367">
      <w:pPr>
        <w:pStyle w:val="46"/>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d) 证书的唯一性标识</w:t>
      </w:r>
      <w:r>
        <w:rPr>
          <w:rFonts w:hint="eastAsia" w:ascii="Times New Roman" w:hAnsi="Times New Roman"/>
          <w:spacing w:val="-2"/>
          <w:sz w:val="24"/>
          <w:szCs w:val="24"/>
        </w:rPr>
        <w:t>（如编号）</w:t>
      </w:r>
      <w:r>
        <w:rPr>
          <w:rFonts w:hint="eastAsia" w:ascii="Times New Roman" w:hAnsi="Times New Roman" w:eastAsiaTheme="minorEastAsia"/>
          <w:kern w:val="2"/>
          <w:sz w:val="24"/>
          <w:szCs w:val="24"/>
        </w:rPr>
        <w:t>，每页及总页数的标识；</w:t>
      </w:r>
    </w:p>
    <w:p w14:paraId="716C23D3">
      <w:pPr>
        <w:pStyle w:val="46"/>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e) 客户的名称和地址；</w:t>
      </w:r>
    </w:p>
    <w:p w14:paraId="25D760DF">
      <w:pPr>
        <w:pStyle w:val="46"/>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f) 被校对象的描述和明确标识；</w:t>
      </w:r>
    </w:p>
    <w:p w14:paraId="5C65C0F8">
      <w:pPr>
        <w:pStyle w:val="46"/>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g) 进行校准的日期，如果与校准结果的有效性和应用有关时，应说明被校对象的接收日期；</w:t>
      </w:r>
    </w:p>
    <w:p w14:paraId="300FB62C">
      <w:pPr>
        <w:pStyle w:val="46"/>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h) 校准所依据的技术规范的标识，包括名称及代号；</w:t>
      </w:r>
    </w:p>
    <w:p w14:paraId="323A5C41">
      <w:pPr>
        <w:pStyle w:val="46"/>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i) 本次校准所用测量标准的溯源性及有效性说明；</w:t>
      </w:r>
    </w:p>
    <w:p w14:paraId="79C62938">
      <w:pPr>
        <w:pStyle w:val="46"/>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j) 校准环境的描述；</w:t>
      </w:r>
    </w:p>
    <w:p w14:paraId="27B4A4AC">
      <w:pPr>
        <w:pStyle w:val="46"/>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k) 校准结果及测量不确定度的说明；</w:t>
      </w:r>
    </w:p>
    <w:p w14:paraId="59367345">
      <w:pPr>
        <w:pStyle w:val="46"/>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l) 对校准规范的偏离的说明；</w:t>
      </w:r>
    </w:p>
    <w:p w14:paraId="650ABF87">
      <w:pPr>
        <w:pStyle w:val="46"/>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sz w:val="24"/>
          <w:szCs w:val="24"/>
        </w:rPr>
        <w:t xml:space="preserve">m) </w:t>
      </w:r>
      <w:r>
        <w:rPr>
          <w:rFonts w:hint="eastAsia" w:ascii="Times New Roman" w:hAnsi="Times New Roman"/>
          <w:spacing w:val="-2"/>
          <w:sz w:val="24"/>
          <w:szCs w:val="24"/>
        </w:rPr>
        <w:t>校准证书签发人的签名、职务或等效标识以及签发日期；</w:t>
      </w:r>
    </w:p>
    <w:p w14:paraId="5D46F769">
      <w:pPr>
        <w:pStyle w:val="46"/>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n) 校准结果仅对被校对象有效的声明；</w:t>
      </w:r>
    </w:p>
    <w:p w14:paraId="24E2666A">
      <w:pPr>
        <w:pStyle w:val="46"/>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o) 未经实验室书面批准，不得部分复制证书的声明。</w:t>
      </w:r>
    </w:p>
    <w:p w14:paraId="188F0AEF">
      <w:pPr>
        <w:pStyle w:val="45"/>
        <w:spacing w:before="156" w:after="156"/>
        <w:rPr>
          <w:rFonts w:ascii="Times New Roman" w:hAnsi="Times New Roman"/>
          <w:sz w:val="24"/>
          <w:szCs w:val="24"/>
        </w:rPr>
      </w:pPr>
      <w:bookmarkStart w:id="84" w:name="_Toc193860040"/>
      <w:bookmarkStart w:id="85" w:name="_Toc193860220"/>
      <w:bookmarkStart w:id="86" w:name="_Toc14803_WPSOffice_Level1"/>
      <w:bookmarkStart w:id="87" w:name="_Toc5529"/>
      <w:bookmarkStart w:id="88" w:name="_Toc193860189"/>
      <w:bookmarkStart w:id="89" w:name="_Toc193860041"/>
      <w:r>
        <w:rPr>
          <w:rFonts w:hint="eastAsia" w:ascii="Times New Roman" w:hAnsi="Times New Roman"/>
          <w:sz w:val="24"/>
          <w:szCs w:val="24"/>
        </w:rPr>
        <w:t>9 复校</w:t>
      </w:r>
      <w:bookmarkEnd w:id="84"/>
      <w:bookmarkEnd w:id="85"/>
      <w:bookmarkEnd w:id="86"/>
      <w:bookmarkEnd w:id="87"/>
      <w:bookmarkEnd w:id="88"/>
      <w:r>
        <w:rPr>
          <w:rFonts w:hint="eastAsia" w:ascii="Times New Roman" w:hAnsi="Times New Roman"/>
          <w:sz w:val="24"/>
          <w:szCs w:val="24"/>
        </w:rPr>
        <w:t>时间间隔</w:t>
      </w:r>
    </w:p>
    <w:bookmarkEnd w:id="89"/>
    <w:p w14:paraId="2B650E1A">
      <w:pPr>
        <w:pStyle w:val="46"/>
        <w:spacing w:line="360" w:lineRule="auto"/>
        <w:ind w:firstLine="480"/>
        <w:rPr>
          <w:rFonts w:ascii="Times New Roman" w:hAnsi="Times New Roman" w:eastAsiaTheme="minorEastAsia"/>
          <w:kern w:val="2"/>
          <w:sz w:val="24"/>
          <w:szCs w:val="24"/>
        </w:rPr>
      </w:pPr>
      <w:r>
        <w:rPr>
          <w:rFonts w:ascii="Times New Roman" w:hAnsi="Times New Roman" w:eastAsiaTheme="minorEastAsia"/>
          <w:kern w:val="2"/>
          <w:sz w:val="24"/>
          <w:szCs w:val="24"/>
        </w:rPr>
        <w:t>建议复校时间间隔为1年。</w:t>
      </w:r>
      <w:r>
        <w:rPr>
          <w:rFonts w:ascii="Times New Roman" w:hAnsi="Times New Roman" w:eastAsiaTheme="minorEastAsia"/>
          <w:sz w:val="24"/>
        </w:rPr>
        <w:t>冲击试验机</w:t>
      </w:r>
      <w:r>
        <w:rPr>
          <w:rFonts w:ascii="Times New Roman" w:hAnsi="Times New Roman" w:eastAsiaTheme="minorEastAsia"/>
          <w:kern w:val="2"/>
          <w:sz w:val="24"/>
          <w:szCs w:val="24"/>
        </w:rPr>
        <w:t>使用频繁时应适当缩短周期，在使用过程中</w:t>
      </w:r>
      <w:r>
        <w:rPr>
          <w:rFonts w:ascii="Times New Roman" w:hAnsi="Times New Roman" w:eastAsiaTheme="minorEastAsia"/>
          <w:sz w:val="24"/>
        </w:rPr>
        <w:t>冲击试验机</w:t>
      </w:r>
      <w:r>
        <w:rPr>
          <w:rFonts w:ascii="Times New Roman" w:hAnsi="Times New Roman" w:eastAsiaTheme="minorEastAsia"/>
          <w:kern w:val="2"/>
          <w:sz w:val="24"/>
          <w:szCs w:val="24"/>
        </w:rPr>
        <w:t>经过修理、更换重要部件的应重新校准。</w:t>
      </w:r>
    </w:p>
    <w:p w14:paraId="050E8938">
      <w:pPr>
        <w:pStyle w:val="45"/>
        <w:spacing w:before="0" w:beforeLines="0" w:after="0" w:afterLines="0"/>
        <w:ind w:left="0" w:firstLine="0"/>
        <w:rPr>
          <w:sz w:val="28"/>
          <w:szCs w:val="28"/>
        </w:rPr>
      </w:pPr>
      <w:r>
        <w:rPr>
          <w:rFonts w:ascii="Times New Roman" w:hAnsi="Times New Roman"/>
        </w:rPr>
        <w:br w:type="page"/>
      </w:r>
      <w:bookmarkStart w:id="90" w:name="_Toc20191_WPSOffice_Level1"/>
      <w:bookmarkStart w:id="91" w:name="_Toc500258949"/>
      <w:r>
        <w:rPr>
          <w:rFonts w:hint="eastAsia"/>
          <w:sz w:val="28"/>
          <w:szCs w:val="28"/>
        </w:rPr>
        <w:t>附录</w:t>
      </w:r>
      <w:r>
        <w:rPr>
          <w:sz w:val="28"/>
          <w:szCs w:val="28"/>
        </w:rPr>
        <w:t>A</w:t>
      </w:r>
      <w:bookmarkEnd w:id="90"/>
      <w:r>
        <w:rPr>
          <w:sz w:val="28"/>
          <w:szCs w:val="28"/>
        </w:rPr>
        <w:t xml:space="preserve"> </w:t>
      </w:r>
      <w:bookmarkStart w:id="92" w:name="_Toc18788_WPSOffice_Level2"/>
      <w:bookmarkStart w:id="93" w:name="_Toc15031_WPSOffice_Level2"/>
    </w:p>
    <w:p w14:paraId="439A7B6C">
      <w:pPr>
        <w:pStyle w:val="45"/>
        <w:spacing w:before="0" w:beforeLines="0" w:after="0" w:afterLines="0"/>
        <w:ind w:left="0" w:firstLine="0"/>
        <w:jc w:val="center"/>
        <w:rPr>
          <w:sz w:val="28"/>
          <w:szCs w:val="28"/>
        </w:rPr>
      </w:pPr>
      <w:r>
        <w:rPr>
          <w:rFonts w:hint="eastAsia" w:hAnsi="Adobe 黑体 Std R"/>
          <w:bCs/>
          <w:kern w:val="2"/>
          <w:sz w:val="28"/>
          <w:szCs w:val="28"/>
        </w:rPr>
        <w:t>校准原始记录参考格式</w:t>
      </w:r>
      <w:bookmarkEnd w:id="91"/>
      <w:bookmarkEnd w:id="92"/>
      <w:bookmarkEnd w:id="93"/>
    </w:p>
    <w:tbl>
      <w:tblPr>
        <w:tblStyle w:val="23"/>
        <w:tblW w:w="9934" w:type="dxa"/>
        <w:jc w:val="center"/>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135"/>
        <w:gridCol w:w="1134"/>
        <w:gridCol w:w="1134"/>
        <w:gridCol w:w="1843"/>
        <w:gridCol w:w="1559"/>
        <w:gridCol w:w="1559"/>
      </w:tblGrid>
      <w:tr w14:paraId="38316EC2">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PrEx>
        <w:trPr>
          <w:trHeight w:val="397" w:hRule="atLeast"/>
          <w:jc w:val="center"/>
        </w:trPr>
        <w:tc>
          <w:tcPr>
            <w:tcW w:w="1570" w:type="dxa"/>
            <w:vAlign w:val="center"/>
          </w:tcPr>
          <w:p w14:paraId="2B936009">
            <w:pPr>
              <w:jc w:val="center"/>
              <w:rPr>
                <w:szCs w:val="21"/>
              </w:rPr>
            </w:pPr>
            <w:r>
              <w:rPr>
                <w:szCs w:val="21"/>
              </w:rPr>
              <w:t>原始记录编号</w:t>
            </w:r>
          </w:p>
        </w:tc>
        <w:tc>
          <w:tcPr>
            <w:tcW w:w="3403" w:type="dxa"/>
            <w:gridSpan w:val="3"/>
            <w:vAlign w:val="center"/>
          </w:tcPr>
          <w:p w14:paraId="3001092C">
            <w:pPr>
              <w:jc w:val="center"/>
              <w:rPr>
                <w:szCs w:val="21"/>
              </w:rPr>
            </w:pPr>
          </w:p>
        </w:tc>
        <w:tc>
          <w:tcPr>
            <w:tcW w:w="1843" w:type="dxa"/>
            <w:vAlign w:val="center"/>
          </w:tcPr>
          <w:p w14:paraId="7A951FFB">
            <w:pPr>
              <w:jc w:val="center"/>
              <w:rPr>
                <w:szCs w:val="21"/>
              </w:rPr>
            </w:pPr>
            <w:r>
              <w:rPr>
                <w:szCs w:val="21"/>
              </w:rPr>
              <w:t>证书编号</w:t>
            </w:r>
          </w:p>
        </w:tc>
        <w:tc>
          <w:tcPr>
            <w:tcW w:w="3118" w:type="dxa"/>
            <w:gridSpan w:val="2"/>
            <w:vAlign w:val="center"/>
          </w:tcPr>
          <w:p w14:paraId="39486597">
            <w:pPr>
              <w:jc w:val="center"/>
              <w:rPr>
                <w:szCs w:val="21"/>
              </w:rPr>
            </w:pPr>
          </w:p>
        </w:tc>
      </w:tr>
      <w:tr w14:paraId="4980FCFB">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0" w:type="dxa"/>
            <w:vAlign w:val="center"/>
          </w:tcPr>
          <w:p w14:paraId="5AC005CF">
            <w:pPr>
              <w:jc w:val="center"/>
              <w:rPr>
                <w:szCs w:val="21"/>
              </w:rPr>
            </w:pPr>
            <w:r>
              <w:rPr>
                <w:szCs w:val="21"/>
              </w:rPr>
              <w:t>送校单位</w:t>
            </w:r>
          </w:p>
        </w:tc>
        <w:tc>
          <w:tcPr>
            <w:tcW w:w="3403" w:type="dxa"/>
            <w:gridSpan w:val="3"/>
            <w:vAlign w:val="center"/>
          </w:tcPr>
          <w:p w14:paraId="7E237F16">
            <w:pPr>
              <w:jc w:val="center"/>
              <w:rPr>
                <w:szCs w:val="21"/>
              </w:rPr>
            </w:pPr>
          </w:p>
        </w:tc>
        <w:tc>
          <w:tcPr>
            <w:tcW w:w="1843" w:type="dxa"/>
            <w:vAlign w:val="center"/>
          </w:tcPr>
          <w:p w14:paraId="36FB2F74">
            <w:pPr>
              <w:jc w:val="center"/>
              <w:rPr>
                <w:szCs w:val="21"/>
              </w:rPr>
            </w:pPr>
            <w:r>
              <w:rPr>
                <w:szCs w:val="21"/>
              </w:rPr>
              <w:t>校准依据</w:t>
            </w:r>
          </w:p>
        </w:tc>
        <w:tc>
          <w:tcPr>
            <w:tcW w:w="3118" w:type="dxa"/>
            <w:gridSpan w:val="2"/>
            <w:vAlign w:val="center"/>
          </w:tcPr>
          <w:p w14:paraId="43E64A0B">
            <w:pPr>
              <w:jc w:val="center"/>
              <w:rPr>
                <w:szCs w:val="21"/>
              </w:rPr>
            </w:pPr>
          </w:p>
        </w:tc>
      </w:tr>
      <w:tr w14:paraId="68AAA88B">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34" w:type="dxa"/>
            <w:gridSpan w:val="7"/>
            <w:vAlign w:val="center"/>
          </w:tcPr>
          <w:p w14:paraId="4AC5D0FA">
            <w:pPr>
              <w:jc w:val="center"/>
              <w:rPr>
                <w:szCs w:val="21"/>
              </w:rPr>
            </w:pPr>
            <w:r>
              <w:rPr>
                <w:szCs w:val="21"/>
              </w:rPr>
              <w:t>被校设备信息</w:t>
            </w:r>
          </w:p>
        </w:tc>
      </w:tr>
      <w:tr w14:paraId="1197668E">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0" w:type="dxa"/>
            <w:vAlign w:val="center"/>
          </w:tcPr>
          <w:p w14:paraId="0988D46F">
            <w:pPr>
              <w:jc w:val="center"/>
              <w:rPr>
                <w:szCs w:val="21"/>
              </w:rPr>
            </w:pPr>
            <w:r>
              <w:rPr>
                <w:szCs w:val="21"/>
              </w:rPr>
              <w:t>器具名称</w:t>
            </w:r>
          </w:p>
        </w:tc>
        <w:tc>
          <w:tcPr>
            <w:tcW w:w="3403" w:type="dxa"/>
            <w:gridSpan w:val="3"/>
            <w:vAlign w:val="center"/>
          </w:tcPr>
          <w:p w14:paraId="131272C1">
            <w:pPr>
              <w:jc w:val="center"/>
              <w:rPr>
                <w:szCs w:val="21"/>
              </w:rPr>
            </w:pPr>
          </w:p>
        </w:tc>
        <w:tc>
          <w:tcPr>
            <w:tcW w:w="1843" w:type="dxa"/>
            <w:vAlign w:val="center"/>
          </w:tcPr>
          <w:p w14:paraId="5D882683">
            <w:pPr>
              <w:jc w:val="center"/>
              <w:rPr>
                <w:szCs w:val="21"/>
              </w:rPr>
            </w:pPr>
            <w:r>
              <w:rPr>
                <w:szCs w:val="21"/>
              </w:rPr>
              <w:t>出厂编号</w:t>
            </w:r>
          </w:p>
        </w:tc>
        <w:tc>
          <w:tcPr>
            <w:tcW w:w="3118" w:type="dxa"/>
            <w:gridSpan w:val="2"/>
            <w:vAlign w:val="center"/>
          </w:tcPr>
          <w:p w14:paraId="0817EE94">
            <w:pPr>
              <w:jc w:val="center"/>
              <w:rPr>
                <w:szCs w:val="21"/>
              </w:rPr>
            </w:pPr>
          </w:p>
        </w:tc>
      </w:tr>
      <w:tr w14:paraId="53A1DA6B">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0" w:type="dxa"/>
            <w:vAlign w:val="center"/>
          </w:tcPr>
          <w:p w14:paraId="5BCF49B9">
            <w:pPr>
              <w:jc w:val="center"/>
              <w:rPr>
                <w:szCs w:val="21"/>
              </w:rPr>
            </w:pPr>
            <w:r>
              <w:rPr>
                <w:szCs w:val="21"/>
              </w:rPr>
              <w:t>型号/规格</w:t>
            </w:r>
          </w:p>
        </w:tc>
        <w:tc>
          <w:tcPr>
            <w:tcW w:w="3403" w:type="dxa"/>
            <w:gridSpan w:val="3"/>
            <w:vAlign w:val="center"/>
          </w:tcPr>
          <w:p w14:paraId="57473D7C">
            <w:pPr>
              <w:jc w:val="center"/>
              <w:rPr>
                <w:szCs w:val="21"/>
              </w:rPr>
            </w:pPr>
          </w:p>
        </w:tc>
        <w:tc>
          <w:tcPr>
            <w:tcW w:w="1843" w:type="dxa"/>
            <w:vAlign w:val="center"/>
          </w:tcPr>
          <w:p w14:paraId="15C432F4">
            <w:pPr>
              <w:jc w:val="center"/>
              <w:rPr>
                <w:szCs w:val="21"/>
              </w:rPr>
            </w:pPr>
            <w:r>
              <w:rPr>
                <w:szCs w:val="21"/>
              </w:rPr>
              <w:t>设备编号</w:t>
            </w:r>
          </w:p>
        </w:tc>
        <w:tc>
          <w:tcPr>
            <w:tcW w:w="3118" w:type="dxa"/>
            <w:gridSpan w:val="2"/>
            <w:vAlign w:val="center"/>
          </w:tcPr>
          <w:p w14:paraId="560E067A">
            <w:pPr>
              <w:jc w:val="center"/>
              <w:rPr>
                <w:szCs w:val="21"/>
              </w:rPr>
            </w:pPr>
          </w:p>
        </w:tc>
      </w:tr>
      <w:tr w14:paraId="0BB7EB37">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0" w:type="dxa"/>
            <w:vAlign w:val="center"/>
          </w:tcPr>
          <w:p w14:paraId="1B0AD1F6">
            <w:pPr>
              <w:jc w:val="center"/>
              <w:rPr>
                <w:szCs w:val="21"/>
              </w:rPr>
            </w:pPr>
            <w:r>
              <w:rPr>
                <w:szCs w:val="21"/>
              </w:rPr>
              <w:t>制造厂家</w:t>
            </w:r>
          </w:p>
        </w:tc>
        <w:tc>
          <w:tcPr>
            <w:tcW w:w="8364" w:type="dxa"/>
            <w:gridSpan w:val="6"/>
            <w:vAlign w:val="center"/>
          </w:tcPr>
          <w:p w14:paraId="4393D209">
            <w:pPr>
              <w:jc w:val="center"/>
              <w:rPr>
                <w:szCs w:val="21"/>
              </w:rPr>
            </w:pPr>
          </w:p>
        </w:tc>
      </w:tr>
      <w:tr w14:paraId="62A2B686">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0" w:type="dxa"/>
            <w:vAlign w:val="center"/>
          </w:tcPr>
          <w:p w14:paraId="148C80A4">
            <w:pPr>
              <w:jc w:val="center"/>
              <w:rPr>
                <w:szCs w:val="21"/>
              </w:rPr>
            </w:pPr>
            <w:r>
              <w:rPr>
                <w:szCs w:val="21"/>
              </w:rPr>
              <w:t>校准地点</w:t>
            </w:r>
          </w:p>
        </w:tc>
        <w:tc>
          <w:tcPr>
            <w:tcW w:w="3403" w:type="dxa"/>
            <w:gridSpan w:val="3"/>
            <w:vAlign w:val="center"/>
          </w:tcPr>
          <w:p w14:paraId="354B5658">
            <w:pPr>
              <w:jc w:val="center"/>
              <w:rPr>
                <w:szCs w:val="21"/>
              </w:rPr>
            </w:pPr>
          </w:p>
        </w:tc>
        <w:tc>
          <w:tcPr>
            <w:tcW w:w="1843" w:type="dxa"/>
            <w:vAlign w:val="center"/>
          </w:tcPr>
          <w:p w14:paraId="0B9B0105">
            <w:pPr>
              <w:jc w:val="center"/>
              <w:rPr>
                <w:szCs w:val="21"/>
              </w:rPr>
            </w:pPr>
            <w:r>
              <w:rPr>
                <w:szCs w:val="21"/>
              </w:rPr>
              <w:t>环境条件</w:t>
            </w:r>
          </w:p>
        </w:tc>
        <w:tc>
          <w:tcPr>
            <w:tcW w:w="3118" w:type="dxa"/>
            <w:gridSpan w:val="2"/>
            <w:vAlign w:val="center"/>
          </w:tcPr>
          <w:p w14:paraId="0454F35C">
            <w:pPr>
              <w:jc w:val="center"/>
              <w:rPr>
                <w:szCs w:val="21"/>
              </w:rPr>
            </w:pPr>
            <w:r>
              <w:rPr>
                <w:szCs w:val="21"/>
              </w:rPr>
              <w:t xml:space="preserve">       ℃           %RH</w:t>
            </w:r>
          </w:p>
        </w:tc>
      </w:tr>
      <w:tr w14:paraId="0A8E8B6C">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34" w:type="dxa"/>
            <w:gridSpan w:val="7"/>
            <w:vAlign w:val="center"/>
          </w:tcPr>
          <w:p w14:paraId="5D95E70F">
            <w:pPr>
              <w:jc w:val="center"/>
              <w:rPr>
                <w:szCs w:val="21"/>
              </w:rPr>
            </w:pPr>
            <w:r>
              <w:rPr>
                <w:szCs w:val="21"/>
              </w:rPr>
              <w:t>测量标准信息</w:t>
            </w:r>
          </w:p>
        </w:tc>
      </w:tr>
      <w:tr w14:paraId="2931AEC9">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0" w:type="dxa"/>
            <w:vAlign w:val="center"/>
          </w:tcPr>
          <w:p w14:paraId="358E20E8">
            <w:pPr>
              <w:jc w:val="center"/>
              <w:rPr>
                <w:szCs w:val="21"/>
              </w:rPr>
            </w:pPr>
            <w:r>
              <w:rPr>
                <w:szCs w:val="21"/>
              </w:rPr>
              <w:t>名称</w:t>
            </w:r>
          </w:p>
        </w:tc>
        <w:tc>
          <w:tcPr>
            <w:tcW w:w="1135" w:type="dxa"/>
            <w:vAlign w:val="center"/>
          </w:tcPr>
          <w:p w14:paraId="4B9AA196">
            <w:pPr>
              <w:jc w:val="center"/>
              <w:rPr>
                <w:szCs w:val="21"/>
              </w:rPr>
            </w:pPr>
            <w:r>
              <w:rPr>
                <w:szCs w:val="21"/>
              </w:rPr>
              <w:t>型号</w:t>
            </w:r>
          </w:p>
        </w:tc>
        <w:tc>
          <w:tcPr>
            <w:tcW w:w="1134" w:type="dxa"/>
            <w:vAlign w:val="center"/>
          </w:tcPr>
          <w:p w14:paraId="7C2132D9">
            <w:pPr>
              <w:jc w:val="center"/>
              <w:rPr>
                <w:szCs w:val="21"/>
              </w:rPr>
            </w:pPr>
            <w:r>
              <w:rPr>
                <w:szCs w:val="21"/>
              </w:rPr>
              <w:t>编号</w:t>
            </w:r>
          </w:p>
        </w:tc>
        <w:tc>
          <w:tcPr>
            <w:tcW w:w="1134" w:type="dxa"/>
            <w:vAlign w:val="center"/>
          </w:tcPr>
          <w:p w14:paraId="7B40E09F">
            <w:pPr>
              <w:jc w:val="center"/>
              <w:rPr>
                <w:szCs w:val="21"/>
              </w:rPr>
            </w:pPr>
            <w:r>
              <w:rPr>
                <w:szCs w:val="21"/>
              </w:rPr>
              <w:t>测量范围</w:t>
            </w:r>
          </w:p>
        </w:tc>
        <w:tc>
          <w:tcPr>
            <w:tcW w:w="1843" w:type="dxa"/>
            <w:vAlign w:val="center"/>
          </w:tcPr>
          <w:p w14:paraId="725D51E6">
            <w:pPr>
              <w:jc w:val="center"/>
              <w:rPr>
                <w:szCs w:val="21"/>
              </w:rPr>
            </w:pPr>
            <w:r>
              <w:rPr>
                <w:szCs w:val="21"/>
              </w:rPr>
              <w:t>测量不确定度/</w:t>
            </w:r>
          </w:p>
          <w:p w14:paraId="421DCAA5">
            <w:pPr>
              <w:jc w:val="center"/>
              <w:rPr>
                <w:szCs w:val="21"/>
              </w:rPr>
            </w:pPr>
            <w:r>
              <w:rPr>
                <w:szCs w:val="21"/>
              </w:rPr>
              <w:t>准确度等级/</w:t>
            </w:r>
          </w:p>
          <w:p w14:paraId="73CE8C93">
            <w:pPr>
              <w:jc w:val="center"/>
              <w:rPr>
                <w:szCs w:val="21"/>
              </w:rPr>
            </w:pPr>
            <w:r>
              <w:rPr>
                <w:szCs w:val="21"/>
              </w:rPr>
              <w:t>最大允许误差</w:t>
            </w:r>
          </w:p>
        </w:tc>
        <w:tc>
          <w:tcPr>
            <w:tcW w:w="1559" w:type="dxa"/>
            <w:vAlign w:val="center"/>
          </w:tcPr>
          <w:p w14:paraId="49E279C0">
            <w:pPr>
              <w:jc w:val="center"/>
              <w:rPr>
                <w:szCs w:val="21"/>
              </w:rPr>
            </w:pPr>
            <w:r>
              <w:rPr>
                <w:szCs w:val="21"/>
              </w:rPr>
              <w:t>证书编号</w:t>
            </w:r>
          </w:p>
        </w:tc>
        <w:tc>
          <w:tcPr>
            <w:tcW w:w="1559" w:type="dxa"/>
            <w:vAlign w:val="center"/>
          </w:tcPr>
          <w:p w14:paraId="7BB527FE">
            <w:pPr>
              <w:jc w:val="center"/>
              <w:rPr>
                <w:szCs w:val="21"/>
              </w:rPr>
            </w:pPr>
            <w:r>
              <w:rPr>
                <w:szCs w:val="21"/>
              </w:rPr>
              <w:t>有效期至</w:t>
            </w:r>
          </w:p>
        </w:tc>
      </w:tr>
      <w:tr w14:paraId="4178760B">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0" w:type="dxa"/>
            <w:vAlign w:val="center"/>
          </w:tcPr>
          <w:p w14:paraId="343D5DE8">
            <w:pPr>
              <w:jc w:val="center"/>
              <w:rPr>
                <w:szCs w:val="21"/>
              </w:rPr>
            </w:pPr>
          </w:p>
        </w:tc>
        <w:tc>
          <w:tcPr>
            <w:tcW w:w="1135" w:type="dxa"/>
            <w:vAlign w:val="center"/>
          </w:tcPr>
          <w:p w14:paraId="34B18200">
            <w:pPr>
              <w:jc w:val="center"/>
              <w:rPr>
                <w:szCs w:val="21"/>
              </w:rPr>
            </w:pPr>
          </w:p>
        </w:tc>
        <w:tc>
          <w:tcPr>
            <w:tcW w:w="1134" w:type="dxa"/>
            <w:vAlign w:val="center"/>
          </w:tcPr>
          <w:p w14:paraId="53C0E73A">
            <w:pPr>
              <w:jc w:val="center"/>
              <w:rPr>
                <w:szCs w:val="21"/>
              </w:rPr>
            </w:pPr>
          </w:p>
        </w:tc>
        <w:tc>
          <w:tcPr>
            <w:tcW w:w="1134" w:type="dxa"/>
            <w:vAlign w:val="center"/>
          </w:tcPr>
          <w:p w14:paraId="1E3FD3F4">
            <w:pPr>
              <w:jc w:val="center"/>
              <w:rPr>
                <w:szCs w:val="21"/>
              </w:rPr>
            </w:pPr>
          </w:p>
        </w:tc>
        <w:tc>
          <w:tcPr>
            <w:tcW w:w="1843" w:type="dxa"/>
            <w:vAlign w:val="center"/>
          </w:tcPr>
          <w:p w14:paraId="72CD3A8E">
            <w:pPr>
              <w:jc w:val="center"/>
              <w:rPr>
                <w:szCs w:val="21"/>
              </w:rPr>
            </w:pPr>
          </w:p>
        </w:tc>
        <w:tc>
          <w:tcPr>
            <w:tcW w:w="1559" w:type="dxa"/>
            <w:vAlign w:val="center"/>
          </w:tcPr>
          <w:p w14:paraId="29F143BF">
            <w:pPr>
              <w:jc w:val="center"/>
              <w:rPr>
                <w:szCs w:val="21"/>
              </w:rPr>
            </w:pPr>
          </w:p>
        </w:tc>
        <w:tc>
          <w:tcPr>
            <w:tcW w:w="1559" w:type="dxa"/>
            <w:vAlign w:val="center"/>
          </w:tcPr>
          <w:p w14:paraId="300C971E">
            <w:pPr>
              <w:jc w:val="center"/>
              <w:rPr>
                <w:szCs w:val="21"/>
              </w:rPr>
            </w:pPr>
          </w:p>
        </w:tc>
      </w:tr>
    </w:tbl>
    <w:tbl>
      <w:tblPr>
        <w:tblStyle w:val="24"/>
        <w:tblW w:w="5180" w:type="pct"/>
        <w:tblInd w:w="-176" w:type="dxa"/>
        <w:tblBorders>
          <w:top w:val="none" w:color="auto" w:sz="0"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1561"/>
        <w:gridCol w:w="1164"/>
        <w:gridCol w:w="537"/>
        <w:gridCol w:w="424"/>
        <w:gridCol w:w="143"/>
        <w:gridCol w:w="1132"/>
        <w:gridCol w:w="845"/>
        <w:gridCol w:w="290"/>
        <w:gridCol w:w="1412"/>
        <w:gridCol w:w="2408"/>
      </w:tblGrid>
      <w:tr w14:paraId="1C2FFDED">
        <w:tblPrEx>
          <w:tblBorders>
            <w:top w:val="none" w:color="auto" w:sz="0"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000" w:type="pct"/>
            <w:gridSpan w:val="10"/>
          </w:tcPr>
          <w:p w14:paraId="1E99F2F3">
            <w:pPr>
              <w:spacing w:line="360" w:lineRule="auto"/>
              <w:jc w:val="center"/>
              <w:outlineLvl w:val="0"/>
              <w:rPr>
                <w:szCs w:val="21"/>
              </w:rPr>
            </w:pPr>
            <w:bookmarkStart w:id="94" w:name="_Toc5010_WPSOffice_Level2"/>
            <w:r>
              <w:rPr>
                <w:szCs w:val="21"/>
              </w:rPr>
              <w:t>校准结果</w:t>
            </w:r>
          </w:p>
        </w:tc>
      </w:tr>
      <w:tr w14:paraId="45688D42">
        <w:tblPrEx>
          <w:tblBorders>
            <w:top w:val="none" w:color="auto" w:sz="0"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000" w:type="pct"/>
            <w:gridSpan w:val="10"/>
          </w:tcPr>
          <w:p w14:paraId="1ACB7008">
            <w:pPr>
              <w:spacing w:line="360" w:lineRule="auto"/>
              <w:outlineLvl w:val="0"/>
              <w:rPr>
                <w:szCs w:val="21"/>
              </w:rPr>
            </w:pPr>
          </w:p>
        </w:tc>
      </w:tr>
      <w:tr w14:paraId="019DC8F9">
        <w:tblPrEx>
          <w:tblBorders>
            <w:top w:val="none" w:color="auto" w:sz="0" w:space="0"/>
            <w:left w:val="single" w:color="000000" w:sz="8" w:space="0"/>
            <w:bottom w:val="single" w:color="000000" w:sz="8" w:space="0"/>
            <w:right w:val="single" w:color="000000" w:sz="8" w:space="0"/>
            <w:insideH w:val="single" w:color="000000" w:sz="4" w:space="0"/>
            <w:insideV w:val="single" w:color="000000" w:sz="4" w:space="0"/>
          </w:tblBorders>
        </w:tblPrEx>
        <w:trPr>
          <w:trHeight w:val="485" w:hRule="atLeast"/>
        </w:trPr>
        <w:tc>
          <w:tcPr>
            <w:tcW w:w="2502" w:type="pct"/>
            <w:gridSpan w:val="6"/>
            <w:vAlign w:val="center"/>
          </w:tcPr>
          <w:p w14:paraId="20A2FAF9">
            <w:pPr>
              <w:spacing w:line="360" w:lineRule="auto"/>
              <w:jc w:val="center"/>
              <w:outlineLvl w:val="0"/>
              <w:rPr>
                <w:szCs w:val="21"/>
              </w:rPr>
            </w:pPr>
          </w:p>
        </w:tc>
        <w:tc>
          <w:tcPr>
            <w:tcW w:w="2498" w:type="pct"/>
            <w:gridSpan w:val="4"/>
            <w:vAlign w:val="center"/>
          </w:tcPr>
          <w:p w14:paraId="67582407">
            <w:pPr>
              <w:spacing w:line="360" w:lineRule="auto"/>
              <w:jc w:val="center"/>
              <w:outlineLvl w:val="0"/>
              <w:rPr>
                <w:szCs w:val="21"/>
              </w:rPr>
            </w:pPr>
          </w:p>
        </w:tc>
      </w:tr>
      <w:tr w14:paraId="415EAC0C">
        <w:tblPrEx>
          <w:tblBorders>
            <w:top w:val="none" w:color="auto" w:sz="0"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502" w:type="pct"/>
            <w:gridSpan w:val="6"/>
            <w:vAlign w:val="center"/>
          </w:tcPr>
          <w:p w14:paraId="5E600ED7">
            <w:pPr>
              <w:spacing w:line="360" w:lineRule="auto"/>
              <w:jc w:val="center"/>
              <w:outlineLvl w:val="0"/>
              <w:rPr>
                <w:szCs w:val="21"/>
              </w:rPr>
            </w:pPr>
          </w:p>
        </w:tc>
        <w:tc>
          <w:tcPr>
            <w:tcW w:w="2498" w:type="pct"/>
            <w:gridSpan w:val="4"/>
            <w:vAlign w:val="center"/>
          </w:tcPr>
          <w:p w14:paraId="03485C9E">
            <w:pPr>
              <w:spacing w:line="360" w:lineRule="auto"/>
              <w:jc w:val="center"/>
              <w:outlineLvl w:val="0"/>
              <w:rPr>
                <w:szCs w:val="21"/>
              </w:rPr>
            </w:pPr>
          </w:p>
        </w:tc>
      </w:tr>
      <w:tr w14:paraId="61C12C92">
        <w:tblPrEx>
          <w:tblBorders>
            <w:top w:val="none" w:color="auto" w:sz="0"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000" w:type="pct"/>
            <w:gridSpan w:val="10"/>
            <w:vAlign w:val="center"/>
          </w:tcPr>
          <w:p w14:paraId="22FC851F">
            <w:pPr>
              <w:spacing w:line="360" w:lineRule="auto"/>
              <w:outlineLvl w:val="0"/>
              <w:rPr>
                <w:szCs w:val="21"/>
              </w:rPr>
            </w:pPr>
          </w:p>
        </w:tc>
      </w:tr>
      <w:tr w14:paraId="5F3168A2">
        <w:tblPrEx>
          <w:tblBorders>
            <w:top w:val="none" w:color="auto" w:sz="0"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87" w:type="pct"/>
            <w:vAlign w:val="center"/>
          </w:tcPr>
          <w:p w14:paraId="4815149B">
            <w:pPr>
              <w:spacing w:line="360" w:lineRule="auto"/>
              <w:jc w:val="center"/>
              <w:outlineLvl w:val="0"/>
              <w:rPr>
                <w:szCs w:val="21"/>
              </w:rPr>
            </w:pPr>
          </w:p>
        </w:tc>
        <w:tc>
          <w:tcPr>
            <w:tcW w:w="1072" w:type="pct"/>
            <w:gridSpan w:val="3"/>
            <w:vAlign w:val="center"/>
          </w:tcPr>
          <w:p w14:paraId="147BA9CF">
            <w:pPr>
              <w:spacing w:line="360" w:lineRule="auto"/>
              <w:jc w:val="center"/>
              <w:outlineLvl w:val="0"/>
              <w:rPr>
                <w:szCs w:val="21"/>
              </w:rPr>
            </w:pPr>
          </w:p>
        </w:tc>
        <w:tc>
          <w:tcPr>
            <w:tcW w:w="1069" w:type="pct"/>
            <w:gridSpan w:val="3"/>
            <w:vAlign w:val="center"/>
          </w:tcPr>
          <w:p w14:paraId="43EA0621">
            <w:pPr>
              <w:spacing w:line="360" w:lineRule="auto"/>
              <w:jc w:val="center"/>
              <w:outlineLvl w:val="0"/>
              <w:rPr>
                <w:szCs w:val="21"/>
              </w:rPr>
            </w:pPr>
          </w:p>
        </w:tc>
        <w:tc>
          <w:tcPr>
            <w:tcW w:w="858" w:type="pct"/>
            <w:gridSpan w:val="2"/>
            <w:vAlign w:val="center"/>
          </w:tcPr>
          <w:p w14:paraId="00C334C2">
            <w:pPr>
              <w:spacing w:line="360" w:lineRule="auto"/>
              <w:jc w:val="center"/>
              <w:outlineLvl w:val="0"/>
              <w:rPr>
                <w:szCs w:val="21"/>
              </w:rPr>
            </w:pPr>
          </w:p>
        </w:tc>
        <w:tc>
          <w:tcPr>
            <w:tcW w:w="1214" w:type="pct"/>
            <w:vAlign w:val="center"/>
          </w:tcPr>
          <w:p w14:paraId="57697FD9">
            <w:pPr>
              <w:spacing w:line="360" w:lineRule="auto"/>
              <w:jc w:val="center"/>
              <w:outlineLvl w:val="0"/>
              <w:rPr>
                <w:szCs w:val="21"/>
              </w:rPr>
            </w:pPr>
          </w:p>
        </w:tc>
      </w:tr>
      <w:tr w14:paraId="1340A0DE">
        <w:tblPrEx>
          <w:tblBorders>
            <w:top w:val="none" w:color="auto" w:sz="0" w:space="0"/>
            <w:left w:val="single" w:color="000000" w:sz="8" w:space="0"/>
            <w:bottom w:val="single" w:color="000000" w:sz="8" w:space="0"/>
            <w:right w:val="single" w:color="000000" w:sz="8" w:space="0"/>
            <w:insideH w:val="single" w:color="000000" w:sz="4" w:space="0"/>
            <w:insideV w:val="single" w:color="000000" w:sz="4" w:space="0"/>
          </w:tblBorders>
        </w:tblPrEx>
        <w:trPr>
          <w:trHeight w:val="359" w:hRule="atLeast"/>
        </w:trPr>
        <w:tc>
          <w:tcPr>
            <w:tcW w:w="787" w:type="pct"/>
            <w:vAlign w:val="center"/>
          </w:tcPr>
          <w:p w14:paraId="66346F1A">
            <w:pPr>
              <w:spacing w:line="360" w:lineRule="auto"/>
              <w:jc w:val="center"/>
              <w:outlineLvl w:val="0"/>
              <w:rPr>
                <w:szCs w:val="21"/>
              </w:rPr>
            </w:pPr>
          </w:p>
        </w:tc>
        <w:tc>
          <w:tcPr>
            <w:tcW w:w="1072" w:type="pct"/>
            <w:gridSpan w:val="3"/>
            <w:vAlign w:val="center"/>
          </w:tcPr>
          <w:p w14:paraId="6B11B1E6">
            <w:pPr>
              <w:spacing w:line="360" w:lineRule="auto"/>
              <w:jc w:val="center"/>
              <w:outlineLvl w:val="0"/>
              <w:rPr>
                <w:szCs w:val="21"/>
              </w:rPr>
            </w:pPr>
          </w:p>
        </w:tc>
        <w:tc>
          <w:tcPr>
            <w:tcW w:w="1069" w:type="pct"/>
            <w:gridSpan w:val="3"/>
            <w:vAlign w:val="center"/>
          </w:tcPr>
          <w:p w14:paraId="54445D27">
            <w:pPr>
              <w:spacing w:line="360" w:lineRule="auto"/>
              <w:jc w:val="center"/>
              <w:outlineLvl w:val="0"/>
              <w:rPr>
                <w:szCs w:val="21"/>
              </w:rPr>
            </w:pPr>
          </w:p>
        </w:tc>
        <w:tc>
          <w:tcPr>
            <w:tcW w:w="858" w:type="pct"/>
            <w:gridSpan w:val="2"/>
            <w:vAlign w:val="center"/>
          </w:tcPr>
          <w:p w14:paraId="6C65B120">
            <w:pPr>
              <w:spacing w:line="360" w:lineRule="auto"/>
              <w:jc w:val="center"/>
              <w:outlineLvl w:val="0"/>
              <w:rPr>
                <w:szCs w:val="21"/>
              </w:rPr>
            </w:pPr>
          </w:p>
        </w:tc>
        <w:tc>
          <w:tcPr>
            <w:tcW w:w="1214" w:type="pct"/>
            <w:vAlign w:val="center"/>
          </w:tcPr>
          <w:p w14:paraId="65714FF7">
            <w:pPr>
              <w:spacing w:line="360" w:lineRule="auto"/>
              <w:jc w:val="center"/>
              <w:outlineLvl w:val="0"/>
              <w:rPr>
                <w:szCs w:val="21"/>
              </w:rPr>
            </w:pPr>
          </w:p>
        </w:tc>
      </w:tr>
      <w:tr w14:paraId="6801D0EA">
        <w:tblPrEx>
          <w:tblBorders>
            <w:top w:val="none" w:color="auto" w:sz="0"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5000" w:type="pct"/>
            <w:gridSpan w:val="10"/>
            <w:vAlign w:val="center"/>
          </w:tcPr>
          <w:p w14:paraId="740E8446">
            <w:pPr>
              <w:spacing w:line="360" w:lineRule="auto"/>
              <w:outlineLvl w:val="0"/>
              <w:rPr>
                <w:szCs w:val="21"/>
              </w:rPr>
            </w:pPr>
          </w:p>
        </w:tc>
      </w:tr>
      <w:tr w14:paraId="2155911B">
        <w:tblPrEx>
          <w:tblBorders>
            <w:top w:val="none" w:color="auto" w:sz="0"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787" w:type="pct"/>
            <w:vAlign w:val="center"/>
          </w:tcPr>
          <w:p w14:paraId="26F4FD66">
            <w:pPr>
              <w:spacing w:line="360" w:lineRule="auto"/>
              <w:jc w:val="center"/>
              <w:outlineLvl w:val="0"/>
              <w:rPr>
                <w:szCs w:val="21"/>
              </w:rPr>
            </w:pPr>
          </w:p>
        </w:tc>
        <w:tc>
          <w:tcPr>
            <w:tcW w:w="587" w:type="pct"/>
            <w:vAlign w:val="center"/>
          </w:tcPr>
          <w:p w14:paraId="7637620C">
            <w:pPr>
              <w:spacing w:line="360" w:lineRule="auto"/>
              <w:jc w:val="center"/>
              <w:outlineLvl w:val="0"/>
              <w:rPr>
                <w:szCs w:val="21"/>
              </w:rPr>
            </w:pPr>
          </w:p>
        </w:tc>
        <w:tc>
          <w:tcPr>
            <w:tcW w:w="557" w:type="pct"/>
            <w:gridSpan w:val="3"/>
            <w:vAlign w:val="center"/>
          </w:tcPr>
          <w:p w14:paraId="2BA649C0">
            <w:pPr>
              <w:spacing w:line="360" w:lineRule="auto"/>
              <w:jc w:val="center"/>
              <w:outlineLvl w:val="0"/>
              <w:rPr>
                <w:szCs w:val="21"/>
              </w:rPr>
            </w:pPr>
          </w:p>
        </w:tc>
        <w:tc>
          <w:tcPr>
            <w:tcW w:w="571" w:type="pct"/>
            <w:vAlign w:val="center"/>
          </w:tcPr>
          <w:p w14:paraId="1113199D">
            <w:pPr>
              <w:spacing w:line="360" w:lineRule="auto"/>
              <w:jc w:val="center"/>
              <w:outlineLvl w:val="0"/>
              <w:rPr>
                <w:szCs w:val="21"/>
              </w:rPr>
            </w:pPr>
          </w:p>
        </w:tc>
        <w:tc>
          <w:tcPr>
            <w:tcW w:w="572" w:type="pct"/>
            <w:gridSpan w:val="2"/>
            <w:vAlign w:val="center"/>
          </w:tcPr>
          <w:p w14:paraId="40DD43DA">
            <w:pPr>
              <w:spacing w:line="360" w:lineRule="auto"/>
              <w:jc w:val="center"/>
              <w:outlineLvl w:val="0"/>
              <w:rPr>
                <w:szCs w:val="21"/>
              </w:rPr>
            </w:pPr>
          </w:p>
        </w:tc>
        <w:tc>
          <w:tcPr>
            <w:tcW w:w="712" w:type="pct"/>
            <w:vAlign w:val="center"/>
          </w:tcPr>
          <w:p w14:paraId="271A13DF">
            <w:pPr>
              <w:spacing w:line="360" w:lineRule="auto"/>
              <w:jc w:val="center"/>
              <w:outlineLvl w:val="0"/>
              <w:rPr>
                <w:szCs w:val="21"/>
              </w:rPr>
            </w:pPr>
          </w:p>
        </w:tc>
        <w:tc>
          <w:tcPr>
            <w:tcW w:w="1214" w:type="pct"/>
            <w:vAlign w:val="center"/>
          </w:tcPr>
          <w:p w14:paraId="16C0F0E9">
            <w:pPr>
              <w:spacing w:line="360" w:lineRule="auto"/>
              <w:jc w:val="center"/>
              <w:outlineLvl w:val="0"/>
              <w:rPr>
                <w:szCs w:val="21"/>
              </w:rPr>
            </w:pPr>
          </w:p>
        </w:tc>
      </w:tr>
      <w:tr w14:paraId="181A6C47">
        <w:tblPrEx>
          <w:tblBorders>
            <w:top w:val="none" w:color="auto" w:sz="0"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787" w:type="pct"/>
            <w:vAlign w:val="center"/>
          </w:tcPr>
          <w:p w14:paraId="6C8ADFC6">
            <w:pPr>
              <w:spacing w:line="360" w:lineRule="auto"/>
              <w:jc w:val="center"/>
              <w:outlineLvl w:val="0"/>
              <w:rPr>
                <w:szCs w:val="21"/>
              </w:rPr>
            </w:pPr>
          </w:p>
        </w:tc>
        <w:tc>
          <w:tcPr>
            <w:tcW w:w="587" w:type="pct"/>
            <w:vAlign w:val="center"/>
          </w:tcPr>
          <w:p w14:paraId="69B32DEE">
            <w:pPr>
              <w:spacing w:line="360" w:lineRule="auto"/>
              <w:jc w:val="center"/>
              <w:outlineLvl w:val="0"/>
              <w:rPr>
                <w:szCs w:val="21"/>
              </w:rPr>
            </w:pPr>
          </w:p>
        </w:tc>
        <w:tc>
          <w:tcPr>
            <w:tcW w:w="557" w:type="pct"/>
            <w:gridSpan w:val="3"/>
            <w:vAlign w:val="center"/>
          </w:tcPr>
          <w:p w14:paraId="08E3760C">
            <w:pPr>
              <w:spacing w:line="360" w:lineRule="auto"/>
              <w:jc w:val="center"/>
              <w:outlineLvl w:val="0"/>
              <w:rPr>
                <w:szCs w:val="21"/>
              </w:rPr>
            </w:pPr>
          </w:p>
        </w:tc>
        <w:tc>
          <w:tcPr>
            <w:tcW w:w="571" w:type="pct"/>
            <w:vAlign w:val="center"/>
          </w:tcPr>
          <w:p w14:paraId="0B48E083">
            <w:pPr>
              <w:spacing w:line="360" w:lineRule="auto"/>
              <w:jc w:val="center"/>
              <w:outlineLvl w:val="0"/>
              <w:rPr>
                <w:szCs w:val="21"/>
              </w:rPr>
            </w:pPr>
          </w:p>
        </w:tc>
        <w:tc>
          <w:tcPr>
            <w:tcW w:w="572" w:type="pct"/>
            <w:gridSpan w:val="2"/>
            <w:vAlign w:val="center"/>
          </w:tcPr>
          <w:p w14:paraId="01AFB94D">
            <w:pPr>
              <w:spacing w:line="360" w:lineRule="auto"/>
              <w:jc w:val="center"/>
              <w:outlineLvl w:val="0"/>
              <w:rPr>
                <w:szCs w:val="21"/>
              </w:rPr>
            </w:pPr>
          </w:p>
        </w:tc>
        <w:tc>
          <w:tcPr>
            <w:tcW w:w="712" w:type="pct"/>
            <w:vAlign w:val="center"/>
          </w:tcPr>
          <w:p w14:paraId="5D067FD3">
            <w:pPr>
              <w:spacing w:line="360" w:lineRule="auto"/>
              <w:jc w:val="center"/>
              <w:outlineLvl w:val="0"/>
              <w:rPr>
                <w:szCs w:val="21"/>
              </w:rPr>
            </w:pPr>
          </w:p>
        </w:tc>
        <w:tc>
          <w:tcPr>
            <w:tcW w:w="1214" w:type="pct"/>
            <w:vAlign w:val="center"/>
          </w:tcPr>
          <w:p w14:paraId="5A9923D3">
            <w:pPr>
              <w:spacing w:line="360" w:lineRule="auto"/>
              <w:jc w:val="center"/>
              <w:outlineLvl w:val="0"/>
              <w:rPr>
                <w:szCs w:val="21"/>
              </w:rPr>
            </w:pPr>
          </w:p>
        </w:tc>
      </w:tr>
      <w:tr w14:paraId="2A6DD113">
        <w:tblPrEx>
          <w:tblBorders>
            <w:top w:val="none" w:color="auto" w:sz="0"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5000" w:type="pct"/>
            <w:gridSpan w:val="10"/>
            <w:vAlign w:val="center"/>
          </w:tcPr>
          <w:p w14:paraId="40C9E685">
            <w:pPr>
              <w:spacing w:line="360" w:lineRule="auto"/>
              <w:outlineLvl w:val="0"/>
              <w:rPr>
                <w:szCs w:val="21"/>
              </w:rPr>
            </w:pPr>
          </w:p>
        </w:tc>
      </w:tr>
      <w:tr w14:paraId="08825758">
        <w:tblPrEx>
          <w:tblBorders>
            <w:top w:val="none" w:color="auto" w:sz="0" w:space="0"/>
            <w:left w:val="single" w:color="000000" w:sz="8" w:space="0"/>
            <w:bottom w:val="single" w:color="000000" w:sz="8" w:space="0"/>
            <w:right w:val="single" w:color="000000" w:sz="8" w:space="0"/>
            <w:insideH w:val="single" w:color="000000" w:sz="4" w:space="0"/>
            <w:insideV w:val="single" w:color="000000" w:sz="4" w:space="0"/>
          </w:tblBorders>
        </w:tblPrEx>
        <w:tc>
          <w:tcPr>
            <w:tcW w:w="787" w:type="pct"/>
            <w:vAlign w:val="center"/>
          </w:tcPr>
          <w:p w14:paraId="5B03A75C">
            <w:pPr>
              <w:jc w:val="center"/>
              <w:outlineLvl w:val="0"/>
              <w:rPr>
                <w:szCs w:val="21"/>
              </w:rPr>
            </w:pPr>
          </w:p>
        </w:tc>
        <w:tc>
          <w:tcPr>
            <w:tcW w:w="587" w:type="pct"/>
            <w:vAlign w:val="center"/>
          </w:tcPr>
          <w:p w14:paraId="42BCBB58">
            <w:pPr>
              <w:jc w:val="center"/>
              <w:outlineLvl w:val="0"/>
              <w:rPr>
                <w:szCs w:val="21"/>
              </w:rPr>
            </w:pPr>
          </w:p>
        </w:tc>
        <w:tc>
          <w:tcPr>
            <w:tcW w:w="557" w:type="pct"/>
            <w:gridSpan w:val="3"/>
            <w:vAlign w:val="center"/>
          </w:tcPr>
          <w:p w14:paraId="23046161">
            <w:pPr>
              <w:jc w:val="center"/>
              <w:outlineLvl w:val="0"/>
              <w:rPr>
                <w:szCs w:val="21"/>
              </w:rPr>
            </w:pPr>
          </w:p>
        </w:tc>
        <w:tc>
          <w:tcPr>
            <w:tcW w:w="571" w:type="pct"/>
            <w:vAlign w:val="center"/>
          </w:tcPr>
          <w:p w14:paraId="378EE4C9">
            <w:pPr>
              <w:jc w:val="center"/>
              <w:outlineLvl w:val="0"/>
              <w:rPr>
                <w:szCs w:val="21"/>
              </w:rPr>
            </w:pPr>
          </w:p>
        </w:tc>
        <w:tc>
          <w:tcPr>
            <w:tcW w:w="572" w:type="pct"/>
            <w:gridSpan w:val="2"/>
            <w:vAlign w:val="center"/>
          </w:tcPr>
          <w:p w14:paraId="6BC6DFE1">
            <w:pPr>
              <w:jc w:val="center"/>
              <w:outlineLvl w:val="0"/>
              <w:rPr>
                <w:szCs w:val="21"/>
              </w:rPr>
            </w:pPr>
          </w:p>
        </w:tc>
        <w:tc>
          <w:tcPr>
            <w:tcW w:w="712" w:type="pct"/>
            <w:vAlign w:val="center"/>
          </w:tcPr>
          <w:p w14:paraId="4A664FF8">
            <w:pPr>
              <w:jc w:val="center"/>
              <w:outlineLvl w:val="0"/>
              <w:rPr>
                <w:szCs w:val="21"/>
              </w:rPr>
            </w:pPr>
          </w:p>
        </w:tc>
        <w:tc>
          <w:tcPr>
            <w:tcW w:w="1214" w:type="pct"/>
            <w:vAlign w:val="center"/>
          </w:tcPr>
          <w:p w14:paraId="36848441">
            <w:pPr>
              <w:jc w:val="center"/>
              <w:outlineLvl w:val="0"/>
              <w:rPr>
                <w:szCs w:val="21"/>
              </w:rPr>
            </w:pPr>
          </w:p>
        </w:tc>
      </w:tr>
      <w:tr w14:paraId="6A489C4C">
        <w:tblPrEx>
          <w:tblBorders>
            <w:top w:val="none" w:color="auto" w:sz="0"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787" w:type="pct"/>
            <w:vAlign w:val="center"/>
          </w:tcPr>
          <w:p w14:paraId="3D3A229C">
            <w:pPr>
              <w:spacing w:line="360" w:lineRule="auto"/>
              <w:jc w:val="center"/>
              <w:outlineLvl w:val="0"/>
              <w:rPr>
                <w:szCs w:val="21"/>
              </w:rPr>
            </w:pPr>
          </w:p>
        </w:tc>
        <w:tc>
          <w:tcPr>
            <w:tcW w:w="587" w:type="pct"/>
            <w:vAlign w:val="center"/>
          </w:tcPr>
          <w:p w14:paraId="11B1FC39">
            <w:pPr>
              <w:spacing w:line="360" w:lineRule="auto"/>
              <w:jc w:val="center"/>
              <w:outlineLvl w:val="0"/>
              <w:rPr>
                <w:szCs w:val="21"/>
              </w:rPr>
            </w:pPr>
          </w:p>
        </w:tc>
        <w:tc>
          <w:tcPr>
            <w:tcW w:w="557" w:type="pct"/>
            <w:gridSpan w:val="3"/>
            <w:vAlign w:val="center"/>
          </w:tcPr>
          <w:p w14:paraId="101CD4B0">
            <w:pPr>
              <w:spacing w:line="360" w:lineRule="auto"/>
              <w:jc w:val="center"/>
              <w:outlineLvl w:val="0"/>
              <w:rPr>
                <w:szCs w:val="21"/>
              </w:rPr>
            </w:pPr>
          </w:p>
        </w:tc>
        <w:tc>
          <w:tcPr>
            <w:tcW w:w="571" w:type="pct"/>
            <w:vAlign w:val="center"/>
          </w:tcPr>
          <w:p w14:paraId="4E92B875">
            <w:pPr>
              <w:spacing w:line="360" w:lineRule="auto"/>
              <w:jc w:val="center"/>
              <w:outlineLvl w:val="0"/>
              <w:rPr>
                <w:szCs w:val="21"/>
              </w:rPr>
            </w:pPr>
          </w:p>
        </w:tc>
        <w:tc>
          <w:tcPr>
            <w:tcW w:w="572" w:type="pct"/>
            <w:gridSpan w:val="2"/>
            <w:vAlign w:val="center"/>
          </w:tcPr>
          <w:p w14:paraId="3E561AF5">
            <w:pPr>
              <w:spacing w:line="360" w:lineRule="auto"/>
              <w:jc w:val="center"/>
              <w:outlineLvl w:val="0"/>
              <w:rPr>
                <w:szCs w:val="21"/>
              </w:rPr>
            </w:pPr>
          </w:p>
        </w:tc>
        <w:tc>
          <w:tcPr>
            <w:tcW w:w="712" w:type="pct"/>
            <w:vAlign w:val="center"/>
          </w:tcPr>
          <w:p w14:paraId="05B79488">
            <w:pPr>
              <w:spacing w:line="360" w:lineRule="auto"/>
              <w:jc w:val="center"/>
              <w:outlineLvl w:val="0"/>
              <w:rPr>
                <w:szCs w:val="21"/>
              </w:rPr>
            </w:pPr>
          </w:p>
        </w:tc>
        <w:tc>
          <w:tcPr>
            <w:tcW w:w="1214" w:type="pct"/>
            <w:vAlign w:val="center"/>
          </w:tcPr>
          <w:p w14:paraId="3E57CA12">
            <w:pPr>
              <w:spacing w:line="360" w:lineRule="auto"/>
              <w:jc w:val="center"/>
              <w:outlineLvl w:val="0"/>
              <w:rPr>
                <w:szCs w:val="21"/>
              </w:rPr>
            </w:pPr>
          </w:p>
        </w:tc>
      </w:tr>
      <w:tr w14:paraId="22864EFA">
        <w:tblPrEx>
          <w:tblBorders>
            <w:top w:val="none" w:color="auto" w:sz="0"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5000" w:type="pct"/>
            <w:gridSpan w:val="10"/>
            <w:vAlign w:val="center"/>
          </w:tcPr>
          <w:p w14:paraId="1FDC5B64">
            <w:pPr>
              <w:spacing w:line="360" w:lineRule="auto"/>
              <w:outlineLvl w:val="0"/>
              <w:rPr>
                <w:szCs w:val="21"/>
              </w:rPr>
            </w:pPr>
          </w:p>
        </w:tc>
      </w:tr>
      <w:tr w14:paraId="4EBEC24B">
        <w:tblPrEx>
          <w:tblBorders>
            <w:top w:val="none" w:color="auto" w:sz="0"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787" w:type="pct"/>
            <w:vAlign w:val="center"/>
          </w:tcPr>
          <w:p w14:paraId="0619A7BB">
            <w:pPr>
              <w:spacing w:line="360" w:lineRule="auto"/>
              <w:jc w:val="center"/>
              <w:outlineLvl w:val="0"/>
              <w:rPr>
                <w:szCs w:val="21"/>
              </w:rPr>
            </w:pPr>
          </w:p>
        </w:tc>
        <w:tc>
          <w:tcPr>
            <w:tcW w:w="858" w:type="pct"/>
            <w:gridSpan w:val="2"/>
            <w:vAlign w:val="center"/>
          </w:tcPr>
          <w:p w14:paraId="1BA32D4B">
            <w:pPr>
              <w:spacing w:line="360" w:lineRule="auto"/>
              <w:jc w:val="center"/>
              <w:outlineLvl w:val="0"/>
              <w:rPr>
                <w:szCs w:val="21"/>
              </w:rPr>
            </w:pPr>
          </w:p>
        </w:tc>
        <w:tc>
          <w:tcPr>
            <w:tcW w:w="857" w:type="pct"/>
            <w:gridSpan w:val="3"/>
            <w:vAlign w:val="center"/>
          </w:tcPr>
          <w:p w14:paraId="10BFCCB5">
            <w:pPr>
              <w:spacing w:line="360" w:lineRule="auto"/>
              <w:jc w:val="center"/>
              <w:outlineLvl w:val="0"/>
              <w:rPr>
                <w:szCs w:val="21"/>
              </w:rPr>
            </w:pPr>
          </w:p>
        </w:tc>
        <w:tc>
          <w:tcPr>
            <w:tcW w:w="1284" w:type="pct"/>
            <w:gridSpan w:val="3"/>
            <w:vAlign w:val="center"/>
          </w:tcPr>
          <w:p w14:paraId="3C187BE0">
            <w:pPr>
              <w:spacing w:line="360" w:lineRule="auto"/>
              <w:jc w:val="center"/>
              <w:outlineLvl w:val="0"/>
              <w:rPr>
                <w:szCs w:val="21"/>
              </w:rPr>
            </w:pPr>
          </w:p>
        </w:tc>
        <w:tc>
          <w:tcPr>
            <w:tcW w:w="1214" w:type="pct"/>
            <w:vAlign w:val="center"/>
          </w:tcPr>
          <w:p w14:paraId="08BB5715">
            <w:pPr>
              <w:spacing w:line="360" w:lineRule="auto"/>
              <w:jc w:val="center"/>
              <w:outlineLvl w:val="0"/>
              <w:rPr>
                <w:szCs w:val="21"/>
              </w:rPr>
            </w:pPr>
          </w:p>
        </w:tc>
      </w:tr>
      <w:tr w14:paraId="5015F1BB">
        <w:tblPrEx>
          <w:tblBorders>
            <w:top w:val="none" w:color="auto" w:sz="0"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787" w:type="pct"/>
            <w:vAlign w:val="center"/>
          </w:tcPr>
          <w:p w14:paraId="2CC12646">
            <w:pPr>
              <w:spacing w:line="360" w:lineRule="auto"/>
              <w:jc w:val="center"/>
              <w:outlineLvl w:val="0"/>
              <w:rPr>
                <w:szCs w:val="21"/>
              </w:rPr>
            </w:pPr>
          </w:p>
        </w:tc>
        <w:tc>
          <w:tcPr>
            <w:tcW w:w="858" w:type="pct"/>
            <w:gridSpan w:val="2"/>
            <w:vAlign w:val="center"/>
          </w:tcPr>
          <w:p w14:paraId="35CC08A4">
            <w:pPr>
              <w:spacing w:line="360" w:lineRule="auto"/>
              <w:jc w:val="center"/>
              <w:outlineLvl w:val="0"/>
              <w:rPr>
                <w:szCs w:val="21"/>
              </w:rPr>
            </w:pPr>
          </w:p>
        </w:tc>
        <w:tc>
          <w:tcPr>
            <w:tcW w:w="857" w:type="pct"/>
            <w:gridSpan w:val="3"/>
            <w:vAlign w:val="center"/>
          </w:tcPr>
          <w:p w14:paraId="48E43338">
            <w:pPr>
              <w:spacing w:line="360" w:lineRule="auto"/>
              <w:jc w:val="center"/>
              <w:outlineLvl w:val="0"/>
              <w:rPr>
                <w:szCs w:val="21"/>
              </w:rPr>
            </w:pPr>
          </w:p>
        </w:tc>
        <w:tc>
          <w:tcPr>
            <w:tcW w:w="1284" w:type="pct"/>
            <w:gridSpan w:val="3"/>
            <w:vAlign w:val="center"/>
          </w:tcPr>
          <w:p w14:paraId="5FC03D1F">
            <w:pPr>
              <w:spacing w:line="360" w:lineRule="auto"/>
              <w:jc w:val="center"/>
              <w:outlineLvl w:val="0"/>
              <w:rPr>
                <w:szCs w:val="21"/>
              </w:rPr>
            </w:pPr>
          </w:p>
        </w:tc>
        <w:tc>
          <w:tcPr>
            <w:tcW w:w="1214" w:type="pct"/>
            <w:vAlign w:val="center"/>
          </w:tcPr>
          <w:p w14:paraId="043A25B0">
            <w:pPr>
              <w:spacing w:line="360" w:lineRule="auto"/>
              <w:jc w:val="center"/>
              <w:outlineLvl w:val="0"/>
              <w:rPr>
                <w:szCs w:val="21"/>
              </w:rPr>
            </w:pPr>
          </w:p>
        </w:tc>
      </w:tr>
      <w:bookmarkEnd w:id="94"/>
    </w:tbl>
    <w:p w14:paraId="40C9FE75">
      <w:pPr>
        <w:spacing w:line="360" w:lineRule="auto"/>
        <w:outlineLvl w:val="0"/>
        <w:rPr>
          <w:rFonts w:ascii="黑体" w:hAnsi="黑体" w:eastAsia="黑体" w:cs="黑体"/>
          <w:sz w:val="28"/>
          <w:szCs w:val="28"/>
        </w:rPr>
      </w:pPr>
      <w:bookmarkStart w:id="95" w:name="_Toc15057"/>
      <w:bookmarkStart w:id="96" w:name="_Toc29371_WPSOffice_Level1"/>
      <w:bookmarkStart w:id="97" w:name="_Toc500258950"/>
      <w:r>
        <w:rPr>
          <w:rFonts w:hint="eastAsia" w:ascii="黑体" w:hAnsi="黑体" w:eastAsia="黑体" w:cs="黑体"/>
          <w:sz w:val="28"/>
          <w:szCs w:val="28"/>
        </w:rPr>
        <w:t>附录B</w:t>
      </w:r>
      <w:bookmarkEnd w:id="95"/>
    </w:p>
    <w:p w14:paraId="5BE30D5B">
      <w:pPr>
        <w:pStyle w:val="22"/>
        <w:spacing w:line="160" w:lineRule="exact"/>
        <w:rPr>
          <w:rFonts w:ascii="黑体" w:eastAsia="黑体"/>
          <w:b w:val="0"/>
          <w:sz w:val="28"/>
          <w:szCs w:val="28"/>
        </w:rPr>
      </w:pPr>
      <w:r>
        <w:rPr>
          <w:rFonts w:hint="eastAsia" w:ascii="黑体" w:eastAsia="黑体"/>
          <w:b w:val="0"/>
          <w:sz w:val="28"/>
          <w:szCs w:val="28"/>
        </w:rPr>
        <w:t>校准证书内页参考格式</w:t>
      </w:r>
    </w:p>
    <w:p w14:paraId="7EA3A2F8">
      <w:pPr>
        <w:spacing w:line="360" w:lineRule="auto"/>
        <w:jc w:val="center"/>
        <w:outlineLvl w:val="0"/>
        <w:rPr>
          <w:rFonts w:asciiTheme="minorEastAsia" w:hAnsiTheme="minorEastAsia" w:eastAsiaTheme="minorEastAsia"/>
          <w:sz w:val="24"/>
        </w:rPr>
      </w:pPr>
      <w:r>
        <w:rPr>
          <w:rFonts w:hint="eastAsia" w:asciiTheme="minorEastAsia" w:hAnsiTheme="minorEastAsia" w:eastAsiaTheme="minorEastAsia"/>
          <w:sz w:val="24"/>
        </w:rPr>
        <w:t>校准证书编号：</w:t>
      </w:r>
      <w:r>
        <w:rPr>
          <w:rFonts w:asciiTheme="minorEastAsia" w:hAnsiTheme="minorEastAsia" w:eastAsiaTheme="minorEastAsia"/>
          <w:sz w:val="24"/>
        </w:rPr>
        <w:t>××××</w:t>
      </w:r>
    </w:p>
    <w:p w14:paraId="55F6D849">
      <w:pPr>
        <w:spacing w:line="360" w:lineRule="auto"/>
        <w:jc w:val="center"/>
        <w:outlineLvl w:val="0"/>
        <w:rPr>
          <w:rFonts w:asciiTheme="minorEastAsia" w:hAnsiTheme="minorEastAsia" w:eastAsiaTheme="minorEastAsia"/>
          <w:sz w:val="24"/>
        </w:rPr>
      </w:pPr>
    </w:p>
    <w:tbl>
      <w:tblPr>
        <w:tblStyle w:val="23"/>
        <w:tblpPr w:leftFromText="180" w:rightFromText="180" w:vertAnchor="text" w:horzAnchor="margin" w:tblpXSpec="center" w:tblpY="68"/>
        <w:tblW w:w="9180" w:type="dxa"/>
        <w:tblInd w:w="0" w:type="dxa"/>
        <w:tblLayout w:type="autofit"/>
        <w:tblCellMar>
          <w:top w:w="0" w:type="dxa"/>
          <w:left w:w="108" w:type="dxa"/>
          <w:bottom w:w="0" w:type="dxa"/>
          <w:right w:w="108" w:type="dxa"/>
        </w:tblCellMar>
      </w:tblPr>
      <w:tblGrid>
        <w:gridCol w:w="4503"/>
        <w:gridCol w:w="2126"/>
        <w:gridCol w:w="2551"/>
      </w:tblGrid>
      <w:tr w14:paraId="5533309A">
        <w:tblPrEx>
          <w:tblCellMar>
            <w:top w:w="0" w:type="dxa"/>
            <w:left w:w="108" w:type="dxa"/>
            <w:bottom w:w="0" w:type="dxa"/>
            <w:right w:w="108" w:type="dxa"/>
          </w:tblCellMar>
        </w:tblPrEx>
        <w:trPr>
          <w:trHeight w:val="397" w:hRule="atLeast"/>
        </w:trPr>
        <w:tc>
          <w:tcPr>
            <w:tcW w:w="9180" w:type="dxa"/>
            <w:gridSpan w:val="3"/>
            <w:tcBorders>
              <w:top w:val="single" w:color="auto" w:sz="8" w:space="0"/>
              <w:left w:val="single" w:color="auto" w:sz="8" w:space="0"/>
              <w:bottom w:val="single" w:color="auto" w:sz="4" w:space="0"/>
              <w:right w:val="single" w:color="auto" w:sz="8" w:space="0"/>
            </w:tcBorders>
            <w:shd w:val="clear" w:color="auto" w:fill="auto"/>
            <w:vAlign w:val="center"/>
          </w:tcPr>
          <w:p w14:paraId="008BC77A">
            <w:pPr>
              <w:spacing w:line="360" w:lineRule="auto"/>
              <w:jc w:val="center"/>
              <w:rPr>
                <w:bCs/>
                <w:szCs w:val="21"/>
              </w:rPr>
            </w:pPr>
            <w:r>
              <w:rPr>
                <w:rFonts w:hint="eastAsia"/>
                <w:bCs/>
                <w:szCs w:val="21"/>
              </w:rPr>
              <w:t>校准结果</w:t>
            </w:r>
          </w:p>
        </w:tc>
      </w:tr>
      <w:tr w14:paraId="3A961F73">
        <w:tblPrEx>
          <w:tblCellMar>
            <w:top w:w="0" w:type="dxa"/>
            <w:left w:w="108" w:type="dxa"/>
            <w:bottom w:w="0" w:type="dxa"/>
            <w:right w:w="108" w:type="dxa"/>
          </w:tblCellMar>
        </w:tblPrEx>
        <w:trPr>
          <w:trHeight w:val="397" w:hRule="atLeast"/>
        </w:trPr>
        <w:tc>
          <w:tcPr>
            <w:tcW w:w="4503" w:type="dxa"/>
            <w:tcBorders>
              <w:top w:val="single" w:color="auto" w:sz="4" w:space="0"/>
              <w:left w:val="single" w:color="auto" w:sz="8" w:space="0"/>
              <w:bottom w:val="single" w:color="auto" w:sz="4" w:space="0"/>
              <w:right w:val="single" w:color="auto" w:sz="4" w:space="0"/>
            </w:tcBorders>
            <w:shd w:val="clear" w:color="auto" w:fill="auto"/>
            <w:vAlign w:val="center"/>
          </w:tcPr>
          <w:p w14:paraId="06D4665E">
            <w:pPr>
              <w:widowControl/>
              <w:jc w:val="center"/>
              <w:rPr>
                <w:szCs w:val="21"/>
              </w:rPr>
            </w:pPr>
            <w:r>
              <w:rPr>
                <w:rFonts w:hint="eastAsia"/>
                <w:szCs w:val="21"/>
              </w:rPr>
              <w:t>校准项目</w:t>
            </w:r>
          </w:p>
        </w:tc>
        <w:tc>
          <w:tcPr>
            <w:tcW w:w="2126" w:type="dxa"/>
            <w:tcBorders>
              <w:top w:val="single" w:color="auto" w:sz="4" w:space="0"/>
              <w:left w:val="nil"/>
              <w:bottom w:val="single" w:color="auto" w:sz="4" w:space="0"/>
              <w:right w:val="single" w:color="auto" w:sz="4" w:space="0"/>
            </w:tcBorders>
            <w:shd w:val="clear" w:color="auto" w:fill="auto"/>
            <w:vAlign w:val="center"/>
          </w:tcPr>
          <w:p w14:paraId="4A13A70E">
            <w:pPr>
              <w:widowControl/>
              <w:jc w:val="center"/>
              <w:rPr>
                <w:szCs w:val="21"/>
              </w:rPr>
            </w:pPr>
            <w:r>
              <w:rPr>
                <w:szCs w:val="21"/>
              </w:rPr>
              <w:t>测量值</w:t>
            </w:r>
          </w:p>
        </w:tc>
        <w:tc>
          <w:tcPr>
            <w:tcW w:w="2551" w:type="dxa"/>
            <w:tcBorders>
              <w:top w:val="single" w:color="auto" w:sz="4" w:space="0"/>
              <w:left w:val="nil"/>
              <w:bottom w:val="single" w:color="auto" w:sz="4" w:space="0"/>
              <w:right w:val="single" w:color="auto" w:sz="8" w:space="0"/>
            </w:tcBorders>
            <w:shd w:val="clear" w:color="auto" w:fill="auto"/>
            <w:vAlign w:val="center"/>
          </w:tcPr>
          <w:p w14:paraId="3DB6D886">
            <w:pPr>
              <w:widowControl/>
              <w:jc w:val="center"/>
              <w:rPr>
                <w:szCs w:val="21"/>
              </w:rPr>
            </w:pPr>
            <w:r>
              <w:rPr>
                <w:rFonts w:hint="eastAsia"/>
                <w:szCs w:val="21"/>
              </w:rPr>
              <w:t>扩展不确定度</w:t>
            </w:r>
            <w:r>
              <w:rPr>
                <w:i/>
                <w:iCs/>
                <w:szCs w:val="21"/>
              </w:rPr>
              <w:t>U</w:t>
            </w:r>
            <w:r>
              <w:rPr>
                <w:szCs w:val="21"/>
              </w:rPr>
              <w:t>（</w:t>
            </w:r>
            <w:r>
              <w:rPr>
                <w:i/>
                <w:iCs/>
                <w:szCs w:val="21"/>
              </w:rPr>
              <w:t>k</w:t>
            </w:r>
            <w:r>
              <w:rPr>
                <w:szCs w:val="21"/>
              </w:rPr>
              <w:t>=2）</w:t>
            </w:r>
          </w:p>
        </w:tc>
      </w:tr>
      <w:tr w14:paraId="6C361830">
        <w:tblPrEx>
          <w:tblCellMar>
            <w:top w:w="0" w:type="dxa"/>
            <w:left w:w="108" w:type="dxa"/>
            <w:bottom w:w="0" w:type="dxa"/>
            <w:right w:w="108" w:type="dxa"/>
          </w:tblCellMar>
        </w:tblPrEx>
        <w:trPr>
          <w:trHeight w:val="397" w:hRule="atLeast"/>
        </w:trPr>
        <w:tc>
          <w:tcPr>
            <w:tcW w:w="4503" w:type="dxa"/>
            <w:tcBorders>
              <w:top w:val="single" w:color="auto" w:sz="4" w:space="0"/>
              <w:left w:val="single" w:color="auto" w:sz="8" w:space="0"/>
              <w:bottom w:val="single" w:color="auto" w:sz="4" w:space="0"/>
              <w:right w:val="single" w:color="auto" w:sz="4" w:space="0"/>
            </w:tcBorders>
            <w:shd w:val="clear" w:color="auto" w:fill="auto"/>
            <w:vAlign w:val="center"/>
          </w:tcPr>
          <w:p w14:paraId="3C3DFD4A">
            <w:pPr>
              <w:widowControl/>
              <w:jc w:val="center"/>
              <w:rPr>
                <w:szCs w:val="21"/>
              </w:rPr>
            </w:pPr>
          </w:p>
        </w:tc>
        <w:tc>
          <w:tcPr>
            <w:tcW w:w="2126" w:type="dxa"/>
            <w:tcBorders>
              <w:top w:val="single" w:color="auto" w:sz="4" w:space="0"/>
              <w:left w:val="nil"/>
              <w:bottom w:val="single" w:color="auto" w:sz="4" w:space="0"/>
              <w:right w:val="single" w:color="auto" w:sz="4" w:space="0"/>
            </w:tcBorders>
            <w:shd w:val="clear" w:color="auto" w:fill="auto"/>
            <w:vAlign w:val="center"/>
          </w:tcPr>
          <w:p w14:paraId="484EDC0E">
            <w:pPr>
              <w:widowControl/>
              <w:jc w:val="center"/>
              <w:rPr>
                <w:szCs w:val="21"/>
              </w:rPr>
            </w:pPr>
          </w:p>
        </w:tc>
        <w:tc>
          <w:tcPr>
            <w:tcW w:w="2551" w:type="dxa"/>
            <w:tcBorders>
              <w:top w:val="single" w:color="auto" w:sz="4" w:space="0"/>
              <w:left w:val="nil"/>
              <w:bottom w:val="single" w:color="auto" w:sz="4" w:space="0"/>
              <w:right w:val="single" w:color="auto" w:sz="8" w:space="0"/>
            </w:tcBorders>
            <w:shd w:val="clear" w:color="auto" w:fill="auto"/>
            <w:vAlign w:val="center"/>
          </w:tcPr>
          <w:p w14:paraId="6B1A9003">
            <w:pPr>
              <w:widowControl/>
              <w:jc w:val="center"/>
              <w:rPr>
                <w:szCs w:val="21"/>
              </w:rPr>
            </w:pPr>
          </w:p>
        </w:tc>
      </w:tr>
      <w:tr w14:paraId="2CB1EC29">
        <w:tblPrEx>
          <w:tblCellMar>
            <w:top w:w="0" w:type="dxa"/>
            <w:left w:w="108" w:type="dxa"/>
            <w:bottom w:w="0" w:type="dxa"/>
            <w:right w:w="108" w:type="dxa"/>
          </w:tblCellMar>
        </w:tblPrEx>
        <w:trPr>
          <w:trHeight w:val="397" w:hRule="atLeast"/>
        </w:trPr>
        <w:tc>
          <w:tcPr>
            <w:tcW w:w="4503" w:type="dxa"/>
            <w:tcBorders>
              <w:top w:val="single" w:color="auto" w:sz="4" w:space="0"/>
              <w:left w:val="single" w:color="auto" w:sz="8" w:space="0"/>
              <w:bottom w:val="single" w:color="auto" w:sz="4" w:space="0"/>
              <w:right w:val="single" w:color="auto" w:sz="4" w:space="0"/>
            </w:tcBorders>
            <w:shd w:val="clear" w:color="auto" w:fill="auto"/>
            <w:vAlign w:val="center"/>
          </w:tcPr>
          <w:p w14:paraId="26113D32">
            <w:pPr>
              <w:widowControl/>
              <w:jc w:val="center"/>
              <w:rPr>
                <w:szCs w:val="21"/>
              </w:rPr>
            </w:pPr>
          </w:p>
        </w:tc>
        <w:tc>
          <w:tcPr>
            <w:tcW w:w="2126" w:type="dxa"/>
            <w:tcBorders>
              <w:top w:val="single" w:color="auto" w:sz="4" w:space="0"/>
              <w:left w:val="nil"/>
              <w:bottom w:val="single" w:color="auto" w:sz="4" w:space="0"/>
              <w:right w:val="single" w:color="auto" w:sz="4" w:space="0"/>
            </w:tcBorders>
            <w:shd w:val="clear" w:color="auto" w:fill="auto"/>
            <w:vAlign w:val="center"/>
          </w:tcPr>
          <w:p w14:paraId="21A3E5E0">
            <w:pPr>
              <w:widowControl/>
              <w:jc w:val="center"/>
              <w:rPr>
                <w:szCs w:val="21"/>
              </w:rPr>
            </w:pPr>
          </w:p>
        </w:tc>
        <w:tc>
          <w:tcPr>
            <w:tcW w:w="2551" w:type="dxa"/>
            <w:tcBorders>
              <w:top w:val="single" w:color="auto" w:sz="4" w:space="0"/>
              <w:left w:val="nil"/>
              <w:bottom w:val="single" w:color="auto" w:sz="4" w:space="0"/>
              <w:right w:val="single" w:color="auto" w:sz="8" w:space="0"/>
            </w:tcBorders>
            <w:shd w:val="clear" w:color="auto" w:fill="auto"/>
            <w:vAlign w:val="center"/>
          </w:tcPr>
          <w:p w14:paraId="4EC0866D">
            <w:pPr>
              <w:widowControl/>
              <w:jc w:val="center"/>
              <w:rPr>
                <w:szCs w:val="21"/>
              </w:rPr>
            </w:pPr>
          </w:p>
        </w:tc>
      </w:tr>
      <w:tr w14:paraId="3BC94129">
        <w:tblPrEx>
          <w:tblCellMar>
            <w:top w:w="0" w:type="dxa"/>
            <w:left w:w="108" w:type="dxa"/>
            <w:bottom w:w="0" w:type="dxa"/>
            <w:right w:w="108" w:type="dxa"/>
          </w:tblCellMar>
        </w:tblPrEx>
        <w:trPr>
          <w:trHeight w:val="397" w:hRule="atLeast"/>
        </w:trPr>
        <w:tc>
          <w:tcPr>
            <w:tcW w:w="4503" w:type="dxa"/>
            <w:tcBorders>
              <w:top w:val="single" w:color="auto" w:sz="4" w:space="0"/>
              <w:left w:val="single" w:color="auto" w:sz="8" w:space="0"/>
              <w:bottom w:val="single" w:color="auto" w:sz="4" w:space="0"/>
              <w:right w:val="single" w:color="auto" w:sz="4" w:space="0"/>
            </w:tcBorders>
            <w:shd w:val="clear" w:color="auto" w:fill="auto"/>
            <w:vAlign w:val="center"/>
          </w:tcPr>
          <w:p w14:paraId="46EFDBE2">
            <w:pPr>
              <w:widowControl/>
              <w:jc w:val="center"/>
              <w:rPr>
                <w:szCs w:val="21"/>
              </w:rPr>
            </w:pPr>
          </w:p>
        </w:tc>
        <w:tc>
          <w:tcPr>
            <w:tcW w:w="2126" w:type="dxa"/>
            <w:tcBorders>
              <w:top w:val="single" w:color="auto" w:sz="4" w:space="0"/>
              <w:left w:val="nil"/>
              <w:bottom w:val="single" w:color="auto" w:sz="4" w:space="0"/>
              <w:right w:val="single" w:color="auto" w:sz="4" w:space="0"/>
            </w:tcBorders>
            <w:shd w:val="clear" w:color="auto" w:fill="auto"/>
            <w:vAlign w:val="center"/>
          </w:tcPr>
          <w:p w14:paraId="36CBEAB9">
            <w:pPr>
              <w:widowControl/>
              <w:jc w:val="center"/>
              <w:rPr>
                <w:szCs w:val="21"/>
              </w:rPr>
            </w:pPr>
          </w:p>
        </w:tc>
        <w:tc>
          <w:tcPr>
            <w:tcW w:w="2551" w:type="dxa"/>
            <w:tcBorders>
              <w:top w:val="single" w:color="auto" w:sz="4" w:space="0"/>
              <w:left w:val="nil"/>
              <w:bottom w:val="single" w:color="auto" w:sz="4" w:space="0"/>
              <w:right w:val="single" w:color="auto" w:sz="8" w:space="0"/>
            </w:tcBorders>
            <w:shd w:val="clear" w:color="auto" w:fill="auto"/>
            <w:vAlign w:val="center"/>
          </w:tcPr>
          <w:p w14:paraId="34FC9E29">
            <w:pPr>
              <w:widowControl/>
              <w:jc w:val="center"/>
              <w:rPr>
                <w:szCs w:val="21"/>
              </w:rPr>
            </w:pPr>
          </w:p>
        </w:tc>
      </w:tr>
      <w:tr w14:paraId="46154813">
        <w:tblPrEx>
          <w:tblCellMar>
            <w:top w:w="0" w:type="dxa"/>
            <w:left w:w="108" w:type="dxa"/>
            <w:bottom w:w="0" w:type="dxa"/>
            <w:right w:w="108" w:type="dxa"/>
          </w:tblCellMar>
        </w:tblPrEx>
        <w:trPr>
          <w:trHeight w:val="397" w:hRule="atLeast"/>
        </w:trPr>
        <w:tc>
          <w:tcPr>
            <w:tcW w:w="4503" w:type="dxa"/>
            <w:tcBorders>
              <w:top w:val="single" w:color="auto" w:sz="4" w:space="0"/>
              <w:left w:val="single" w:color="auto" w:sz="8" w:space="0"/>
              <w:bottom w:val="single" w:color="auto" w:sz="4" w:space="0"/>
              <w:right w:val="single" w:color="auto" w:sz="4" w:space="0"/>
            </w:tcBorders>
            <w:shd w:val="clear" w:color="auto" w:fill="auto"/>
            <w:vAlign w:val="center"/>
          </w:tcPr>
          <w:p w14:paraId="465DCAC5">
            <w:pPr>
              <w:widowControl/>
              <w:jc w:val="center"/>
              <w:rPr>
                <w:szCs w:val="21"/>
              </w:rPr>
            </w:pPr>
          </w:p>
        </w:tc>
        <w:tc>
          <w:tcPr>
            <w:tcW w:w="2126" w:type="dxa"/>
            <w:tcBorders>
              <w:top w:val="single" w:color="auto" w:sz="4" w:space="0"/>
              <w:left w:val="nil"/>
              <w:bottom w:val="single" w:color="auto" w:sz="4" w:space="0"/>
              <w:right w:val="single" w:color="auto" w:sz="4" w:space="0"/>
            </w:tcBorders>
            <w:shd w:val="clear" w:color="auto" w:fill="auto"/>
            <w:vAlign w:val="center"/>
          </w:tcPr>
          <w:p w14:paraId="59F78EC9">
            <w:pPr>
              <w:widowControl/>
              <w:jc w:val="center"/>
              <w:rPr>
                <w:szCs w:val="21"/>
              </w:rPr>
            </w:pPr>
          </w:p>
        </w:tc>
        <w:tc>
          <w:tcPr>
            <w:tcW w:w="2551" w:type="dxa"/>
            <w:tcBorders>
              <w:top w:val="single" w:color="auto" w:sz="4" w:space="0"/>
              <w:left w:val="nil"/>
              <w:bottom w:val="single" w:color="auto" w:sz="4" w:space="0"/>
              <w:right w:val="single" w:color="auto" w:sz="8" w:space="0"/>
            </w:tcBorders>
            <w:shd w:val="clear" w:color="auto" w:fill="auto"/>
            <w:vAlign w:val="center"/>
          </w:tcPr>
          <w:p w14:paraId="6F2B8C79">
            <w:pPr>
              <w:widowControl/>
              <w:jc w:val="center"/>
              <w:rPr>
                <w:szCs w:val="21"/>
              </w:rPr>
            </w:pPr>
          </w:p>
        </w:tc>
      </w:tr>
      <w:tr w14:paraId="3674CE57">
        <w:tblPrEx>
          <w:tblCellMar>
            <w:top w:w="0" w:type="dxa"/>
            <w:left w:w="108" w:type="dxa"/>
            <w:bottom w:w="0" w:type="dxa"/>
            <w:right w:w="108" w:type="dxa"/>
          </w:tblCellMar>
        </w:tblPrEx>
        <w:trPr>
          <w:trHeight w:val="397" w:hRule="atLeast"/>
        </w:trPr>
        <w:tc>
          <w:tcPr>
            <w:tcW w:w="4503" w:type="dxa"/>
            <w:tcBorders>
              <w:top w:val="single" w:color="auto" w:sz="4" w:space="0"/>
              <w:left w:val="single" w:color="auto" w:sz="8" w:space="0"/>
              <w:bottom w:val="single" w:color="auto" w:sz="4" w:space="0"/>
              <w:right w:val="single" w:color="auto" w:sz="4" w:space="0"/>
            </w:tcBorders>
            <w:shd w:val="clear" w:color="auto" w:fill="auto"/>
            <w:vAlign w:val="center"/>
          </w:tcPr>
          <w:p w14:paraId="5A999260">
            <w:pPr>
              <w:widowControl/>
              <w:jc w:val="center"/>
              <w:rPr>
                <w:szCs w:val="21"/>
              </w:rPr>
            </w:pPr>
          </w:p>
        </w:tc>
        <w:tc>
          <w:tcPr>
            <w:tcW w:w="2126" w:type="dxa"/>
            <w:tcBorders>
              <w:top w:val="single" w:color="auto" w:sz="4" w:space="0"/>
              <w:left w:val="nil"/>
              <w:bottom w:val="single" w:color="auto" w:sz="4" w:space="0"/>
              <w:right w:val="single" w:color="auto" w:sz="4" w:space="0"/>
            </w:tcBorders>
            <w:shd w:val="clear" w:color="auto" w:fill="auto"/>
            <w:vAlign w:val="center"/>
          </w:tcPr>
          <w:p w14:paraId="1CA2374C">
            <w:pPr>
              <w:widowControl/>
              <w:jc w:val="center"/>
              <w:rPr>
                <w:szCs w:val="21"/>
              </w:rPr>
            </w:pPr>
          </w:p>
        </w:tc>
        <w:tc>
          <w:tcPr>
            <w:tcW w:w="2551" w:type="dxa"/>
            <w:tcBorders>
              <w:top w:val="single" w:color="auto" w:sz="4" w:space="0"/>
              <w:left w:val="nil"/>
              <w:bottom w:val="single" w:color="auto" w:sz="4" w:space="0"/>
              <w:right w:val="single" w:color="auto" w:sz="8" w:space="0"/>
            </w:tcBorders>
            <w:shd w:val="clear" w:color="auto" w:fill="auto"/>
            <w:vAlign w:val="center"/>
          </w:tcPr>
          <w:p w14:paraId="70FB0197">
            <w:pPr>
              <w:widowControl/>
              <w:jc w:val="center"/>
              <w:rPr>
                <w:szCs w:val="21"/>
              </w:rPr>
            </w:pPr>
          </w:p>
        </w:tc>
      </w:tr>
      <w:tr w14:paraId="7600B11D">
        <w:tblPrEx>
          <w:tblCellMar>
            <w:top w:w="0" w:type="dxa"/>
            <w:left w:w="108" w:type="dxa"/>
            <w:bottom w:w="0" w:type="dxa"/>
            <w:right w:w="108" w:type="dxa"/>
          </w:tblCellMar>
        </w:tblPrEx>
        <w:trPr>
          <w:trHeight w:val="397" w:hRule="atLeast"/>
        </w:trPr>
        <w:tc>
          <w:tcPr>
            <w:tcW w:w="4503" w:type="dxa"/>
            <w:tcBorders>
              <w:top w:val="single" w:color="auto" w:sz="4" w:space="0"/>
              <w:left w:val="single" w:color="auto" w:sz="8" w:space="0"/>
              <w:bottom w:val="single" w:color="auto" w:sz="4" w:space="0"/>
              <w:right w:val="single" w:color="auto" w:sz="4" w:space="0"/>
            </w:tcBorders>
            <w:shd w:val="clear" w:color="auto" w:fill="auto"/>
            <w:vAlign w:val="center"/>
          </w:tcPr>
          <w:p w14:paraId="10AEEAAE">
            <w:pPr>
              <w:widowControl/>
              <w:jc w:val="center"/>
              <w:rPr>
                <w:szCs w:val="21"/>
              </w:rPr>
            </w:pPr>
          </w:p>
        </w:tc>
        <w:tc>
          <w:tcPr>
            <w:tcW w:w="2126" w:type="dxa"/>
            <w:tcBorders>
              <w:top w:val="single" w:color="auto" w:sz="4" w:space="0"/>
              <w:left w:val="nil"/>
              <w:bottom w:val="single" w:color="auto" w:sz="4" w:space="0"/>
              <w:right w:val="single" w:color="auto" w:sz="4" w:space="0"/>
            </w:tcBorders>
            <w:shd w:val="clear" w:color="auto" w:fill="auto"/>
            <w:vAlign w:val="center"/>
          </w:tcPr>
          <w:p w14:paraId="40BC9220">
            <w:pPr>
              <w:widowControl/>
              <w:jc w:val="center"/>
              <w:rPr>
                <w:szCs w:val="21"/>
              </w:rPr>
            </w:pPr>
          </w:p>
        </w:tc>
        <w:tc>
          <w:tcPr>
            <w:tcW w:w="2551" w:type="dxa"/>
            <w:tcBorders>
              <w:top w:val="single" w:color="auto" w:sz="4" w:space="0"/>
              <w:left w:val="nil"/>
              <w:bottom w:val="single" w:color="auto" w:sz="4" w:space="0"/>
              <w:right w:val="single" w:color="auto" w:sz="8" w:space="0"/>
            </w:tcBorders>
            <w:shd w:val="clear" w:color="auto" w:fill="auto"/>
            <w:vAlign w:val="center"/>
          </w:tcPr>
          <w:p w14:paraId="2E6E6836">
            <w:pPr>
              <w:widowControl/>
              <w:jc w:val="center"/>
              <w:rPr>
                <w:szCs w:val="21"/>
              </w:rPr>
            </w:pPr>
          </w:p>
        </w:tc>
      </w:tr>
      <w:tr w14:paraId="11A4ED00">
        <w:tblPrEx>
          <w:tblCellMar>
            <w:top w:w="0" w:type="dxa"/>
            <w:left w:w="108" w:type="dxa"/>
            <w:bottom w:w="0" w:type="dxa"/>
            <w:right w:w="108" w:type="dxa"/>
          </w:tblCellMar>
        </w:tblPrEx>
        <w:trPr>
          <w:trHeight w:val="397" w:hRule="atLeast"/>
        </w:trPr>
        <w:tc>
          <w:tcPr>
            <w:tcW w:w="4503" w:type="dxa"/>
            <w:tcBorders>
              <w:top w:val="single" w:color="auto" w:sz="4" w:space="0"/>
              <w:left w:val="single" w:color="auto" w:sz="8" w:space="0"/>
              <w:bottom w:val="single" w:color="auto" w:sz="4" w:space="0"/>
              <w:right w:val="single" w:color="auto" w:sz="4" w:space="0"/>
            </w:tcBorders>
            <w:shd w:val="clear" w:color="auto" w:fill="auto"/>
            <w:vAlign w:val="center"/>
          </w:tcPr>
          <w:p w14:paraId="30A0B9E7">
            <w:pPr>
              <w:widowControl/>
              <w:jc w:val="center"/>
              <w:rPr>
                <w:szCs w:val="21"/>
              </w:rPr>
            </w:pPr>
          </w:p>
        </w:tc>
        <w:tc>
          <w:tcPr>
            <w:tcW w:w="2126" w:type="dxa"/>
            <w:tcBorders>
              <w:top w:val="single" w:color="auto" w:sz="4" w:space="0"/>
              <w:left w:val="nil"/>
              <w:bottom w:val="single" w:color="auto" w:sz="4" w:space="0"/>
              <w:right w:val="single" w:color="auto" w:sz="4" w:space="0"/>
            </w:tcBorders>
            <w:shd w:val="clear" w:color="auto" w:fill="auto"/>
            <w:vAlign w:val="center"/>
          </w:tcPr>
          <w:p w14:paraId="1279CBC2">
            <w:pPr>
              <w:widowControl/>
              <w:jc w:val="center"/>
              <w:rPr>
                <w:szCs w:val="21"/>
              </w:rPr>
            </w:pPr>
          </w:p>
        </w:tc>
        <w:tc>
          <w:tcPr>
            <w:tcW w:w="2551" w:type="dxa"/>
            <w:tcBorders>
              <w:top w:val="single" w:color="auto" w:sz="4" w:space="0"/>
              <w:left w:val="nil"/>
              <w:bottom w:val="single" w:color="auto" w:sz="4" w:space="0"/>
              <w:right w:val="single" w:color="auto" w:sz="8" w:space="0"/>
            </w:tcBorders>
            <w:shd w:val="clear" w:color="auto" w:fill="auto"/>
            <w:vAlign w:val="center"/>
          </w:tcPr>
          <w:p w14:paraId="656845B3">
            <w:pPr>
              <w:widowControl/>
              <w:jc w:val="center"/>
              <w:rPr>
                <w:szCs w:val="21"/>
              </w:rPr>
            </w:pPr>
          </w:p>
        </w:tc>
      </w:tr>
      <w:tr w14:paraId="1AF79B10">
        <w:tblPrEx>
          <w:tblCellMar>
            <w:top w:w="0" w:type="dxa"/>
            <w:left w:w="108" w:type="dxa"/>
            <w:bottom w:w="0" w:type="dxa"/>
            <w:right w:w="108" w:type="dxa"/>
          </w:tblCellMar>
        </w:tblPrEx>
        <w:trPr>
          <w:trHeight w:val="397" w:hRule="atLeast"/>
        </w:trPr>
        <w:tc>
          <w:tcPr>
            <w:tcW w:w="4503" w:type="dxa"/>
            <w:tcBorders>
              <w:top w:val="single" w:color="auto" w:sz="4" w:space="0"/>
              <w:left w:val="single" w:color="auto" w:sz="8" w:space="0"/>
              <w:bottom w:val="single" w:color="auto" w:sz="4" w:space="0"/>
              <w:right w:val="single" w:color="auto" w:sz="4" w:space="0"/>
            </w:tcBorders>
            <w:shd w:val="clear" w:color="auto" w:fill="auto"/>
            <w:vAlign w:val="center"/>
          </w:tcPr>
          <w:p w14:paraId="3DD2251D">
            <w:pPr>
              <w:widowControl/>
              <w:jc w:val="center"/>
              <w:rPr>
                <w:szCs w:val="21"/>
              </w:rPr>
            </w:pPr>
          </w:p>
        </w:tc>
        <w:tc>
          <w:tcPr>
            <w:tcW w:w="2126" w:type="dxa"/>
            <w:tcBorders>
              <w:top w:val="single" w:color="auto" w:sz="4" w:space="0"/>
              <w:left w:val="nil"/>
              <w:bottom w:val="single" w:color="auto" w:sz="4" w:space="0"/>
              <w:right w:val="single" w:color="auto" w:sz="4" w:space="0"/>
            </w:tcBorders>
            <w:shd w:val="clear" w:color="auto" w:fill="auto"/>
            <w:vAlign w:val="center"/>
          </w:tcPr>
          <w:p w14:paraId="7357A1A9">
            <w:pPr>
              <w:widowControl/>
              <w:jc w:val="center"/>
              <w:rPr>
                <w:szCs w:val="21"/>
              </w:rPr>
            </w:pPr>
          </w:p>
        </w:tc>
        <w:tc>
          <w:tcPr>
            <w:tcW w:w="2551" w:type="dxa"/>
            <w:tcBorders>
              <w:top w:val="single" w:color="auto" w:sz="4" w:space="0"/>
              <w:left w:val="nil"/>
              <w:bottom w:val="single" w:color="auto" w:sz="4" w:space="0"/>
              <w:right w:val="single" w:color="auto" w:sz="8" w:space="0"/>
            </w:tcBorders>
            <w:shd w:val="clear" w:color="auto" w:fill="auto"/>
            <w:vAlign w:val="center"/>
          </w:tcPr>
          <w:p w14:paraId="149BF9F5">
            <w:pPr>
              <w:widowControl/>
              <w:jc w:val="center"/>
              <w:rPr>
                <w:szCs w:val="21"/>
              </w:rPr>
            </w:pPr>
          </w:p>
        </w:tc>
      </w:tr>
      <w:tr w14:paraId="79B3D6BC">
        <w:tblPrEx>
          <w:tblCellMar>
            <w:top w:w="0" w:type="dxa"/>
            <w:left w:w="108" w:type="dxa"/>
            <w:bottom w:w="0" w:type="dxa"/>
            <w:right w:w="108" w:type="dxa"/>
          </w:tblCellMar>
        </w:tblPrEx>
        <w:trPr>
          <w:trHeight w:val="397" w:hRule="atLeast"/>
        </w:trPr>
        <w:tc>
          <w:tcPr>
            <w:tcW w:w="4503" w:type="dxa"/>
            <w:tcBorders>
              <w:top w:val="single" w:color="auto" w:sz="4" w:space="0"/>
              <w:left w:val="single" w:color="auto" w:sz="8" w:space="0"/>
              <w:bottom w:val="single" w:color="auto" w:sz="4" w:space="0"/>
              <w:right w:val="single" w:color="auto" w:sz="4" w:space="0"/>
            </w:tcBorders>
            <w:shd w:val="clear" w:color="auto" w:fill="auto"/>
            <w:vAlign w:val="center"/>
          </w:tcPr>
          <w:p w14:paraId="179C0D24">
            <w:pPr>
              <w:widowControl/>
              <w:jc w:val="center"/>
              <w:rPr>
                <w:szCs w:val="21"/>
              </w:rPr>
            </w:pPr>
          </w:p>
        </w:tc>
        <w:tc>
          <w:tcPr>
            <w:tcW w:w="2126" w:type="dxa"/>
            <w:tcBorders>
              <w:top w:val="single" w:color="auto" w:sz="4" w:space="0"/>
              <w:left w:val="nil"/>
              <w:bottom w:val="single" w:color="auto" w:sz="4" w:space="0"/>
              <w:right w:val="single" w:color="auto" w:sz="4" w:space="0"/>
            </w:tcBorders>
            <w:shd w:val="clear" w:color="auto" w:fill="auto"/>
            <w:vAlign w:val="center"/>
          </w:tcPr>
          <w:p w14:paraId="5753A71F">
            <w:pPr>
              <w:widowControl/>
              <w:jc w:val="center"/>
              <w:rPr>
                <w:szCs w:val="21"/>
              </w:rPr>
            </w:pPr>
          </w:p>
        </w:tc>
        <w:tc>
          <w:tcPr>
            <w:tcW w:w="2551" w:type="dxa"/>
            <w:tcBorders>
              <w:top w:val="single" w:color="auto" w:sz="4" w:space="0"/>
              <w:left w:val="nil"/>
              <w:bottom w:val="single" w:color="auto" w:sz="4" w:space="0"/>
              <w:right w:val="single" w:color="auto" w:sz="8" w:space="0"/>
            </w:tcBorders>
            <w:shd w:val="clear" w:color="auto" w:fill="auto"/>
            <w:vAlign w:val="center"/>
          </w:tcPr>
          <w:p w14:paraId="7FD56FB0">
            <w:pPr>
              <w:widowControl/>
              <w:jc w:val="center"/>
              <w:rPr>
                <w:szCs w:val="21"/>
              </w:rPr>
            </w:pPr>
          </w:p>
        </w:tc>
      </w:tr>
      <w:tr w14:paraId="650EF4F3">
        <w:tblPrEx>
          <w:tblCellMar>
            <w:top w:w="0" w:type="dxa"/>
            <w:left w:w="108" w:type="dxa"/>
            <w:bottom w:w="0" w:type="dxa"/>
            <w:right w:w="108" w:type="dxa"/>
          </w:tblCellMar>
        </w:tblPrEx>
        <w:trPr>
          <w:trHeight w:val="397" w:hRule="atLeast"/>
        </w:trPr>
        <w:tc>
          <w:tcPr>
            <w:tcW w:w="4503" w:type="dxa"/>
            <w:tcBorders>
              <w:top w:val="single" w:color="auto" w:sz="4" w:space="0"/>
              <w:left w:val="single" w:color="auto" w:sz="8" w:space="0"/>
              <w:bottom w:val="single" w:color="auto" w:sz="4" w:space="0"/>
              <w:right w:val="single" w:color="auto" w:sz="4" w:space="0"/>
            </w:tcBorders>
            <w:shd w:val="clear" w:color="auto" w:fill="auto"/>
            <w:vAlign w:val="center"/>
          </w:tcPr>
          <w:p w14:paraId="5EC93831">
            <w:pPr>
              <w:widowControl/>
              <w:jc w:val="center"/>
              <w:rPr>
                <w:szCs w:val="21"/>
              </w:rPr>
            </w:pPr>
          </w:p>
        </w:tc>
        <w:tc>
          <w:tcPr>
            <w:tcW w:w="2126" w:type="dxa"/>
            <w:tcBorders>
              <w:top w:val="single" w:color="auto" w:sz="4" w:space="0"/>
              <w:left w:val="nil"/>
              <w:bottom w:val="single" w:color="auto" w:sz="4" w:space="0"/>
              <w:right w:val="single" w:color="auto" w:sz="4" w:space="0"/>
            </w:tcBorders>
            <w:shd w:val="clear" w:color="auto" w:fill="auto"/>
            <w:vAlign w:val="center"/>
          </w:tcPr>
          <w:p w14:paraId="5C4D9C4E">
            <w:pPr>
              <w:widowControl/>
              <w:jc w:val="center"/>
              <w:rPr>
                <w:szCs w:val="21"/>
              </w:rPr>
            </w:pPr>
          </w:p>
        </w:tc>
        <w:tc>
          <w:tcPr>
            <w:tcW w:w="2551" w:type="dxa"/>
            <w:tcBorders>
              <w:top w:val="single" w:color="auto" w:sz="4" w:space="0"/>
              <w:left w:val="nil"/>
              <w:bottom w:val="single" w:color="auto" w:sz="4" w:space="0"/>
              <w:right w:val="single" w:color="auto" w:sz="8" w:space="0"/>
            </w:tcBorders>
            <w:shd w:val="clear" w:color="auto" w:fill="auto"/>
            <w:vAlign w:val="center"/>
          </w:tcPr>
          <w:p w14:paraId="16329FD3">
            <w:pPr>
              <w:widowControl/>
              <w:jc w:val="center"/>
              <w:rPr>
                <w:szCs w:val="21"/>
              </w:rPr>
            </w:pPr>
          </w:p>
        </w:tc>
      </w:tr>
      <w:tr w14:paraId="62258358">
        <w:tblPrEx>
          <w:tblCellMar>
            <w:top w:w="0" w:type="dxa"/>
            <w:left w:w="108" w:type="dxa"/>
            <w:bottom w:w="0" w:type="dxa"/>
            <w:right w:w="108" w:type="dxa"/>
          </w:tblCellMar>
        </w:tblPrEx>
        <w:trPr>
          <w:trHeight w:val="397" w:hRule="atLeast"/>
        </w:trPr>
        <w:tc>
          <w:tcPr>
            <w:tcW w:w="4503" w:type="dxa"/>
            <w:tcBorders>
              <w:top w:val="single" w:color="auto" w:sz="4" w:space="0"/>
              <w:left w:val="single" w:color="auto" w:sz="8" w:space="0"/>
              <w:bottom w:val="single" w:color="auto" w:sz="4" w:space="0"/>
              <w:right w:val="single" w:color="auto" w:sz="4" w:space="0"/>
            </w:tcBorders>
            <w:shd w:val="clear" w:color="auto" w:fill="auto"/>
            <w:vAlign w:val="center"/>
          </w:tcPr>
          <w:p w14:paraId="41FCE23E">
            <w:pPr>
              <w:widowControl/>
              <w:jc w:val="center"/>
              <w:rPr>
                <w:szCs w:val="21"/>
              </w:rPr>
            </w:pPr>
          </w:p>
        </w:tc>
        <w:tc>
          <w:tcPr>
            <w:tcW w:w="2126" w:type="dxa"/>
            <w:tcBorders>
              <w:top w:val="single" w:color="auto" w:sz="4" w:space="0"/>
              <w:left w:val="nil"/>
              <w:bottom w:val="single" w:color="auto" w:sz="4" w:space="0"/>
              <w:right w:val="single" w:color="auto" w:sz="4" w:space="0"/>
            </w:tcBorders>
            <w:shd w:val="clear" w:color="auto" w:fill="auto"/>
            <w:vAlign w:val="center"/>
          </w:tcPr>
          <w:p w14:paraId="1EA668F3">
            <w:pPr>
              <w:widowControl/>
              <w:jc w:val="center"/>
              <w:rPr>
                <w:szCs w:val="21"/>
              </w:rPr>
            </w:pPr>
          </w:p>
        </w:tc>
        <w:tc>
          <w:tcPr>
            <w:tcW w:w="2551" w:type="dxa"/>
            <w:tcBorders>
              <w:top w:val="single" w:color="auto" w:sz="4" w:space="0"/>
              <w:left w:val="nil"/>
              <w:bottom w:val="single" w:color="auto" w:sz="4" w:space="0"/>
              <w:right w:val="single" w:color="auto" w:sz="8" w:space="0"/>
            </w:tcBorders>
            <w:shd w:val="clear" w:color="auto" w:fill="auto"/>
            <w:vAlign w:val="center"/>
          </w:tcPr>
          <w:p w14:paraId="09E3BEB3">
            <w:pPr>
              <w:widowControl/>
              <w:jc w:val="center"/>
              <w:rPr>
                <w:szCs w:val="21"/>
              </w:rPr>
            </w:pPr>
          </w:p>
        </w:tc>
      </w:tr>
      <w:tr w14:paraId="67377FEE">
        <w:tblPrEx>
          <w:tblCellMar>
            <w:top w:w="0" w:type="dxa"/>
            <w:left w:w="108" w:type="dxa"/>
            <w:bottom w:w="0" w:type="dxa"/>
            <w:right w:w="108" w:type="dxa"/>
          </w:tblCellMar>
        </w:tblPrEx>
        <w:trPr>
          <w:trHeight w:val="397" w:hRule="atLeast"/>
        </w:trPr>
        <w:tc>
          <w:tcPr>
            <w:tcW w:w="4503" w:type="dxa"/>
            <w:tcBorders>
              <w:top w:val="single" w:color="auto" w:sz="4" w:space="0"/>
              <w:left w:val="single" w:color="auto" w:sz="8" w:space="0"/>
              <w:bottom w:val="single" w:color="auto" w:sz="8" w:space="0"/>
              <w:right w:val="single" w:color="auto" w:sz="4" w:space="0"/>
            </w:tcBorders>
            <w:shd w:val="clear" w:color="auto" w:fill="auto"/>
            <w:vAlign w:val="center"/>
          </w:tcPr>
          <w:p w14:paraId="7AAA6B4C">
            <w:pPr>
              <w:widowControl/>
              <w:jc w:val="center"/>
              <w:rPr>
                <w:szCs w:val="21"/>
              </w:rPr>
            </w:pPr>
          </w:p>
        </w:tc>
        <w:tc>
          <w:tcPr>
            <w:tcW w:w="2126" w:type="dxa"/>
            <w:tcBorders>
              <w:top w:val="single" w:color="auto" w:sz="4" w:space="0"/>
              <w:left w:val="nil"/>
              <w:bottom w:val="single" w:color="auto" w:sz="8" w:space="0"/>
              <w:right w:val="single" w:color="auto" w:sz="4" w:space="0"/>
            </w:tcBorders>
            <w:shd w:val="clear" w:color="auto" w:fill="auto"/>
            <w:vAlign w:val="center"/>
          </w:tcPr>
          <w:p w14:paraId="5BBC025D">
            <w:pPr>
              <w:widowControl/>
              <w:jc w:val="center"/>
              <w:rPr>
                <w:szCs w:val="21"/>
              </w:rPr>
            </w:pPr>
          </w:p>
        </w:tc>
        <w:tc>
          <w:tcPr>
            <w:tcW w:w="2551" w:type="dxa"/>
            <w:tcBorders>
              <w:top w:val="single" w:color="auto" w:sz="4" w:space="0"/>
              <w:left w:val="nil"/>
              <w:bottom w:val="single" w:color="auto" w:sz="8" w:space="0"/>
              <w:right w:val="single" w:color="auto" w:sz="8" w:space="0"/>
            </w:tcBorders>
            <w:shd w:val="clear" w:color="auto" w:fill="auto"/>
            <w:vAlign w:val="center"/>
          </w:tcPr>
          <w:p w14:paraId="696BD72D">
            <w:pPr>
              <w:widowControl/>
              <w:jc w:val="center"/>
              <w:rPr>
                <w:szCs w:val="21"/>
              </w:rPr>
            </w:pPr>
          </w:p>
        </w:tc>
      </w:tr>
      <w:bookmarkEnd w:id="96"/>
      <w:bookmarkEnd w:id="97"/>
    </w:tbl>
    <w:p w14:paraId="1F09C98D">
      <w:pPr>
        <w:rPr>
          <w:sz w:val="24"/>
        </w:rPr>
      </w:pPr>
    </w:p>
    <w:p w14:paraId="06671B09">
      <w:pPr>
        <w:widowControl/>
        <w:jc w:val="left"/>
        <w:rPr>
          <w:sz w:val="24"/>
        </w:rPr>
      </w:pPr>
      <w:r>
        <w:br w:type="page"/>
      </w:r>
    </w:p>
    <w:p w14:paraId="038EAE30">
      <w:pPr>
        <w:pStyle w:val="45"/>
        <w:spacing w:before="0" w:beforeLines="0" w:after="0" w:afterLines="0"/>
        <w:ind w:left="0" w:firstLine="0"/>
        <w:rPr>
          <w:sz w:val="28"/>
          <w:szCs w:val="28"/>
        </w:rPr>
      </w:pPr>
      <w:bookmarkStart w:id="98" w:name="_Toc5266_WPSOffice_Level1"/>
      <w:r>
        <w:rPr>
          <w:rFonts w:hint="eastAsia"/>
          <w:sz w:val="28"/>
          <w:szCs w:val="28"/>
        </w:rPr>
        <w:t xml:space="preserve">附录C </w:t>
      </w:r>
      <w:bookmarkEnd w:id="98"/>
    </w:p>
    <w:p w14:paraId="699013B4">
      <w:pPr>
        <w:pStyle w:val="22"/>
        <w:spacing w:before="0" w:after="0" w:line="360" w:lineRule="auto"/>
        <w:rPr>
          <w:rFonts w:ascii="黑体" w:hAnsi="Adobe 黑体 Std R" w:eastAsia="黑体"/>
          <w:b w:val="0"/>
          <w:sz w:val="28"/>
          <w:szCs w:val="28"/>
        </w:rPr>
      </w:pPr>
      <w:bookmarkStart w:id="99" w:name="_Toc20189_WPSOffice_Level1"/>
      <w:bookmarkStart w:id="100" w:name="_Toc23687_WPSOffice_Level1"/>
      <w:r>
        <w:rPr>
          <w:rFonts w:hint="eastAsia" w:ascii="黑体" w:hAnsi="Adobe 黑体 Std R" w:eastAsia="黑体"/>
          <w:b w:val="0"/>
          <w:sz w:val="28"/>
          <w:szCs w:val="28"/>
        </w:rPr>
        <w:t>冲击试验机冲击刀圆弧半径示值误差测量不确定度评定</w:t>
      </w:r>
      <w:bookmarkEnd w:id="99"/>
      <w:bookmarkEnd w:id="100"/>
      <w:r>
        <w:rPr>
          <w:rFonts w:hint="eastAsia" w:ascii="黑体" w:hAnsi="Adobe 黑体 Std R" w:eastAsia="黑体"/>
          <w:b w:val="0"/>
          <w:sz w:val="28"/>
          <w:szCs w:val="28"/>
        </w:rPr>
        <w:t>示例</w:t>
      </w:r>
    </w:p>
    <w:p w14:paraId="7304116D">
      <w:pPr>
        <w:pStyle w:val="45"/>
        <w:spacing w:before="156" w:after="156"/>
        <w:rPr>
          <w:rFonts w:ascii="Times New Roman" w:hAnsi="Times New Roman"/>
          <w:sz w:val="24"/>
          <w:szCs w:val="24"/>
        </w:rPr>
      </w:pPr>
      <w:bookmarkStart w:id="101" w:name="_Toc27885_WPSOffice_Level1"/>
      <w:bookmarkStart w:id="102" w:name="_Toc828_WPSOffice_Level1"/>
      <w:r>
        <w:rPr>
          <w:rFonts w:ascii="Times New Roman" w:hAnsi="Times New Roman"/>
          <w:sz w:val="24"/>
          <w:szCs w:val="24"/>
        </w:rPr>
        <w:t>C.1</w:t>
      </w:r>
      <w:r>
        <w:rPr>
          <w:rFonts w:hint="eastAsia" w:ascii="Times New Roman" w:hAnsi="Times New Roman"/>
          <w:sz w:val="24"/>
          <w:szCs w:val="24"/>
        </w:rPr>
        <w:t xml:space="preserve"> 概述</w:t>
      </w:r>
      <w:bookmarkEnd w:id="101"/>
      <w:bookmarkEnd w:id="102"/>
    </w:p>
    <w:p w14:paraId="2199EB68">
      <w:pPr>
        <w:spacing w:line="360" w:lineRule="auto"/>
        <w:ind w:firstLine="480" w:firstLineChars="200"/>
        <w:rPr>
          <w:sz w:val="24"/>
        </w:rPr>
      </w:pPr>
      <w:bookmarkStart w:id="103" w:name="_Toc23440_WPSOffice_Level1"/>
      <w:r>
        <w:rPr>
          <w:rFonts w:ascii="宋体" w:hAnsi="宋体"/>
          <w:sz w:val="24"/>
        </w:rPr>
        <w:t>本附录以</w:t>
      </w:r>
      <w:r>
        <w:rPr>
          <w:rFonts w:hint="eastAsia" w:ascii="宋体" w:hAnsi="宋体"/>
          <w:sz w:val="24"/>
        </w:rPr>
        <w:t>冲击试验机冲击刀圆弧</w:t>
      </w:r>
      <w:r>
        <w:rPr>
          <w:rFonts w:ascii="宋体" w:hAnsi="宋体"/>
          <w:sz w:val="24"/>
        </w:rPr>
        <w:t>半径</w:t>
      </w:r>
      <w:r>
        <w:rPr>
          <w:rFonts w:hint="eastAsia" w:ascii="宋体" w:hAnsi="宋体"/>
          <w:sz w:val="24"/>
        </w:rPr>
        <w:t>示值误差</w:t>
      </w:r>
      <w:r>
        <w:rPr>
          <w:rFonts w:ascii="宋体" w:hAnsi="宋体"/>
          <w:sz w:val="24"/>
        </w:rPr>
        <w:t>为示例，对其进行测量不确定度评定。其他校准项目可参照本附录作类似评定。</w:t>
      </w:r>
    </w:p>
    <w:bookmarkEnd w:id="103"/>
    <w:p w14:paraId="245E28BF">
      <w:pPr>
        <w:spacing w:line="360" w:lineRule="auto"/>
        <w:rPr>
          <w:rFonts w:eastAsiaTheme="minorEastAsia"/>
          <w:sz w:val="24"/>
        </w:rPr>
      </w:pPr>
      <w:r>
        <w:rPr>
          <w:rFonts w:eastAsia="黑体"/>
          <w:kern w:val="0"/>
          <w:sz w:val="24"/>
        </w:rPr>
        <w:t>C.1.</w:t>
      </w:r>
      <w:r>
        <w:rPr>
          <w:rFonts w:hint="eastAsia" w:eastAsia="黑体"/>
          <w:kern w:val="0"/>
          <w:sz w:val="24"/>
        </w:rPr>
        <w:t>1</w:t>
      </w:r>
      <w:r>
        <w:rPr>
          <w:rFonts w:eastAsiaTheme="minorEastAsia"/>
          <w:sz w:val="24"/>
        </w:rPr>
        <w:t xml:space="preserve"> 测量依据</w:t>
      </w:r>
    </w:p>
    <w:p w14:paraId="6337BFE4">
      <w:pPr>
        <w:spacing w:line="360" w:lineRule="auto"/>
        <w:ind w:firstLine="480" w:firstLineChars="200"/>
        <w:rPr>
          <w:rFonts w:ascii="宋体" w:hAnsi="宋体"/>
          <w:sz w:val="24"/>
        </w:rPr>
      </w:pPr>
      <w:bookmarkStart w:id="104" w:name="_Toc21674_WPSOffice_Level1"/>
      <w:r>
        <w:rPr>
          <w:rFonts w:ascii="宋体" w:hAnsi="宋体"/>
          <w:sz w:val="24"/>
        </w:rPr>
        <w:t>依据</w:t>
      </w:r>
      <w:r>
        <w:rPr>
          <w:rFonts w:hint="eastAsia" w:eastAsiaTheme="minorEastAsia"/>
          <w:kern w:val="0"/>
          <w:sz w:val="24"/>
        </w:rPr>
        <w:t>摆锤动态撕裂冲击试验机</w:t>
      </w:r>
      <w:r>
        <w:rPr>
          <w:rFonts w:ascii="宋体" w:hAnsi="宋体"/>
          <w:sz w:val="24"/>
        </w:rPr>
        <w:t>校准规范。</w:t>
      </w:r>
    </w:p>
    <w:p w14:paraId="3478167C">
      <w:pPr>
        <w:spacing w:line="360" w:lineRule="auto"/>
        <w:rPr>
          <w:rFonts w:eastAsiaTheme="minorEastAsia"/>
          <w:sz w:val="24"/>
        </w:rPr>
      </w:pPr>
      <w:r>
        <w:rPr>
          <w:rFonts w:eastAsia="黑体"/>
          <w:kern w:val="0"/>
          <w:sz w:val="24"/>
        </w:rPr>
        <w:t>C.1.2</w:t>
      </w:r>
      <w:r>
        <w:rPr>
          <w:rFonts w:eastAsiaTheme="minorEastAsia"/>
          <w:sz w:val="24"/>
        </w:rPr>
        <w:t xml:space="preserve"> 被测对象</w:t>
      </w:r>
      <w:bookmarkEnd w:id="104"/>
    </w:p>
    <w:p w14:paraId="32B96C34">
      <w:pPr>
        <w:spacing w:line="360" w:lineRule="auto"/>
        <w:ind w:firstLine="480" w:firstLineChars="200"/>
        <w:rPr>
          <w:sz w:val="24"/>
        </w:rPr>
      </w:pPr>
      <w:bookmarkStart w:id="105" w:name="_Toc27849_WPSOffice_Level1"/>
      <w:r>
        <w:rPr>
          <w:sz w:val="24"/>
        </w:rPr>
        <w:t>选用</w:t>
      </w:r>
      <w:r>
        <w:rPr>
          <w:rFonts w:eastAsiaTheme="minorEastAsia"/>
          <w:sz w:val="24"/>
        </w:rPr>
        <w:t>圆弧半径</w:t>
      </w:r>
      <w:r>
        <w:rPr>
          <w:rFonts w:hint="eastAsia" w:eastAsiaTheme="minorEastAsia"/>
          <w:sz w:val="24"/>
        </w:rPr>
        <w:t>为38</w:t>
      </w:r>
      <w:r>
        <w:rPr>
          <w:rFonts w:eastAsiaTheme="minorEastAsia"/>
          <w:sz w:val="24"/>
        </w:rPr>
        <w:t>mm±0.</w:t>
      </w:r>
      <w:r>
        <w:rPr>
          <w:rFonts w:hint="eastAsia" w:eastAsiaTheme="minorEastAsia"/>
          <w:sz w:val="24"/>
        </w:rPr>
        <w:t>5</w:t>
      </w:r>
      <w:r>
        <w:rPr>
          <w:rFonts w:eastAsiaTheme="minorEastAsia"/>
          <w:sz w:val="24"/>
        </w:rPr>
        <w:t>mm</w:t>
      </w:r>
      <w:r>
        <w:rPr>
          <w:rFonts w:hint="eastAsia" w:eastAsiaTheme="minorEastAsia"/>
          <w:sz w:val="24"/>
        </w:rPr>
        <w:t>的</w:t>
      </w:r>
      <w:r>
        <w:rPr>
          <w:rFonts w:eastAsiaTheme="minorEastAsia"/>
          <w:sz w:val="24"/>
        </w:rPr>
        <w:t>冲击刀</w:t>
      </w:r>
      <w:r>
        <w:rPr>
          <w:sz w:val="24"/>
        </w:rPr>
        <w:t>作为被测对象。</w:t>
      </w:r>
    </w:p>
    <w:p w14:paraId="70119E1A">
      <w:pPr>
        <w:spacing w:line="360" w:lineRule="auto"/>
        <w:rPr>
          <w:rFonts w:eastAsiaTheme="minorEastAsia"/>
          <w:sz w:val="24"/>
        </w:rPr>
      </w:pPr>
      <w:r>
        <w:rPr>
          <w:rFonts w:eastAsia="黑体"/>
          <w:kern w:val="0"/>
          <w:sz w:val="24"/>
        </w:rPr>
        <w:t>C.1.3</w:t>
      </w:r>
      <w:r>
        <w:rPr>
          <w:rFonts w:hint="eastAsia" w:eastAsiaTheme="minorEastAsia"/>
          <w:sz w:val="24"/>
        </w:rPr>
        <w:t xml:space="preserve"> 测量方法及主要设备</w:t>
      </w:r>
      <w:bookmarkEnd w:id="105"/>
    </w:p>
    <w:p w14:paraId="050223E1">
      <w:pPr>
        <w:pStyle w:val="7"/>
        <w:spacing w:after="0" w:line="360" w:lineRule="auto"/>
        <w:ind w:right="227" w:firstLine="480" w:firstLineChars="200"/>
        <w:rPr>
          <w:szCs w:val="24"/>
        </w:rPr>
      </w:pPr>
      <w:r>
        <w:rPr>
          <w:szCs w:val="24"/>
        </w:rPr>
        <w:t>使用</w:t>
      </w:r>
      <w:r>
        <w:rPr>
          <w:rFonts w:hint="eastAsia"/>
          <w:szCs w:val="24"/>
        </w:rPr>
        <w:t>游标卡尺</w:t>
      </w:r>
      <w:r>
        <w:rPr>
          <w:szCs w:val="24"/>
        </w:rPr>
        <w:t>，</w:t>
      </w:r>
      <w:r>
        <w:rPr>
          <w:rFonts w:eastAsiaTheme="minorEastAsia"/>
          <w:bCs/>
        </w:rPr>
        <w:t>测量范围（0~</w:t>
      </w:r>
      <w:r>
        <w:rPr>
          <w:rFonts w:hint="eastAsia" w:eastAsiaTheme="minorEastAsia"/>
          <w:bCs/>
        </w:rPr>
        <w:t>1</w:t>
      </w:r>
      <w:r>
        <w:rPr>
          <w:rFonts w:eastAsiaTheme="minorEastAsia"/>
          <w:bCs/>
        </w:rPr>
        <w:t>50）mm，最大允许误差±</w:t>
      </w:r>
      <w:r>
        <w:rPr>
          <w:rFonts w:hint="eastAsia" w:eastAsiaTheme="minorEastAsia"/>
          <w:bCs/>
        </w:rPr>
        <w:t>0.03</w:t>
      </w:r>
      <w:r>
        <w:rPr>
          <w:bCs/>
        </w:rPr>
        <w:t>m</w:t>
      </w:r>
      <w:r>
        <w:rPr>
          <w:rFonts w:eastAsiaTheme="minorEastAsia"/>
          <w:bCs/>
        </w:rPr>
        <w:t>m</w:t>
      </w:r>
      <w:r>
        <w:rPr>
          <w:szCs w:val="24"/>
        </w:rPr>
        <w:t>。</w:t>
      </w:r>
    </w:p>
    <w:p w14:paraId="075C5185">
      <w:pPr>
        <w:pStyle w:val="7"/>
        <w:spacing w:after="0" w:line="360" w:lineRule="auto"/>
        <w:ind w:right="227" w:firstLine="480" w:firstLineChars="200"/>
        <w:rPr>
          <w:szCs w:val="24"/>
        </w:rPr>
      </w:pPr>
      <w:r>
        <w:t>用</w:t>
      </w:r>
      <w:r>
        <w:rPr>
          <w:rFonts w:hint="eastAsia"/>
          <w:szCs w:val="24"/>
        </w:rPr>
        <w:t>游标卡尺</w:t>
      </w:r>
      <w:r>
        <w:t>测量</w:t>
      </w:r>
      <w:r>
        <w:rPr>
          <w:rFonts w:hint="eastAsia" w:ascii="宋体" w:hAnsi="宋体"/>
        </w:rPr>
        <w:t>冲击试验机冲击刀圆弧</w:t>
      </w:r>
      <w:r>
        <w:rPr>
          <w:rFonts w:ascii="宋体" w:hAnsi="宋体"/>
        </w:rPr>
        <w:t>半径</w:t>
      </w:r>
      <w:r>
        <w:rPr>
          <w:szCs w:val="24"/>
        </w:rPr>
        <w:t>，对选定的</w:t>
      </w:r>
      <w:r>
        <w:rPr>
          <w:rFonts w:hint="eastAsia" w:ascii="宋体" w:hAnsi="宋体"/>
        </w:rPr>
        <w:t>冲击刀圆弧</w:t>
      </w:r>
      <w:r>
        <w:rPr>
          <w:rFonts w:ascii="宋体" w:hAnsi="宋体"/>
        </w:rPr>
        <w:t>半径</w:t>
      </w:r>
      <w:r>
        <w:rPr>
          <w:szCs w:val="24"/>
        </w:rPr>
        <w:t>重复测量10次。</w:t>
      </w:r>
    </w:p>
    <w:p w14:paraId="305CD9C8">
      <w:pPr>
        <w:pStyle w:val="45"/>
        <w:spacing w:before="156" w:after="156"/>
        <w:rPr>
          <w:rFonts w:ascii="Times New Roman" w:hAnsi="Times New Roman"/>
          <w:sz w:val="24"/>
          <w:szCs w:val="24"/>
        </w:rPr>
      </w:pPr>
      <w:bookmarkStart w:id="106" w:name="_Toc15639_WPSOffice_Level1"/>
      <w:r>
        <w:rPr>
          <w:rFonts w:ascii="Times New Roman" w:hAnsi="Times New Roman"/>
          <w:sz w:val="24"/>
          <w:szCs w:val="24"/>
        </w:rPr>
        <w:t xml:space="preserve">C.2 </w:t>
      </w:r>
      <w:r>
        <w:rPr>
          <w:rFonts w:hint="eastAsia" w:ascii="Times New Roman" w:hAnsi="Times New Roman"/>
          <w:sz w:val="24"/>
          <w:szCs w:val="24"/>
        </w:rPr>
        <w:t>测量</w:t>
      </w:r>
      <w:r>
        <w:rPr>
          <w:rFonts w:ascii="Times New Roman" w:hAnsi="Times New Roman"/>
          <w:sz w:val="24"/>
          <w:szCs w:val="24"/>
        </w:rPr>
        <w:t>模型</w:t>
      </w:r>
      <w:r>
        <w:rPr>
          <w:rFonts w:hint="eastAsia" w:ascii="Times New Roman" w:hAnsi="Times New Roman"/>
          <w:sz w:val="24"/>
          <w:szCs w:val="24"/>
        </w:rPr>
        <w:t>及不确定度来源分析</w:t>
      </w:r>
      <w:bookmarkEnd w:id="106"/>
    </w:p>
    <w:p w14:paraId="04FAE53D">
      <w:pPr>
        <w:spacing w:line="360" w:lineRule="auto"/>
        <w:rPr>
          <w:rFonts w:eastAsiaTheme="minorEastAsia"/>
          <w:sz w:val="24"/>
        </w:rPr>
      </w:pPr>
      <w:bookmarkStart w:id="107" w:name="_Toc22872_WPSOffice_Level1"/>
      <w:r>
        <w:rPr>
          <w:rFonts w:eastAsia="黑体"/>
          <w:kern w:val="0"/>
          <w:sz w:val="24"/>
        </w:rPr>
        <w:t>C.2.1</w:t>
      </w:r>
      <w:r>
        <w:rPr>
          <w:rFonts w:hint="eastAsia" w:eastAsiaTheme="minorEastAsia"/>
          <w:sz w:val="24"/>
        </w:rPr>
        <w:t xml:space="preserve"> 测量模型</w:t>
      </w:r>
      <w:bookmarkEnd w:id="107"/>
      <w:bookmarkStart w:id="108" w:name="_Toc6018_WPSOffice_Level1"/>
    </w:p>
    <w:p w14:paraId="65C1F851">
      <w:pPr>
        <w:spacing w:line="360" w:lineRule="auto"/>
        <w:ind w:firstLine="480" w:firstLineChars="200"/>
        <w:rPr>
          <w:sz w:val="24"/>
        </w:rPr>
      </w:pPr>
      <w:r>
        <w:rPr>
          <w:rFonts w:hint="eastAsia"/>
          <w:sz w:val="24"/>
        </w:rPr>
        <w:t>被校</w:t>
      </w:r>
      <w:r>
        <w:rPr>
          <w:rFonts w:hint="eastAsia" w:ascii="宋体" w:hAnsi="宋体"/>
          <w:sz w:val="24"/>
        </w:rPr>
        <w:t>冲击试验机冲击刀圆弧</w:t>
      </w:r>
      <w:r>
        <w:rPr>
          <w:rFonts w:ascii="宋体" w:hAnsi="宋体"/>
          <w:sz w:val="24"/>
        </w:rPr>
        <w:t>半径</w:t>
      </w:r>
      <w:r>
        <w:rPr>
          <w:sz w:val="24"/>
        </w:rPr>
        <w:t>示值误差</w:t>
      </w:r>
      <w:r>
        <w:rPr>
          <w:rFonts w:hint="eastAsia"/>
          <w:sz w:val="24"/>
        </w:rPr>
        <w:t>的测量模型为：</w:t>
      </w:r>
    </w:p>
    <w:p w14:paraId="242A7754">
      <w:pPr>
        <w:pStyle w:val="46"/>
        <w:spacing w:line="360" w:lineRule="auto"/>
        <w:ind w:firstLine="4080" w:firstLineChars="1700"/>
        <w:rPr>
          <w:rFonts w:ascii="Times New Roman" w:hAnsi="Times New Roman"/>
          <w:sz w:val="24"/>
          <w:szCs w:val="24"/>
        </w:rPr>
      </w:pPr>
      <m:oMath>
        <m:r>
          <m:rPr/>
          <w:rPr>
            <w:rFonts w:ascii="Cambria Math" w:hAnsi="Cambria Math"/>
            <w:sz w:val="24"/>
          </w:rPr>
          <m:t>∆r=</m:t>
        </m:r>
        <m:r>
          <m:rPr/>
          <w:rPr>
            <w:rFonts w:ascii="Cambria Math" w:hAnsi="Cambria Math" w:eastAsiaTheme="minorEastAsia"/>
            <w:sz w:val="24"/>
          </w:rPr>
          <m:t xml:space="preserve">r− </m:t>
        </m:r>
        <m:acc>
          <m:accPr>
            <m:chr m:val="̅"/>
            <m:ctrlPr>
              <w:rPr>
                <w:rFonts w:ascii="Cambria Math" w:hAnsi="Cambria Math" w:eastAsiaTheme="minorEastAsia"/>
                <w:i/>
                <w:sz w:val="24"/>
              </w:rPr>
            </m:ctrlPr>
          </m:accPr>
          <m:e>
            <m:r>
              <m:rPr/>
              <w:rPr>
                <w:rFonts w:ascii="Cambria Math" w:hAnsi="Cambria Math" w:eastAsiaTheme="minorEastAsia"/>
                <w:sz w:val="24"/>
              </w:rPr>
              <m:t>r</m:t>
            </m:r>
            <m:ctrlPr>
              <w:rPr>
                <w:rFonts w:ascii="Cambria Math" w:hAnsi="Cambria Math" w:eastAsiaTheme="minorEastAsia"/>
                <w:i/>
                <w:sz w:val="24"/>
              </w:rPr>
            </m:ctrlPr>
          </m:e>
        </m:acc>
      </m:oMath>
      <w:r>
        <w:rPr>
          <w:rFonts w:hint="eastAsia" w:ascii="Times New Roman" w:hAnsi="Times New Roman"/>
          <w:sz w:val="24"/>
        </w:rPr>
        <w:t xml:space="preserve">                             （C.1）</w:t>
      </w:r>
    </w:p>
    <w:p w14:paraId="55CAF352">
      <w:pPr>
        <w:ind w:firstLine="480" w:firstLineChars="200"/>
        <w:jc w:val="left"/>
      </w:pPr>
      <w:r>
        <w:rPr>
          <w:rFonts w:hint="eastAsia"/>
          <w:sz w:val="24"/>
        </w:rPr>
        <w:t>式</w:t>
      </w:r>
      <w:r>
        <w:rPr>
          <w:sz w:val="24"/>
        </w:rPr>
        <w:t>中</w:t>
      </w:r>
      <w:r>
        <w:rPr>
          <w:rFonts w:hint="eastAsia"/>
          <w:sz w:val="24"/>
        </w:rPr>
        <w:t>：</w:t>
      </w:r>
    </w:p>
    <w:p w14:paraId="2C105B4A">
      <w:pPr>
        <w:spacing w:line="360" w:lineRule="auto"/>
        <w:ind w:firstLine="480" w:firstLineChars="200"/>
        <w:rPr>
          <w:sz w:val="24"/>
        </w:rPr>
      </w:pPr>
      <m:oMath>
        <m:r>
          <m:rPr/>
          <w:rPr>
            <w:rFonts w:ascii="Cambria Math" w:hAnsi="Cambria Math"/>
            <w:sz w:val="24"/>
          </w:rPr>
          <m:t>∆r</m:t>
        </m:r>
      </m:oMath>
      <w:r>
        <w:rPr>
          <w:sz w:val="24"/>
        </w:rPr>
        <w:t>——</w:t>
      </w:r>
      <w:r>
        <w:rPr>
          <w:rFonts w:hint="eastAsia" w:ascii="宋体" w:hAnsi="宋体"/>
          <w:sz w:val="24"/>
        </w:rPr>
        <w:t>冲击刀圆弧</w:t>
      </w:r>
      <w:r>
        <w:rPr>
          <w:rFonts w:hint="eastAsia"/>
          <w:sz w:val="24"/>
        </w:rPr>
        <w:t>半径</w:t>
      </w:r>
      <w:r>
        <w:rPr>
          <w:sz w:val="24"/>
        </w:rPr>
        <w:t>示值误差</w:t>
      </w:r>
      <w:r>
        <w:rPr>
          <w:rFonts w:hint="eastAsia"/>
          <w:sz w:val="24"/>
        </w:rPr>
        <w:t>，m</w:t>
      </w:r>
      <w:r>
        <w:rPr>
          <w:sz w:val="24"/>
        </w:rPr>
        <w:t>m</w:t>
      </w:r>
      <w:r>
        <w:rPr>
          <w:rFonts w:hint="eastAsia"/>
          <w:sz w:val="24"/>
        </w:rPr>
        <w:t>；</w:t>
      </w:r>
    </w:p>
    <w:p w14:paraId="24F109CB">
      <w:pPr>
        <w:spacing w:line="360" w:lineRule="auto"/>
        <w:ind w:firstLine="480" w:firstLineChars="200"/>
        <w:rPr>
          <w:sz w:val="24"/>
        </w:rPr>
      </w:pPr>
      <m:oMath>
        <m:r>
          <m:rPr/>
          <w:rPr>
            <w:rFonts w:ascii="Cambria Math" w:hAnsi="Cambria Math" w:eastAsiaTheme="minorEastAsia"/>
            <w:sz w:val="24"/>
          </w:rPr>
          <m:t>r</m:t>
        </m:r>
      </m:oMath>
      <w:r>
        <w:rPr>
          <w:sz w:val="24"/>
        </w:rPr>
        <w:t>——</w:t>
      </w:r>
      <w:r>
        <w:rPr>
          <w:rFonts w:hint="eastAsia" w:ascii="宋体" w:hAnsi="宋体"/>
          <w:sz w:val="24"/>
        </w:rPr>
        <w:t>冲击刀圆弧</w:t>
      </w:r>
      <w:r>
        <w:rPr>
          <w:rFonts w:hint="eastAsia"/>
          <w:sz w:val="24"/>
        </w:rPr>
        <w:t>半径标称值，m</w:t>
      </w:r>
      <w:r>
        <w:rPr>
          <w:sz w:val="24"/>
        </w:rPr>
        <w:t>m</w:t>
      </w:r>
      <w:r>
        <w:rPr>
          <w:rFonts w:hint="eastAsia"/>
          <w:sz w:val="24"/>
        </w:rPr>
        <w:t>；</w:t>
      </w:r>
    </w:p>
    <w:p w14:paraId="4E1B039F">
      <w:pPr>
        <w:spacing w:line="360" w:lineRule="auto"/>
        <w:ind w:firstLine="480" w:firstLineChars="200"/>
        <w:rPr>
          <w:sz w:val="24"/>
        </w:rPr>
      </w:pPr>
      <m:oMath>
        <m:acc>
          <m:accPr>
            <m:chr m:val="̅"/>
            <m:ctrlPr>
              <w:rPr>
                <w:rFonts w:ascii="Cambria Math" w:hAnsi="Cambria Math" w:eastAsiaTheme="minorEastAsia"/>
                <w:i/>
                <w:kern w:val="0"/>
                <w:sz w:val="24"/>
                <w:szCs w:val="20"/>
              </w:rPr>
            </m:ctrlPr>
          </m:accPr>
          <m:e>
            <m:r>
              <m:rPr/>
              <w:rPr>
                <w:rFonts w:ascii="Cambria Math" w:hAnsi="Cambria Math" w:eastAsiaTheme="minorEastAsia"/>
                <w:sz w:val="24"/>
              </w:rPr>
              <m:t>r</m:t>
            </m:r>
            <m:ctrlPr>
              <w:rPr>
                <w:rFonts w:ascii="Cambria Math" w:hAnsi="Cambria Math" w:eastAsiaTheme="minorEastAsia"/>
                <w:i/>
                <w:kern w:val="0"/>
                <w:sz w:val="24"/>
                <w:szCs w:val="20"/>
              </w:rPr>
            </m:ctrlPr>
          </m:e>
        </m:acc>
      </m:oMath>
      <w:r>
        <w:rPr>
          <w:sz w:val="24"/>
        </w:rPr>
        <w:t>——</w:t>
      </w:r>
      <w:r>
        <w:rPr>
          <w:rFonts w:hint="eastAsia" w:ascii="宋体" w:hAnsi="宋体"/>
          <w:sz w:val="24"/>
        </w:rPr>
        <w:t>冲击刀圆弧</w:t>
      </w:r>
      <w:r>
        <w:rPr>
          <w:rFonts w:hint="eastAsia"/>
          <w:sz w:val="24"/>
        </w:rPr>
        <w:t>半径测量值，m</w:t>
      </w:r>
      <w:r>
        <w:rPr>
          <w:sz w:val="24"/>
        </w:rPr>
        <w:t>m</w:t>
      </w:r>
      <w:r>
        <w:rPr>
          <w:rFonts w:hint="eastAsia"/>
          <w:sz w:val="24"/>
        </w:rPr>
        <w:t>。</w:t>
      </w:r>
    </w:p>
    <w:p w14:paraId="62D2BDEE">
      <w:pPr>
        <w:spacing w:line="360" w:lineRule="auto"/>
        <w:rPr>
          <w:rFonts w:eastAsiaTheme="minorEastAsia"/>
          <w:sz w:val="24"/>
        </w:rPr>
      </w:pPr>
      <w:r>
        <w:rPr>
          <w:rFonts w:eastAsia="黑体"/>
          <w:kern w:val="0"/>
          <w:sz w:val="24"/>
        </w:rPr>
        <w:t>C.2.2</w:t>
      </w:r>
      <w:r>
        <w:rPr>
          <w:rFonts w:hint="eastAsia" w:eastAsia="黑体"/>
          <w:kern w:val="0"/>
          <w:sz w:val="24"/>
        </w:rPr>
        <w:t xml:space="preserve"> </w:t>
      </w:r>
      <w:r>
        <w:rPr>
          <w:rFonts w:eastAsiaTheme="minorEastAsia"/>
          <w:sz w:val="24"/>
        </w:rPr>
        <w:t>测量结果不确定度的主要来源</w:t>
      </w:r>
      <w:r>
        <w:rPr>
          <w:rFonts w:hint="eastAsia" w:eastAsiaTheme="minorEastAsia"/>
          <w:sz w:val="24"/>
        </w:rPr>
        <w:t>分析</w:t>
      </w:r>
      <w:bookmarkEnd w:id="108"/>
    </w:p>
    <w:p w14:paraId="0F55AD75">
      <w:pPr>
        <w:spacing w:line="500" w:lineRule="exact"/>
        <w:ind w:firstLine="480" w:firstLineChars="200"/>
        <w:rPr>
          <w:color w:val="000000"/>
          <w:sz w:val="24"/>
        </w:rPr>
      </w:pPr>
      <w:r>
        <w:rPr>
          <w:rFonts w:hint="eastAsia" w:ascii="宋体" w:hAnsi="宋体"/>
          <w:sz w:val="24"/>
        </w:rPr>
        <w:t>冲击试验机冲击刀圆弧</w:t>
      </w:r>
      <w:r>
        <w:rPr>
          <w:rFonts w:hint="eastAsia"/>
          <w:sz w:val="24"/>
        </w:rPr>
        <w:t>半径示值</w:t>
      </w:r>
      <w:r>
        <w:rPr>
          <w:rFonts w:hint="eastAsia"/>
          <w:color w:val="000000"/>
          <w:sz w:val="24"/>
        </w:rPr>
        <w:t>误差</w:t>
      </w:r>
      <w:r>
        <w:rPr>
          <w:color w:val="000000"/>
          <w:sz w:val="24"/>
        </w:rPr>
        <w:t>测量结果不确定度的主要来源：</w:t>
      </w:r>
    </w:p>
    <w:p w14:paraId="2C685A4C">
      <w:pPr>
        <w:tabs>
          <w:tab w:val="left" w:pos="5115"/>
        </w:tabs>
        <w:spacing w:line="500" w:lineRule="exact"/>
        <w:ind w:firstLine="480" w:firstLineChars="200"/>
        <w:rPr>
          <w:color w:val="000000"/>
          <w:sz w:val="24"/>
        </w:rPr>
      </w:pPr>
      <w:bookmarkStart w:id="109" w:name="_Toc13553_WPSOffice_Level2"/>
      <w:r>
        <w:rPr>
          <w:color w:val="000000"/>
          <w:sz w:val="24"/>
        </w:rPr>
        <w:t>（1）测量重复性引入的</w:t>
      </w:r>
      <w:r>
        <w:rPr>
          <w:rFonts w:hint="eastAsia"/>
          <w:color w:val="000000"/>
          <w:sz w:val="24"/>
        </w:rPr>
        <w:t>标准</w:t>
      </w:r>
      <w:r>
        <w:rPr>
          <w:color w:val="000000"/>
          <w:sz w:val="24"/>
        </w:rPr>
        <w:t>不确定度</w:t>
      </w:r>
      <m:oMath>
        <m:sSub>
          <m:sSubPr>
            <m:ctrlPr>
              <w:rPr>
                <w:rFonts w:ascii="Cambria Math" w:hAnsi="Cambria Math"/>
                <w:color w:val="000000"/>
                <w:sz w:val="24"/>
              </w:rPr>
            </m:ctrlPr>
          </m:sSubPr>
          <m:e>
            <m:r>
              <m:rPr/>
              <w:rPr>
                <w:rFonts w:ascii="Cambria Math" w:hAnsi="Cambria Math"/>
                <w:color w:val="000000"/>
                <w:sz w:val="24"/>
              </w:rPr>
              <m:t>u</m:t>
            </m:r>
            <m:ctrlPr>
              <w:rPr>
                <w:rFonts w:ascii="Cambria Math" w:hAnsi="Cambria Math"/>
                <w:color w:val="000000"/>
                <w:sz w:val="24"/>
              </w:rPr>
            </m:ctrlPr>
          </m:e>
          <m:sub>
            <m:r>
              <m:rPr/>
              <w:rPr>
                <w:rFonts w:ascii="Cambria Math" w:hAnsi="Cambria Math"/>
                <w:color w:val="000000"/>
                <w:sz w:val="24"/>
              </w:rPr>
              <m:t>1</m:t>
            </m:r>
            <m:ctrlPr>
              <w:rPr>
                <w:rFonts w:ascii="Cambria Math" w:hAnsi="Cambria Math"/>
                <w:color w:val="000000"/>
                <w:sz w:val="24"/>
              </w:rPr>
            </m:ctrlPr>
          </m:sub>
        </m:sSub>
      </m:oMath>
      <w:r>
        <w:rPr>
          <w:color w:val="000000"/>
          <w:sz w:val="24"/>
        </w:rPr>
        <w:t>；</w:t>
      </w:r>
      <w:bookmarkEnd w:id="109"/>
    </w:p>
    <w:p w14:paraId="40A82868">
      <w:pPr>
        <w:spacing w:line="500" w:lineRule="exact"/>
        <w:ind w:firstLine="480" w:firstLineChars="200"/>
        <w:rPr>
          <w:color w:val="000000"/>
          <w:sz w:val="24"/>
        </w:rPr>
      </w:pPr>
      <w:bookmarkStart w:id="110" w:name="_Toc25299_WPSOffice_Level2"/>
      <w:r>
        <w:rPr>
          <w:color w:val="000000"/>
          <w:sz w:val="24"/>
        </w:rPr>
        <w:t>（2）</w:t>
      </w:r>
      <w:r>
        <w:rPr>
          <w:rFonts w:hint="eastAsia"/>
          <w:color w:val="000000"/>
          <w:sz w:val="24"/>
        </w:rPr>
        <w:t>标准器分辨力</w:t>
      </w:r>
      <w:r>
        <w:rPr>
          <w:color w:val="000000"/>
          <w:sz w:val="24"/>
        </w:rPr>
        <w:t>引入的</w:t>
      </w:r>
      <w:r>
        <w:rPr>
          <w:rFonts w:hint="eastAsia"/>
          <w:color w:val="000000"/>
          <w:sz w:val="24"/>
        </w:rPr>
        <w:t>标准</w:t>
      </w:r>
      <w:r>
        <w:rPr>
          <w:color w:val="000000"/>
          <w:sz w:val="24"/>
        </w:rPr>
        <w:t>不确定度</w:t>
      </w:r>
      <m:oMath>
        <m:sSub>
          <m:sSubPr>
            <m:ctrlPr>
              <w:rPr>
                <w:rFonts w:ascii="Cambria Math" w:hAnsi="Cambria Math"/>
                <w:color w:val="000000"/>
                <w:sz w:val="24"/>
              </w:rPr>
            </m:ctrlPr>
          </m:sSubPr>
          <m:e>
            <m:r>
              <m:rPr/>
              <w:rPr>
                <w:rFonts w:ascii="Cambria Math" w:hAnsi="Cambria Math"/>
                <w:color w:val="000000"/>
                <w:sz w:val="24"/>
              </w:rPr>
              <m:t>u</m:t>
            </m:r>
            <m:ctrlPr>
              <w:rPr>
                <w:rFonts w:ascii="Cambria Math" w:hAnsi="Cambria Math"/>
                <w:color w:val="000000"/>
                <w:sz w:val="24"/>
              </w:rPr>
            </m:ctrlPr>
          </m:e>
          <m:sub>
            <m:r>
              <m:rPr/>
              <w:rPr>
                <w:rFonts w:ascii="Cambria Math" w:hAnsi="Cambria Math"/>
                <w:color w:val="000000"/>
                <w:sz w:val="24"/>
              </w:rPr>
              <m:t>2</m:t>
            </m:r>
            <m:ctrlPr>
              <w:rPr>
                <w:rFonts w:ascii="Cambria Math" w:hAnsi="Cambria Math"/>
                <w:color w:val="000000"/>
                <w:sz w:val="24"/>
              </w:rPr>
            </m:ctrlPr>
          </m:sub>
        </m:sSub>
      </m:oMath>
      <w:r>
        <w:rPr>
          <w:color w:val="000000"/>
          <w:sz w:val="24"/>
        </w:rPr>
        <w:t>；</w:t>
      </w:r>
      <w:bookmarkEnd w:id="110"/>
    </w:p>
    <w:p w14:paraId="3A8279C9">
      <w:pPr>
        <w:spacing w:line="500" w:lineRule="exact"/>
        <w:ind w:firstLine="480" w:firstLineChars="200"/>
        <w:rPr>
          <w:color w:val="000000"/>
          <w:sz w:val="24"/>
          <w:highlight w:val="yellow"/>
        </w:rPr>
      </w:pPr>
      <w:r>
        <w:rPr>
          <w:color w:val="000000"/>
          <w:sz w:val="24"/>
        </w:rPr>
        <w:t>（</w:t>
      </w:r>
      <w:r>
        <w:rPr>
          <w:rFonts w:hint="eastAsia"/>
          <w:color w:val="000000"/>
          <w:sz w:val="24"/>
        </w:rPr>
        <w:t>3</w:t>
      </w:r>
      <w:r>
        <w:rPr>
          <w:color w:val="000000"/>
          <w:sz w:val="24"/>
        </w:rPr>
        <w:t>）</w:t>
      </w:r>
      <w:r>
        <w:rPr>
          <w:rFonts w:hint="eastAsia"/>
          <w:color w:val="000000"/>
          <w:sz w:val="24"/>
        </w:rPr>
        <w:t>标准器</w:t>
      </w:r>
      <w:r>
        <w:rPr>
          <w:color w:val="000000"/>
          <w:sz w:val="24"/>
        </w:rPr>
        <w:t>引入的</w:t>
      </w:r>
      <w:r>
        <w:rPr>
          <w:rFonts w:hint="eastAsia"/>
          <w:color w:val="000000"/>
          <w:sz w:val="24"/>
        </w:rPr>
        <w:t>标准</w:t>
      </w:r>
      <w:r>
        <w:rPr>
          <w:color w:val="000000"/>
          <w:sz w:val="24"/>
        </w:rPr>
        <w:t>不确定度</w:t>
      </w:r>
      <m:oMath>
        <m:sSub>
          <m:sSubPr>
            <m:ctrlPr>
              <w:rPr>
                <w:rFonts w:ascii="Cambria Math" w:hAnsi="Cambria Math"/>
                <w:color w:val="000000"/>
                <w:sz w:val="24"/>
              </w:rPr>
            </m:ctrlPr>
          </m:sSubPr>
          <m:e>
            <m:r>
              <m:rPr/>
              <w:rPr>
                <w:rFonts w:ascii="Cambria Math" w:hAnsi="Cambria Math"/>
                <w:color w:val="000000"/>
                <w:sz w:val="24"/>
              </w:rPr>
              <m:t>u</m:t>
            </m:r>
            <m:ctrlPr>
              <w:rPr>
                <w:rFonts w:ascii="Cambria Math" w:hAnsi="Cambria Math"/>
                <w:color w:val="000000"/>
                <w:sz w:val="24"/>
              </w:rPr>
            </m:ctrlPr>
          </m:e>
          <m:sub>
            <m:r>
              <m:rPr>
                <m:sty m:val="p"/>
              </m:rPr>
              <w:rPr>
                <w:rFonts w:ascii="Cambria Math" w:hAnsi="Cambria Math"/>
                <w:color w:val="000000"/>
                <w:sz w:val="24"/>
              </w:rPr>
              <m:t>3</m:t>
            </m:r>
            <m:ctrlPr>
              <w:rPr>
                <w:rFonts w:ascii="Cambria Math" w:hAnsi="Cambria Math"/>
                <w:color w:val="000000"/>
                <w:sz w:val="24"/>
              </w:rPr>
            </m:ctrlPr>
          </m:sub>
        </m:sSub>
      </m:oMath>
      <w:r>
        <w:rPr>
          <w:rFonts w:hint="eastAsia"/>
          <w:color w:val="000000"/>
          <w:sz w:val="24"/>
        </w:rPr>
        <w:t>。</w:t>
      </w:r>
    </w:p>
    <w:p w14:paraId="1ED1F259">
      <w:pPr>
        <w:pStyle w:val="45"/>
        <w:spacing w:before="156" w:after="156"/>
        <w:ind w:left="0" w:firstLine="0"/>
        <w:rPr>
          <w:rFonts w:ascii="Times New Roman" w:hAnsi="Times New Roman"/>
          <w:sz w:val="24"/>
          <w:szCs w:val="24"/>
        </w:rPr>
      </w:pPr>
      <w:bookmarkStart w:id="111" w:name="_Toc17306_WPSOffice_Level1"/>
      <w:r>
        <w:rPr>
          <w:rFonts w:ascii="Times New Roman" w:hAnsi="Times New Roman"/>
          <w:sz w:val="24"/>
          <w:szCs w:val="24"/>
        </w:rPr>
        <w:t>C.3</w:t>
      </w:r>
      <w:r>
        <w:rPr>
          <w:rFonts w:hint="eastAsia" w:ascii="宋体" w:hAnsi="宋体"/>
          <w:sz w:val="24"/>
        </w:rPr>
        <w:t>冲击刀圆弧</w:t>
      </w:r>
      <w:r>
        <w:rPr>
          <w:rFonts w:hint="eastAsia"/>
          <w:sz w:val="24"/>
        </w:rPr>
        <w:t>半径</w:t>
      </w:r>
      <w:r>
        <w:rPr>
          <w:rFonts w:hint="eastAsia" w:ascii="Times New Roman" w:hAnsi="Times New Roman"/>
          <w:sz w:val="24"/>
          <w:szCs w:val="24"/>
        </w:rPr>
        <w:t>示值误差</w:t>
      </w:r>
      <w:r>
        <w:rPr>
          <w:rFonts w:ascii="Times New Roman" w:hAnsi="Times New Roman"/>
          <w:sz w:val="24"/>
          <w:szCs w:val="24"/>
        </w:rPr>
        <w:t>测量不确定度的评定</w:t>
      </w:r>
      <w:bookmarkEnd w:id="111"/>
    </w:p>
    <w:p w14:paraId="12F0DF92">
      <w:pPr>
        <w:spacing w:line="360" w:lineRule="auto"/>
        <w:rPr>
          <w:sz w:val="24"/>
        </w:rPr>
      </w:pPr>
      <w:bookmarkStart w:id="112" w:name="_Toc13805_WPSOffice_Level1"/>
      <w:r>
        <w:rPr>
          <w:kern w:val="0"/>
          <w:sz w:val="24"/>
        </w:rPr>
        <w:t>C.3.1测量重复性引入的标准不确定分量</w:t>
      </w:r>
      <m:oMath>
        <m:sSub>
          <m:sSubPr>
            <m:ctrlPr>
              <w:rPr>
                <w:rFonts w:ascii="Cambria Math" w:hAnsi="Cambria Math"/>
                <w:kern w:val="0"/>
                <w:sz w:val="24"/>
              </w:rPr>
            </m:ctrlPr>
          </m:sSubPr>
          <m:e>
            <m:r>
              <m:rPr/>
              <w:rPr>
                <w:rFonts w:ascii="Cambria Math" w:hAnsi="Cambria Math"/>
                <w:kern w:val="0"/>
                <w:sz w:val="24"/>
              </w:rPr>
              <m:t>u</m:t>
            </m:r>
            <m:ctrlPr>
              <w:rPr>
                <w:rFonts w:ascii="Cambria Math" w:hAnsi="Cambria Math"/>
                <w:kern w:val="0"/>
                <w:sz w:val="24"/>
              </w:rPr>
            </m:ctrlPr>
          </m:e>
          <m:sub>
            <m:r>
              <m:rPr>
                <m:sty m:val="p"/>
              </m:rPr>
              <w:rPr>
                <w:rFonts w:ascii="Cambria Math" w:hAnsi="Cambria Math"/>
                <w:kern w:val="0"/>
                <w:sz w:val="24"/>
              </w:rPr>
              <m:t>1</m:t>
            </m:r>
            <m:ctrlPr>
              <w:rPr>
                <w:rFonts w:ascii="Cambria Math" w:hAnsi="Cambria Math"/>
                <w:kern w:val="0"/>
                <w:sz w:val="24"/>
              </w:rPr>
            </m:ctrlPr>
          </m:sub>
        </m:sSub>
      </m:oMath>
    </w:p>
    <w:p w14:paraId="38608DD4">
      <w:pPr>
        <w:spacing w:line="360" w:lineRule="auto"/>
        <w:ind w:firstLine="480" w:firstLineChars="200"/>
        <w:jc w:val="left"/>
        <w:rPr>
          <w:sz w:val="24"/>
        </w:rPr>
      </w:pPr>
      <w:r>
        <w:rPr>
          <w:rFonts w:hint="eastAsia"/>
          <w:sz w:val="24"/>
        </w:rPr>
        <w:t>通过连续测量得出测量数列，对</w:t>
      </w:r>
      <w:r>
        <w:rPr>
          <w:rFonts w:hint="eastAsia" w:ascii="宋体" w:hAnsi="宋体"/>
          <w:sz w:val="24"/>
        </w:rPr>
        <w:t>冲击刀圆弧</w:t>
      </w:r>
      <w:r>
        <w:rPr>
          <w:rFonts w:hint="eastAsia"/>
          <w:sz w:val="24"/>
        </w:rPr>
        <w:t>半径重复测量</w:t>
      </w:r>
      <w:r>
        <w:rPr>
          <w:sz w:val="24"/>
        </w:rPr>
        <w:t>10</w:t>
      </w:r>
      <w:r>
        <w:rPr>
          <w:rFonts w:hint="eastAsia"/>
          <w:sz w:val="24"/>
        </w:rPr>
        <w:t>次，然后计算半径，</w:t>
      </w:r>
      <w:r>
        <w:rPr>
          <w:sz w:val="24"/>
        </w:rPr>
        <w:t>结果见表C.1，由贝塞尔式计算其标准偏差</w:t>
      </w:r>
      <w:r>
        <w:rPr>
          <w:i/>
          <w:sz w:val="24"/>
        </w:rPr>
        <w:t>s</w:t>
      </w:r>
      <w:r>
        <w:rPr>
          <w:sz w:val="24"/>
        </w:rPr>
        <w:t>，属A类不确定度分量。</w:t>
      </w:r>
    </w:p>
    <w:p w14:paraId="6AB7A807">
      <w:pPr>
        <w:spacing w:line="420" w:lineRule="atLeast"/>
        <w:jc w:val="center"/>
        <w:rPr>
          <w:rFonts w:eastAsia="黑体"/>
          <w:szCs w:val="21"/>
        </w:rPr>
      </w:pPr>
      <w:r>
        <w:rPr>
          <w:rFonts w:eastAsia="黑体"/>
          <w:szCs w:val="21"/>
        </w:rPr>
        <w:t xml:space="preserve">表C.1 </w:t>
      </w:r>
      <w:r>
        <w:rPr>
          <w:rFonts w:hint="eastAsia" w:eastAsia="黑体"/>
          <w:szCs w:val="21"/>
        </w:rPr>
        <w:t xml:space="preserve"> </w:t>
      </w:r>
      <w:r>
        <w:rPr>
          <w:rFonts w:eastAsia="黑体"/>
          <w:szCs w:val="21"/>
        </w:rPr>
        <w:t>测量结果</w:t>
      </w:r>
    </w:p>
    <w:tbl>
      <w:tblPr>
        <w:tblStyle w:val="2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8"/>
        <w:gridCol w:w="739"/>
        <w:gridCol w:w="739"/>
        <w:gridCol w:w="739"/>
        <w:gridCol w:w="739"/>
        <w:gridCol w:w="739"/>
        <w:gridCol w:w="739"/>
        <w:gridCol w:w="739"/>
        <w:gridCol w:w="739"/>
        <w:gridCol w:w="739"/>
        <w:gridCol w:w="764"/>
        <w:gridCol w:w="1298"/>
      </w:tblGrid>
      <w:tr w14:paraId="450D7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48" w:type="pct"/>
            <w:vMerge w:val="restart"/>
            <w:tcBorders>
              <w:top w:val="single" w:color="000000" w:sz="8" w:space="0"/>
              <w:left w:val="single" w:color="000000" w:sz="8" w:space="0"/>
              <w:bottom w:val="single" w:color="000000" w:sz="4" w:space="0"/>
              <w:right w:val="single" w:color="000000" w:sz="4" w:space="0"/>
            </w:tcBorders>
            <w:vAlign w:val="center"/>
          </w:tcPr>
          <w:p w14:paraId="65AC1F27">
            <w:pPr>
              <w:jc w:val="center"/>
              <w:rPr>
                <w:szCs w:val="21"/>
              </w:rPr>
            </w:pPr>
            <w:r>
              <w:t>校准点</w:t>
            </w:r>
          </w:p>
          <w:p w14:paraId="595EE673">
            <w:pPr>
              <w:autoSpaceDE w:val="0"/>
              <w:autoSpaceDN w:val="0"/>
              <w:spacing w:line="360" w:lineRule="auto"/>
              <w:jc w:val="center"/>
              <w:rPr>
                <w:szCs w:val="21"/>
              </w:rPr>
            </w:pPr>
            <w:r>
              <w:rPr>
                <w:rFonts w:hint="eastAsia"/>
              </w:rPr>
              <w:t>/</w:t>
            </w:r>
            <w:r>
              <w:t>mm</w:t>
            </w:r>
          </w:p>
        </w:tc>
        <w:tc>
          <w:tcPr>
            <w:tcW w:w="4551" w:type="pct"/>
            <w:gridSpan w:val="11"/>
            <w:tcBorders>
              <w:top w:val="single" w:color="000000" w:sz="8" w:space="0"/>
              <w:left w:val="nil"/>
              <w:bottom w:val="single" w:color="000000" w:sz="4" w:space="0"/>
              <w:right w:val="single" w:color="000000" w:sz="8" w:space="0"/>
            </w:tcBorders>
            <w:vAlign w:val="center"/>
          </w:tcPr>
          <w:p w14:paraId="7C65F451">
            <w:pPr>
              <w:autoSpaceDE w:val="0"/>
              <w:autoSpaceDN w:val="0"/>
              <w:spacing w:line="360" w:lineRule="auto"/>
              <w:jc w:val="center"/>
              <w:rPr>
                <w:szCs w:val="21"/>
              </w:rPr>
            </w:pPr>
            <w:r>
              <w:rPr>
                <w:rFonts w:hint="eastAsia"/>
              </w:rPr>
              <w:t>测量结果/m</w:t>
            </w:r>
            <w:r>
              <w:t>m</w:t>
            </w:r>
          </w:p>
        </w:tc>
      </w:tr>
      <w:tr w14:paraId="46FE8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8" w:type="pct"/>
            <w:vMerge w:val="continue"/>
            <w:tcBorders>
              <w:top w:val="single" w:color="000000" w:sz="4" w:space="0"/>
              <w:left w:val="single" w:color="000000" w:sz="8" w:space="0"/>
              <w:bottom w:val="single" w:color="000000" w:sz="4" w:space="0"/>
              <w:right w:val="single" w:color="000000" w:sz="4" w:space="0"/>
            </w:tcBorders>
            <w:vAlign w:val="center"/>
          </w:tcPr>
          <w:p w14:paraId="4029E01D">
            <w:pPr>
              <w:widowControl/>
              <w:jc w:val="left"/>
              <w:rPr>
                <w:szCs w:val="21"/>
              </w:rPr>
            </w:pPr>
          </w:p>
        </w:tc>
        <w:tc>
          <w:tcPr>
            <w:tcW w:w="386" w:type="pct"/>
            <w:tcBorders>
              <w:top w:val="single" w:color="000000" w:sz="4" w:space="0"/>
              <w:left w:val="nil"/>
              <w:bottom w:val="single" w:color="000000" w:sz="4" w:space="0"/>
              <w:right w:val="single" w:color="000000" w:sz="4" w:space="0"/>
            </w:tcBorders>
            <w:vAlign w:val="center"/>
          </w:tcPr>
          <w:p w14:paraId="62D90079">
            <w:pPr>
              <w:autoSpaceDE w:val="0"/>
              <w:autoSpaceDN w:val="0"/>
              <w:spacing w:line="360" w:lineRule="auto"/>
              <w:jc w:val="center"/>
              <w:rPr>
                <w:szCs w:val="21"/>
              </w:rPr>
            </w:pPr>
            <w:r>
              <w:rPr>
                <w:rFonts w:hint="eastAsia"/>
              </w:rPr>
              <w:t>1</w:t>
            </w:r>
          </w:p>
        </w:tc>
        <w:tc>
          <w:tcPr>
            <w:tcW w:w="386" w:type="pct"/>
            <w:tcBorders>
              <w:top w:val="single" w:color="000000" w:sz="4" w:space="0"/>
              <w:left w:val="nil"/>
              <w:bottom w:val="single" w:color="000000" w:sz="4" w:space="0"/>
              <w:right w:val="single" w:color="000000" w:sz="4" w:space="0"/>
            </w:tcBorders>
            <w:vAlign w:val="center"/>
          </w:tcPr>
          <w:p w14:paraId="6FAA3C42">
            <w:pPr>
              <w:autoSpaceDE w:val="0"/>
              <w:autoSpaceDN w:val="0"/>
              <w:spacing w:line="360" w:lineRule="auto"/>
              <w:jc w:val="center"/>
              <w:rPr>
                <w:szCs w:val="21"/>
              </w:rPr>
            </w:pPr>
            <w:r>
              <w:rPr>
                <w:rFonts w:hint="eastAsia"/>
              </w:rPr>
              <w:t>2</w:t>
            </w:r>
          </w:p>
        </w:tc>
        <w:tc>
          <w:tcPr>
            <w:tcW w:w="386" w:type="pct"/>
            <w:tcBorders>
              <w:top w:val="single" w:color="000000" w:sz="4" w:space="0"/>
              <w:left w:val="nil"/>
              <w:bottom w:val="single" w:color="000000" w:sz="4" w:space="0"/>
              <w:right w:val="single" w:color="000000" w:sz="4" w:space="0"/>
            </w:tcBorders>
            <w:vAlign w:val="center"/>
          </w:tcPr>
          <w:p w14:paraId="54CFE34E">
            <w:pPr>
              <w:autoSpaceDE w:val="0"/>
              <w:autoSpaceDN w:val="0"/>
              <w:spacing w:line="360" w:lineRule="auto"/>
              <w:jc w:val="center"/>
              <w:rPr>
                <w:szCs w:val="21"/>
              </w:rPr>
            </w:pPr>
            <w:r>
              <w:rPr>
                <w:rFonts w:hint="eastAsia"/>
              </w:rPr>
              <w:t>3</w:t>
            </w:r>
          </w:p>
        </w:tc>
        <w:tc>
          <w:tcPr>
            <w:tcW w:w="386" w:type="pct"/>
            <w:tcBorders>
              <w:top w:val="single" w:color="000000" w:sz="4" w:space="0"/>
              <w:left w:val="nil"/>
              <w:bottom w:val="single" w:color="000000" w:sz="4" w:space="0"/>
              <w:right w:val="single" w:color="000000" w:sz="4" w:space="0"/>
            </w:tcBorders>
            <w:vAlign w:val="center"/>
          </w:tcPr>
          <w:p w14:paraId="16BEA7B4">
            <w:pPr>
              <w:autoSpaceDE w:val="0"/>
              <w:autoSpaceDN w:val="0"/>
              <w:spacing w:line="360" w:lineRule="auto"/>
              <w:jc w:val="center"/>
              <w:rPr>
                <w:szCs w:val="21"/>
              </w:rPr>
            </w:pPr>
            <w:r>
              <w:rPr>
                <w:rFonts w:hint="eastAsia"/>
              </w:rPr>
              <w:t>4</w:t>
            </w:r>
          </w:p>
        </w:tc>
        <w:tc>
          <w:tcPr>
            <w:tcW w:w="386" w:type="pct"/>
            <w:tcBorders>
              <w:top w:val="single" w:color="000000" w:sz="4" w:space="0"/>
              <w:left w:val="nil"/>
              <w:bottom w:val="single" w:color="000000" w:sz="4" w:space="0"/>
              <w:right w:val="single" w:color="000000" w:sz="4" w:space="0"/>
            </w:tcBorders>
            <w:vAlign w:val="center"/>
          </w:tcPr>
          <w:p w14:paraId="3FBC2121">
            <w:pPr>
              <w:autoSpaceDE w:val="0"/>
              <w:autoSpaceDN w:val="0"/>
              <w:spacing w:line="360" w:lineRule="auto"/>
              <w:jc w:val="center"/>
              <w:rPr>
                <w:szCs w:val="21"/>
              </w:rPr>
            </w:pPr>
            <w:r>
              <w:rPr>
                <w:rFonts w:hint="eastAsia"/>
              </w:rPr>
              <w:t>5</w:t>
            </w:r>
          </w:p>
        </w:tc>
        <w:tc>
          <w:tcPr>
            <w:tcW w:w="386" w:type="pct"/>
            <w:tcBorders>
              <w:top w:val="single" w:color="000000" w:sz="4" w:space="0"/>
              <w:left w:val="nil"/>
              <w:bottom w:val="single" w:color="000000" w:sz="4" w:space="0"/>
              <w:right w:val="single" w:color="000000" w:sz="4" w:space="0"/>
            </w:tcBorders>
            <w:vAlign w:val="center"/>
          </w:tcPr>
          <w:p w14:paraId="75D3D7CC">
            <w:pPr>
              <w:autoSpaceDE w:val="0"/>
              <w:autoSpaceDN w:val="0"/>
              <w:spacing w:line="360" w:lineRule="auto"/>
              <w:jc w:val="center"/>
              <w:rPr>
                <w:szCs w:val="21"/>
              </w:rPr>
            </w:pPr>
            <w:r>
              <w:rPr>
                <w:rFonts w:hint="eastAsia"/>
              </w:rPr>
              <w:t>6</w:t>
            </w:r>
          </w:p>
        </w:tc>
        <w:tc>
          <w:tcPr>
            <w:tcW w:w="386" w:type="pct"/>
            <w:tcBorders>
              <w:top w:val="single" w:color="000000" w:sz="4" w:space="0"/>
              <w:left w:val="nil"/>
              <w:bottom w:val="single" w:color="000000" w:sz="4" w:space="0"/>
              <w:right w:val="single" w:color="000000" w:sz="4" w:space="0"/>
            </w:tcBorders>
            <w:vAlign w:val="center"/>
          </w:tcPr>
          <w:p w14:paraId="727BD3CE">
            <w:pPr>
              <w:autoSpaceDE w:val="0"/>
              <w:autoSpaceDN w:val="0"/>
              <w:spacing w:line="360" w:lineRule="auto"/>
              <w:jc w:val="center"/>
              <w:rPr>
                <w:szCs w:val="21"/>
              </w:rPr>
            </w:pPr>
            <w:r>
              <w:rPr>
                <w:rFonts w:hint="eastAsia"/>
              </w:rPr>
              <w:t>7</w:t>
            </w:r>
          </w:p>
        </w:tc>
        <w:tc>
          <w:tcPr>
            <w:tcW w:w="386" w:type="pct"/>
            <w:tcBorders>
              <w:top w:val="single" w:color="000000" w:sz="4" w:space="0"/>
              <w:left w:val="nil"/>
              <w:bottom w:val="single" w:color="000000" w:sz="4" w:space="0"/>
              <w:right w:val="single" w:color="000000" w:sz="4" w:space="0"/>
            </w:tcBorders>
            <w:vAlign w:val="center"/>
          </w:tcPr>
          <w:p w14:paraId="71726B47">
            <w:pPr>
              <w:autoSpaceDE w:val="0"/>
              <w:autoSpaceDN w:val="0"/>
              <w:spacing w:line="360" w:lineRule="auto"/>
              <w:jc w:val="center"/>
              <w:rPr>
                <w:szCs w:val="21"/>
              </w:rPr>
            </w:pPr>
            <w:r>
              <w:rPr>
                <w:rFonts w:hint="eastAsia"/>
              </w:rPr>
              <w:t>8</w:t>
            </w:r>
          </w:p>
        </w:tc>
        <w:tc>
          <w:tcPr>
            <w:tcW w:w="386" w:type="pct"/>
            <w:tcBorders>
              <w:top w:val="single" w:color="000000" w:sz="4" w:space="0"/>
              <w:left w:val="nil"/>
              <w:bottom w:val="single" w:color="000000" w:sz="4" w:space="0"/>
              <w:right w:val="single" w:color="000000" w:sz="4" w:space="0"/>
            </w:tcBorders>
            <w:vAlign w:val="center"/>
          </w:tcPr>
          <w:p w14:paraId="6C1D96DA">
            <w:pPr>
              <w:autoSpaceDE w:val="0"/>
              <w:autoSpaceDN w:val="0"/>
              <w:spacing w:line="360" w:lineRule="auto"/>
              <w:jc w:val="center"/>
              <w:rPr>
                <w:szCs w:val="21"/>
              </w:rPr>
            </w:pPr>
            <w:r>
              <w:rPr>
                <w:rFonts w:hint="eastAsia"/>
              </w:rPr>
              <w:t>9</w:t>
            </w:r>
          </w:p>
        </w:tc>
        <w:tc>
          <w:tcPr>
            <w:tcW w:w="399" w:type="pct"/>
            <w:tcBorders>
              <w:top w:val="single" w:color="000000" w:sz="4" w:space="0"/>
              <w:left w:val="nil"/>
              <w:bottom w:val="single" w:color="000000" w:sz="4" w:space="0"/>
              <w:right w:val="single" w:color="auto" w:sz="4" w:space="0"/>
            </w:tcBorders>
            <w:vAlign w:val="center"/>
          </w:tcPr>
          <w:p w14:paraId="659A4112">
            <w:pPr>
              <w:autoSpaceDE w:val="0"/>
              <w:autoSpaceDN w:val="0"/>
              <w:spacing w:line="360" w:lineRule="auto"/>
              <w:jc w:val="center"/>
              <w:rPr>
                <w:szCs w:val="21"/>
              </w:rPr>
            </w:pPr>
            <w:r>
              <w:rPr>
                <w:rFonts w:hint="eastAsia"/>
              </w:rPr>
              <w:t>10</w:t>
            </w:r>
          </w:p>
        </w:tc>
        <w:tc>
          <w:tcPr>
            <w:tcW w:w="672" w:type="pct"/>
            <w:tcBorders>
              <w:top w:val="single" w:color="000000" w:sz="4" w:space="0"/>
              <w:left w:val="single" w:color="auto" w:sz="4" w:space="0"/>
              <w:bottom w:val="single" w:color="000000" w:sz="4" w:space="0"/>
              <w:right w:val="single" w:color="000000" w:sz="8" w:space="0"/>
            </w:tcBorders>
            <w:vAlign w:val="center"/>
          </w:tcPr>
          <w:p w14:paraId="0098C829">
            <w:pPr>
              <w:autoSpaceDE w:val="0"/>
              <w:autoSpaceDN w:val="0"/>
              <w:spacing w:line="360" w:lineRule="auto"/>
              <w:jc w:val="center"/>
            </w:pPr>
            <w:r>
              <w:rPr>
                <w:rFonts w:hint="eastAsia"/>
              </w:rPr>
              <w:t>平均值/</w:t>
            </w:r>
            <w:r>
              <w:t>mm</w:t>
            </w:r>
          </w:p>
        </w:tc>
      </w:tr>
      <w:tr w14:paraId="3DFEF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8" w:type="pct"/>
            <w:tcBorders>
              <w:top w:val="single" w:color="000000" w:sz="4" w:space="0"/>
              <w:left w:val="single" w:color="000000" w:sz="8" w:space="0"/>
              <w:bottom w:val="single" w:color="000000" w:sz="8" w:space="0"/>
              <w:right w:val="single" w:color="000000" w:sz="4" w:space="0"/>
            </w:tcBorders>
            <w:vAlign w:val="center"/>
          </w:tcPr>
          <w:p w14:paraId="5F6AA6FB">
            <w:pPr>
              <w:autoSpaceDE w:val="0"/>
              <w:autoSpaceDN w:val="0"/>
              <w:spacing w:line="360" w:lineRule="auto"/>
              <w:jc w:val="center"/>
              <w:rPr>
                <w:szCs w:val="21"/>
              </w:rPr>
            </w:pPr>
            <w:r>
              <w:rPr>
                <w:rFonts w:hint="eastAsia"/>
              </w:rPr>
              <w:t>38</w:t>
            </w:r>
          </w:p>
        </w:tc>
        <w:tc>
          <w:tcPr>
            <w:tcW w:w="386" w:type="pct"/>
            <w:tcBorders>
              <w:top w:val="single" w:color="000000" w:sz="4" w:space="0"/>
              <w:left w:val="nil"/>
              <w:bottom w:val="single" w:color="000000" w:sz="8" w:space="0"/>
              <w:right w:val="single" w:color="000000" w:sz="4" w:space="0"/>
            </w:tcBorders>
            <w:vAlign w:val="center"/>
          </w:tcPr>
          <w:p w14:paraId="1DEE36EC">
            <w:pPr>
              <w:autoSpaceDE w:val="0"/>
              <w:autoSpaceDN w:val="0"/>
              <w:spacing w:line="360" w:lineRule="auto"/>
              <w:jc w:val="center"/>
              <w:rPr>
                <w:szCs w:val="21"/>
              </w:rPr>
            </w:pPr>
            <w:r>
              <w:rPr>
                <w:rFonts w:hint="eastAsia"/>
              </w:rPr>
              <w:t>38.16</w:t>
            </w:r>
          </w:p>
        </w:tc>
        <w:tc>
          <w:tcPr>
            <w:tcW w:w="386" w:type="pct"/>
            <w:tcBorders>
              <w:top w:val="single" w:color="000000" w:sz="4" w:space="0"/>
              <w:left w:val="nil"/>
              <w:bottom w:val="single" w:color="000000" w:sz="8" w:space="0"/>
              <w:right w:val="single" w:color="000000" w:sz="4" w:space="0"/>
            </w:tcBorders>
            <w:vAlign w:val="center"/>
          </w:tcPr>
          <w:p w14:paraId="0CE134C3">
            <w:pPr>
              <w:autoSpaceDE w:val="0"/>
              <w:autoSpaceDN w:val="0"/>
              <w:spacing w:line="360" w:lineRule="auto"/>
              <w:jc w:val="center"/>
              <w:rPr>
                <w:szCs w:val="21"/>
              </w:rPr>
            </w:pPr>
            <w:r>
              <w:rPr>
                <w:rFonts w:hint="eastAsia"/>
              </w:rPr>
              <w:t>38.18</w:t>
            </w:r>
          </w:p>
        </w:tc>
        <w:tc>
          <w:tcPr>
            <w:tcW w:w="386" w:type="pct"/>
            <w:tcBorders>
              <w:top w:val="single" w:color="000000" w:sz="4" w:space="0"/>
              <w:left w:val="nil"/>
              <w:bottom w:val="single" w:color="000000" w:sz="8" w:space="0"/>
              <w:right w:val="single" w:color="000000" w:sz="4" w:space="0"/>
            </w:tcBorders>
            <w:vAlign w:val="center"/>
          </w:tcPr>
          <w:p w14:paraId="1363F837">
            <w:pPr>
              <w:autoSpaceDE w:val="0"/>
              <w:autoSpaceDN w:val="0"/>
              <w:spacing w:line="360" w:lineRule="auto"/>
              <w:jc w:val="center"/>
              <w:rPr>
                <w:szCs w:val="21"/>
              </w:rPr>
            </w:pPr>
            <w:r>
              <w:rPr>
                <w:rFonts w:hint="eastAsia"/>
              </w:rPr>
              <w:t>38.20</w:t>
            </w:r>
          </w:p>
        </w:tc>
        <w:tc>
          <w:tcPr>
            <w:tcW w:w="386" w:type="pct"/>
            <w:tcBorders>
              <w:top w:val="single" w:color="000000" w:sz="4" w:space="0"/>
              <w:left w:val="nil"/>
              <w:bottom w:val="single" w:color="000000" w:sz="8" w:space="0"/>
              <w:right w:val="single" w:color="000000" w:sz="4" w:space="0"/>
            </w:tcBorders>
            <w:vAlign w:val="center"/>
          </w:tcPr>
          <w:p w14:paraId="6289DADC">
            <w:pPr>
              <w:autoSpaceDE w:val="0"/>
              <w:autoSpaceDN w:val="0"/>
              <w:spacing w:line="360" w:lineRule="auto"/>
              <w:jc w:val="center"/>
              <w:rPr>
                <w:szCs w:val="21"/>
              </w:rPr>
            </w:pPr>
            <w:r>
              <w:rPr>
                <w:rFonts w:hint="eastAsia"/>
              </w:rPr>
              <w:t>38.22</w:t>
            </w:r>
          </w:p>
        </w:tc>
        <w:tc>
          <w:tcPr>
            <w:tcW w:w="386" w:type="pct"/>
            <w:tcBorders>
              <w:top w:val="single" w:color="000000" w:sz="4" w:space="0"/>
              <w:left w:val="nil"/>
              <w:bottom w:val="single" w:color="000000" w:sz="8" w:space="0"/>
              <w:right w:val="single" w:color="000000" w:sz="4" w:space="0"/>
            </w:tcBorders>
            <w:vAlign w:val="center"/>
          </w:tcPr>
          <w:p w14:paraId="0069FDB2">
            <w:pPr>
              <w:autoSpaceDE w:val="0"/>
              <w:autoSpaceDN w:val="0"/>
              <w:spacing w:line="360" w:lineRule="auto"/>
              <w:jc w:val="center"/>
              <w:rPr>
                <w:szCs w:val="21"/>
              </w:rPr>
            </w:pPr>
            <w:r>
              <w:rPr>
                <w:rFonts w:hint="eastAsia"/>
              </w:rPr>
              <w:t>38.18</w:t>
            </w:r>
          </w:p>
        </w:tc>
        <w:tc>
          <w:tcPr>
            <w:tcW w:w="386" w:type="pct"/>
            <w:tcBorders>
              <w:top w:val="single" w:color="000000" w:sz="4" w:space="0"/>
              <w:left w:val="nil"/>
              <w:bottom w:val="single" w:color="000000" w:sz="8" w:space="0"/>
              <w:right w:val="single" w:color="000000" w:sz="4" w:space="0"/>
            </w:tcBorders>
            <w:vAlign w:val="center"/>
          </w:tcPr>
          <w:p w14:paraId="082CDCCA">
            <w:pPr>
              <w:autoSpaceDE w:val="0"/>
              <w:autoSpaceDN w:val="0"/>
              <w:spacing w:line="360" w:lineRule="auto"/>
              <w:jc w:val="center"/>
              <w:rPr>
                <w:szCs w:val="21"/>
              </w:rPr>
            </w:pPr>
            <w:r>
              <w:rPr>
                <w:rFonts w:hint="eastAsia"/>
              </w:rPr>
              <w:t>38.24</w:t>
            </w:r>
          </w:p>
        </w:tc>
        <w:tc>
          <w:tcPr>
            <w:tcW w:w="386" w:type="pct"/>
            <w:tcBorders>
              <w:top w:val="single" w:color="000000" w:sz="4" w:space="0"/>
              <w:left w:val="nil"/>
              <w:bottom w:val="single" w:color="000000" w:sz="8" w:space="0"/>
              <w:right w:val="single" w:color="000000" w:sz="4" w:space="0"/>
            </w:tcBorders>
            <w:vAlign w:val="center"/>
          </w:tcPr>
          <w:p w14:paraId="45E1B719">
            <w:pPr>
              <w:autoSpaceDE w:val="0"/>
              <w:autoSpaceDN w:val="0"/>
              <w:spacing w:line="360" w:lineRule="auto"/>
              <w:jc w:val="center"/>
              <w:rPr>
                <w:szCs w:val="21"/>
              </w:rPr>
            </w:pPr>
            <w:r>
              <w:rPr>
                <w:rFonts w:hint="eastAsia"/>
              </w:rPr>
              <w:t>38.28</w:t>
            </w:r>
          </w:p>
        </w:tc>
        <w:tc>
          <w:tcPr>
            <w:tcW w:w="386" w:type="pct"/>
            <w:tcBorders>
              <w:top w:val="single" w:color="000000" w:sz="4" w:space="0"/>
              <w:left w:val="nil"/>
              <w:bottom w:val="single" w:color="000000" w:sz="8" w:space="0"/>
              <w:right w:val="single" w:color="000000" w:sz="4" w:space="0"/>
            </w:tcBorders>
            <w:vAlign w:val="center"/>
          </w:tcPr>
          <w:p w14:paraId="19F27FD3">
            <w:pPr>
              <w:autoSpaceDE w:val="0"/>
              <w:autoSpaceDN w:val="0"/>
              <w:spacing w:line="360" w:lineRule="auto"/>
              <w:jc w:val="center"/>
              <w:rPr>
                <w:szCs w:val="21"/>
              </w:rPr>
            </w:pPr>
            <w:r>
              <w:rPr>
                <w:rFonts w:hint="eastAsia"/>
                <w:szCs w:val="21"/>
              </w:rPr>
              <w:t>38.30</w:t>
            </w:r>
          </w:p>
        </w:tc>
        <w:tc>
          <w:tcPr>
            <w:tcW w:w="386" w:type="pct"/>
            <w:tcBorders>
              <w:top w:val="single" w:color="000000" w:sz="4" w:space="0"/>
              <w:left w:val="nil"/>
              <w:bottom w:val="single" w:color="000000" w:sz="8" w:space="0"/>
              <w:right w:val="single" w:color="000000" w:sz="4" w:space="0"/>
            </w:tcBorders>
            <w:vAlign w:val="center"/>
          </w:tcPr>
          <w:p w14:paraId="6432F05A">
            <w:pPr>
              <w:autoSpaceDE w:val="0"/>
              <w:autoSpaceDN w:val="0"/>
              <w:spacing w:line="360" w:lineRule="auto"/>
              <w:jc w:val="center"/>
              <w:rPr>
                <w:szCs w:val="21"/>
              </w:rPr>
            </w:pPr>
            <w:r>
              <w:rPr>
                <w:rFonts w:hint="eastAsia"/>
              </w:rPr>
              <w:t>38.28</w:t>
            </w:r>
          </w:p>
        </w:tc>
        <w:tc>
          <w:tcPr>
            <w:tcW w:w="399" w:type="pct"/>
            <w:tcBorders>
              <w:top w:val="single" w:color="000000" w:sz="4" w:space="0"/>
              <w:left w:val="nil"/>
              <w:bottom w:val="single" w:color="000000" w:sz="8" w:space="0"/>
              <w:right w:val="single" w:color="auto" w:sz="4" w:space="0"/>
            </w:tcBorders>
            <w:vAlign w:val="center"/>
          </w:tcPr>
          <w:p w14:paraId="55A7B058">
            <w:pPr>
              <w:autoSpaceDE w:val="0"/>
              <w:autoSpaceDN w:val="0"/>
              <w:spacing w:line="360" w:lineRule="auto"/>
              <w:jc w:val="center"/>
              <w:rPr>
                <w:szCs w:val="21"/>
              </w:rPr>
            </w:pPr>
            <w:r>
              <w:rPr>
                <w:rFonts w:hint="eastAsia"/>
              </w:rPr>
              <w:t>38.32</w:t>
            </w:r>
          </w:p>
        </w:tc>
        <w:tc>
          <w:tcPr>
            <w:tcW w:w="672" w:type="pct"/>
            <w:tcBorders>
              <w:top w:val="single" w:color="000000" w:sz="4" w:space="0"/>
              <w:left w:val="single" w:color="auto" w:sz="4" w:space="0"/>
              <w:bottom w:val="single" w:color="000000" w:sz="8" w:space="0"/>
              <w:right w:val="single" w:color="000000" w:sz="8" w:space="0"/>
            </w:tcBorders>
            <w:vAlign w:val="center"/>
          </w:tcPr>
          <w:p w14:paraId="2D4C8B58">
            <w:pPr>
              <w:autoSpaceDE w:val="0"/>
              <w:autoSpaceDN w:val="0"/>
              <w:spacing w:line="360" w:lineRule="auto"/>
              <w:jc w:val="center"/>
            </w:pPr>
            <w:r>
              <w:rPr>
                <w:rFonts w:hint="eastAsia"/>
              </w:rPr>
              <w:t>38.24</w:t>
            </w:r>
          </w:p>
        </w:tc>
      </w:tr>
    </w:tbl>
    <w:p w14:paraId="41E291F5">
      <w:pPr>
        <w:tabs>
          <w:tab w:val="left" w:pos="900"/>
        </w:tabs>
        <w:autoSpaceDE w:val="0"/>
        <w:autoSpaceDN w:val="0"/>
        <w:spacing w:line="360" w:lineRule="auto"/>
        <w:ind w:firstLine="480" w:firstLineChars="200"/>
        <w:jc w:val="left"/>
        <w:rPr>
          <w:sz w:val="24"/>
        </w:rPr>
      </w:pPr>
      <w:r>
        <w:rPr>
          <w:rFonts w:hint="eastAsia"/>
          <w:sz w:val="24"/>
        </w:rPr>
        <w:t>由测量数据计算得到其标准偏差：</w:t>
      </w:r>
    </w:p>
    <w:p w14:paraId="54BBF944">
      <w:pPr>
        <w:tabs>
          <w:tab w:val="left" w:pos="900"/>
        </w:tabs>
        <w:autoSpaceDE w:val="0"/>
        <w:autoSpaceDN w:val="0"/>
        <w:spacing w:line="360" w:lineRule="auto"/>
        <w:ind w:firstLine="480" w:firstLineChars="200"/>
        <w:jc w:val="left"/>
        <w:rPr>
          <w:sz w:val="24"/>
        </w:rPr>
      </w:pP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ascii="Cambria Math" w:hAnsi="Cambria Math"/>
          <w:color w:val="000000"/>
          <w:position w:val="-26"/>
          <w:sz w:val="24"/>
        </w:rPr>
        <w:tab/>
      </w:r>
      <w:r>
        <w:rPr>
          <w:rFonts w:ascii="Cambria Math" w:hAnsi="Cambria Math"/>
          <w:color w:val="000000"/>
          <w:position w:val="-26"/>
          <w:sz w:val="24"/>
        </w:rPr>
        <w:object>
          <v:shape id="_x0000_i1027" o:spt="75" type="#_x0000_t75" style="height:52.5pt;width:97.5pt;" o:ole="t" filled="f" o:preferrelative="t" stroked="f" coordsize="21600,21600">
            <v:path/>
            <v:fill on="f" focussize="0,0"/>
            <v:stroke on="f" joinstyle="miter"/>
            <v:imagedata r:id="rId22" o:title=""/>
            <o:lock v:ext="edit" aspectratio="t"/>
            <w10:wrap type="none"/>
            <w10:anchorlock/>
          </v:shape>
          <o:OLEObject Type="Embed" ProgID="Equation.3" ShapeID="_x0000_i1027" DrawAspect="Content" ObjectID="_1468075725" r:id="rId21">
            <o:LockedField>false</o:LockedField>
          </o:OLEObject>
        </w:object>
      </w:r>
      <w:r>
        <w:rPr>
          <w:rFonts w:hint="eastAsia" w:eastAsiaTheme="minorEastAsia"/>
          <w:sz w:val="24"/>
        </w:rPr>
        <w:t xml:space="preserve">  </w:t>
      </w:r>
      <w:r>
        <w:rPr>
          <w:rFonts w:hint="eastAsia" w:eastAsiaTheme="minorEastAsia"/>
          <w:sz w:val="24"/>
        </w:rPr>
        <w:tab/>
      </w:r>
      <w:r>
        <w:rPr>
          <w:rFonts w:hint="eastAsia" w:eastAsiaTheme="minorEastAsia"/>
          <w:sz w:val="24"/>
        </w:rPr>
        <w:tab/>
      </w:r>
      <w:r>
        <w:rPr>
          <w:rFonts w:hint="eastAsia" w:eastAsiaTheme="minorEastAsia"/>
          <w:sz w:val="24"/>
        </w:rPr>
        <w:tab/>
      </w:r>
      <w:r>
        <w:rPr>
          <w:rFonts w:hint="eastAsia" w:eastAsiaTheme="minorEastAsia"/>
          <w:sz w:val="24"/>
        </w:rPr>
        <w:tab/>
      </w:r>
      <w:r>
        <w:rPr>
          <w:rFonts w:hint="eastAsia" w:eastAsiaTheme="minorEastAsia"/>
          <w:sz w:val="24"/>
        </w:rPr>
        <w:t xml:space="preserve">  </w:t>
      </w:r>
      <w:r>
        <w:rPr>
          <w:rFonts w:hint="eastAsia" w:eastAsiaTheme="minorEastAsia"/>
          <w:sz w:val="24"/>
        </w:rPr>
        <w:tab/>
      </w:r>
    </w:p>
    <w:p w14:paraId="355C1683">
      <w:pPr>
        <w:tabs>
          <w:tab w:val="left" w:pos="900"/>
        </w:tabs>
        <w:autoSpaceDE w:val="0"/>
        <w:autoSpaceDN w:val="0"/>
        <w:spacing w:line="360" w:lineRule="auto"/>
        <w:ind w:left="4319" w:leftChars="228" w:hanging="3840" w:hangingChars="1600"/>
        <w:rPr>
          <w:color w:val="000000"/>
          <w:position w:val="-10"/>
          <w:sz w:val="24"/>
        </w:rPr>
      </w:pPr>
      <w:r>
        <w:rPr>
          <w:rFonts w:hint="eastAsia"/>
          <w:color w:val="000000"/>
          <w:position w:val="-10"/>
          <w:sz w:val="24"/>
        </w:rPr>
        <w:t>实际</w:t>
      </w:r>
      <w:r>
        <w:rPr>
          <w:color w:val="000000"/>
          <w:position w:val="-10"/>
          <w:sz w:val="24"/>
        </w:rPr>
        <w:t>测量</w:t>
      </w:r>
      <w:r>
        <w:rPr>
          <w:rFonts w:hint="eastAsia"/>
          <w:color w:val="000000"/>
          <w:position w:val="-10"/>
          <w:sz w:val="24"/>
        </w:rPr>
        <w:t>以3次测量值作为测量结果，则重</w:t>
      </w:r>
      <w:r>
        <w:rPr>
          <w:color w:val="000000"/>
          <w:position w:val="-10"/>
          <w:sz w:val="24"/>
        </w:rPr>
        <w:t>复性引入的标准不确</w:t>
      </w:r>
      <w:r>
        <w:rPr>
          <w:rFonts w:hint="eastAsia"/>
          <w:color w:val="000000"/>
          <w:position w:val="-10"/>
          <w:sz w:val="24"/>
        </w:rPr>
        <w:t>定度分量：</w:t>
      </w:r>
    </w:p>
    <w:p w14:paraId="7CB6EAE7">
      <w:pPr>
        <w:tabs>
          <w:tab w:val="left" w:pos="900"/>
        </w:tabs>
        <w:autoSpaceDE w:val="0"/>
        <w:autoSpaceDN w:val="0"/>
        <w:spacing w:line="360" w:lineRule="auto"/>
        <w:rPr>
          <w:sz w:val="24"/>
        </w:rPr>
      </w:pPr>
      <m:oMathPara>
        <m:oMath>
          <m:sSub>
            <m:sSubPr>
              <m:ctrlPr>
                <w:rPr>
                  <w:rFonts w:ascii="Cambria Math" w:hAnsi="Cambria Math"/>
                  <w:sz w:val="24"/>
                </w:rPr>
              </m:ctrlPr>
            </m:sSubPr>
            <m:e>
              <m:r>
                <m:rPr/>
                <w:rPr>
                  <w:rFonts w:ascii="Cambria Math" w:hAnsi="Cambria Math"/>
                  <w:sz w:val="24"/>
                </w:rPr>
                <m:t>u</m:t>
              </m:r>
              <m:ctrlPr>
                <w:rPr>
                  <w:rFonts w:ascii="Cambria Math" w:hAnsi="Cambria Math"/>
                  <w:sz w:val="24"/>
                </w:rPr>
              </m:ctrlPr>
            </m:e>
            <m:sub>
              <m:r>
                <m:rPr/>
                <w:rPr>
                  <w:rFonts w:ascii="Cambria Math" w:hAnsi="Cambria Math"/>
                  <w:sz w:val="24"/>
                </w:rPr>
                <m:t>1</m:t>
              </m:r>
              <m:ctrlPr>
                <w:rPr>
                  <w:rFonts w:ascii="Cambria Math" w:hAnsi="Cambria Math"/>
                  <w:sz w:val="24"/>
                </w:rPr>
              </m:ctrlPr>
            </m:sub>
          </m:sSub>
          <m:r>
            <m:rPr/>
            <w:rPr>
              <w:rFonts w:ascii="Cambria Math" w:hAnsi="Cambria Math"/>
              <w:sz w:val="24"/>
            </w:rPr>
            <m:t>=</m:t>
          </m:r>
          <m:f>
            <m:fPr>
              <m:ctrlPr>
                <w:rPr>
                  <w:rFonts w:ascii="Cambria Math" w:hAnsi="Cambria Math"/>
                  <w:i/>
                  <w:sz w:val="24"/>
                </w:rPr>
              </m:ctrlPr>
            </m:fPr>
            <m:num>
              <m:r>
                <m:rPr/>
                <w:rPr>
                  <w:rFonts w:ascii="Cambria Math" w:hAnsi="Cambria Math"/>
                  <w:sz w:val="24"/>
                </w:rPr>
                <m:t>s(x)</m:t>
              </m:r>
              <m:ctrlPr>
                <w:rPr>
                  <w:rFonts w:ascii="Cambria Math" w:hAnsi="Cambria Math"/>
                  <w:i/>
                  <w:sz w:val="24"/>
                </w:rPr>
              </m:ctrlPr>
            </m:num>
            <m:den>
              <m:rad>
                <m:radPr>
                  <m:degHide m:val="1"/>
                  <m:ctrlPr>
                    <w:rPr>
                      <w:rFonts w:ascii="Cambria Math" w:hAnsi="Cambria Math"/>
                      <w:i/>
                      <w:sz w:val="24"/>
                    </w:rPr>
                  </m:ctrlPr>
                </m:radPr>
                <m:deg>
                  <m:ctrlPr>
                    <w:rPr>
                      <w:rFonts w:ascii="Cambria Math" w:hAnsi="Cambria Math"/>
                      <w:i/>
                      <w:sz w:val="24"/>
                    </w:rPr>
                  </m:ctrlPr>
                </m:deg>
                <m:e>
                  <m:r>
                    <m:rPr/>
                    <w:rPr>
                      <w:rFonts w:ascii="Cambria Math" w:hAnsi="Cambria Math"/>
                      <w:sz w:val="24"/>
                    </w:rPr>
                    <m:t>3</m:t>
                  </m:r>
                  <m:ctrlPr>
                    <w:rPr>
                      <w:rFonts w:ascii="Cambria Math" w:hAnsi="Cambria Math"/>
                      <w:i/>
                      <w:sz w:val="24"/>
                    </w:rPr>
                  </m:ctrlPr>
                </m:e>
              </m:rad>
              <m:ctrlPr>
                <w:rPr>
                  <w:rFonts w:ascii="Cambria Math" w:hAnsi="Cambria Math"/>
                  <w:i/>
                  <w:sz w:val="24"/>
                </w:rPr>
              </m:ctrlPr>
            </m:den>
          </m:f>
          <m:r>
            <m:rPr/>
            <w:rPr>
              <w:rFonts w:ascii="Cambria Math" w:hAnsi="Cambria Math"/>
              <w:sz w:val="24"/>
            </w:rPr>
            <m:t>=</m:t>
          </m:r>
          <m:f>
            <m:fPr>
              <m:ctrlPr>
                <w:rPr>
                  <w:rFonts w:ascii="Cambria Math" w:hAnsi="Cambria Math"/>
                  <w:i/>
                  <w:sz w:val="24"/>
                </w:rPr>
              </m:ctrlPr>
            </m:fPr>
            <m:num>
              <m:r>
                <m:rPr/>
                <w:rPr>
                  <w:rFonts w:ascii="Cambria Math" w:hAnsi="Cambria Math"/>
                  <w:sz w:val="24"/>
                </w:rPr>
                <m:t>0.056</m:t>
              </m:r>
              <m:r>
                <m:rPr>
                  <m:sty m:val="p"/>
                </m:rPr>
                <w:rPr>
                  <w:rFonts w:ascii="Cambria Math" w:hAnsi="Cambria Math"/>
                  <w:sz w:val="24"/>
                </w:rPr>
                <m:t>mm</m:t>
              </m:r>
              <m:ctrlPr>
                <w:rPr>
                  <w:rFonts w:ascii="Cambria Math" w:hAnsi="Cambria Math"/>
                  <w:i/>
                  <w:sz w:val="24"/>
                </w:rPr>
              </m:ctrlPr>
            </m:num>
            <m:den>
              <m:rad>
                <m:radPr>
                  <m:degHide m:val="1"/>
                  <m:ctrlPr>
                    <w:rPr>
                      <w:rFonts w:ascii="Cambria Math" w:hAnsi="Cambria Math"/>
                      <w:i/>
                      <w:sz w:val="24"/>
                    </w:rPr>
                  </m:ctrlPr>
                </m:radPr>
                <m:deg>
                  <m:ctrlPr>
                    <w:rPr>
                      <w:rFonts w:ascii="Cambria Math" w:hAnsi="Cambria Math"/>
                      <w:i/>
                      <w:sz w:val="24"/>
                    </w:rPr>
                  </m:ctrlPr>
                </m:deg>
                <m:e>
                  <m:r>
                    <m:rPr/>
                    <w:rPr>
                      <w:rFonts w:ascii="Cambria Math" w:hAnsi="Cambria Math"/>
                      <w:sz w:val="24"/>
                    </w:rPr>
                    <m:t>3</m:t>
                  </m:r>
                  <m:ctrlPr>
                    <w:rPr>
                      <w:rFonts w:ascii="Cambria Math" w:hAnsi="Cambria Math"/>
                      <w:i/>
                      <w:sz w:val="24"/>
                    </w:rPr>
                  </m:ctrlPr>
                </m:e>
              </m:rad>
              <m:ctrlPr>
                <w:rPr>
                  <w:rFonts w:ascii="Cambria Math" w:hAnsi="Cambria Math"/>
                  <w:i/>
                  <w:sz w:val="24"/>
                </w:rPr>
              </m:ctrlPr>
            </m:den>
          </m:f>
          <m:r>
            <m:rPr/>
            <w:rPr>
              <w:rFonts w:ascii="Cambria Math" w:hAnsi="Cambria Math"/>
              <w:sz w:val="24"/>
            </w:rPr>
            <m:t xml:space="preserve">=0.033 </m:t>
          </m:r>
          <m:r>
            <m:rPr>
              <m:sty m:val="p"/>
            </m:rPr>
            <w:rPr>
              <w:rFonts w:hint="eastAsia" w:ascii="Cambria Math" w:hAnsi="Cambria Math"/>
              <w:sz w:val="24"/>
            </w:rPr>
            <m:t>mm</m:t>
          </m:r>
        </m:oMath>
      </m:oMathPara>
    </w:p>
    <w:p w14:paraId="0485B5E6">
      <w:pPr>
        <w:spacing w:line="360" w:lineRule="auto"/>
        <w:rPr>
          <w:kern w:val="0"/>
          <w:sz w:val="24"/>
        </w:rPr>
      </w:pPr>
      <w:r>
        <w:rPr>
          <w:rFonts w:hint="eastAsia"/>
          <w:kern w:val="0"/>
          <w:sz w:val="24"/>
        </w:rPr>
        <w:t>C.3.2标准器分辨力引入的标准不确定度分量</w:t>
      </w:r>
      <m:oMath>
        <m:sSub>
          <m:sSubPr>
            <m:ctrlPr>
              <w:rPr>
                <w:rFonts w:ascii="Cambria Math" w:hAnsi="Cambria Math"/>
                <w:kern w:val="0"/>
                <w:sz w:val="24"/>
              </w:rPr>
            </m:ctrlPr>
          </m:sSubPr>
          <m:e>
            <m:r>
              <m:rPr>
                <m:sty m:val="p"/>
              </m:rPr>
              <w:rPr>
                <w:rFonts w:ascii="Cambria Math" w:hAnsi="Cambria Math"/>
                <w:kern w:val="0"/>
                <w:sz w:val="24"/>
              </w:rPr>
              <m:t>u</m:t>
            </m:r>
            <m:ctrlPr>
              <w:rPr>
                <w:rFonts w:ascii="Cambria Math" w:hAnsi="Cambria Math"/>
                <w:kern w:val="0"/>
                <w:sz w:val="24"/>
              </w:rPr>
            </m:ctrlPr>
          </m:e>
          <m:sub>
            <m:r>
              <m:rPr>
                <m:sty m:val="p"/>
              </m:rPr>
              <w:rPr>
                <w:rFonts w:ascii="Cambria Math" w:hAnsi="Cambria Math"/>
                <w:kern w:val="0"/>
                <w:sz w:val="24"/>
              </w:rPr>
              <m:t>2</m:t>
            </m:r>
            <m:ctrlPr>
              <w:rPr>
                <w:rFonts w:ascii="Cambria Math" w:hAnsi="Cambria Math"/>
                <w:kern w:val="0"/>
                <w:sz w:val="24"/>
              </w:rPr>
            </m:ctrlPr>
          </m:sub>
        </m:sSub>
      </m:oMath>
    </w:p>
    <w:p w14:paraId="575F73F5">
      <w:pPr>
        <w:tabs>
          <w:tab w:val="left" w:pos="900"/>
        </w:tabs>
        <w:autoSpaceDE w:val="0"/>
        <w:autoSpaceDN w:val="0"/>
        <w:snapToGrid w:val="0"/>
        <w:spacing w:line="360" w:lineRule="auto"/>
        <w:ind w:firstLine="480" w:firstLineChars="200"/>
        <w:jc w:val="left"/>
        <w:rPr>
          <w:sz w:val="24"/>
        </w:rPr>
      </w:pPr>
      <w:r>
        <w:rPr>
          <w:rFonts w:hint="eastAsia"/>
          <w:sz w:val="24"/>
        </w:rPr>
        <w:t>数显卡尺的分辨力</w:t>
      </w:r>
      <w:r>
        <w:rPr>
          <w:rFonts w:hint="eastAsia"/>
          <w:iCs/>
          <w:sz w:val="24"/>
        </w:rPr>
        <w:t>为</w:t>
      </w:r>
      <w:r>
        <w:rPr>
          <w:sz w:val="24"/>
        </w:rPr>
        <w:t>0.</w:t>
      </w:r>
      <w:r>
        <w:rPr>
          <w:rFonts w:hint="eastAsia"/>
          <w:sz w:val="24"/>
        </w:rPr>
        <w:t>01m</w:t>
      </w:r>
      <w:r>
        <w:rPr>
          <w:sz w:val="24"/>
        </w:rPr>
        <w:t>m</w:t>
      </w:r>
      <w:r>
        <w:rPr>
          <w:rFonts w:hint="eastAsia"/>
          <w:sz w:val="24"/>
        </w:rPr>
        <w:t>，服从均匀分布，取</w:t>
      </w:r>
      <w:r>
        <w:rPr>
          <w:rFonts w:hint="eastAsia"/>
          <w:position w:val="-8"/>
          <w:sz w:val="24"/>
        </w:rPr>
        <w:object>
          <v:shape id="_x0000_i1028" o:spt="75" type="#_x0000_t75" style="height:18pt;width:36pt;" o:ole="t" filled="f" o:preferrelative="t" stroked="f" coordsize="21600,21600">
            <v:path/>
            <v:fill on="f" focussize="0,0"/>
            <v:stroke on="f" joinstyle="miter"/>
            <v:imagedata r:id="rId24" o:title=""/>
            <o:lock v:ext="edit" aspectratio="t"/>
            <w10:wrap type="none"/>
            <w10:anchorlock/>
          </v:shape>
          <o:OLEObject Type="Embed" ProgID="Equation.3" ShapeID="_x0000_i1028" DrawAspect="Content" ObjectID="_1468075726" r:id="rId23">
            <o:LockedField>false</o:LockedField>
          </o:OLEObject>
        </w:object>
      </w:r>
      <w:r>
        <w:rPr>
          <w:rFonts w:hint="eastAsia"/>
          <w:sz w:val="24"/>
        </w:rPr>
        <w:t>，则分辨力引入的标准不确定度分量：</w:t>
      </w:r>
    </w:p>
    <w:p w14:paraId="00FA394D">
      <w:pPr>
        <w:tabs>
          <w:tab w:val="left" w:pos="900"/>
        </w:tabs>
        <w:autoSpaceDE w:val="0"/>
        <w:autoSpaceDN w:val="0"/>
        <w:snapToGrid w:val="0"/>
        <w:spacing w:line="360" w:lineRule="auto"/>
        <w:ind w:firstLine="3600" w:firstLineChars="1500"/>
        <w:jc w:val="left"/>
        <w:rPr>
          <w:sz w:val="24"/>
        </w:rPr>
      </w:pPr>
      <m:oMathPara>
        <m:oMath>
          <m:sSub>
            <m:sSubPr>
              <m:ctrlPr>
                <w:rPr>
                  <w:rFonts w:ascii="Cambria Math" w:hAnsi="Cambria Math"/>
                  <w:sz w:val="24"/>
                </w:rPr>
              </m:ctrlPr>
            </m:sSubPr>
            <m:e>
              <m:r>
                <m:rPr/>
                <w:rPr>
                  <w:rFonts w:ascii="Cambria Math" w:hAnsi="Cambria Math"/>
                  <w:sz w:val="24"/>
                </w:rPr>
                <m:t>u</m:t>
              </m:r>
              <m:ctrlPr>
                <w:rPr>
                  <w:rFonts w:ascii="Cambria Math" w:hAnsi="Cambria Math"/>
                  <w:sz w:val="24"/>
                </w:rPr>
              </m:ctrlPr>
            </m:e>
            <m:sub>
              <m:r>
                <m:rPr/>
                <w:rPr>
                  <w:rFonts w:ascii="Cambria Math" w:hAnsi="Cambria Math"/>
                  <w:sz w:val="24"/>
                </w:rPr>
                <m:t>2</m:t>
              </m:r>
              <m:ctrlPr>
                <w:rPr>
                  <w:rFonts w:ascii="Cambria Math" w:hAnsi="Cambria Math"/>
                  <w:sz w:val="24"/>
                </w:rPr>
              </m:ctrlPr>
            </m:sub>
          </m:sSub>
          <m:r>
            <m:rPr/>
            <w:rPr>
              <w:rFonts w:ascii="Cambria Math" w:hAnsi="Cambria Math"/>
              <w:sz w:val="24"/>
            </w:rPr>
            <m:t>=</m:t>
          </m:r>
          <m:f>
            <m:fPr>
              <m:ctrlPr>
                <w:rPr>
                  <w:rFonts w:ascii="Cambria Math" w:hAnsi="Cambria Math"/>
                  <w:i/>
                  <w:sz w:val="24"/>
                </w:rPr>
              </m:ctrlPr>
            </m:fPr>
            <m:num>
              <m:r>
                <m:rPr/>
                <w:rPr>
                  <w:rFonts w:ascii="Cambria Math" w:hAnsi="Cambria Math"/>
                  <w:sz w:val="24"/>
                </w:rPr>
                <m:t>0.01</m:t>
              </m:r>
              <m:r>
                <m:rPr>
                  <m:sty m:val="p"/>
                </m:rPr>
                <w:rPr>
                  <w:rFonts w:ascii="Cambria Math" w:hAnsi="Cambria Math"/>
                  <w:sz w:val="24"/>
                </w:rPr>
                <m:t>mm</m:t>
              </m:r>
              <m:ctrlPr>
                <w:rPr>
                  <w:rFonts w:ascii="Cambria Math" w:hAnsi="Cambria Math"/>
                  <w:i/>
                  <w:sz w:val="24"/>
                </w:rPr>
              </m:ctrlPr>
            </m:num>
            <m:den>
              <m:r>
                <m:rPr/>
                <w:rPr>
                  <w:rFonts w:ascii="Cambria Math" w:hAnsi="Cambria Math"/>
                  <w:sz w:val="24"/>
                </w:rPr>
                <m:t>2</m:t>
              </m:r>
              <m:rad>
                <m:radPr>
                  <m:degHide m:val="1"/>
                  <m:ctrlPr>
                    <w:rPr>
                      <w:rFonts w:ascii="Cambria Math" w:hAnsi="Cambria Math"/>
                      <w:i/>
                      <w:sz w:val="24"/>
                    </w:rPr>
                  </m:ctrlPr>
                </m:radPr>
                <m:deg>
                  <m:ctrlPr>
                    <w:rPr>
                      <w:rFonts w:ascii="Cambria Math" w:hAnsi="Cambria Math"/>
                      <w:i/>
                      <w:sz w:val="24"/>
                    </w:rPr>
                  </m:ctrlPr>
                </m:deg>
                <m:e>
                  <m:r>
                    <m:rPr/>
                    <w:rPr>
                      <w:rFonts w:ascii="Cambria Math" w:hAnsi="Cambria Math"/>
                      <w:sz w:val="24"/>
                    </w:rPr>
                    <m:t>3</m:t>
                  </m:r>
                  <m:ctrlPr>
                    <w:rPr>
                      <w:rFonts w:ascii="Cambria Math" w:hAnsi="Cambria Math"/>
                      <w:i/>
                      <w:sz w:val="24"/>
                    </w:rPr>
                  </m:ctrlPr>
                </m:e>
              </m:rad>
              <m:ctrlPr>
                <w:rPr>
                  <w:rFonts w:ascii="Cambria Math" w:hAnsi="Cambria Math"/>
                  <w:i/>
                  <w:sz w:val="24"/>
                </w:rPr>
              </m:ctrlPr>
            </m:den>
          </m:f>
          <m:r>
            <m:rPr/>
            <w:rPr>
              <w:rFonts w:ascii="Cambria Math" w:hAnsi="Cambria Math"/>
              <w:sz w:val="24"/>
            </w:rPr>
            <m:t>=0.003</m:t>
          </m:r>
          <m:r>
            <m:rPr>
              <m:sty m:val="p"/>
            </m:rPr>
            <w:rPr>
              <w:rFonts w:ascii="Cambria Math" w:hAnsi="Cambria Math"/>
              <w:sz w:val="24"/>
            </w:rPr>
            <m:t xml:space="preserve"> mm</m:t>
          </m:r>
        </m:oMath>
      </m:oMathPara>
    </w:p>
    <w:p w14:paraId="4AB0EF53">
      <w:pPr>
        <w:spacing w:line="360" w:lineRule="auto"/>
        <w:rPr>
          <w:kern w:val="0"/>
          <w:sz w:val="24"/>
        </w:rPr>
      </w:pPr>
      <w:r>
        <w:rPr>
          <w:rFonts w:hint="eastAsia"/>
          <w:kern w:val="0"/>
          <w:sz w:val="24"/>
        </w:rPr>
        <w:t>C.3.3标准器引入的标准不确定度分量</w:t>
      </w:r>
      <m:oMath>
        <m:sSub>
          <m:sSubPr>
            <m:ctrlPr>
              <w:rPr>
                <w:rFonts w:hint="eastAsia" w:ascii="Cambria Math" w:hAnsi="Cambria Math"/>
                <w:kern w:val="0"/>
                <w:sz w:val="24"/>
              </w:rPr>
            </m:ctrlPr>
          </m:sSubPr>
          <m:e>
            <m:r>
              <m:rPr>
                <m:sty m:val="p"/>
              </m:rPr>
              <w:rPr>
                <w:rFonts w:hint="eastAsia" w:ascii="Cambria Math" w:hAnsi="Cambria Math"/>
                <w:kern w:val="0"/>
                <w:sz w:val="24"/>
              </w:rPr>
              <m:t>u</m:t>
            </m:r>
            <m:ctrlPr>
              <w:rPr>
                <w:rFonts w:hint="eastAsia" w:ascii="Cambria Math" w:hAnsi="Cambria Math"/>
                <w:kern w:val="0"/>
                <w:sz w:val="24"/>
              </w:rPr>
            </m:ctrlPr>
          </m:e>
          <m:sub>
            <m:r>
              <m:rPr>
                <m:sty m:val="p"/>
              </m:rPr>
              <w:rPr>
                <w:rFonts w:hint="eastAsia" w:ascii="Cambria Math" w:hAnsi="Cambria Math"/>
                <w:kern w:val="0"/>
                <w:sz w:val="24"/>
              </w:rPr>
              <m:t>3</m:t>
            </m:r>
            <m:ctrlPr>
              <w:rPr>
                <w:rFonts w:hint="eastAsia" w:ascii="Cambria Math" w:hAnsi="Cambria Math"/>
                <w:kern w:val="0"/>
                <w:sz w:val="24"/>
              </w:rPr>
            </m:ctrlPr>
          </m:sub>
        </m:sSub>
      </m:oMath>
    </w:p>
    <w:p w14:paraId="1F45568E">
      <w:pPr>
        <w:tabs>
          <w:tab w:val="left" w:pos="900"/>
        </w:tabs>
        <w:autoSpaceDE w:val="0"/>
        <w:autoSpaceDN w:val="0"/>
        <w:spacing w:line="360" w:lineRule="auto"/>
        <w:ind w:firstLine="480" w:firstLineChars="200"/>
        <w:rPr>
          <w:sz w:val="24"/>
        </w:rPr>
      </w:pPr>
      <w:r>
        <w:rPr>
          <w:rFonts w:hint="eastAsia"/>
          <w:sz w:val="24"/>
        </w:rPr>
        <w:t>数显卡尺的最大允许误差为</w:t>
      </w:r>
      <w:r>
        <w:rPr>
          <w:sz w:val="24"/>
        </w:rPr>
        <w:t>±</w:t>
      </w:r>
      <w:r>
        <w:rPr>
          <w:rFonts w:hint="eastAsia"/>
          <w:sz w:val="24"/>
        </w:rPr>
        <w:t>0.03m</w:t>
      </w:r>
      <w:r>
        <w:rPr>
          <w:sz w:val="24"/>
        </w:rPr>
        <w:t>m</w:t>
      </w:r>
      <w:r>
        <w:rPr>
          <w:rFonts w:hint="eastAsia"/>
          <w:sz w:val="24"/>
        </w:rPr>
        <w:t>，假设服从均匀分布，取</w:t>
      </w:r>
      <w:r>
        <w:rPr>
          <w:rFonts w:hint="eastAsia"/>
          <w:position w:val="-8"/>
          <w:sz w:val="24"/>
        </w:rPr>
        <w:object>
          <v:shape id="_x0000_i1029" o:spt="75" type="#_x0000_t75" style="height:18pt;width:36pt;" o:ole="t" filled="f" o:preferrelative="t" stroked="f" coordsize="21600,21600">
            <v:path/>
            <v:fill on="f" focussize="0,0"/>
            <v:stroke on="f" joinstyle="miter"/>
            <v:imagedata r:id="rId24" o:title=""/>
            <o:lock v:ext="edit" aspectratio="t"/>
            <w10:wrap type="none"/>
            <w10:anchorlock/>
          </v:shape>
          <o:OLEObject Type="Embed" ProgID="Equation.3" ShapeID="_x0000_i1029" DrawAspect="Content" ObjectID="_1468075727" r:id="rId25">
            <o:LockedField>false</o:LockedField>
          </o:OLEObject>
        </w:object>
      </w:r>
      <w:r>
        <w:rPr>
          <w:rFonts w:hint="eastAsia"/>
          <w:sz w:val="24"/>
        </w:rPr>
        <w:t>，则标准器引入的标准不确定度分量：</w:t>
      </w:r>
    </w:p>
    <w:p w14:paraId="2D2B6380">
      <w:pPr>
        <w:tabs>
          <w:tab w:val="left" w:pos="900"/>
        </w:tabs>
        <w:autoSpaceDE w:val="0"/>
        <w:autoSpaceDN w:val="0"/>
        <w:spacing w:line="360" w:lineRule="auto"/>
        <w:ind w:firstLine="480" w:firstLineChars="200"/>
        <w:rPr>
          <w:sz w:val="24"/>
        </w:rPr>
      </w:pPr>
      <m:oMathPara>
        <m:oMath>
          <m:sSub>
            <m:sSubPr>
              <m:ctrlPr>
                <w:rPr>
                  <w:rFonts w:ascii="Cambria Math" w:hAnsi="Cambria Math"/>
                  <w:sz w:val="24"/>
                </w:rPr>
              </m:ctrlPr>
            </m:sSubPr>
            <m:e>
              <m:r>
                <m:rPr/>
                <w:rPr>
                  <w:rFonts w:ascii="Cambria Math" w:hAnsi="Cambria Math"/>
                  <w:sz w:val="24"/>
                </w:rPr>
                <m:t>u</m:t>
              </m:r>
              <m:ctrlPr>
                <w:rPr>
                  <w:rFonts w:ascii="Cambria Math" w:hAnsi="Cambria Math"/>
                  <w:sz w:val="24"/>
                </w:rPr>
              </m:ctrlPr>
            </m:e>
            <m:sub>
              <m:r>
                <m:rPr/>
                <w:rPr>
                  <w:rFonts w:ascii="Cambria Math" w:hAnsi="Cambria Math"/>
                  <w:sz w:val="24"/>
                </w:rPr>
                <m:t>3</m:t>
              </m:r>
              <m:ctrlPr>
                <w:rPr>
                  <w:rFonts w:ascii="Cambria Math" w:hAnsi="Cambria Math"/>
                  <w:sz w:val="24"/>
                </w:rPr>
              </m:ctrlPr>
            </m:sub>
          </m:sSub>
          <m:r>
            <m:rPr/>
            <w:rPr>
              <w:rFonts w:ascii="Cambria Math" w:hAnsi="Cambria Math"/>
              <w:sz w:val="24"/>
            </w:rPr>
            <m:t>=</m:t>
          </m:r>
          <m:f>
            <m:fPr>
              <m:ctrlPr>
                <w:rPr>
                  <w:rFonts w:ascii="Cambria Math" w:hAnsi="Cambria Math"/>
                  <w:i/>
                  <w:sz w:val="24"/>
                </w:rPr>
              </m:ctrlPr>
            </m:fPr>
            <m:num>
              <m:r>
                <m:rPr/>
                <w:rPr>
                  <w:rFonts w:ascii="Cambria Math" w:hAnsi="Cambria Math"/>
                  <w:sz w:val="24"/>
                </w:rPr>
                <m:t>0.03</m:t>
              </m:r>
              <m:r>
                <m:rPr>
                  <m:sty m:val="p"/>
                </m:rPr>
                <w:rPr>
                  <w:rFonts w:ascii="Cambria Math" w:hAnsi="Cambria Math"/>
                  <w:sz w:val="24"/>
                </w:rPr>
                <m:t>mm</m:t>
              </m:r>
              <m:ctrlPr>
                <w:rPr>
                  <w:rFonts w:ascii="Cambria Math" w:hAnsi="Cambria Math"/>
                  <w:i/>
                  <w:sz w:val="24"/>
                </w:rPr>
              </m:ctrlPr>
            </m:num>
            <m:den>
              <m:rad>
                <m:radPr>
                  <m:degHide m:val="1"/>
                  <m:ctrlPr>
                    <w:rPr>
                      <w:rFonts w:ascii="Cambria Math" w:hAnsi="Cambria Math"/>
                      <w:i/>
                      <w:sz w:val="24"/>
                    </w:rPr>
                  </m:ctrlPr>
                </m:radPr>
                <m:deg>
                  <m:ctrlPr>
                    <w:rPr>
                      <w:rFonts w:ascii="Cambria Math" w:hAnsi="Cambria Math"/>
                      <w:i/>
                      <w:sz w:val="24"/>
                    </w:rPr>
                  </m:ctrlPr>
                </m:deg>
                <m:e>
                  <m:r>
                    <m:rPr/>
                    <w:rPr>
                      <w:rFonts w:ascii="Cambria Math" w:hAnsi="Cambria Math"/>
                      <w:sz w:val="24"/>
                    </w:rPr>
                    <m:t>3</m:t>
                  </m:r>
                  <m:ctrlPr>
                    <w:rPr>
                      <w:rFonts w:ascii="Cambria Math" w:hAnsi="Cambria Math"/>
                      <w:i/>
                      <w:sz w:val="24"/>
                    </w:rPr>
                  </m:ctrlPr>
                </m:e>
              </m:rad>
              <m:ctrlPr>
                <w:rPr>
                  <w:rFonts w:ascii="Cambria Math" w:hAnsi="Cambria Math"/>
                  <w:i/>
                  <w:sz w:val="24"/>
                </w:rPr>
              </m:ctrlPr>
            </m:den>
          </m:f>
          <m:r>
            <m:rPr/>
            <w:rPr>
              <w:rFonts w:ascii="Cambria Math" w:hAnsi="Cambria Math"/>
              <w:sz w:val="24"/>
            </w:rPr>
            <m:t xml:space="preserve">=0.017 </m:t>
          </m:r>
          <m:r>
            <m:rPr>
              <m:sty m:val="p"/>
            </m:rPr>
            <w:rPr>
              <w:rFonts w:ascii="Cambria Math" w:hAnsi="Cambria Math"/>
              <w:sz w:val="24"/>
            </w:rPr>
            <m:t>mm</m:t>
          </m:r>
        </m:oMath>
      </m:oMathPara>
    </w:p>
    <w:p w14:paraId="595D9EC8">
      <w:pPr>
        <w:spacing w:line="360" w:lineRule="auto"/>
        <w:rPr>
          <w:kern w:val="0"/>
          <w:sz w:val="24"/>
        </w:rPr>
      </w:pPr>
      <w:r>
        <w:rPr>
          <w:rFonts w:hint="eastAsia"/>
          <w:kern w:val="0"/>
          <w:sz w:val="24"/>
        </w:rPr>
        <w:t>C.3.4各输入量标准不确定度汇总</w:t>
      </w:r>
    </w:p>
    <w:p w14:paraId="6CD7AD90">
      <w:pPr>
        <w:pStyle w:val="46"/>
        <w:spacing w:line="360" w:lineRule="auto"/>
        <w:ind w:firstLine="420"/>
        <w:jc w:val="center"/>
        <w:rPr>
          <w:rFonts w:ascii="Times New Roman" w:hAnsi="Times New Roman" w:eastAsia="黑体"/>
          <w:szCs w:val="24"/>
        </w:rPr>
      </w:pPr>
      <w:r>
        <w:rPr>
          <w:rFonts w:ascii="Times New Roman" w:hAnsi="Times New Roman" w:eastAsia="黑体"/>
          <w:szCs w:val="21"/>
        </w:rPr>
        <w:t>表C.</w:t>
      </w:r>
      <w:r>
        <w:rPr>
          <w:rFonts w:hint="eastAsia" w:ascii="Times New Roman" w:hAnsi="Times New Roman" w:eastAsia="黑体"/>
          <w:szCs w:val="21"/>
        </w:rPr>
        <w:t>2</w:t>
      </w:r>
      <w:r>
        <w:rPr>
          <w:rFonts w:hint="eastAsia" w:ascii="Times New Roman" w:hAnsi="Times New Roman" w:eastAsia="黑体"/>
          <w:szCs w:val="24"/>
        </w:rPr>
        <w:t xml:space="preserve">  不确定度汇总</w:t>
      </w:r>
    </w:p>
    <w:tbl>
      <w:tblPr>
        <w:tblStyle w:val="23"/>
        <w:tblW w:w="4995" w:type="pct"/>
        <w:tblInd w:w="13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185"/>
        <w:gridCol w:w="3188"/>
        <w:gridCol w:w="3188"/>
      </w:tblGrid>
      <w:tr w14:paraId="6B22CF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666" w:type="pct"/>
            <w:vAlign w:val="center"/>
          </w:tcPr>
          <w:p w14:paraId="71104C43">
            <w:pPr>
              <w:autoSpaceDE w:val="0"/>
              <w:autoSpaceDN w:val="0"/>
              <w:spacing w:line="360" w:lineRule="auto"/>
              <w:jc w:val="center"/>
              <w:rPr>
                <w:szCs w:val="21"/>
              </w:rPr>
            </w:pPr>
            <w:r>
              <w:rPr>
                <w:rFonts w:hint="eastAsia"/>
              </w:rPr>
              <w:t>标准不确定度分量</w:t>
            </w:r>
          </w:p>
        </w:tc>
        <w:tc>
          <w:tcPr>
            <w:tcW w:w="1667" w:type="pct"/>
            <w:vAlign w:val="center"/>
          </w:tcPr>
          <w:p w14:paraId="6638144B">
            <w:pPr>
              <w:autoSpaceDE w:val="0"/>
              <w:autoSpaceDN w:val="0"/>
              <w:spacing w:line="360" w:lineRule="auto"/>
              <w:jc w:val="center"/>
              <w:rPr>
                <w:szCs w:val="21"/>
              </w:rPr>
            </w:pPr>
            <w:r>
              <w:rPr>
                <w:rFonts w:hint="eastAsia"/>
              </w:rPr>
              <w:t>不确定度来源</w:t>
            </w:r>
          </w:p>
        </w:tc>
        <w:tc>
          <w:tcPr>
            <w:tcW w:w="1668" w:type="pct"/>
            <w:vAlign w:val="center"/>
          </w:tcPr>
          <w:p w14:paraId="4720EA8E">
            <w:pPr>
              <w:autoSpaceDE w:val="0"/>
              <w:autoSpaceDN w:val="0"/>
              <w:spacing w:line="360" w:lineRule="auto"/>
              <w:jc w:val="center"/>
              <w:rPr>
                <w:szCs w:val="21"/>
              </w:rPr>
            </w:pPr>
            <w:r>
              <w:rPr>
                <w:rFonts w:hint="eastAsia"/>
              </w:rPr>
              <w:t>不确定度分量</w:t>
            </w:r>
          </w:p>
        </w:tc>
      </w:tr>
      <w:tr w14:paraId="5019D8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66" w:type="pct"/>
            <w:vAlign w:val="center"/>
          </w:tcPr>
          <w:p w14:paraId="18243236">
            <w:pPr>
              <w:jc w:val="center"/>
              <w:rPr>
                <w:szCs w:val="21"/>
              </w:rPr>
            </w:pPr>
            <m:oMathPara>
              <m:oMath>
                <m:sSub>
                  <m:sSubPr>
                    <m:ctrlPr>
                      <w:rPr>
                        <w:rFonts w:ascii="Cambria Math" w:hAnsi="Cambria Math"/>
                        <w:color w:val="000000"/>
                        <w:sz w:val="24"/>
                      </w:rPr>
                    </m:ctrlPr>
                  </m:sSubPr>
                  <m:e>
                    <m:r>
                      <m:rPr/>
                      <w:rPr>
                        <w:rFonts w:ascii="Cambria Math" w:hAnsi="Cambria Math"/>
                        <w:color w:val="000000"/>
                        <w:sz w:val="24"/>
                      </w:rPr>
                      <m:t>u</m:t>
                    </m:r>
                    <m:ctrlPr>
                      <w:rPr>
                        <w:rFonts w:ascii="Cambria Math" w:hAnsi="Cambria Math"/>
                        <w:color w:val="000000"/>
                        <w:sz w:val="24"/>
                      </w:rPr>
                    </m:ctrlPr>
                  </m:e>
                  <m:sub>
                    <m:r>
                      <m:rPr>
                        <m:sty m:val="p"/>
                      </m:rPr>
                      <w:rPr>
                        <w:rFonts w:ascii="Cambria Math" w:hAnsi="Cambria Math"/>
                        <w:color w:val="000000"/>
                        <w:sz w:val="24"/>
                      </w:rPr>
                      <m:t>1</m:t>
                    </m:r>
                    <m:ctrlPr>
                      <w:rPr>
                        <w:rFonts w:ascii="Cambria Math" w:hAnsi="Cambria Math"/>
                        <w:color w:val="000000"/>
                        <w:sz w:val="24"/>
                      </w:rPr>
                    </m:ctrlPr>
                  </m:sub>
                </m:sSub>
              </m:oMath>
            </m:oMathPara>
          </w:p>
        </w:tc>
        <w:tc>
          <w:tcPr>
            <w:tcW w:w="1667" w:type="pct"/>
            <w:vAlign w:val="center"/>
          </w:tcPr>
          <w:p w14:paraId="3E63BCCB">
            <w:pPr>
              <w:jc w:val="center"/>
              <w:rPr>
                <w:color w:val="000000"/>
                <w:szCs w:val="21"/>
              </w:rPr>
            </w:pPr>
            <w:r>
              <w:rPr>
                <w:rFonts w:hint="eastAsia"/>
                <w:color w:val="000000"/>
              </w:rPr>
              <w:t>重复性引入的分量</w:t>
            </w:r>
          </w:p>
        </w:tc>
        <w:tc>
          <w:tcPr>
            <w:tcW w:w="1668" w:type="pct"/>
            <w:vAlign w:val="center"/>
          </w:tcPr>
          <w:p w14:paraId="7C6FFEEB">
            <w:pPr>
              <w:jc w:val="center"/>
              <w:rPr>
                <w:szCs w:val="21"/>
              </w:rPr>
            </w:pPr>
            <w:r>
              <w:rPr>
                <w:rFonts w:hint="eastAsia"/>
              </w:rPr>
              <w:t>0.033m</w:t>
            </w:r>
            <w:r>
              <w:t>m</w:t>
            </w:r>
          </w:p>
        </w:tc>
      </w:tr>
      <w:tr w14:paraId="0F31DA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666" w:type="pct"/>
            <w:vAlign w:val="center"/>
          </w:tcPr>
          <w:p w14:paraId="493EEAA7">
            <w:pPr>
              <w:jc w:val="center"/>
              <w:rPr>
                <w:szCs w:val="21"/>
              </w:rPr>
            </w:pPr>
            <m:oMathPara>
              <m:oMath>
                <m:sSub>
                  <m:sSubPr>
                    <m:ctrlPr>
                      <w:rPr>
                        <w:rFonts w:ascii="Cambria Math" w:hAnsi="Cambria Math"/>
                        <w:color w:val="000000"/>
                        <w:sz w:val="24"/>
                      </w:rPr>
                    </m:ctrlPr>
                  </m:sSubPr>
                  <m:e>
                    <m:r>
                      <m:rPr/>
                      <w:rPr>
                        <w:rFonts w:ascii="Cambria Math" w:hAnsi="Cambria Math"/>
                        <w:color w:val="000000"/>
                        <w:sz w:val="24"/>
                      </w:rPr>
                      <m:t>u</m:t>
                    </m:r>
                    <m:ctrlPr>
                      <w:rPr>
                        <w:rFonts w:ascii="Cambria Math" w:hAnsi="Cambria Math"/>
                        <w:color w:val="000000"/>
                        <w:sz w:val="24"/>
                      </w:rPr>
                    </m:ctrlPr>
                  </m:e>
                  <m:sub>
                    <m:r>
                      <m:rPr>
                        <m:sty m:val="p"/>
                      </m:rPr>
                      <w:rPr>
                        <w:rFonts w:ascii="Cambria Math" w:hAnsi="Cambria Math"/>
                        <w:color w:val="000000"/>
                        <w:sz w:val="24"/>
                      </w:rPr>
                      <m:t>2</m:t>
                    </m:r>
                    <m:ctrlPr>
                      <w:rPr>
                        <w:rFonts w:ascii="Cambria Math" w:hAnsi="Cambria Math"/>
                        <w:color w:val="000000"/>
                        <w:sz w:val="24"/>
                      </w:rPr>
                    </m:ctrlPr>
                  </m:sub>
                </m:sSub>
              </m:oMath>
            </m:oMathPara>
          </w:p>
        </w:tc>
        <w:tc>
          <w:tcPr>
            <w:tcW w:w="1667" w:type="pct"/>
            <w:vAlign w:val="center"/>
          </w:tcPr>
          <w:p w14:paraId="08CF4132">
            <w:pPr>
              <w:jc w:val="center"/>
              <w:rPr>
                <w:color w:val="000000"/>
                <w:szCs w:val="21"/>
              </w:rPr>
            </w:pPr>
            <w:r>
              <w:rPr>
                <w:rFonts w:hint="eastAsia"/>
                <w:color w:val="000000"/>
              </w:rPr>
              <w:t>标准器分辨力引入的分量</w:t>
            </w:r>
          </w:p>
        </w:tc>
        <w:tc>
          <w:tcPr>
            <w:tcW w:w="1668" w:type="pct"/>
            <w:vAlign w:val="center"/>
          </w:tcPr>
          <w:p w14:paraId="2209FBEF">
            <w:pPr>
              <w:jc w:val="center"/>
              <w:rPr>
                <w:szCs w:val="21"/>
              </w:rPr>
            </w:pPr>
            <w:r>
              <w:rPr>
                <w:rFonts w:hint="eastAsia"/>
              </w:rPr>
              <w:t>0.003m</w:t>
            </w:r>
            <w:r>
              <w:t>m</w:t>
            </w:r>
          </w:p>
        </w:tc>
      </w:tr>
      <w:tr w14:paraId="52AAAF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66" w:type="pct"/>
            <w:vAlign w:val="center"/>
          </w:tcPr>
          <w:p w14:paraId="105AA60B">
            <w:pPr>
              <w:jc w:val="center"/>
              <w:rPr>
                <w:rFonts w:ascii="Cambria Math" w:hAnsi="Cambria Math"/>
                <w:color w:val="000000"/>
                <w:sz w:val="24"/>
                <w:oMath/>
              </w:rPr>
            </w:pPr>
            <m:oMathPara>
              <m:oMath>
                <m:sSub>
                  <m:sSubPr>
                    <m:ctrlPr>
                      <w:rPr>
                        <w:rFonts w:ascii="Cambria Math" w:hAnsi="Cambria Math"/>
                        <w:color w:val="000000"/>
                        <w:sz w:val="24"/>
                      </w:rPr>
                    </m:ctrlPr>
                  </m:sSubPr>
                  <m:e>
                    <m:r>
                      <m:rPr/>
                      <w:rPr>
                        <w:rFonts w:ascii="Cambria Math" w:hAnsi="Cambria Math"/>
                        <w:color w:val="000000"/>
                        <w:sz w:val="24"/>
                      </w:rPr>
                      <m:t>u</m:t>
                    </m:r>
                    <m:ctrlPr>
                      <w:rPr>
                        <w:rFonts w:ascii="Cambria Math" w:hAnsi="Cambria Math"/>
                        <w:color w:val="000000"/>
                        <w:sz w:val="24"/>
                      </w:rPr>
                    </m:ctrlPr>
                  </m:e>
                  <m:sub>
                    <m:r>
                      <m:rPr>
                        <m:sty m:val="p"/>
                      </m:rPr>
                      <w:rPr>
                        <w:rFonts w:ascii="Cambria Math" w:hAnsi="Cambria Math"/>
                        <w:color w:val="000000"/>
                        <w:sz w:val="24"/>
                      </w:rPr>
                      <m:t>3</m:t>
                    </m:r>
                    <m:ctrlPr>
                      <w:rPr>
                        <w:rFonts w:ascii="Cambria Math" w:hAnsi="Cambria Math"/>
                        <w:color w:val="000000"/>
                        <w:sz w:val="24"/>
                      </w:rPr>
                    </m:ctrlPr>
                  </m:sub>
                </m:sSub>
              </m:oMath>
            </m:oMathPara>
          </w:p>
        </w:tc>
        <w:tc>
          <w:tcPr>
            <w:tcW w:w="1667" w:type="pct"/>
            <w:vAlign w:val="center"/>
          </w:tcPr>
          <w:p w14:paraId="62CC8D53">
            <w:pPr>
              <w:jc w:val="center"/>
              <w:rPr>
                <w:color w:val="000000"/>
                <w:szCs w:val="21"/>
              </w:rPr>
            </w:pPr>
            <w:r>
              <w:rPr>
                <w:rFonts w:hint="eastAsia"/>
                <w:color w:val="000000"/>
              </w:rPr>
              <w:t>标准器引入的分量</w:t>
            </w:r>
          </w:p>
        </w:tc>
        <w:tc>
          <w:tcPr>
            <w:tcW w:w="1668" w:type="pct"/>
            <w:vAlign w:val="center"/>
          </w:tcPr>
          <w:p w14:paraId="43DEEA33">
            <w:pPr>
              <w:jc w:val="center"/>
              <w:rPr>
                <w:szCs w:val="21"/>
              </w:rPr>
            </w:pPr>
            <w:r>
              <w:rPr>
                <w:rFonts w:hint="eastAsia"/>
              </w:rPr>
              <w:t>0.017m</w:t>
            </w:r>
            <w:r>
              <w:t>m</w:t>
            </w:r>
          </w:p>
        </w:tc>
      </w:tr>
    </w:tbl>
    <w:p w14:paraId="6C129936">
      <w:pPr>
        <w:spacing w:line="360" w:lineRule="auto"/>
        <w:rPr>
          <w:rFonts w:eastAsia="黑体"/>
          <w:kern w:val="0"/>
          <w:sz w:val="24"/>
        </w:rPr>
      </w:pPr>
    </w:p>
    <w:p w14:paraId="0A1B18CB">
      <w:pPr>
        <w:spacing w:line="360" w:lineRule="auto"/>
        <w:rPr>
          <w:kern w:val="0"/>
          <w:sz w:val="24"/>
        </w:rPr>
      </w:pPr>
      <w:r>
        <w:rPr>
          <w:rFonts w:hint="eastAsia"/>
          <w:kern w:val="0"/>
          <w:sz w:val="24"/>
        </w:rPr>
        <w:t>C.3.5合成标准不确定度</w:t>
      </w:r>
    </w:p>
    <w:p w14:paraId="0800381F">
      <w:pPr>
        <w:tabs>
          <w:tab w:val="left" w:pos="900"/>
        </w:tabs>
        <w:autoSpaceDE w:val="0"/>
        <w:autoSpaceDN w:val="0"/>
        <w:spacing w:line="360" w:lineRule="auto"/>
        <w:ind w:firstLine="480" w:firstLineChars="200"/>
        <w:jc w:val="left"/>
        <w:rPr>
          <w:sz w:val="24"/>
        </w:rPr>
      </w:pPr>
      <w:r>
        <w:rPr>
          <w:rFonts w:hint="eastAsia"/>
          <w:color w:val="000000"/>
          <w:sz w:val="24"/>
        </w:rPr>
        <w:t>重复性和分辨力引入的不确定度取较大者，所以分辨力引入的不确定度分量忽略不计。</w:t>
      </w:r>
      <w:r>
        <w:rPr>
          <w:sz w:val="24"/>
        </w:rPr>
        <w:t>被校</w:t>
      </w:r>
      <w:r>
        <w:rPr>
          <w:rFonts w:hint="eastAsia" w:ascii="宋体" w:hAnsi="宋体"/>
          <w:sz w:val="24"/>
        </w:rPr>
        <w:t>冲击试验机冲击刀圆弧</w:t>
      </w:r>
      <w:r>
        <w:rPr>
          <w:rFonts w:hint="eastAsia"/>
          <w:sz w:val="24"/>
        </w:rPr>
        <w:t>半径</w:t>
      </w:r>
      <w:r>
        <w:rPr>
          <w:sz w:val="24"/>
        </w:rPr>
        <w:t>示值误差</w:t>
      </w:r>
      <w:r>
        <w:rPr>
          <w:rFonts w:hint="eastAsia"/>
          <w:sz w:val="24"/>
        </w:rPr>
        <w:t>的合成标准不确定度根据以下计算：</w:t>
      </w:r>
    </w:p>
    <w:p w14:paraId="1E625609">
      <w:pPr>
        <w:tabs>
          <w:tab w:val="left" w:pos="900"/>
        </w:tabs>
        <w:autoSpaceDE w:val="0"/>
        <w:autoSpaceDN w:val="0"/>
        <w:spacing w:line="360" w:lineRule="auto"/>
        <w:ind w:firstLine="480" w:firstLineChars="200"/>
        <w:jc w:val="left"/>
        <w:rPr>
          <w:rFonts w:ascii="Cambria Math" w:hAnsi="Cambria Math"/>
          <w:position w:val="-16"/>
          <w:sz w:val="24"/>
        </w:rPr>
      </w:pPr>
      <m:oMathPara>
        <m:oMath>
          <m:sSub>
            <m:sSubPr>
              <m:ctrlPr>
                <w:rPr>
                  <w:rFonts w:ascii="Cambria Math" w:hAnsi="Cambria Math"/>
                  <w:sz w:val="24"/>
                </w:rPr>
              </m:ctrlPr>
            </m:sSubPr>
            <m:e>
              <m:r>
                <m:rPr/>
                <w:rPr>
                  <w:rFonts w:ascii="Cambria Math" w:hAnsi="Cambria Math"/>
                  <w:sz w:val="24"/>
                </w:rPr>
                <m:t>u</m:t>
              </m:r>
              <m:ctrlPr>
                <w:rPr>
                  <w:rFonts w:ascii="Cambria Math" w:hAnsi="Cambria Math"/>
                  <w:sz w:val="24"/>
                </w:rPr>
              </m:ctrlPr>
            </m:e>
            <m:sub>
              <m:r>
                <m:rPr/>
                <w:rPr>
                  <w:rFonts w:ascii="Cambria Math" w:hAnsi="Cambria Math"/>
                  <w:sz w:val="24"/>
                </w:rPr>
                <m:t>c</m:t>
              </m:r>
              <m:ctrlPr>
                <w:rPr>
                  <w:rFonts w:ascii="Cambria Math" w:hAnsi="Cambria Math"/>
                  <w:sz w:val="24"/>
                </w:rPr>
              </m:ctrlPr>
            </m:sub>
          </m:sSub>
          <m:r>
            <m:rPr/>
            <w:rPr>
              <w:rFonts w:ascii="Cambria Math" w:hAnsi="Cambria Math"/>
              <w:sz w:val="24"/>
            </w:rPr>
            <m:t>=</m:t>
          </m:r>
          <m:rad>
            <m:radPr>
              <m:degHide m:val="1"/>
              <m:ctrlPr>
                <w:rPr>
                  <w:rFonts w:ascii="Cambria Math" w:hAnsi="Cambria Math"/>
                  <w:i/>
                  <w:sz w:val="24"/>
                </w:rPr>
              </m:ctrlPr>
            </m:radPr>
            <m:deg>
              <m:ctrlPr>
                <w:rPr>
                  <w:rFonts w:ascii="Cambria Math" w:hAnsi="Cambria Math"/>
                  <w:i/>
                  <w:sz w:val="24"/>
                </w:rPr>
              </m:ctrlPr>
            </m:deg>
            <m:e>
              <m:sSubSup>
                <m:sSubSupPr>
                  <m:ctrlPr>
                    <w:rPr>
                      <w:rFonts w:ascii="Cambria Math" w:hAnsi="Cambria Math"/>
                      <w:i/>
                      <w:sz w:val="24"/>
                    </w:rPr>
                  </m:ctrlPr>
                </m:sSubSupPr>
                <m:e>
                  <m:r>
                    <m:rPr/>
                    <w:rPr>
                      <w:rFonts w:ascii="Cambria Math" w:hAnsi="Cambria Math"/>
                      <w:sz w:val="24"/>
                    </w:rPr>
                    <m:t>u</m:t>
                  </m:r>
                  <m:ctrlPr>
                    <w:rPr>
                      <w:rFonts w:ascii="Cambria Math" w:hAnsi="Cambria Math"/>
                      <w:i/>
                      <w:sz w:val="24"/>
                    </w:rPr>
                  </m:ctrlPr>
                </m:e>
                <m:sub>
                  <m:r>
                    <m:rPr/>
                    <w:rPr>
                      <w:rFonts w:ascii="Cambria Math" w:hAnsi="Cambria Math"/>
                      <w:sz w:val="24"/>
                    </w:rPr>
                    <m:t>1</m:t>
                  </m:r>
                  <m:ctrlPr>
                    <w:rPr>
                      <w:rFonts w:ascii="Cambria Math" w:hAnsi="Cambria Math"/>
                      <w:i/>
                      <w:sz w:val="24"/>
                    </w:rPr>
                  </m:ctrlPr>
                </m:sub>
                <m:sup>
                  <m:r>
                    <m:rPr/>
                    <w:rPr>
                      <w:rFonts w:ascii="Cambria Math" w:hAnsi="Cambria Math"/>
                      <w:sz w:val="24"/>
                    </w:rPr>
                    <m:t>2</m:t>
                  </m:r>
                  <m:ctrlPr>
                    <w:rPr>
                      <w:rFonts w:ascii="Cambria Math" w:hAnsi="Cambria Math"/>
                      <w:i/>
                      <w:sz w:val="24"/>
                    </w:rPr>
                  </m:ctrlPr>
                </m:sup>
              </m:sSubSup>
              <m:r>
                <m:rPr/>
                <w:rPr>
                  <w:rFonts w:ascii="Cambria Math" w:hAnsi="Cambria Math"/>
                  <w:sz w:val="24"/>
                </w:rPr>
                <m:t>+</m:t>
              </m:r>
              <m:sSubSup>
                <m:sSubSupPr>
                  <m:ctrlPr>
                    <w:rPr>
                      <w:rFonts w:ascii="Cambria Math" w:hAnsi="Cambria Math"/>
                      <w:i/>
                      <w:sz w:val="24"/>
                    </w:rPr>
                  </m:ctrlPr>
                </m:sSubSupPr>
                <m:e>
                  <m:r>
                    <m:rPr/>
                    <w:rPr>
                      <w:rFonts w:ascii="Cambria Math" w:hAnsi="Cambria Math"/>
                      <w:sz w:val="24"/>
                    </w:rPr>
                    <m:t>u</m:t>
                  </m:r>
                  <m:ctrlPr>
                    <w:rPr>
                      <w:rFonts w:ascii="Cambria Math" w:hAnsi="Cambria Math"/>
                      <w:i/>
                      <w:sz w:val="24"/>
                    </w:rPr>
                  </m:ctrlPr>
                </m:e>
                <m:sub>
                  <m:r>
                    <m:rPr/>
                    <w:rPr>
                      <w:rFonts w:ascii="Cambria Math" w:hAnsi="Cambria Math"/>
                      <w:sz w:val="24"/>
                    </w:rPr>
                    <m:t>3</m:t>
                  </m:r>
                  <m:ctrlPr>
                    <w:rPr>
                      <w:rFonts w:ascii="Cambria Math" w:hAnsi="Cambria Math"/>
                      <w:i/>
                      <w:sz w:val="24"/>
                    </w:rPr>
                  </m:ctrlPr>
                </m:sub>
                <m:sup>
                  <m:r>
                    <m:rPr/>
                    <w:rPr>
                      <w:rFonts w:ascii="Cambria Math" w:hAnsi="Cambria Math"/>
                      <w:sz w:val="24"/>
                    </w:rPr>
                    <m:t>2</m:t>
                  </m:r>
                  <m:ctrlPr>
                    <w:rPr>
                      <w:rFonts w:ascii="Cambria Math" w:hAnsi="Cambria Math"/>
                      <w:i/>
                      <w:sz w:val="24"/>
                    </w:rPr>
                  </m:ctrlPr>
                </m:sup>
              </m:sSubSup>
              <m:ctrlPr>
                <w:rPr>
                  <w:rFonts w:ascii="Cambria Math" w:hAnsi="Cambria Math"/>
                  <w:i/>
                  <w:sz w:val="24"/>
                </w:rPr>
              </m:ctrlPr>
            </m:e>
          </m:rad>
          <m:r>
            <m:rPr/>
            <w:rPr>
              <w:rFonts w:ascii="Cambria Math" w:hAnsi="Cambria Math"/>
              <w:sz w:val="24"/>
            </w:rPr>
            <m:t>=0.04</m:t>
          </m:r>
          <m:r>
            <m:rPr>
              <m:sty m:val="p"/>
            </m:rPr>
            <w:rPr>
              <w:rFonts w:ascii="Cambria Math" w:hAnsi="Cambria Math"/>
              <w:sz w:val="24"/>
            </w:rPr>
            <m:t xml:space="preserve"> mm</m:t>
          </m:r>
        </m:oMath>
      </m:oMathPara>
    </w:p>
    <w:p w14:paraId="049104C2">
      <w:pPr>
        <w:spacing w:line="360" w:lineRule="auto"/>
        <w:rPr>
          <w:kern w:val="0"/>
          <w:sz w:val="24"/>
        </w:rPr>
      </w:pPr>
      <w:r>
        <w:rPr>
          <w:rFonts w:hint="eastAsia"/>
          <w:kern w:val="0"/>
          <w:sz w:val="24"/>
        </w:rPr>
        <w:t>C.3.6扩展不确定度</w:t>
      </w:r>
    </w:p>
    <w:p w14:paraId="2B82B2A2">
      <w:pPr>
        <w:tabs>
          <w:tab w:val="left" w:pos="690"/>
        </w:tabs>
        <w:spacing w:line="360" w:lineRule="auto"/>
        <w:ind w:firstLine="480" w:firstLineChars="200"/>
        <w:rPr>
          <w:sz w:val="24"/>
        </w:rPr>
      </w:pPr>
      <w:r>
        <w:rPr>
          <w:rFonts w:hint="eastAsia"/>
          <w:sz w:val="24"/>
        </w:rPr>
        <w:t>取包含因</w:t>
      </w:r>
      <w:r>
        <w:rPr>
          <w:sz w:val="24"/>
        </w:rPr>
        <w:t>子</w:t>
      </w:r>
      <w:r>
        <w:rPr>
          <w:i/>
          <w:sz w:val="24"/>
        </w:rPr>
        <w:t>k</w:t>
      </w:r>
      <w:r>
        <w:rPr>
          <w:sz w:val="24"/>
        </w:rPr>
        <w:t>=2，</w:t>
      </w:r>
      <w:r>
        <w:rPr>
          <w:rFonts w:hint="eastAsia"/>
          <w:sz w:val="24"/>
        </w:rPr>
        <w:t>则</w:t>
      </w:r>
      <w:r>
        <w:rPr>
          <w:rFonts w:hint="eastAsia" w:ascii="宋体" w:hAnsi="宋体"/>
          <w:sz w:val="24"/>
        </w:rPr>
        <w:t>冲击试验机冲击刀圆弧</w:t>
      </w:r>
      <w:r>
        <w:rPr>
          <w:rFonts w:hint="eastAsia"/>
          <w:sz w:val="24"/>
        </w:rPr>
        <w:t>半径</w:t>
      </w:r>
      <w:r>
        <w:rPr>
          <w:sz w:val="24"/>
        </w:rPr>
        <w:t>示值误差</w:t>
      </w:r>
      <w:r>
        <w:rPr>
          <w:rFonts w:hint="eastAsia"/>
          <w:sz w:val="24"/>
        </w:rPr>
        <w:t>的扩展不确定度：</w:t>
      </w:r>
    </w:p>
    <w:p w14:paraId="7AA0623C">
      <w:pPr>
        <w:tabs>
          <w:tab w:val="left" w:pos="690"/>
        </w:tabs>
        <w:spacing w:line="360" w:lineRule="auto"/>
        <w:ind w:firstLine="3600" w:firstLineChars="1500"/>
        <w:rPr>
          <w:sz w:val="24"/>
        </w:rPr>
      </w:pPr>
      <m:oMath>
        <m:r>
          <m:rPr/>
          <w:rPr>
            <w:rFonts w:ascii="Cambria Math" w:hAnsi="Cambria Math"/>
            <w:sz w:val="24"/>
          </w:rPr>
          <m:t>U</m:t>
        </m:r>
        <m:r>
          <m:rPr>
            <m:sty m:val="p"/>
          </m:rPr>
          <w:rPr>
            <w:rFonts w:ascii="Cambria Math" w:hAnsi="Cambria Math"/>
            <w:sz w:val="24"/>
          </w:rPr>
          <m:t>=</m:t>
        </m:r>
        <m:r>
          <m:rPr/>
          <w:rPr>
            <w:rFonts w:ascii="Cambria Math" w:hAnsi="Cambria Math"/>
            <w:sz w:val="24"/>
          </w:rPr>
          <m:t>k</m:t>
        </m:r>
        <m:r>
          <m:rPr>
            <m:sty m:val="p"/>
          </m:rPr>
          <w:rPr>
            <w:rFonts w:ascii="Cambria Math" w:hAnsi="Cambria Math"/>
            <w:sz w:val="24"/>
          </w:rPr>
          <m:t>·</m:t>
        </m:r>
        <m:sSub>
          <m:sSubPr>
            <m:ctrlPr>
              <w:rPr>
                <w:rFonts w:ascii="Cambria Math" w:hAnsi="Cambria Math"/>
                <w:sz w:val="24"/>
              </w:rPr>
            </m:ctrlPr>
          </m:sSubPr>
          <m:e>
            <m:r>
              <m:rPr/>
              <w:rPr>
                <w:rFonts w:ascii="Cambria Math" w:hAnsi="Cambria Math"/>
                <w:sz w:val="24"/>
              </w:rPr>
              <m:t>u</m:t>
            </m:r>
            <m:ctrlPr>
              <w:rPr>
                <w:rFonts w:ascii="Cambria Math" w:hAnsi="Cambria Math"/>
                <w:sz w:val="24"/>
              </w:rPr>
            </m:ctrlPr>
          </m:e>
          <m:sub>
            <m:r>
              <m:rPr/>
              <w:rPr>
                <w:rFonts w:ascii="Cambria Math" w:hAnsi="Cambria Math"/>
                <w:sz w:val="24"/>
              </w:rPr>
              <m:t>c</m:t>
            </m:r>
            <m:ctrlPr>
              <w:rPr>
                <w:rFonts w:ascii="Cambria Math" w:hAnsi="Cambria Math"/>
                <w:sz w:val="24"/>
              </w:rPr>
            </m:ctrlPr>
          </m:sub>
        </m:sSub>
        <m:r>
          <m:rPr/>
          <w:rPr>
            <w:rFonts w:ascii="Cambria Math" w:hAnsi="Cambria Math"/>
            <w:sz w:val="24"/>
          </w:rPr>
          <m:t>=0.0</m:t>
        </m:r>
      </m:oMath>
      <w:r>
        <w:rPr>
          <w:rFonts w:hint="eastAsia" w:hAnsi="Cambria Math"/>
          <w:sz w:val="24"/>
        </w:rPr>
        <w:t>8</w:t>
      </w:r>
      <w:r>
        <w:rPr>
          <w:rFonts w:hint="eastAsia"/>
          <w:sz w:val="24"/>
        </w:rPr>
        <w:t xml:space="preserve"> mm</w:t>
      </w:r>
      <w:bookmarkEnd w:id="112"/>
      <w:r>
        <w:rPr>
          <w:rFonts w:hint="eastAsia"/>
          <w:sz w:val="24"/>
        </w:rPr>
        <w:t>（</w:t>
      </w:r>
      <w:r>
        <w:rPr>
          <w:rFonts w:hint="eastAsia"/>
          <w:i/>
          <w:iCs/>
          <w:sz w:val="24"/>
        </w:rPr>
        <w:t>k</w:t>
      </w:r>
      <w:r>
        <w:rPr>
          <w:rFonts w:hint="eastAsia"/>
          <w:sz w:val="24"/>
        </w:rPr>
        <w:t>=2）</w:t>
      </w:r>
    </w:p>
    <w:p w14:paraId="47ABDD4B">
      <w:pPr>
        <w:tabs>
          <w:tab w:val="left" w:pos="690"/>
        </w:tabs>
        <w:spacing w:line="360" w:lineRule="auto"/>
        <w:ind w:firstLine="3600" w:firstLineChars="1500"/>
        <w:rPr>
          <w:sz w:val="24"/>
        </w:rPr>
      </w:pPr>
      <w:r>
        <w:rPr>
          <w:rFonts w:cstheme="minorHAnsi"/>
          <w:sz w:val="24"/>
        </w:rPr>
        <mc:AlternateContent>
          <mc:Choice Requires="wps">
            <w:drawing>
              <wp:anchor distT="0" distB="0" distL="114300" distR="114300" simplePos="0" relativeHeight="251673600" behindDoc="0" locked="0" layoutInCell="1" allowOverlap="1">
                <wp:simplePos x="0" y="0"/>
                <wp:positionH relativeFrom="column">
                  <wp:posOffset>1886585</wp:posOffset>
                </wp:positionH>
                <wp:positionV relativeFrom="paragraph">
                  <wp:posOffset>382270</wp:posOffset>
                </wp:positionV>
                <wp:extent cx="2143125" cy="3810"/>
                <wp:effectExtent l="0" t="0" r="0" b="0"/>
                <wp:wrapNone/>
                <wp:docPr id="54" name="直接连接符 54"/>
                <wp:cNvGraphicFramePr/>
                <a:graphic xmlns:a="http://schemas.openxmlformats.org/drawingml/2006/main">
                  <a:graphicData uri="http://schemas.microsoft.com/office/word/2010/wordprocessingShape">
                    <wps:wsp>
                      <wps:cNvCnPr/>
                      <wps:spPr>
                        <a:xfrm>
                          <a:off x="0" y="0"/>
                          <a:ext cx="2143125" cy="3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8.55pt;margin-top:30.1pt;height:0.3pt;width:168.75pt;z-index:251673600;mso-width-relative:page;mso-height-relative:page;" filled="f" stroked="t" coordsize="21600,21600" o:gfxdata="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9GYpa2AAAAAkBAAAPAAAAAAAAAAEAIAAAACIAAABkcnMvZG93bnJldi54bWxQSwEC&#10;FAAUAAAACACHTuJAFXX2J/QBAADYAwAADgAAAAAAAAABACAAAAAnAQAAZHJzL2Uyb0RvYy54bWxQ&#10;SwUGAAAAAAYABgBZAQAAjQUAAAAA&#10;">
                <v:fill on="f" focussize="0,0"/>
                <v:stroke color="#000000 [3200]" joinstyle="round"/>
                <v:imagedata o:title=""/>
                <o:lock v:ext="edit" aspectratio="f"/>
              </v:line>
            </w:pict>
          </mc:Fallback>
        </mc:AlternateContent>
      </w:r>
    </w:p>
    <w:sectPr>
      <w:footerReference r:id="rId16" w:type="default"/>
      <w:footerReference r:id="rId17" w:type="even"/>
      <w:pgSz w:w="11907" w:h="16839"/>
      <w:pgMar w:top="1418" w:right="1134" w:bottom="1134" w:left="1418" w:header="1021" w:footer="73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BEB5BE-1D75-4F17-8EE1-DE52E430526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1786CA8-108F-4B07-BCFC-AFC08E9D4E66}"/>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embedRegular r:id="rId3" w:fontKey="{3C1D18CC-13EB-4E66-BFC2-3315EC32E0E6}"/>
  </w:font>
  <w:font w:name="方正小标宋简体">
    <w:altName w:val="Arial Unicode MS"/>
    <w:panose1 w:val="00000000000000000000"/>
    <w:charset w:val="86"/>
    <w:family w:val="auto"/>
    <w:pitch w:val="default"/>
    <w:sig w:usb0="00000000" w:usb1="00000000" w:usb2="00000000" w:usb3="00000000" w:csb0="00040000" w:csb1="00000000"/>
    <w:embedRegular r:id="rId4" w:fontKey="{E24FAD19-625A-4884-B18A-7700AA93908D}"/>
  </w:font>
  <w:font w:name="BatangChe">
    <w:altName w:val="Malgun Gothic"/>
    <w:panose1 w:val="00000000000000000000"/>
    <w:charset w:val="81"/>
    <w:family w:val="modern"/>
    <w:pitch w:val="default"/>
    <w:sig w:usb0="00000000" w:usb1="00000000" w:usb2="00000030" w:usb3="00000000" w:csb0="0008009F" w:csb1="00000000"/>
    <w:embedRegular r:id="rId5" w:fontKey="{EE83C42A-8A23-49BE-8399-63A113370DC8}"/>
  </w:font>
  <w:font w:name="方正小标宋_GBK">
    <w:altName w:val="微软雅黑"/>
    <w:panose1 w:val="00000000000000000000"/>
    <w:charset w:val="86"/>
    <w:family w:val="script"/>
    <w:pitch w:val="default"/>
    <w:sig w:usb0="00000000" w:usb1="00000000" w:usb2="00082016" w:usb3="00000000" w:csb0="00040001" w:csb1="00000000"/>
    <w:embedRegular r:id="rId6" w:fontKey="{811FD045-B055-41CF-A561-1DEB9921BC9E}"/>
  </w:font>
  <w:font w:name="Adobe 黑体 Std R">
    <w:altName w:val="黑体"/>
    <w:panose1 w:val="00000000000000000000"/>
    <w:charset w:val="86"/>
    <w:family w:val="swiss"/>
    <w:pitch w:val="default"/>
    <w:sig w:usb0="00000000" w:usb1="00000000" w:usb2="00000010" w:usb3="00000000" w:csb0="00060007" w:csb1="00000000"/>
    <w:embedRegular r:id="rId7" w:fontKey="{FACF331D-64D5-4D44-88B1-715DEF05301F}"/>
  </w:font>
  <w:font w:name="Cambria Math">
    <w:panose1 w:val="02040503050406030204"/>
    <w:charset w:val="00"/>
    <w:family w:val="roman"/>
    <w:pitch w:val="default"/>
    <w:sig w:usb0="E00006FF" w:usb1="420024FF" w:usb2="02000000" w:usb3="00000000" w:csb0="2000019F" w:csb1="00000000"/>
    <w:embedRegular r:id="rId8" w:fontKey="{CD259071-95BF-48DD-BBC1-D9F864209C59}"/>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41A56">
    <w:pPr>
      <w:pStyle w:val="70"/>
      <w:rPr>
        <w:rStyle w:val="26"/>
      </w:rPr>
    </w:pPr>
    <w:r>
      <w:fldChar w:fldCharType="begin"/>
    </w:r>
    <w:r>
      <w:rPr>
        <w:rStyle w:val="26"/>
      </w:rPr>
      <w:instrText xml:space="preserve">PAGE  </w:instrText>
    </w:r>
    <w:r>
      <w:fldChar w:fldCharType="separate"/>
    </w:r>
    <w:r>
      <w:rPr>
        <w:rStyle w:val="26"/>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50A31">
    <w:pPr>
      <w:pStyle w:val="72"/>
      <w:rPr>
        <w:rStyle w:val="26"/>
      </w:rPr>
    </w:pPr>
    <w:r>
      <w:fldChar w:fldCharType="begin"/>
    </w:r>
    <w:r>
      <w:rPr>
        <w:rStyle w:val="26"/>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8DF99">
    <w:pPr>
      <w:pStyle w:val="14"/>
      <w:ind w:right="360"/>
      <w:rPr>
        <w:rStyle w:val="2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1703D">
    <w:pPr>
      <w:pStyle w:val="14"/>
      <w:framePr w:wrap="around" w:vAnchor="text" w:hAnchor="margin" w:xAlign="center" w:y="1"/>
      <w:rPr>
        <w:rStyle w:val="26"/>
      </w:rPr>
    </w:pPr>
    <w:r>
      <w:fldChar w:fldCharType="begin"/>
    </w:r>
    <w:r>
      <w:rPr>
        <w:rStyle w:val="26"/>
      </w:rPr>
      <w:instrText xml:space="preserve">PAGE  </w:instrText>
    </w:r>
    <w:r>
      <w:fldChar w:fldCharType="separate"/>
    </w:r>
    <w:r>
      <w:rPr>
        <w:rStyle w:val="26"/>
      </w:rPr>
      <w:t>II</w:t>
    </w:r>
    <w:r>
      <w:fldChar w:fldCharType="end"/>
    </w:r>
  </w:p>
  <w:p w14:paraId="1E7E3D1A">
    <w:pPr>
      <w:pStyle w:val="72"/>
      <w:ind w:right="360"/>
      <w:rPr>
        <w:rStyle w:val="2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A83D1">
    <w:pPr>
      <w:pStyle w:val="14"/>
      <w:rPr>
        <w:rStyle w:val="2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CBA6C">
    <w:pPr>
      <w:pStyle w:val="14"/>
      <w:tabs>
        <w:tab w:val="left" w:pos="436"/>
        <w:tab w:val="right" w:pos="9475"/>
      </w:tabs>
      <w:rPr>
        <w:rStyle w:val="26"/>
      </w:rPr>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27940</wp:posOffset>
              </wp:positionV>
              <wp:extent cx="76200" cy="131445"/>
              <wp:effectExtent l="0" t="0" r="4445" b="1905"/>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76200" cy="131445"/>
                      </a:xfrm>
                      <a:prstGeom prst="rect">
                        <a:avLst/>
                      </a:prstGeom>
                      <a:noFill/>
                      <a:ln>
                        <a:noFill/>
                      </a:ln>
                    </wps:spPr>
                    <wps:txbx>
                      <w:txbxContent>
                        <w:p w14:paraId="35C24344">
                          <w:pPr>
                            <w:pStyle w:val="14"/>
                            <w:jc w:val="right"/>
                            <w:textAlignment w:val="bottom"/>
                            <w:rPr>
                              <w:rStyle w:val="26"/>
                            </w:rPr>
                          </w:pPr>
                          <w:r>
                            <w:fldChar w:fldCharType="begin"/>
                          </w:r>
                          <w:r>
                            <w:rPr>
                              <w:rStyle w:val="26"/>
                            </w:rPr>
                            <w:instrText xml:space="preserve">PAGE  </w:instrText>
                          </w:r>
                          <w:r>
                            <w:fldChar w:fldCharType="separate"/>
                          </w:r>
                          <w:r>
                            <w:rPr>
                              <w:rStyle w:val="26"/>
                            </w:rPr>
                            <w:t>II</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2.2pt;height:10.35pt;width:6pt;mso-position-horizontal:inside;mso-position-horizontal-relative:margin;mso-wrap-style:none;z-index:251660288;mso-width-relative:page;mso-height-relative:page;" filled="f" stroked="f" coordsize="21600,21600" o:gfxdata="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LOiJNAAAAAEAQAADwAAAAAAAAABACAAAAAiAAAAZHJzL2Rv&#10;d25yZXYueG1sUEsBAhQAFAAAAAgAh07iQGqdCNEJAgAAAwQAAA4AAAAAAAAAAQAgAAAAHwEAAGRy&#10;cy9lMm9Eb2MueG1sUEsFBgAAAAAGAAYAWQEAAJoFAAAAAA==&#10;">
              <v:fill on="f" focussize="0,0"/>
              <v:stroke on="f"/>
              <v:imagedata o:title=""/>
              <o:lock v:ext="edit" aspectratio="f"/>
              <v:textbox inset="0mm,0mm,0mm,0mm" style="mso-fit-shape-to-text:t;">
                <w:txbxContent>
                  <w:p w14:paraId="35C24344">
                    <w:pPr>
                      <w:pStyle w:val="14"/>
                      <w:jc w:val="right"/>
                      <w:textAlignment w:val="bottom"/>
                      <w:rPr>
                        <w:rStyle w:val="26"/>
                      </w:rPr>
                    </w:pPr>
                    <w:r>
                      <w:fldChar w:fldCharType="begin"/>
                    </w:r>
                    <w:r>
                      <w:rPr>
                        <w:rStyle w:val="26"/>
                      </w:rPr>
                      <w:instrText xml:space="preserve">PAGE  </w:instrText>
                    </w:r>
                    <w:r>
                      <w:fldChar w:fldCharType="separate"/>
                    </w:r>
                    <w:r>
                      <w:rPr>
                        <w:rStyle w:val="26"/>
                      </w:rPr>
                      <w:t>II</w:t>
                    </w:r>
                    <w:r>
                      <w:fldChar w:fldCharType="end"/>
                    </w:r>
                  </w:p>
                </w:txbxContent>
              </v:textbox>
            </v:shape>
          </w:pict>
        </mc:Fallback>
      </mc:AlternateContent>
    </w:r>
    <w:r>
      <w:rPr>
        <w:rStyle w:val="26"/>
        <w:rFonts w:hint="eastAsia"/>
      </w:rPr>
      <w:tab/>
    </w:r>
    <w:r>
      <w:rPr>
        <w:rStyle w:val="26"/>
        <w:rFonts w:hint="eastAsia"/>
      </w:rPr>
      <w:tab/>
    </w:r>
    <w:r>
      <w:rPr>
        <w:rStyle w:val="26"/>
        <w:rFonts w:hint="eastAsia"/>
      </w:rPr>
      <w:tab/>
    </w:r>
    <w:r>
      <w:rPr>
        <w:rStyle w:val="26"/>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2404678"/>
    </w:sdtPr>
    <w:sdtContent>
      <w:p w14:paraId="245D165F">
        <w:pPr>
          <w:pStyle w:val="14"/>
          <w:jc w:val="right"/>
        </w:pPr>
        <w:r>
          <w:fldChar w:fldCharType="begin"/>
        </w:r>
        <w:r>
          <w:instrText xml:space="preserve">PAGE   \* MERGEFORMAT</w:instrText>
        </w:r>
        <w:r>
          <w:fldChar w:fldCharType="separate"/>
        </w:r>
        <w:r>
          <w:rPr>
            <w:lang w:val="zh-CN"/>
          </w:rPr>
          <w:t>12</w:t>
        </w:r>
        <w:r>
          <w:fldChar w:fldCharType="end"/>
        </w:r>
      </w:p>
    </w:sdtContent>
  </w:sdt>
  <w:p w14:paraId="318EC38D">
    <w:pPr>
      <w:pStyle w:val="70"/>
      <w:rPr>
        <w:rStyle w:val="26"/>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4EF41">
    <w:pPr>
      <w:pStyle w:val="72"/>
      <w:rPr>
        <w:rStyle w:val="26"/>
      </w:rPr>
    </w:pPr>
    <w:r>
      <w:fldChar w:fldCharType="begin"/>
    </w:r>
    <w:r>
      <w:rPr>
        <w:rStyle w:val="26"/>
      </w:rPr>
      <w:instrText xml:space="preserve">PAGE  </w:instrText>
    </w:r>
    <w:r>
      <w:fldChar w:fldCharType="separate"/>
    </w:r>
    <w:r>
      <w:rPr>
        <w:rStyle w:val="26"/>
      </w:rPr>
      <w:t>10</w:t>
    </w:r>
    <w:r>
      <w:fldChar w:fldCharType="end"/>
    </w:r>
  </w:p>
  <w:p w14:paraId="20FD7EFD"/>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1D4F0">
    <w:pPr>
      <w:pStyle w:val="61"/>
    </w:pPr>
    <w:r>
      <w:t>JB/T 4278.1—××××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9FB8C">
    <w:pPr>
      <w:pStyle w:val="76"/>
    </w:pPr>
    <w:r>
      <w:t>JB/T 4278.1—××××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9FB42">
    <w:pPr>
      <w:pStyle w:val="71"/>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4C15E">
    <w:pPr>
      <w:pStyle w:val="61"/>
      <w:jc w:val="center"/>
      <w:rPr>
        <w:b/>
        <w:bCs/>
        <w:sz w:val="24"/>
      </w:rPr>
    </w:pPr>
    <w:r>
      <w:rPr>
        <w:b/>
        <w:bCs/>
        <w:sz w:val="24"/>
      </w:rPr>
      <w:t>J</w:t>
    </w:r>
    <w:r>
      <w:rPr>
        <w:rFonts w:hint="eastAsia"/>
        <w:b/>
        <w:bCs/>
        <w:sz w:val="24"/>
      </w:rPr>
      <w:t>J</w:t>
    </w:r>
    <w:r>
      <w:rPr>
        <w:rFonts w:hint="eastAsia"/>
        <w:b/>
        <w:bCs/>
        <w:color w:val="000000"/>
        <w:sz w:val="24"/>
      </w:rPr>
      <w:t>F</w:t>
    </w:r>
    <w:r>
      <w:rPr>
        <w:rFonts w:hint="eastAsia"/>
        <w:b/>
        <w:bCs/>
      </w:rPr>
      <w:t>（有色金属）XXX—XXXX</w:t>
    </w:r>
  </w:p>
  <w:p w14:paraId="3DC85910">
    <w: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635</wp:posOffset>
              </wp:positionV>
              <wp:extent cx="5943600" cy="0"/>
              <wp:effectExtent l="14605" t="8890" r="13970" b="10160"/>
              <wp:wrapNone/>
              <wp:docPr id="18" name="直接连接符 18"/>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0.05pt;height:0pt;width:468pt;z-index:251667456;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tRZVtEAAAACAQAA&#10;DwAAAAAAAAABACAAAAAiAAAAZHJzL2Rvd25yZXYueG1sUEsBAhQAFAAAAAgAh07iQIZ5fO3nAQAA&#10;uwMAAA4AAAAAAAAAAQAgAAAAIAEAAGRycy9lMm9Eb2MueG1sUEsFBgAAAAAGAAYAWQEAAHkFAAAA&#10;AA==&#10;">
              <v:fill on="f" focussize="0,0"/>
              <v:stroke weight="1pt" color="#000000" joinstyle="round"/>
              <v:imagedata o:title=""/>
              <o:lock v:ext="edit" aspectratio="f"/>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339A2">
    <w:pPr>
      <w:pStyle w:val="61"/>
      <w:jc w:val="center"/>
    </w:pPr>
    <w:r>
      <w:t>J</w:t>
    </w:r>
    <w:r>
      <w:rPr>
        <w:rFonts w:hint="eastAsia"/>
      </w:rPr>
      <w:t>JF</w:t>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F79A7">
    <w:pPr>
      <w:pStyle w:val="61"/>
      <w:jc w:val="center"/>
      <w:rPr>
        <w:b/>
        <w:bCs/>
        <w:sz w:val="24"/>
      </w:rPr>
    </w:pPr>
    <w:r>
      <w:rPr>
        <w:b/>
        <w:bCs/>
        <w:sz w:val="24"/>
      </w:rPr>
      <w:t>J</w:t>
    </w:r>
    <w:r>
      <w:rPr>
        <w:rFonts w:hint="eastAsia"/>
        <w:b/>
        <w:bCs/>
        <w:sz w:val="24"/>
      </w:rPr>
      <w:t>JFX</w:t>
    </w:r>
    <w:r>
      <w:rPr>
        <w:rFonts w:hint="eastAsia"/>
        <w:b/>
        <w:bCs/>
      </w:rPr>
      <w:t>（机械）</w:t>
    </w:r>
    <w:r>
      <w:rPr>
        <w:rFonts w:hint="eastAsia"/>
        <w:b/>
        <w:bCs/>
        <w:sz w:val="24"/>
      </w:rPr>
      <w:t>0001-2018</w:t>
    </w:r>
  </w:p>
  <w:p w14:paraId="37ED031B">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5943600" cy="0"/>
              <wp:effectExtent l="9525" t="10160" r="9525" b="8890"/>
              <wp:wrapNone/>
              <wp:docPr id="17" name="直接连接符 17"/>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0.05pt;height:0pt;width:468pt;z-index:251659264;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tRZVtEAAAACAQAA&#10;DwAAAAAAAAABACAAAAAiAAAAZHJzL2Rvd25yZXYueG1sUEsBAhQAFAAAAAgAh07iQBcEpnvnAQAA&#10;uwMAAA4AAAAAAAAAAQAgAAAAIAEAAGRycy9lMm9Eb2MueG1sUEsFBgAAAAAGAAYAWQEAAHkFAAAA&#10;AA==&#10;">
              <v:fill on="f" focussize="0,0"/>
              <v:stroke weight="1pt" color="#000000" joinstyle="round"/>
              <v:imagedata o:title=""/>
              <o:lock v:ext="edit" aspectratio="f"/>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7C675">
    <w:pPr>
      <w:pStyle w:val="61"/>
      <w:jc w:val="center"/>
      <w:rPr>
        <w:b/>
        <w:bCs/>
        <w:sz w:val="24"/>
      </w:rPr>
    </w:pPr>
    <w:r>
      <w:rPr>
        <w:b/>
        <w:bCs/>
        <w:sz w:val="24"/>
      </w:rPr>
      <w:t>J</w:t>
    </w:r>
    <w:r>
      <w:rPr>
        <w:rFonts w:hint="eastAsia"/>
        <w:b/>
        <w:bCs/>
        <w:sz w:val="24"/>
      </w:rPr>
      <w:t>J</w:t>
    </w:r>
    <w:r>
      <w:rPr>
        <w:rFonts w:hint="eastAsia"/>
        <w:b/>
        <w:bCs/>
        <w:color w:val="000000"/>
        <w:sz w:val="24"/>
      </w:rPr>
      <w:t>F</w:t>
    </w:r>
    <w:r>
      <w:rPr>
        <w:rFonts w:hint="eastAsia"/>
        <w:b/>
        <w:bCs/>
      </w:rPr>
      <w:t>（有色金属）XXX—XXXX</w:t>
    </w:r>
  </w:p>
  <w:p w14:paraId="5162BD91">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5943600" cy="0"/>
              <wp:effectExtent l="14605" t="12065" r="13970" b="6985"/>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0.05pt;height:0pt;width:468pt;z-index:251661312;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LUWVbRAAAAAgEA&#10;AA8AAAAAAAAAAQAgAAAAIgAAAGRycy9kb3ducmV2LnhtbFBLAQIUABQAAAAIAIdO4kCraGHX6AEA&#10;ALsDAAAOAAAAAAAAAAEAIAAAACABAABkcnMvZTJvRG9jLnhtbFBLBQYAAAAABgAGAFkBAAB6BQAA&#10;AAA=&#10;">
              <v:fill on="f" focussize="0,0"/>
              <v:stroke weight="1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601904"/>
    <w:multiLevelType w:val="multilevel"/>
    <w:tmpl w:val="49601904"/>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270" w:hanging="270"/>
      </w:pPr>
      <w:rPr>
        <w:rFonts w:hint="eastAsia" w:ascii="黑体" w:hAnsi="Times New Roman" w:eastAsia="黑体"/>
        <w:b/>
        <w:i w:val="0"/>
        <w:sz w:val="24"/>
        <w:szCs w:val="24"/>
      </w:rPr>
    </w:lvl>
    <w:lvl w:ilvl="2" w:tentative="0">
      <w:start w:val="1"/>
      <w:numFmt w:val="decimal"/>
      <w:suff w:val="nothing"/>
      <w:lvlText w:val="%1%2.%3　"/>
      <w:lvlJc w:val="left"/>
      <w:pPr>
        <w:ind w:left="512" w:firstLine="0"/>
      </w:pPr>
      <w:rPr>
        <w:rFonts w:hint="eastAsia" w:ascii="宋体" w:hAnsi="宋体" w:eastAsia="宋体"/>
        <w:b w:val="0"/>
        <w:i w:val="0"/>
        <w:color w:val="000000"/>
        <w:sz w:val="24"/>
        <w:szCs w:val="24"/>
      </w:rPr>
    </w:lvl>
    <w:lvl w:ilvl="3" w:tentative="0">
      <w:start w:val="1"/>
      <w:numFmt w:val="decimal"/>
      <w:suff w:val="nothing"/>
      <w:lvlText w:val="%1%2.%3.%4　"/>
      <w:lvlJc w:val="left"/>
      <w:pPr>
        <w:ind w:left="1084" w:firstLine="0"/>
      </w:pPr>
      <w:rPr>
        <w:rFonts w:hint="eastAsia" w:ascii="宋体" w:hAnsi="宋体" w:eastAsia="宋体"/>
        <w:b w:val="0"/>
        <w:i w:val="0"/>
        <w:sz w:val="24"/>
        <w:szCs w:val="24"/>
      </w:rPr>
    </w:lvl>
    <w:lvl w:ilvl="4" w:tentative="0">
      <w:start w:val="1"/>
      <w:numFmt w:val="decimal"/>
      <w:suff w:val="nothing"/>
      <w:lvlText w:val="%1%2.%3.%4.%5　"/>
      <w:lvlJc w:val="left"/>
      <w:pPr>
        <w:ind w:left="0" w:firstLine="0"/>
      </w:pPr>
      <w:rPr>
        <w:rFonts w:hint="eastAsia" w:ascii="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270" w:hanging="270"/>
      </w:pPr>
      <w:rPr>
        <w:rFonts w:hint="eastAsia" w:ascii="黑体" w:hAnsi="Times New Roman" w:eastAsia="黑体"/>
        <w:b/>
        <w:i w:val="0"/>
        <w:sz w:val="24"/>
        <w:szCs w:val="24"/>
      </w:rPr>
    </w:lvl>
    <w:lvl w:ilvl="2" w:tentative="0">
      <w:start w:val="1"/>
      <w:numFmt w:val="decimal"/>
      <w:suff w:val="nothing"/>
      <w:lvlText w:val="%1%2.%3　"/>
      <w:lvlJc w:val="left"/>
      <w:pPr>
        <w:ind w:left="512" w:firstLine="0"/>
      </w:pPr>
      <w:rPr>
        <w:rFonts w:hint="eastAsia" w:ascii="宋体" w:hAnsi="宋体" w:eastAsia="宋体"/>
        <w:b w:val="0"/>
        <w:i w:val="0"/>
        <w:color w:val="000000"/>
        <w:sz w:val="24"/>
        <w:szCs w:val="24"/>
      </w:rPr>
    </w:lvl>
    <w:lvl w:ilvl="3" w:tentative="0">
      <w:start w:val="1"/>
      <w:numFmt w:val="decimal"/>
      <w:suff w:val="nothing"/>
      <w:lvlText w:val="%1%2.%3.%4　"/>
      <w:lvlJc w:val="left"/>
      <w:pPr>
        <w:ind w:left="1084" w:firstLine="0"/>
      </w:pPr>
      <w:rPr>
        <w:rFonts w:hint="eastAsia" w:ascii="宋体" w:hAnsi="宋体" w:eastAsia="宋体"/>
        <w:b w:val="0"/>
        <w:i w:val="0"/>
        <w:sz w:val="24"/>
        <w:szCs w:val="24"/>
      </w:rPr>
    </w:lvl>
    <w:lvl w:ilvl="4" w:tentative="0">
      <w:start w:val="1"/>
      <w:numFmt w:val="decimal"/>
      <w:suff w:val="nothing"/>
      <w:lvlText w:val="%1%2.%3.%4.%5　"/>
      <w:lvlJc w:val="left"/>
      <w:pPr>
        <w:ind w:left="0" w:firstLine="0"/>
      </w:pPr>
      <w:rPr>
        <w:rFonts w:hint="eastAsia" w:ascii="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zMTMxNzY1ZDc1Y2E1OGNhZGM0ZmEwOGQ0MjA2NjEifQ=="/>
  </w:docVars>
  <w:rsids>
    <w:rsidRoot w:val="0012614A"/>
    <w:rsid w:val="0000140B"/>
    <w:rsid w:val="00005660"/>
    <w:rsid w:val="00006390"/>
    <w:rsid w:val="000128EC"/>
    <w:rsid w:val="0001361B"/>
    <w:rsid w:val="00020676"/>
    <w:rsid w:val="000246D1"/>
    <w:rsid w:val="00024BA5"/>
    <w:rsid w:val="000264CC"/>
    <w:rsid w:val="00035177"/>
    <w:rsid w:val="0003690A"/>
    <w:rsid w:val="00055F39"/>
    <w:rsid w:val="00060B7D"/>
    <w:rsid w:val="000619AB"/>
    <w:rsid w:val="00062D0B"/>
    <w:rsid w:val="00064DEA"/>
    <w:rsid w:val="00066708"/>
    <w:rsid w:val="00067515"/>
    <w:rsid w:val="00070002"/>
    <w:rsid w:val="000741AD"/>
    <w:rsid w:val="00074A16"/>
    <w:rsid w:val="000760C1"/>
    <w:rsid w:val="00077304"/>
    <w:rsid w:val="00080E95"/>
    <w:rsid w:val="000830F8"/>
    <w:rsid w:val="000852BD"/>
    <w:rsid w:val="00086071"/>
    <w:rsid w:val="00086622"/>
    <w:rsid w:val="00086B2C"/>
    <w:rsid w:val="00087499"/>
    <w:rsid w:val="00087EFC"/>
    <w:rsid w:val="0009080F"/>
    <w:rsid w:val="00094526"/>
    <w:rsid w:val="000966D0"/>
    <w:rsid w:val="000A146E"/>
    <w:rsid w:val="000A1F8C"/>
    <w:rsid w:val="000A3C9B"/>
    <w:rsid w:val="000A4E5A"/>
    <w:rsid w:val="000A798B"/>
    <w:rsid w:val="000B0B20"/>
    <w:rsid w:val="000B4D11"/>
    <w:rsid w:val="000B5350"/>
    <w:rsid w:val="000B64D8"/>
    <w:rsid w:val="000C30CE"/>
    <w:rsid w:val="000C70F2"/>
    <w:rsid w:val="000D00BD"/>
    <w:rsid w:val="000D4D7C"/>
    <w:rsid w:val="000D78E0"/>
    <w:rsid w:val="000E4D17"/>
    <w:rsid w:val="000E5E8E"/>
    <w:rsid w:val="000F595D"/>
    <w:rsid w:val="000F68AD"/>
    <w:rsid w:val="000F71D1"/>
    <w:rsid w:val="001004A7"/>
    <w:rsid w:val="00103908"/>
    <w:rsid w:val="00103DCD"/>
    <w:rsid w:val="00104FF8"/>
    <w:rsid w:val="00121A46"/>
    <w:rsid w:val="00122EA2"/>
    <w:rsid w:val="0012488A"/>
    <w:rsid w:val="00125F0E"/>
    <w:rsid w:val="0012614A"/>
    <w:rsid w:val="0012799A"/>
    <w:rsid w:val="00131566"/>
    <w:rsid w:val="00134E2A"/>
    <w:rsid w:val="00137428"/>
    <w:rsid w:val="0014112B"/>
    <w:rsid w:val="0014352E"/>
    <w:rsid w:val="001446BC"/>
    <w:rsid w:val="0014628F"/>
    <w:rsid w:val="00151B94"/>
    <w:rsid w:val="0015755E"/>
    <w:rsid w:val="00161C2D"/>
    <w:rsid w:val="00162BB6"/>
    <w:rsid w:val="00164530"/>
    <w:rsid w:val="00167ED4"/>
    <w:rsid w:val="00172B50"/>
    <w:rsid w:val="001809C1"/>
    <w:rsid w:val="00181B82"/>
    <w:rsid w:val="00183D86"/>
    <w:rsid w:val="00185F37"/>
    <w:rsid w:val="00190538"/>
    <w:rsid w:val="0019170F"/>
    <w:rsid w:val="001A01FC"/>
    <w:rsid w:val="001A3087"/>
    <w:rsid w:val="001B14D3"/>
    <w:rsid w:val="001B280A"/>
    <w:rsid w:val="001B47DD"/>
    <w:rsid w:val="001B5210"/>
    <w:rsid w:val="001C19DC"/>
    <w:rsid w:val="001C28D7"/>
    <w:rsid w:val="001C505F"/>
    <w:rsid w:val="001C5AC8"/>
    <w:rsid w:val="001D0E10"/>
    <w:rsid w:val="001D2312"/>
    <w:rsid w:val="001D2313"/>
    <w:rsid w:val="001D7D62"/>
    <w:rsid w:val="001E1376"/>
    <w:rsid w:val="001E2A74"/>
    <w:rsid w:val="001E3799"/>
    <w:rsid w:val="001E601C"/>
    <w:rsid w:val="001E6493"/>
    <w:rsid w:val="001E64B8"/>
    <w:rsid w:val="001E7DBA"/>
    <w:rsid w:val="001F0FB6"/>
    <w:rsid w:val="001F16CC"/>
    <w:rsid w:val="001F17F7"/>
    <w:rsid w:val="001F2BE7"/>
    <w:rsid w:val="00201FD6"/>
    <w:rsid w:val="00203B47"/>
    <w:rsid w:val="00203C58"/>
    <w:rsid w:val="002053AA"/>
    <w:rsid w:val="00205784"/>
    <w:rsid w:val="00205982"/>
    <w:rsid w:val="00205CA6"/>
    <w:rsid w:val="00206914"/>
    <w:rsid w:val="00206C80"/>
    <w:rsid w:val="0021110E"/>
    <w:rsid w:val="002113D1"/>
    <w:rsid w:val="002121FD"/>
    <w:rsid w:val="00212E9B"/>
    <w:rsid w:val="00215FD1"/>
    <w:rsid w:val="00216426"/>
    <w:rsid w:val="00217556"/>
    <w:rsid w:val="00222D47"/>
    <w:rsid w:val="00227054"/>
    <w:rsid w:val="00227C12"/>
    <w:rsid w:val="00231EDE"/>
    <w:rsid w:val="002363C5"/>
    <w:rsid w:val="00240F4C"/>
    <w:rsid w:val="002420F4"/>
    <w:rsid w:val="00244D37"/>
    <w:rsid w:val="00244F30"/>
    <w:rsid w:val="00245095"/>
    <w:rsid w:val="002462B0"/>
    <w:rsid w:val="00252631"/>
    <w:rsid w:val="0025403A"/>
    <w:rsid w:val="00256A22"/>
    <w:rsid w:val="00260496"/>
    <w:rsid w:val="00264E69"/>
    <w:rsid w:val="002662E2"/>
    <w:rsid w:val="002704D5"/>
    <w:rsid w:val="00270887"/>
    <w:rsid w:val="0027250E"/>
    <w:rsid w:val="00273581"/>
    <w:rsid w:val="002800D4"/>
    <w:rsid w:val="002801EA"/>
    <w:rsid w:val="00282248"/>
    <w:rsid w:val="00282686"/>
    <w:rsid w:val="002836C6"/>
    <w:rsid w:val="002839E2"/>
    <w:rsid w:val="00286B8B"/>
    <w:rsid w:val="0028796A"/>
    <w:rsid w:val="002933BA"/>
    <w:rsid w:val="002A0268"/>
    <w:rsid w:val="002A121A"/>
    <w:rsid w:val="002A12E9"/>
    <w:rsid w:val="002A1772"/>
    <w:rsid w:val="002A185E"/>
    <w:rsid w:val="002B335D"/>
    <w:rsid w:val="002B43E3"/>
    <w:rsid w:val="002B46BB"/>
    <w:rsid w:val="002C2757"/>
    <w:rsid w:val="002C27F8"/>
    <w:rsid w:val="002C5B1D"/>
    <w:rsid w:val="002C6881"/>
    <w:rsid w:val="002D23D7"/>
    <w:rsid w:val="002D4BB1"/>
    <w:rsid w:val="002D664E"/>
    <w:rsid w:val="002D6DD9"/>
    <w:rsid w:val="002D73C3"/>
    <w:rsid w:val="002E64F6"/>
    <w:rsid w:val="002E6982"/>
    <w:rsid w:val="002F069E"/>
    <w:rsid w:val="002F1F47"/>
    <w:rsid w:val="002F36E4"/>
    <w:rsid w:val="00301092"/>
    <w:rsid w:val="00301B6B"/>
    <w:rsid w:val="00303E14"/>
    <w:rsid w:val="0030467B"/>
    <w:rsid w:val="0031062F"/>
    <w:rsid w:val="00310AD9"/>
    <w:rsid w:val="00312E30"/>
    <w:rsid w:val="003148AD"/>
    <w:rsid w:val="00315B53"/>
    <w:rsid w:val="003167A6"/>
    <w:rsid w:val="00317D22"/>
    <w:rsid w:val="00321A89"/>
    <w:rsid w:val="003226A0"/>
    <w:rsid w:val="003242FA"/>
    <w:rsid w:val="00325571"/>
    <w:rsid w:val="00331646"/>
    <w:rsid w:val="00333C0B"/>
    <w:rsid w:val="003357D8"/>
    <w:rsid w:val="0034015F"/>
    <w:rsid w:val="00340C94"/>
    <w:rsid w:val="0034402C"/>
    <w:rsid w:val="003472FE"/>
    <w:rsid w:val="00347C96"/>
    <w:rsid w:val="00347DDE"/>
    <w:rsid w:val="00350EF7"/>
    <w:rsid w:val="0035228E"/>
    <w:rsid w:val="003554DF"/>
    <w:rsid w:val="00357398"/>
    <w:rsid w:val="00362746"/>
    <w:rsid w:val="003637CF"/>
    <w:rsid w:val="0036425D"/>
    <w:rsid w:val="0036490C"/>
    <w:rsid w:val="00365041"/>
    <w:rsid w:val="00365692"/>
    <w:rsid w:val="00365C47"/>
    <w:rsid w:val="00372EA5"/>
    <w:rsid w:val="0037368A"/>
    <w:rsid w:val="00380C68"/>
    <w:rsid w:val="00383B71"/>
    <w:rsid w:val="00390231"/>
    <w:rsid w:val="00391912"/>
    <w:rsid w:val="00391A88"/>
    <w:rsid w:val="00391DD9"/>
    <w:rsid w:val="00394E81"/>
    <w:rsid w:val="003978DE"/>
    <w:rsid w:val="003A06DF"/>
    <w:rsid w:val="003A1D92"/>
    <w:rsid w:val="003A1FDE"/>
    <w:rsid w:val="003A2EE7"/>
    <w:rsid w:val="003B001E"/>
    <w:rsid w:val="003B088C"/>
    <w:rsid w:val="003B25FB"/>
    <w:rsid w:val="003B40A3"/>
    <w:rsid w:val="003B4D8B"/>
    <w:rsid w:val="003C0E22"/>
    <w:rsid w:val="003C2299"/>
    <w:rsid w:val="003C468C"/>
    <w:rsid w:val="003C557D"/>
    <w:rsid w:val="003C70B7"/>
    <w:rsid w:val="003C7A85"/>
    <w:rsid w:val="003D1181"/>
    <w:rsid w:val="003D17CC"/>
    <w:rsid w:val="003D3EB7"/>
    <w:rsid w:val="003D6CEA"/>
    <w:rsid w:val="003D781D"/>
    <w:rsid w:val="003E05AC"/>
    <w:rsid w:val="003E50E7"/>
    <w:rsid w:val="003E554F"/>
    <w:rsid w:val="003F2926"/>
    <w:rsid w:val="003F5B97"/>
    <w:rsid w:val="00402117"/>
    <w:rsid w:val="0040332E"/>
    <w:rsid w:val="0040495E"/>
    <w:rsid w:val="00417EF4"/>
    <w:rsid w:val="00420BC8"/>
    <w:rsid w:val="004237E8"/>
    <w:rsid w:val="0042483D"/>
    <w:rsid w:val="00425B43"/>
    <w:rsid w:val="0042640F"/>
    <w:rsid w:val="00426669"/>
    <w:rsid w:val="00426999"/>
    <w:rsid w:val="0043667A"/>
    <w:rsid w:val="004407FE"/>
    <w:rsid w:val="00440E29"/>
    <w:rsid w:val="00441A1D"/>
    <w:rsid w:val="00442075"/>
    <w:rsid w:val="00443357"/>
    <w:rsid w:val="00443E6D"/>
    <w:rsid w:val="00446873"/>
    <w:rsid w:val="0044688F"/>
    <w:rsid w:val="0044754A"/>
    <w:rsid w:val="00452343"/>
    <w:rsid w:val="004545AC"/>
    <w:rsid w:val="00456AA8"/>
    <w:rsid w:val="00462C6C"/>
    <w:rsid w:val="00464D30"/>
    <w:rsid w:val="004660B4"/>
    <w:rsid w:val="00467403"/>
    <w:rsid w:val="004752A4"/>
    <w:rsid w:val="00476079"/>
    <w:rsid w:val="00483BDC"/>
    <w:rsid w:val="00487224"/>
    <w:rsid w:val="004874D5"/>
    <w:rsid w:val="00490F76"/>
    <w:rsid w:val="00491422"/>
    <w:rsid w:val="004915FE"/>
    <w:rsid w:val="0049487B"/>
    <w:rsid w:val="00495B3B"/>
    <w:rsid w:val="004962CE"/>
    <w:rsid w:val="004A2B93"/>
    <w:rsid w:val="004A32BC"/>
    <w:rsid w:val="004A3F9C"/>
    <w:rsid w:val="004A42E9"/>
    <w:rsid w:val="004A72E2"/>
    <w:rsid w:val="004B14C2"/>
    <w:rsid w:val="004B35D2"/>
    <w:rsid w:val="004B60BF"/>
    <w:rsid w:val="004B73D2"/>
    <w:rsid w:val="004C04DC"/>
    <w:rsid w:val="004C321C"/>
    <w:rsid w:val="004D15DE"/>
    <w:rsid w:val="004D1BAF"/>
    <w:rsid w:val="004D366B"/>
    <w:rsid w:val="004E2B73"/>
    <w:rsid w:val="004E41E5"/>
    <w:rsid w:val="004E6320"/>
    <w:rsid w:val="004F1B52"/>
    <w:rsid w:val="004F3E55"/>
    <w:rsid w:val="004F4975"/>
    <w:rsid w:val="004F7CB1"/>
    <w:rsid w:val="005029F8"/>
    <w:rsid w:val="005124AF"/>
    <w:rsid w:val="005137CF"/>
    <w:rsid w:val="00514EB4"/>
    <w:rsid w:val="00516BF6"/>
    <w:rsid w:val="00521848"/>
    <w:rsid w:val="00521965"/>
    <w:rsid w:val="00521A0A"/>
    <w:rsid w:val="00523320"/>
    <w:rsid w:val="005247DA"/>
    <w:rsid w:val="005255BF"/>
    <w:rsid w:val="00532D16"/>
    <w:rsid w:val="00534EA4"/>
    <w:rsid w:val="005358D1"/>
    <w:rsid w:val="0053627F"/>
    <w:rsid w:val="00537B74"/>
    <w:rsid w:val="00545860"/>
    <w:rsid w:val="00552494"/>
    <w:rsid w:val="0055699A"/>
    <w:rsid w:val="005607E6"/>
    <w:rsid w:val="00562EE5"/>
    <w:rsid w:val="00565788"/>
    <w:rsid w:val="0056668C"/>
    <w:rsid w:val="00567716"/>
    <w:rsid w:val="00571685"/>
    <w:rsid w:val="00574C16"/>
    <w:rsid w:val="00575505"/>
    <w:rsid w:val="00580FEB"/>
    <w:rsid w:val="00581200"/>
    <w:rsid w:val="0058269B"/>
    <w:rsid w:val="00593490"/>
    <w:rsid w:val="0059375D"/>
    <w:rsid w:val="005A1113"/>
    <w:rsid w:val="005A1212"/>
    <w:rsid w:val="005A32B1"/>
    <w:rsid w:val="005A427C"/>
    <w:rsid w:val="005A4448"/>
    <w:rsid w:val="005B51E6"/>
    <w:rsid w:val="005B6AC7"/>
    <w:rsid w:val="005B7E92"/>
    <w:rsid w:val="005C04F7"/>
    <w:rsid w:val="005C088A"/>
    <w:rsid w:val="005C0BB8"/>
    <w:rsid w:val="005C2690"/>
    <w:rsid w:val="005C4E47"/>
    <w:rsid w:val="005C5178"/>
    <w:rsid w:val="005C5401"/>
    <w:rsid w:val="005C59AD"/>
    <w:rsid w:val="005C7DB7"/>
    <w:rsid w:val="005D25D3"/>
    <w:rsid w:val="005E15DE"/>
    <w:rsid w:val="005E293D"/>
    <w:rsid w:val="005E3969"/>
    <w:rsid w:val="005E3C99"/>
    <w:rsid w:val="005E6A31"/>
    <w:rsid w:val="005F0BC9"/>
    <w:rsid w:val="005F1A0D"/>
    <w:rsid w:val="005F330D"/>
    <w:rsid w:val="005F3599"/>
    <w:rsid w:val="00602D10"/>
    <w:rsid w:val="00603DD3"/>
    <w:rsid w:val="006044EB"/>
    <w:rsid w:val="006047BC"/>
    <w:rsid w:val="00604834"/>
    <w:rsid w:val="00605871"/>
    <w:rsid w:val="00605CA1"/>
    <w:rsid w:val="00606E41"/>
    <w:rsid w:val="006075F6"/>
    <w:rsid w:val="00611911"/>
    <w:rsid w:val="0061297E"/>
    <w:rsid w:val="0061376C"/>
    <w:rsid w:val="00613B64"/>
    <w:rsid w:val="00614405"/>
    <w:rsid w:val="00615883"/>
    <w:rsid w:val="00620DD4"/>
    <w:rsid w:val="00620EC3"/>
    <w:rsid w:val="00620FD7"/>
    <w:rsid w:val="00621C19"/>
    <w:rsid w:val="0062337E"/>
    <w:rsid w:val="0062340E"/>
    <w:rsid w:val="006243B1"/>
    <w:rsid w:val="00633F9A"/>
    <w:rsid w:val="00635ED6"/>
    <w:rsid w:val="00636948"/>
    <w:rsid w:val="006403DE"/>
    <w:rsid w:val="006428E3"/>
    <w:rsid w:val="006431C8"/>
    <w:rsid w:val="00644787"/>
    <w:rsid w:val="00645063"/>
    <w:rsid w:val="00645991"/>
    <w:rsid w:val="0064638E"/>
    <w:rsid w:val="00651781"/>
    <w:rsid w:val="00656B8F"/>
    <w:rsid w:val="006611A8"/>
    <w:rsid w:val="006614CB"/>
    <w:rsid w:val="0066657E"/>
    <w:rsid w:val="00671CFF"/>
    <w:rsid w:val="00671E6C"/>
    <w:rsid w:val="00674D0B"/>
    <w:rsid w:val="00677209"/>
    <w:rsid w:val="00677B9F"/>
    <w:rsid w:val="00677D18"/>
    <w:rsid w:val="0068418A"/>
    <w:rsid w:val="00687481"/>
    <w:rsid w:val="00687E82"/>
    <w:rsid w:val="006901A3"/>
    <w:rsid w:val="00690FC2"/>
    <w:rsid w:val="00691242"/>
    <w:rsid w:val="00691642"/>
    <w:rsid w:val="006949A8"/>
    <w:rsid w:val="00696AB5"/>
    <w:rsid w:val="00696FDF"/>
    <w:rsid w:val="00697058"/>
    <w:rsid w:val="006972F5"/>
    <w:rsid w:val="006A03D9"/>
    <w:rsid w:val="006A5183"/>
    <w:rsid w:val="006A747C"/>
    <w:rsid w:val="006B0A97"/>
    <w:rsid w:val="006B0D42"/>
    <w:rsid w:val="006B14C9"/>
    <w:rsid w:val="006B2DC4"/>
    <w:rsid w:val="006B3F59"/>
    <w:rsid w:val="006B4F71"/>
    <w:rsid w:val="006B7321"/>
    <w:rsid w:val="006C005B"/>
    <w:rsid w:val="006C54C5"/>
    <w:rsid w:val="006C5CB2"/>
    <w:rsid w:val="006C7CF9"/>
    <w:rsid w:val="006D19D2"/>
    <w:rsid w:val="006D1B5D"/>
    <w:rsid w:val="006D21BF"/>
    <w:rsid w:val="006D46D6"/>
    <w:rsid w:val="006D5358"/>
    <w:rsid w:val="006D598F"/>
    <w:rsid w:val="006D61E0"/>
    <w:rsid w:val="006D7F2C"/>
    <w:rsid w:val="006E1247"/>
    <w:rsid w:val="006E5A92"/>
    <w:rsid w:val="006E73C5"/>
    <w:rsid w:val="006F21A3"/>
    <w:rsid w:val="006F2767"/>
    <w:rsid w:val="006F2F01"/>
    <w:rsid w:val="006F5578"/>
    <w:rsid w:val="006F631F"/>
    <w:rsid w:val="007013EF"/>
    <w:rsid w:val="00704BA8"/>
    <w:rsid w:val="00705BEA"/>
    <w:rsid w:val="00710447"/>
    <w:rsid w:val="007147BE"/>
    <w:rsid w:val="00717456"/>
    <w:rsid w:val="00720CEE"/>
    <w:rsid w:val="007221D1"/>
    <w:rsid w:val="00722B09"/>
    <w:rsid w:val="00724193"/>
    <w:rsid w:val="00731881"/>
    <w:rsid w:val="00732B97"/>
    <w:rsid w:val="00733EA7"/>
    <w:rsid w:val="00740153"/>
    <w:rsid w:val="00741FAC"/>
    <w:rsid w:val="00742891"/>
    <w:rsid w:val="0074448D"/>
    <w:rsid w:val="00745042"/>
    <w:rsid w:val="00745467"/>
    <w:rsid w:val="00750C92"/>
    <w:rsid w:val="00751901"/>
    <w:rsid w:val="00752AA0"/>
    <w:rsid w:val="00757961"/>
    <w:rsid w:val="007601DB"/>
    <w:rsid w:val="00763426"/>
    <w:rsid w:val="0076492E"/>
    <w:rsid w:val="00764FF0"/>
    <w:rsid w:val="0076505C"/>
    <w:rsid w:val="007727CE"/>
    <w:rsid w:val="00777655"/>
    <w:rsid w:val="00777748"/>
    <w:rsid w:val="007815BC"/>
    <w:rsid w:val="00782913"/>
    <w:rsid w:val="00782C07"/>
    <w:rsid w:val="00783498"/>
    <w:rsid w:val="00784A93"/>
    <w:rsid w:val="00784DCC"/>
    <w:rsid w:val="00787D8B"/>
    <w:rsid w:val="0079027E"/>
    <w:rsid w:val="00790A41"/>
    <w:rsid w:val="00791BC9"/>
    <w:rsid w:val="00791E15"/>
    <w:rsid w:val="00793FAA"/>
    <w:rsid w:val="00795325"/>
    <w:rsid w:val="007A4451"/>
    <w:rsid w:val="007A5FE6"/>
    <w:rsid w:val="007A62F7"/>
    <w:rsid w:val="007B02A6"/>
    <w:rsid w:val="007B214A"/>
    <w:rsid w:val="007B5426"/>
    <w:rsid w:val="007B7998"/>
    <w:rsid w:val="007C253F"/>
    <w:rsid w:val="007D19F9"/>
    <w:rsid w:val="007D335A"/>
    <w:rsid w:val="007D3A7E"/>
    <w:rsid w:val="007D436E"/>
    <w:rsid w:val="007D54FF"/>
    <w:rsid w:val="007D55F0"/>
    <w:rsid w:val="007E2F42"/>
    <w:rsid w:val="007E407A"/>
    <w:rsid w:val="007E654F"/>
    <w:rsid w:val="007F16CD"/>
    <w:rsid w:val="007F2102"/>
    <w:rsid w:val="007F33B8"/>
    <w:rsid w:val="00804458"/>
    <w:rsid w:val="00805154"/>
    <w:rsid w:val="00805F2E"/>
    <w:rsid w:val="00807481"/>
    <w:rsid w:val="00807989"/>
    <w:rsid w:val="00810413"/>
    <w:rsid w:val="00811C52"/>
    <w:rsid w:val="00820341"/>
    <w:rsid w:val="008221D2"/>
    <w:rsid w:val="008248B3"/>
    <w:rsid w:val="008305F7"/>
    <w:rsid w:val="008317CF"/>
    <w:rsid w:val="0083232C"/>
    <w:rsid w:val="00836011"/>
    <w:rsid w:val="00837368"/>
    <w:rsid w:val="00840763"/>
    <w:rsid w:val="0084081B"/>
    <w:rsid w:val="00847FAE"/>
    <w:rsid w:val="00855455"/>
    <w:rsid w:val="00855CE1"/>
    <w:rsid w:val="00862C99"/>
    <w:rsid w:val="00864215"/>
    <w:rsid w:val="00866008"/>
    <w:rsid w:val="00866052"/>
    <w:rsid w:val="00866433"/>
    <w:rsid w:val="008670CC"/>
    <w:rsid w:val="00867FF1"/>
    <w:rsid w:val="0087212E"/>
    <w:rsid w:val="0087336E"/>
    <w:rsid w:val="00873F45"/>
    <w:rsid w:val="00874B3B"/>
    <w:rsid w:val="00880CDD"/>
    <w:rsid w:val="0088275F"/>
    <w:rsid w:val="008859F3"/>
    <w:rsid w:val="00886FDE"/>
    <w:rsid w:val="008900C1"/>
    <w:rsid w:val="00894203"/>
    <w:rsid w:val="0089672D"/>
    <w:rsid w:val="00896A3D"/>
    <w:rsid w:val="008972D5"/>
    <w:rsid w:val="008A21D6"/>
    <w:rsid w:val="008A22D6"/>
    <w:rsid w:val="008A6F6E"/>
    <w:rsid w:val="008B4097"/>
    <w:rsid w:val="008B53E7"/>
    <w:rsid w:val="008B5614"/>
    <w:rsid w:val="008C0868"/>
    <w:rsid w:val="008C0F1D"/>
    <w:rsid w:val="008C257F"/>
    <w:rsid w:val="008C2AE2"/>
    <w:rsid w:val="008D3E31"/>
    <w:rsid w:val="008D5508"/>
    <w:rsid w:val="008E11C4"/>
    <w:rsid w:val="008E2141"/>
    <w:rsid w:val="008F191F"/>
    <w:rsid w:val="008F194C"/>
    <w:rsid w:val="008F20A3"/>
    <w:rsid w:val="008F4E12"/>
    <w:rsid w:val="00901AB5"/>
    <w:rsid w:val="00902C09"/>
    <w:rsid w:val="00903B82"/>
    <w:rsid w:val="00905A9F"/>
    <w:rsid w:val="00914481"/>
    <w:rsid w:val="00921A41"/>
    <w:rsid w:val="009247BD"/>
    <w:rsid w:val="009255F3"/>
    <w:rsid w:val="00926995"/>
    <w:rsid w:val="009339FB"/>
    <w:rsid w:val="009364EC"/>
    <w:rsid w:val="00936D15"/>
    <w:rsid w:val="00942A63"/>
    <w:rsid w:val="0094360E"/>
    <w:rsid w:val="00946B3C"/>
    <w:rsid w:val="00952156"/>
    <w:rsid w:val="00953C3B"/>
    <w:rsid w:val="00953D9C"/>
    <w:rsid w:val="00954D82"/>
    <w:rsid w:val="009626B1"/>
    <w:rsid w:val="00967BE2"/>
    <w:rsid w:val="0097610F"/>
    <w:rsid w:val="00976E1F"/>
    <w:rsid w:val="00984665"/>
    <w:rsid w:val="009A0E26"/>
    <w:rsid w:val="009A173C"/>
    <w:rsid w:val="009A34F3"/>
    <w:rsid w:val="009B3FAE"/>
    <w:rsid w:val="009B647E"/>
    <w:rsid w:val="009B70D4"/>
    <w:rsid w:val="009C1247"/>
    <w:rsid w:val="009C281F"/>
    <w:rsid w:val="009C2DA3"/>
    <w:rsid w:val="009D1C54"/>
    <w:rsid w:val="009D5BBB"/>
    <w:rsid w:val="009D7C36"/>
    <w:rsid w:val="009E0259"/>
    <w:rsid w:val="009E12A2"/>
    <w:rsid w:val="009E4DA2"/>
    <w:rsid w:val="009E4DE3"/>
    <w:rsid w:val="009E78B5"/>
    <w:rsid w:val="009F0CF5"/>
    <w:rsid w:val="009F1152"/>
    <w:rsid w:val="009F287B"/>
    <w:rsid w:val="009F606E"/>
    <w:rsid w:val="00A014A5"/>
    <w:rsid w:val="00A01E16"/>
    <w:rsid w:val="00A05392"/>
    <w:rsid w:val="00A10FDA"/>
    <w:rsid w:val="00A11604"/>
    <w:rsid w:val="00A11E22"/>
    <w:rsid w:val="00A13AEB"/>
    <w:rsid w:val="00A14E27"/>
    <w:rsid w:val="00A15B66"/>
    <w:rsid w:val="00A172BD"/>
    <w:rsid w:val="00A17CC6"/>
    <w:rsid w:val="00A208BE"/>
    <w:rsid w:val="00A21ABA"/>
    <w:rsid w:val="00A30E25"/>
    <w:rsid w:val="00A31959"/>
    <w:rsid w:val="00A37268"/>
    <w:rsid w:val="00A42B1B"/>
    <w:rsid w:val="00A43A9A"/>
    <w:rsid w:val="00A442BD"/>
    <w:rsid w:val="00A44456"/>
    <w:rsid w:val="00A44EAC"/>
    <w:rsid w:val="00A461B9"/>
    <w:rsid w:val="00A46ACD"/>
    <w:rsid w:val="00A4729C"/>
    <w:rsid w:val="00A5023F"/>
    <w:rsid w:val="00A505C0"/>
    <w:rsid w:val="00A5154A"/>
    <w:rsid w:val="00A51B2B"/>
    <w:rsid w:val="00A60C71"/>
    <w:rsid w:val="00A63487"/>
    <w:rsid w:val="00A634B3"/>
    <w:rsid w:val="00A66108"/>
    <w:rsid w:val="00A66218"/>
    <w:rsid w:val="00A66B77"/>
    <w:rsid w:val="00A7007B"/>
    <w:rsid w:val="00A70847"/>
    <w:rsid w:val="00A736DC"/>
    <w:rsid w:val="00A77DAA"/>
    <w:rsid w:val="00A82385"/>
    <w:rsid w:val="00A834A8"/>
    <w:rsid w:val="00A84F3D"/>
    <w:rsid w:val="00A85D26"/>
    <w:rsid w:val="00A90D81"/>
    <w:rsid w:val="00A93346"/>
    <w:rsid w:val="00A964AA"/>
    <w:rsid w:val="00AA15F0"/>
    <w:rsid w:val="00AA44E9"/>
    <w:rsid w:val="00AB091C"/>
    <w:rsid w:val="00AB3F7F"/>
    <w:rsid w:val="00AB6040"/>
    <w:rsid w:val="00AC13FE"/>
    <w:rsid w:val="00AC5502"/>
    <w:rsid w:val="00AC5AD6"/>
    <w:rsid w:val="00AC646C"/>
    <w:rsid w:val="00AD54D2"/>
    <w:rsid w:val="00AD558A"/>
    <w:rsid w:val="00AD742E"/>
    <w:rsid w:val="00AE1744"/>
    <w:rsid w:val="00AE24B4"/>
    <w:rsid w:val="00AE3A75"/>
    <w:rsid w:val="00AE3B3F"/>
    <w:rsid w:val="00AE40B8"/>
    <w:rsid w:val="00AE78CB"/>
    <w:rsid w:val="00AF2563"/>
    <w:rsid w:val="00AF26C3"/>
    <w:rsid w:val="00AF5F53"/>
    <w:rsid w:val="00AF6149"/>
    <w:rsid w:val="00B04DA9"/>
    <w:rsid w:val="00B05BEB"/>
    <w:rsid w:val="00B0681E"/>
    <w:rsid w:val="00B17759"/>
    <w:rsid w:val="00B17F66"/>
    <w:rsid w:val="00B27ABA"/>
    <w:rsid w:val="00B32474"/>
    <w:rsid w:val="00B33DDE"/>
    <w:rsid w:val="00B360DF"/>
    <w:rsid w:val="00B37340"/>
    <w:rsid w:val="00B43673"/>
    <w:rsid w:val="00B43BD0"/>
    <w:rsid w:val="00B51677"/>
    <w:rsid w:val="00B55F59"/>
    <w:rsid w:val="00B561ED"/>
    <w:rsid w:val="00B612A2"/>
    <w:rsid w:val="00B6269D"/>
    <w:rsid w:val="00B64B6C"/>
    <w:rsid w:val="00B670F7"/>
    <w:rsid w:val="00B73710"/>
    <w:rsid w:val="00B76B58"/>
    <w:rsid w:val="00B815C3"/>
    <w:rsid w:val="00B82183"/>
    <w:rsid w:val="00B85A70"/>
    <w:rsid w:val="00B93C9B"/>
    <w:rsid w:val="00B95F54"/>
    <w:rsid w:val="00B96DEF"/>
    <w:rsid w:val="00B96EA8"/>
    <w:rsid w:val="00BA6B2C"/>
    <w:rsid w:val="00BB335A"/>
    <w:rsid w:val="00BB41EE"/>
    <w:rsid w:val="00BB5139"/>
    <w:rsid w:val="00BB52E9"/>
    <w:rsid w:val="00BB67AA"/>
    <w:rsid w:val="00BC7F96"/>
    <w:rsid w:val="00BD00A8"/>
    <w:rsid w:val="00BD1BD6"/>
    <w:rsid w:val="00BD303E"/>
    <w:rsid w:val="00BD37F3"/>
    <w:rsid w:val="00BD59FC"/>
    <w:rsid w:val="00BE17E6"/>
    <w:rsid w:val="00BE3114"/>
    <w:rsid w:val="00BE69DA"/>
    <w:rsid w:val="00BE69E8"/>
    <w:rsid w:val="00BE6E3A"/>
    <w:rsid w:val="00BF2438"/>
    <w:rsid w:val="00BF267C"/>
    <w:rsid w:val="00BF6117"/>
    <w:rsid w:val="00BF66ED"/>
    <w:rsid w:val="00C0193E"/>
    <w:rsid w:val="00C04EE6"/>
    <w:rsid w:val="00C0781F"/>
    <w:rsid w:val="00C10BF9"/>
    <w:rsid w:val="00C15406"/>
    <w:rsid w:val="00C15BC2"/>
    <w:rsid w:val="00C16843"/>
    <w:rsid w:val="00C16AC1"/>
    <w:rsid w:val="00C16AD8"/>
    <w:rsid w:val="00C171A8"/>
    <w:rsid w:val="00C17F94"/>
    <w:rsid w:val="00C2420D"/>
    <w:rsid w:val="00C273A7"/>
    <w:rsid w:val="00C30867"/>
    <w:rsid w:val="00C308C0"/>
    <w:rsid w:val="00C328BD"/>
    <w:rsid w:val="00C33B70"/>
    <w:rsid w:val="00C33D79"/>
    <w:rsid w:val="00C37B49"/>
    <w:rsid w:val="00C41AD6"/>
    <w:rsid w:val="00C461E6"/>
    <w:rsid w:val="00C503B8"/>
    <w:rsid w:val="00C5130A"/>
    <w:rsid w:val="00C52B5B"/>
    <w:rsid w:val="00C621A8"/>
    <w:rsid w:val="00C67EF6"/>
    <w:rsid w:val="00C72C94"/>
    <w:rsid w:val="00C73D40"/>
    <w:rsid w:val="00C756E0"/>
    <w:rsid w:val="00C8042C"/>
    <w:rsid w:val="00C84E24"/>
    <w:rsid w:val="00C85B24"/>
    <w:rsid w:val="00C922F8"/>
    <w:rsid w:val="00C96DBB"/>
    <w:rsid w:val="00CA06B7"/>
    <w:rsid w:val="00CA360D"/>
    <w:rsid w:val="00CA7BFC"/>
    <w:rsid w:val="00CB039D"/>
    <w:rsid w:val="00CB20CE"/>
    <w:rsid w:val="00CB5A37"/>
    <w:rsid w:val="00CC2C3B"/>
    <w:rsid w:val="00CC5A76"/>
    <w:rsid w:val="00CC5ABE"/>
    <w:rsid w:val="00CC602D"/>
    <w:rsid w:val="00CC67D7"/>
    <w:rsid w:val="00CC7768"/>
    <w:rsid w:val="00CD0E81"/>
    <w:rsid w:val="00CD21D9"/>
    <w:rsid w:val="00CD3199"/>
    <w:rsid w:val="00CD39CD"/>
    <w:rsid w:val="00CD4A3C"/>
    <w:rsid w:val="00CD5DF9"/>
    <w:rsid w:val="00CF0DC2"/>
    <w:rsid w:val="00CF17CF"/>
    <w:rsid w:val="00CF1B8D"/>
    <w:rsid w:val="00CF1F65"/>
    <w:rsid w:val="00CF3CAF"/>
    <w:rsid w:val="00CF5530"/>
    <w:rsid w:val="00CF668B"/>
    <w:rsid w:val="00D04A73"/>
    <w:rsid w:val="00D05562"/>
    <w:rsid w:val="00D06C16"/>
    <w:rsid w:val="00D07ABE"/>
    <w:rsid w:val="00D103B8"/>
    <w:rsid w:val="00D11D4A"/>
    <w:rsid w:val="00D1225B"/>
    <w:rsid w:val="00D14579"/>
    <w:rsid w:val="00D14B60"/>
    <w:rsid w:val="00D15117"/>
    <w:rsid w:val="00D16B5B"/>
    <w:rsid w:val="00D27124"/>
    <w:rsid w:val="00D32329"/>
    <w:rsid w:val="00D32904"/>
    <w:rsid w:val="00D352CD"/>
    <w:rsid w:val="00D37BF3"/>
    <w:rsid w:val="00D41A67"/>
    <w:rsid w:val="00D43B15"/>
    <w:rsid w:val="00D43FD0"/>
    <w:rsid w:val="00D51735"/>
    <w:rsid w:val="00D5712F"/>
    <w:rsid w:val="00D616AF"/>
    <w:rsid w:val="00D6558C"/>
    <w:rsid w:val="00D668CD"/>
    <w:rsid w:val="00D66CB4"/>
    <w:rsid w:val="00D70C2E"/>
    <w:rsid w:val="00D73BBA"/>
    <w:rsid w:val="00D8022C"/>
    <w:rsid w:val="00D82956"/>
    <w:rsid w:val="00D84163"/>
    <w:rsid w:val="00D91FAE"/>
    <w:rsid w:val="00D92EF6"/>
    <w:rsid w:val="00DA0028"/>
    <w:rsid w:val="00DA2BCA"/>
    <w:rsid w:val="00DA3E40"/>
    <w:rsid w:val="00DA3EA5"/>
    <w:rsid w:val="00DA5EA3"/>
    <w:rsid w:val="00DA6C27"/>
    <w:rsid w:val="00DA6CF2"/>
    <w:rsid w:val="00DA7307"/>
    <w:rsid w:val="00DB2524"/>
    <w:rsid w:val="00DB2F09"/>
    <w:rsid w:val="00DB6AB8"/>
    <w:rsid w:val="00DC23C4"/>
    <w:rsid w:val="00DC252C"/>
    <w:rsid w:val="00DC260F"/>
    <w:rsid w:val="00DC33E3"/>
    <w:rsid w:val="00DC3BA3"/>
    <w:rsid w:val="00DC48BF"/>
    <w:rsid w:val="00DD49F9"/>
    <w:rsid w:val="00DD5612"/>
    <w:rsid w:val="00DD6A3B"/>
    <w:rsid w:val="00DE0A62"/>
    <w:rsid w:val="00DE3A77"/>
    <w:rsid w:val="00DE4B57"/>
    <w:rsid w:val="00DE538A"/>
    <w:rsid w:val="00DE7C7A"/>
    <w:rsid w:val="00DF0E1C"/>
    <w:rsid w:val="00DF34B5"/>
    <w:rsid w:val="00DF64EA"/>
    <w:rsid w:val="00E0510C"/>
    <w:rsid w:val="00E073D4"/>
    <w:rsid w:val="00E07552"/>
    <w:rsid w:val="00E154B0"/>
    <w:rsid w:val="00E163C2"/>
    <w:rsid w:val="00E17B81"/>
    <w:rsid w:val="00E26482"/>
    <w:rsid w:val="00E31475"/>
    <w:rsid w:val="00E3194B"/>
    <w:rsid w:val="00E319F8"/>
    <w:rsid w:val="00E340D3"/>
    <w:rsid w:val="00E365A8"/>
    <w:rsid w:val="00E36853"/>
    <w:rsid w:val="00E37F8B"/>
    <w:rsid w:val="00E406A1"/>
    <w:rsid w:val="00E40880"/>
    <w:rsid w:val="00E44009"/>
    <w:rsid w:val="00E5112C"/>
    <w:rsid w:val="00E575B2"/>
    <w:rsid w:val="00E60466"/>
    <w:rsid w:val="00E60D92"/>
    <w:rsid w:val="00E612C0"/>
    <w:rsid w:val="00E6675A"/>
    <w:rsid w:val="00E67ACE"/>
    <w:rsid w:val="00E70D52"/>
    <w:rsid w:val="00E710B4"/>
    <w:rsid w:val="00E75037"/>
    <w:rsid w:val="00E763FE"/>
    <w:rsid w:val="00E803A8"/>
    <w:rsid w:val="00E8093C"/>
    <w:rsid w:val="00E81240"/>
    <w:rsid w:val="00E815FD"/>
    <w:rsid w:val="00E817BB"/>
    <w:rsid w:val="00E82B31"/>
    <w:rsid w:val="00E8633B"/>
    <w:rsid w:val="00E91541"/>
    <w:rsid w:val="00E915DC"/>
    <w:rsid w:val="00E92146"/>
    <w:rsid w:val="00E92EE1"/>
    <w:rsid w:val="00E96FA7"/>
    <w:rsid w:val="00EA35FD"/>
    <w:rsid w:val="00EA4C98"/>
    <w:rsid w:val="00EB022F"/>
    <w:rsid w:val="00EB0D9D"/>
    <w:rsid w:val="00EC6DF2"/>
    <w:rsid w:val="00EC76BE"/>
    <w:rsid w:val="00ED09F9"/>
    <w:rsid w:val="00ED7FEA"/>
    <w:rsid w:val="00EE0BF6"/>
    <w:rsid w:val="00EE0BF7"/>
    <w:rsid w:val="00EE1B99"/>
    <w:rsid w:val="00EE1EF1"/>
    <w:rsid w:val="00EE4DB7"/>
    <w:rsid w:val="00EE59AE"/>
    <w:rsid w:val="00EE7E09"/>
    <w:rsid w:val="00EF1B7E"/>
    <w:rsid w:val="00EF1C04"/>
    <w:rsid w:val="00EF4A0E"/>
    <w:rsid w:val="00EF78C1"/>
    <w:rsid w:val="00EF7ABB"/>
    <w:rsid w:val="00F05A47"/>
    <w:rsid w:val="00F069D5"/>
    <w:rsid w:val="00F106BD"/>
    <w:rsid w:val="00F10809"/>
    <w:rsid w:val="00F249A2"/>
    <w:rsid w:val="00F25CDB"/>
    <w:rsid w:val="00F31CBB"/>
    <w:rsid w:val="00F356FE"/>
    <w:rsid w:val="00F37462"/>
    <w:rsid w:val="00F3794B"/>
    <w:rsid w:val="00F431B9"/>
    <w:rsid w:val="00F46DF0"/>
    <w:rsid w:val="00F54854"/>
    <w:rsid w:val="00F56B75"/>
    <w:rsid w:val="00F56D6B"/>
    <w:rsid w:val="00F63E4B"/>
    <w:rsid w:val="00F67583"/>
    <w:rsid w:val="00F71D4C"/>
    <w:rsid w:val="00F7505E"/>
    <w:rsid w:val="00F75A18"/>
    <w:rsid w:val="00F77A6B"/>
    <w:rsid w:val="00F810DE"/>
    <w:rsid w:val="00F81618"/>
    <w:rsid w:val="00F83158"/>
    <w:rsid w:val="00F8568B"/>
    <w:rsid w:val="00F91475"/>
    <w:rsid w:val="00F923E1"/>
    <w:rsid w:val="00F92924"/>
    <w:rsid w:val="00F94D01"/>
    <w:rsid w:val="00F96BED"/>
    <w:rsid w:val="00FB0ED6"/>
    <w:rsid w:val="00FB6B03"/>
    <w:rsid w:val="00FC441E"/>
    <w:rsid w:val="00FC4457"/>
    <w:rsid w:val="00FC6320"/>
    <w:rsid w:val="00FC7500"/>
    <w:rsid w:val="00FD5995"/>
    <w:rsid w:val="00FE26A2"/>
    <w:rsid w:val="00FE3646"/>
    <w:rsid w:val="00FE4037"/>
    <w:rsid w:val="00FE40DD"/>
    <w:rsid w:val="00FE4558"/>
    <w:rsid w:val="00FE5BCC"/>
    <w:rsid w:val="00FF3781"/>
    <w:rsid w:val="00FF6224"/>
    <w:rsid w:val="00FF6435"/>
    <w:rsid w:val="010351AA"/>
    <w:rsid w:val="01057174"/>
    <w:rsid w:val="01176EA7"/>
    <w:rsid w:val="011E3FFA"/>
    <w:rsid w:val="012313A8"/>
    <w:rsid w:val="01282E62"/>
    <w:rsid w:val="01395070"/>
    <w:rsid w:val="014557C2"/>
    <w:rsid w:val="014C6B51"/>
    <w:rsid w:val="01602CF5"/>
    <w:rsid w:val="016F45ED"/>
    <w:rsid w:val="01791910"/>
    <w:rsid w:val="0179546C"/>
    <w:rsid w:val="017B5688"/>
    <w:rsid w:val="017C6D0A"/>
    <w:rsid w:val="017D31AE"/>
    <w:rsid w:val="017E41AB"/>
    <w:rsid w:val="017F2F1F"/>
    <w:rsid w:val="018C519F"/>
    <w:rsid w:val="01993D60"/>
    <w:rsid w:val="019A6AC9"/>
    <w:rsid w:val="01A7647D"/>
    <w:rsid w:val="01AA3877"/>
    <w:rsid w:val="01AF0E8E"/>
    <w:rsid w:val="01CA3F1A"/>
    <w:rsid w:val="01D31020"/>
    <w:rsid w:val="01D90B32"/>
    <w:rsid w:val="01E01D0E"/>
    <w:rsid w:val="01E70628"/>
    <w:rsid w:val="01EA7F33"/>
    <w:rsid w:val="01FB0577"/>
    <w:rsid w:val="01FD609D"/>
    <w:rsid w:val="020967F0"/>
    <w:rsid w:val="020E2350"/>
    <w:rsid w:val="021D229B"/>
    <w:rsid w:val="023A4BFB"/>
    <w:rsid w:val="023D0B8F"/>
    <w:rsid w:val="024C0DD3"/>
    <w:rsid w:val="02557C87"/>
    <w:rsid w:val="02750329"/>
    <w:rsid w:val="02783976"/>
    <w:rsid w:val="028B36A9"/>
    <w:rsid w:val="02AD7AC3"/>
    <w:rsid w:val="02AE1145"/>
    <w:rsid w:val="02B04EBD"/>
    <w:rsid w:val="02C24BF1"/>
    <w:rsid w:val="02C4564B"/>
    <w:rsid w:val="02D05560"/>
    <w:rsid w:val="02D92666"/>
    <w:rsid w:val="02DC3743"/>
    <w:rsid w:val="02E35293"/>
    <w:rsid w:val="02ED1C6E"/>
    <w:rsid w:val="032B09E8"/>
    <w:rsid w:val="032D726D"/>
    <w:rsid w:val="0334789D"/>
    <w:rsid w:val="033755DF"/>
    <w:rsid w:val="03444BEC"/>
    <w:rsid w:val="034D095E"/>
    <w:rsid w:val="03546191"/>
    <w:rsid w:val="03561F09"/>
    <w:rsid w:val="035717DD"/>
    <w:rsid w:val="035937A7"/>
    <w:rsid w:val="035E0DBD"/>
    <w:rsid w:val="0365214C"/>
    <w:rsid w:val="036A1510"/>
    <w:rsid w:val="0371289F"/>
    <w:rsid w:val="03767EB5"/>
    <w:rsid w:val="03802AE2"/>
    <w:rsid w:val="0394658D"/>
    <w:rsid w:val="0397607D"/>
    <w:rsid w:val="03B24C65"/>
    <w:rsid w:val="03C74BB5"/>
    <w:rsid w:val="03C84489"/>
    <w:rsid w:val="03C852FE"/>
    <w:rsid w:val="03D80B70"/>
    <w:rsid w:val="03DB240E"/>
    <w:rsid w:val="03DE5A5A"/>
    <w:rsid w:val="03E017D2"/>
    <w:rsid w:val="03E70DB3"/>
    <w:rsid w:val="03E71A6B"/>
    <w:rsid w:val="03EA304A"/>
    <w:rsid w:val="03F31506"/>
    <w:rsid w:val="03F4527E"/>
    <w:rsid w:val="03F67248"/>
    <w:rsid w:val="03FD2384"/>
    <w:rsid w:val="041476CE"/>
    <w:rsid w:val="04294F27"/>
    <w:rsid w:val="042C0EBC"/>
    <w:rsid w:val="0430275A"/>
    <w:rsid w:val="04455AD9"/>
    <w:rsid w:val="044C330C"/>
    <w:rsid w:val="044E0E32"/>
    <w:rsid w:val="04770389"/>
    <w:rsid w:val="047F2D99"/>
    <w:rsid w:val="048F3F83"/>
    <w:rsid w:val="04933E65"/>
    <w:rsid w:val="049A7BD3"/>
    <w:rsid w:val="049C7DEF"/>
    <w:rsid w:val="04A74F4D"/>
    <w:rsid w:val="04B073F7"/>
    <w:rsid w:val="04B62533"/>
    <w:rsid w:val="04B862AB"/>
    <w:rsid w:val="04C17856"/>
    <w:rsid w:val="04D07A99"/>
    <w:rsid w:val="04DD5D12"/>
    <w:rsid w:val="04DE6C2C"/>
    <w:rsid w:val="04E6106A"/>
    <w:rsid w:val="04E90B5B"/>
    <w:rsid w:val="04EB6681"/>
    <w:rsid w:val="050842EA"/>
    <w:rsid w:val="051F4905"/>
    <w:rsid w:val="052676B9"/>
    <w:rsid w:val="052A61F4"/>
    <w:rsid w:val="0534627A"/>
    <w:rsid w:val="05355B4E"/>
    <w:rsid w:val="054B4500"/>
    <w:rsid w:val="056401E1"/>
    <w:rsid w:val="05656433"/>
    <w:rsid w:val="05704DD8"/>
    <w:rsid w:val="05740424"/>
    <w:rsid w:val="05776166"/>
    <w:rsid w:val="05791EDF"/>
    <w:rsid w:val="05883ED0"/>
    <w:rsid w:val="058D7738"/>
    <w:rsid w:val="05924D4E"/>
    <w:rsid w:val="0596483F"/>
    <w:rsid w:val="05972365"/>
    <w:rsid w:val="059B1E55"/>
    <w:rsid w:val="059D3E1F"/>
    <w:rsid w:val="05A14F91"/>
    <w:rsid w:val="05AB7BBE"/>
    <w:rsid w:val="05AC4062"/>
    <w:rsid w:val="05C173E2"/>
    <w:rsid w:val="05C3315A"/>
    <w:rsid w:val="05C432C0"/>
    <w:rsid w:val="05C55124"/>
    <w:rsid w:val="05D47115"/>
    <w:rsid w:val="05DD06BF"/>
    <w:rsid w:val="06093262"/>
    <w:rsid w:val="060F639F"/>
    <w:rsid w:val="061E4834"/>
    <w:rsid w:val="062A142B"/>
    <w:rsid w:val="062A4F87"/>
    <w:rsid w:val="062C552C"/>
    <w:rsid w:val="06334642"/>
    <w:rsid w:val="06344057"/>
    <w:rsid w:val="063876A4"/>
    <w:rsid w:val="063F4ED6"/>
    <w:rsid w:val="06400C4E"/>
    <w:rsid w:val="06473D8B"/>
    <w:rsid w:val="064C314F"/>
    <w:rsid w:val="066A7A79"/>
    <w:rsid w:val="066B5CCB"/>
    <w:rsid w:val="06824DC3"/>
    <w:rsid w:val="068723D9"/>
    <w:rsid w:val="0696325D"/>
    <w:rsid w:val="06A25465"/>
    <w:rsid w:val="06A72A7B"/>
    <w:rsid w:val="06A73531"/>
    <w:rsid w:val="06B156A8"/>
    <w:rsid w:val="06BC02D5"/>
    <w:rsid w:val="06C947A0"/>
    <w:rsid w:val="06D01FD2"/>
    <w:rsid w:val="06D62E0B"/>
    <w:rsid w:val="06E31D05"/>
    <w:rsid w:val="06E65352"/>
    <w:rsid w:val="06F35CC1"/>
    <w:rsid w:val="06F7130D"/>
    <w:rsid w:val="06FC2DC7"/>
    <w:rsid w:val="06FE23E4"/>
    <w:rsid w:val="070752C8"/>
    <w:rsid w:val="071C7148"/>
    <w:rsid w:val="071F6AB6"/>
    <w:rsid w:val="07283BBC"/>
    <w:rsid w:val="072C44ED"/>
    <w:rsid w:val="072F4F4B"/>
    <w:rsid w:val="07375BAD"/>
    <w:rsid w:val="073F0F06"/>
    <w:rsid w:val="074327A4"/>
    <w:rsid w:val="078D7A19"/>
    <w:rsid w:val="07AF1BE8"/>
    <w:rsid w:val="07B74F40"/>
    <w:rsid w:val="07CB6213"/>
    <w:rsid w:val="07CF228A"/>
    <w:rsid w:val="07DB478B"/>
    <w:rsid w:val="07E44D1E"/>
    <w:rsid w:val="07E5385B"/>
    <w:rsid w:val="07EF6488"/>
    <w:rsid w:val="08017508"/>
    <w:rsid w:val="0817778D"/>
    <w:rsid w:val="08193505"/>
    <w:rsid w:val="081E0B1B"/>
    <w:rsid w:val="082E5202"/>
    <w:rsid w:val="083E11BD"/>
    <w:rsid w:val="085A5AD1"/>
    <w:rsid w:val="085B58CB"/>
    <w:rsid w:val="08624EAC"/>
    <w:rsid w:val="086724C2"/>
    <w:rsid w:val="086E3851"/>
    <w:rsid w:val="086F1AAE"/>
    <w:rsid w:val="08793FA4"/>
    <w:rsid w:val="08980955"/>
    <w:rsid w:val="08AB6853"/>
    <w:rsid w:val="08AC4379"/>
    <w:rsid w:val="08AE6343"/>
    <w:rsid w:val="08CC67C9"/>
    <w:rsid w:val="08CE609D"/>
    <w:rsid w:val="08D0327E"/>
    <w:rsid w:val="08D90FCC"/>
    <w:rsid w:val="08DB07BA"/>
    <w:rsid w:val="08DD4532"/>
    <w:rsid w:val="08F61FE7"/>
    <w:rsid w:val="08FE1CA3"/>
    <w:rsid w:val="09023F99"/>
    <w:rsid w:val="090715AF"/>
    <w:rsid w:val="09151F1E"/>
    <w:rsid w:val="091E5277"/>
    <w:rsid w:val="092108C3"/>
    <w:rsid w:val="093733C9"/>
    <w:rsid w:val="093D1475"/>
    <w:rsid w:val="093F6F9B"/>
    <w:rsid w:val="09412D13"/>
    <w:rsid w:val="09581E0B"/>
    <w:rsid w:val="09591518"/>
    <w:rsid w:val="0959188D"/>
    <w:rsid w:val="095D169E"/>
    <w:rsid w:val="09644C54"/>
    <w:rsid w:val="09652EA6"/>
    <w:rsid w:val="096B1B3E"/>
    <w:rsid w:val="097035F9"/>
    <w:rsid w:val="09992B4F"/>
    <w:rsid w:val="099C263F"/>
    <w:rsid w:val="09AB2883"/>
    <w:rsid w:val="09B63701"/>
    <w:rsid w:val="09DB4F16"/>
    <w:rsid w:val="09DC0C8E"/>
    <w:rsid w:val="0A0D52EB"/>
    <w:rsid w:val="0A110938"/>
    <w:rsid w:val="0A140428"/>
    <w:rsid w:val="0A1B5312"/>
    <w:rsid w:val="0A3D172D"/>
    <w:rsid w:val="0A51342A"/>
    <w:rsid w:val="0A522CFE"/>
    <w:rsid w:val="0A6749FB"/>
    <w:rsid w:val="0A6947FF"/>
    <w:rsid w:val="0A6A0048"/>
    <w:rsid w:val="0A7B04A7"/>
    <w:rsid w:val="0A8F3F52"/>
    <w:rsid w:val="0A945772"/>
    <w:rsid w:val="0A960E3D"/>
    <w:rsid w:val="0AA03A6A"/>
    <w:rsid w:val="0AA3355A"/>
    <w:rsid w:val="0AA96DC2"/>
    <w:rsid w:val="0AB539B9"/>
    <w:rsid w:val="0AD96F7B"/>
    <w:rsid w:val="0ADE42C6"/>
    <w:rsid w:val="0AE4604C"/>
    <w:rsid w:val="0AE47DFA"/>
    <w:rsid w:val="0AEB76E4"/>
    <w:rsid w:val="0AEE0C79"/>
    <w:rsid w:val="0B0E4E77"/>
    <w:rsid w:val="0B10213F"/>
    <w:rsid w:val="0B2226D0"/>
    <w:rsid w:val="0B275F39"/>
    <w:rsid w:val="0B36617C"/>
    <w:rsid w:val="0B3A5C6C"/>
    <w:rsid w:val="0B3C7C36"/>
    <w:rsid w:val="0B5036E2"/>
    <w:rsid w:val="0B53768A"/>
    <w:rsid w:val="0B5807E8"/>
    <w:rsid w:val="0B6251C3"/>
    <w:rsid w:val="0B633415"/>
    <w:rsid w:val="0B64718D"/>
    <w:rsid w:val="0B664CB3"/>
    <w:rsid w:val="0B732F2C"/>
    <w:rsid w:val="0B7D3DAB"/>
    <w:rsid w:val="0B7F3FC7"/>
    <w:rsid w:val="0B860EB1"/>
    <w:rsid w:val="0B94084F"/>
    <w:rsid w:val="0BA457DB"/>
    <w:rsid w:val="0BAA7BE4"/>
    <w:rsid w:val="0BC35C62"/>
    <w:rsid w:val="0BC53DFE"/>
    <w:rsid w:val="0BC67500"/>
    <w:rsid w:val="0BD7795F"/>
    <w:rsid w:val="0BD87233"/>
    <w:rsid w:val="0BEB340A"/>
    <w:rsid w:val="0BED7182"/>
    <w:rsid w:val="0C0A7D34"/>
    <w:rsid w:val="0C0F70F9"/>
    <w:rsid w:val="0C1464BD"/>
    <w:rsid w:val="0C1B3CF0"/>
    <w:rsid w:val="0C3B7EEE"/>
    <w:rsid w:val="0C4D19CF"/>
    <w:rsid w:val="0C5114BF"/>
    <w:rsid w:val="0C550884"/>
    <w:rsid w:val="0C564D28"/>
    <w:rsid w:val="0C5E3BDC"/>
    <w:rsid w:val="0C676F35"/>
    <w:rsid w:val="0C7358DA"/>
    <w:rsid w:val="0C7451AE"/>
    <w:rsid w:val="0C801DA5"/>
    <w:rsid w:val="0C803B53"/>
    <w:rsid w:val="0C851169"/>
    <w:rsid w:val="0C874EE1"/>
    <w:rsid w:val="0CA535B9"/>
    <w:rsid w:val="0CBA3508"/>
    <w:rsid w:val="0CD8398F"/>
    <w:rsid w:val="0CE00A95"/>
    <w:rsid w:val="0CE57E5A"/>
    <w:rsid w:val="0CED7EBB"/>
    <w:rsid w:val="0CEE31B2"/>
    <w:rsid w:val="0CFC1E07"/>
    <w:rsid w:val="0D06659F"/>
    <w:rsid w:val="0D093B48"/>
    <w:rsid w:val="0D15073F"/>
    <w:rsid w:val="0D1644B7"/>
    <w:rsid w:val="0D18022F"/>
    <w:rsid w:val="0D2210AE"/>
    <w:rsid w:val="0D2E7A52"/>
    <w:rsid w:val="0D365045"/>
    <w:rsid w:val="0D4252AC"/>
    <w:rsid w:val="0D48069A"/>
    <w:rsid w:val="0D49663A"/>
    <w:rsid w:val="0D4E3C51"/>
    <w:rsid w:val="0D58687D"/>
    <w:rsid w:val="0D5A03EC"/>
    <w:rsid w:val="0D5B011C"/>
    <w:rsid w:val="0D5C636E"/>
    <w:rsid w:val="0D5F19BA"/>
    <w:rsid w:val="0D6276FC"/>
    <w:rsid w:val="0D701E19"/>
    <w:rsid w:val="0D767C8F"/>
    <w:rsid w:val="0DA815B3"/>
    <w:rsid w:val="0DB717F6"/>
    <w:rsid w:val="0DB735A4"/>
    <w:rsid w:val="0DBA7538"/>
    <w:rsid w:val="0DBE4ACE"/>
    <w:rsid w:val="0DC67C8B"/>
    <w:rsid w:val="0DD00B0A"/>
    <w:rsid w:val="0DEB14A0"/>
    <w:rsid w:val="0DF540CC"/>
    <w:rsid w:val="0DFC36AD"/>
    <w:rsid w:val="0DFF319D"/>
    <w:rsid w:val="0E0B7D94"/>
    <w:rsid w:val="0E150B42"/>
    <w:rsid w:val="0E191395"/>
    <w:rsid w:val="0E2B5D40"/>
    <w:rsid w:val="0E417312"/>
    <w:rsid w:val="0E572FD9"/>
    <w:rsid w:val="0E5C414B"/>
    <w:rsid w:val="0E666D78"/>
    <w:rsid w:val="0E7923CB"/>
    <w:rsid w:val="0E7B6CC7"/>
    <w:rsid w:val="0E924011"/>
    <w:rsid w:val="0E925DBF"/>
    <w:rsid w:val="0E981627"/>
    <w:rsid w:val="0E9A2138"/>
    <w:rsid w:val="0EA24254"/>
    <w:rsid w:val="0EAF7E38"/>
    <w:rsid w:val="0EB421D9"/>
    <w:rsid w:val="0EBC215F"/>
    <w:rsid w:val="0EC3241C"/>
    <w:rsid w:val="0ECC307F"/>
    <w:rsid w:val="0EE06B2A"/>
    <w:rsid w:val="0EE20AF5"/>
    <w:rsid w:val="0EE26D46"/>
    <w:rsid w:val="0EE3661B"/>
    <w:rsid w:val="0EEC1973"/>
    <w:rsid w:val="0EEC7088"/>
    <w:rsid w:val="0EFB1BB6"/>
    <w:rsid w:val="0F143DDB"/>
    <w:rsid w:val="0F152C78"/>
    <w:rsid w:val="0F1B5DB5"/>
    <w:rsid w:val="0F1D38DB"/>
    <w:rsid w:val="0F2509E1"/>
    <w:rsid w:val="0F2633DE"/>
    <w:rsid w:val="0F421593"/>
    <w:rsid w:val="0F4A0448"/>
    <w:rsid w:val="0F501F02"/>
    <w:rsid w:val="0F53554E"/>
    <w:rsid w:val="0F566DED"/>
    <w:rsid w:val="0F615EBD"/>
    <w:rsid w:val="0F690013"/>
    <w:rsid w:val="0F6E4136"/>
    <w:rsid w:val="0F7A2ADB"/>
    <w:rsid w:val="0F8B118C"/>
    <w:rsid w:val="0FAC2EB1"/>
    <w:rsid w:val="0FB43ABE"/>
    <w:rsid w:val="0FB56209"/>
    <w:rsid w:val="0FBA381F"/>
    <w:rsid w:val="0FBC1346"/>
    <w:rsid w:val="0FC41FA8"/>
    <w:rsid w:val="0FCA37B1"/>
    <w:rsid w:val="0FDC5544"/>
    <w:rsid w:val="0FE91A0F"/>
    <w:rsid w:val="0FF02D9D"/>
    <w:rsid w:val="10066A65"/>
    <w:rsid w:val="10091E9A"/>
    <w:rsid w:val="101051ED"/>
    <w:rsid w:val="10152804"/>
    <w:rsid w:val="101E5B5C"/>
    <w:rsid w:val="102D2243"/>
    <w:rsid w:val="102F7D69"/>
    <w:rsid w:val="10321608"/>
    <w:rsid w:val="10354C54"/>
    <w:rsid w:val="104135F9"/>
    <w:rsid w:val="104355C3"/>
    <w:rsid w:val="104430E9"/>
    <w:rsid w:val="104A4BA3"/>
    <w:rsid w:val="104B4477"/>
    <w:rsid w:val="10505F32"/>
    <w:rsid w:val="10594DE6"/>
    <w:rsid w:val="105C6685"/>
    <w:rsid w:val="105C7CC6"/>
    <w:rsid w:val="10615A49"/>
    <w:rsid w:val="10637A13"/>
    <w:rsid w:val="106D43EE"/>
    <w:rsid w:val="107515F1"/>
    <w:rsid w:val="10761BCC"/>
    <w:rsid w:val="107B2FAF"/>
    <w:rsid w:val="107C6591"/>
    <w:rsid w:val="108B0D18"/>
    <w:rsid w:val="10BE2E9B"/>
    <w:rsid w:val="10C34956"/>
    <w:rsid w:val="10E87F18"/>
    <w:rsid w:val="10EA5A3E"/>
    <w:rsid w:val="10EC17B7"/>
    <w:rsid w:val="10EF12A7"/>
    <w:rsid w:val="10F845FF"/>
    <w:rsid w:val="10FE773C"/>
    <w:rsid w:val="11032FA4"/>
    <w:rsid w:val="110A60E1"/>
    <w:rsid w:val="110D797F"/>
    <w:rsid w:val="1111121D"/>
    <w:rsid w:val="11186A50"/>
    <w:rsid w:val="111D5E14"/>
    <w:rsid w:val="11346FC4"/>
    <w:rsid w:val="1154735C"/>
    <w:rsid w:val="11561326"/>
    <w:rsid w:val="11586E4C"/>
    <w:rsid w:val="115B52D8"/>
    <w:rsid w:val="11785740"/>
    <w:rsid w:val="11823EC9"/>
    <w:rsid w:val="11877731"/>
    <w:rsid w:val="11904838"/>
    <w:rsid w:val="119F2CCD"/>
    <w:rsid w:val="11A7392F"/>
    <w:rsid w:val="11AC53EA"/>
    <w:rsid w:val="11B322D4"/>
    <w:rsid w:val="11B76268"/>
    <w:rsid w:val="11D436E2"/>
    <w:rsid w:val="11D54941"/>
    <w:rsid w:val="11DA1F57"/>
    <w:rsid w:val="11DB0E46"/>
    <w:rsid w:val="11F36B75"/>
    <w:rsid w:val="121511E1"/>
    <w:rsid w:val="12260CF8"/>
    <w:rsid w:val="12296A3A"/>
    <w:rsid w:val="122F22A3"/>
    <w:rsid w:val="12307DC9"/>
    <w:rsid w:val="123553DF"/>
    <w:rsid w:val="1246139A"/>
    <w:rsid w:val="12543AB7"/>
    <w:rsid w:val="125A6BF4"/>
    <w:rsid w:val="1279351E"/>
    <w:rsid w:val="127E0B34"/>
    <w:rsid w:val="128819B3"/>
    <w:rsid w:val="128A572B"/>
    <w:rsid w:val="128F4AEF"/>
    <w:rsid w:val="12C14EC5"/>
    <w:rsid w:val="12CD6813"/>
    <w:rsid w:val="12F31522"/>
    <w:rsid w:val="12F708E7"/>
    <w:rsid w:val="12FC7CAB"/>
    <w:rsid w:val="13035E2B"/>
    <w:rsid w:val="13086650"/>
    <w:rsid w:val="13164197"/>
    <w:rsid w:val="1319260B"/>
    <w:rsid w:val="131A48C0"/>
    <w:rsid w:val="131F4456"/>
    <w:rsid w:val="133643FF"/>
    <w:rsid w:val="13373653"/>
    <w:rsid w:val="134D0F06"/>
    <w:rsid w:val="13541895"/>
    <w:rsid w:val="136C3083"/>
    <w:rsid w:val="136C6BDF"/>
    <w:rsid w:val="13712447"/>
    <w:rsid w:val="137141F5"/>
    <w:rsid w:val="137D0DEC"/>
    <w:rsid w:val="13961EAE"/>
    <w:rsid w:val="139E2979"/>
    <w:rsid w:val="13A75E69"/>
    <w:rsid w:val="13B80076"/>
    <w:rsid w:val="13CB7DA9"/>
    <w:rsid w:val="13CC1D73"/>
    <w:rsid w:val="13CC58CF"/>
    <w:rsid w:val="13F6294C"/>
    <w:rsid w:val="13FA41EA"/>
    <w:rsid w:val="13FA68E0"/>
    <w:rsid w:val="14065285"/>
    <w:rsid w:val="140B63F8"/>
    <w:rsid w:val="140C2170"/>
    <w:rsid w:val="1415068B"/>
    <w:rsid w:val="142B6A9A"/>
    <w:rsid w:val="1437543F"/>
    <w:rsid w:val="14397409"/>
    <w:rsid w:val="143E449F"/>
    <w:rsid w:val="145F04F1"/>
    <w:rsid w:val="147246C9"/>
    <w:rsid w:val="147A357D"/>
    <w:rsid w:val="147D6BCA"/>
    <w:rsid w:val="14860174"/>
    <w:rsid w:val="14902DA1"/>
    <w:rsid w:val="14A30D26"/>
    <w:rsid w:val="14A81333"/>
    <w:rsid w:val="14AB7BDB"/>
    <w:rsid w:val="14AF76CB"/>
    <w:rsid w:val="14B051F1"/>
    <w:rsid w:val="14B44CE1"/>
    <w:rsid w:val="14B922F8"/>
    <w:rsid w:val="14CA0061"/>
    <w:rsid w:val="14EC447B"/>
    <w:rsid w:val="14F926F4"/>
    <w:rsid w:val="14FA5DEB"/>
    <w:rsid w:val="15086DDB"/>
    <w:rsid w:val="151412DC"/>
    <w:rsid w:val="15243D92"/>
    <w:rsid w:val="152534E9"/>
    <w:rsid w:val="15282FD9"/>
    <w:rsid w:val="153911E1"/>
    <w:rsid w:val="15455939"/>
    <w:rsid w:val="155362A8"/>
    <w:rsid w:val="15593193"/>
    <w:rsid w:val="158521DA"/>
    <w:rsid w:val="158C17BA"/>
    <w:rsid w:val="159248FD"/>
    <w:rsid w:val="15A22D8C"/>
    <w:rsid w:val="15B11221"/>
    <w:rsid w:val="15BD5E3E"/>
    <w:rsid w:val="15BD6C31"/>
    <w:rsid w:val="15C42D02"/>
    <w:rsid w:val="15CF16A7"/>
    <w:rsid w:val="15D05B4B"/>
    <w:rsid w:val="15D60D37"/>
    <w:rsid w:val="15DB44F0"/>
    <w:rsid w:val="15E84464"/>
    <w:rsid w:val="15F01D49"/>
    <w:rsid w:val="15FA6724"/>
    <w:rsid w:val="15FC6940"/>
    <w:rsid w:val="15FD4466"/>
    <w:rsid w:val="16077093"/>
    <w:rsid w:val="161B669A"/>
    <w:rsid w:val="162419F3"/>
    <w:rsid w:val="1629525B"/>
    <w:rsid w:val="162C0DBB"/>
    <w:rsid w:val="16315EBE"/>
    <w:rsid w:val="163634D4"/>
    <w:rsid w:val="163F682C"/>
    <w:rsid w:val="165247B2"/>
    <w:rsid w:val="16526560"/>
    <w:rsid w:val="16781D3E"/>
    <w:rsid w:val="167A7865"/>
    <w:rsid w:val="16890943"/>
    <w:rsid w:val="168B7CC4"/>
    <w:rsid w:val="16907088"/>
    <w:rsid w:val="16976668"/>
    <w:rsid w:val="169E79F7"/>
    <w:rsid w:val="169F66DB"/>
    <w:rsid w:val="16A86180"/>
    <w:rsid w:val="16AE7E24"/>
    <w:rsid w:val="16B25250"/>
    <w:rsid w:val="16BC7E7D"/>
    <w:rsid w:val="16C32FBA"/>
    <w:rsid w:val="16C531D6"/>
    <w:rsid w:val="16C64858"/>
    <w:rsid w:val="16C805D0"/>
    <w:rsid w:val="16CB4564"/>
    <w:rsid w:val="16CF5E02"/>
    <w:rsid w:val="16D03928"/>
    <w:rsid w:val="16F2564D"/>
    <w:rsid w:val="16FA5506"/>
    <w:rsid w:val="16FC471D"/>
    <w:rsid w:val="17017F86"/>
    <w:rsid w:val="170A0AD9"/>
    <w:rsid w:val="17110FDD"/>
    <w:rsid w:val="17173305"/>
    <w:rsid w:val="171B1048"/>
    <w:rsid w:val="172427CA"/>
    <w:rsid w:val="172F4AF3"/>
    <w:rsid w:val="17321EED"/>
    <w:rsid w:val="1735378C"/>
    <w:rsid w:val="174D31CB"/>
    <w:rsid w:val="176C18A3"/>
    <w:rsid w:val="178070FD"/>
    <w:rsid w:val="178C3CF3"/>
    <w:rsid w:val="17B4053D"/>
    <w:rsid w:val="17B62F89"/>
    <w:rsid w:val="17B9616B"/>
    <w:rsid w:val="17C91489"/>
    <w:rsid w:val="17CA481C"/>
    <w:rsid w:val="17D3547E"/>
    <w:rsid w:val="17F6116D"/>
    <w:rsid w:val="17F90C5D"/>
    <w:rsid w:val="17FB2C27"/>
    <w:rsid w:val="17FB6783"/>
    <w:rsid w:val="17FE0021"/>
    <w:rsid w:val="181B0BD3"/>
    <w:rsid w:val="18441ED8"/>
    <w:rsid w:val="184C3483"/>
    <w:rsid w:val="18616F2E"/>
    <w:rsid w:val="18787DD4"/>
    <w:rsid w:val="187F1162"/>
    <w:rsid w:val="18866995"/>
    <w:rsid w:val="18876269"/>
    <w:rsid w:val="18890233"/>
    <w:rsid w:val="18A254E0"/>
    <w:rsid w:val="18A64941"/>
    <w:rsid w:val="18B76B4E"/>
    <w:rsid w:val="18C22DB7"/>
    <w:rsid w:val="18C272A1"/>
    <w:rsid w:val="18C70B28"/>
    <w:rsid w:val="18D802F7"/>
    <w:rsid w:val="18DA1AF6"/>
    <w:rsid w:val="18DC0363"/>
    <w:rsid w:val="19061883"/>
    <w:rsid w:val="190B50EC"/>
    <w:rsid w:val="19232435"/>
    <w:rsid w:val="19246D19"/>
    <w:rsid w:val="19287A4C"/>
    <w:rsid w:val="193A069D"/>
    <w:rsid w:val="1941206D"/>
    <w:rsid w:val="1945415A"/>
    <w:rsid w:val="19466124"/>
    <w:rsid w:val="194B54E8"/>
    <w:rsid w:val="19520625"/>
    <w:rsid w:val="195E6FCA"/>
    <w:rsid w:val="196F567B"/>
    <w:rsid w:val="197B401F"/>
    <w:rsid w:val="19874772"/>
    <w:rsid w:val="19A1335A"/>
    <w:rsid w:val="19B50C94"/>
    <w:rsid w:val="19B52C63"/>
    <w:rsid w:val="19C239FC"/>
    <w:rsid w:val="19D379B8"/>
    <w:rsid w:val="19E31BBB"/>
    <w:rsid w:val="19EA6AAF"/>
    <w:rsid w:val="1A044015"/>
    <w:rsid w:val="1A082011"/>
    <w:rsid w:val="1A09162B"/>
    <w:rsid w:val="1A163D48"/>
    <w:rsid w:val="1A2B77F4"/>
    <w:rsid w:val="1A5B5BFF"/>
    <w:rsid w:val="1A710F7F"/>
    <w:rsid w:val="1A725422"/>
    <w:rsid w:val="1A7A42D7"/>
    <w:rsid w:val="1A7F18ED"/>
    <w:rsid w:val="1A8E38DF"/>
    <w:rsid w:val="1A951111"/>
    <w:rsid w:val="1A952EBF"/>
    <w:rsid w:val="1AA03612"/>
    <w:rsid w:val="1ABA0B77"/>
    <w:rsid w:val="1ABD41C4"/>
    <w:rsid w:val="1AD02CD6"/>
    <w:rsid w:val="1AD05CA5"/>
    <w:rsid w:val="1ADA4D76"/>
    <w:rsid w:val="1ADC289C"/>
    <w:rsid w:val="1AE300CE"/>
    <w:rsid w:val="1AE41750"/>
    <w:rsid w:val="1AF851FC"/>
    <w:rsid w:val="1B03607B"/>
    <w:rsid w:val="1B13709A"/>
    <w:rsid w:val="1B154000"/>
    <w:rsid w:val="1B2B3823"/>
    <w:rsid w:val="1B2D1349"/>
    <w:rsid w:val="1B2F50C2"/>
    <w:rsid w:val="1B3A5814"/>
    <w:rsid w:val="1B46065D"/>
    <w:rsid w:val="1B5468D6"/>
    <w:rsid w:val="1B5508A0"/>
    <w:rsid w:val="1B5C578B"/>
    <w:rsid w:val="1B60145D"/>
    <w:rsid w:val="1B793033"/>
    <w:rsid w:val="1B910F69"/>
    <w:rsid w:val="1B9118D8"/>
    <w:rsid w:val="1B99078D"/>
    <w:rsid w:val="1BA15893"/>
    <w:rsid w:val="1BA55384"/>
    <w:rsid w:val="1BA57132"/>
    <w:rsid w:val="1BCA303C"/>
    <w:rsid w:val="1BD9502D"/>
    <w:rsid w:val="1BDB0DA5"/>
    <w:rsid w:val="1BEA2D97"/>
    <w:rsid w:val="1BF260EF"/>
    <w:rsid w:val="1C006A5E"/>
    <w:rsid w:val="1C0C28CD"/>
    <w:rsid w:val="1C0E2F29"/>
    <w:rsid w:val="1C197B20"/>
    <w:rsid w:val="1C1A313F"/>
    <w:rsid w:val="1C204A0A"/>
    <w:rsid w:val="1C220782"/>
    <w:rsid w:val="1C2C7853"/>
    <w:rsid w:val="1C314E69"/>
    <w:rsid w:val="1C4032FE"/>
    <w:rsid w:val="1C6F7740"/>
    <w:rsid w:val="1C7A05BE"/>
    <w:rsid w:val="1C7F5BD5"/>
    <w:rsid w:val="1C8256C5"/>
    <w:rsid w:val="1C850D11"/>
    <w:rsid w:val="1C8B457A"/>
    <w:rsid w:val="1C907DE2"/>
    <w:rsid w:val="1C984EE8"/>
    <w:rsid w:val="1C99656B"/>
    <w:rsid w:val="1C9A47BD"/>
    <w:rsid w:val="1CA05B4B"/>
    <w:rsid w:val="1CA218C3"/>
    <w:rsid w:val="1CA53161"/>
    <w:rsid w:val="1CAB69CA"/>
    <w:rsid w:val="1CB02232"/>
    <w:rsid w:val="1CC01D7B"/>
    <w:rsid w:val="1CCB2BC8"/>
    <w:rsid w:val="1CCC6940"/>
    <w:rsid w:val="1CCE26B8"/>
    <w:rsid w:val="1CD13F56"/>
    <w:rsid w:val="1CD221A8"/>
    <w:rsid w:val="1CF0262F"/>
    <w:rsid w:val="1CF71C0F"/>
    <w:rsid w:val="1CF73D02"/>
    <w:rsid w:val="1CF87735"/>
    <w:rsid w:val="1D0205B4"/>
    <w:rsid w:val="1D187DD7"/>
    <w:rsid w:val="1D293D92"/>
    <w:rsid w:val="1D2F75FB"/>
    <w:rsid w:val="1D4B1F5B"/>
    <w:rsid w:val="1D50131F"/>
    <w:rsid w:val="1D5232E9"/>
    <w:rsid w:val="1D5C1A72"/>
    <w:rsid w:val="1D5C4168"/>
    <w:rsid w:val="1D670577"/>
    <w:rsid w:val="1D682B0D"/>
    <w:rsid w:val="1D6848BB"/>
    <w:rsid w:val="1D686669"/>
    <w:rsid w:val="1D790876"/>
    <w:rsid w:val="1D7F1C04"/>
    <w:rsid w:val="1D807E56"/>
    <w:rsid w:val="1D8A2A83"/>
    <w:rsid w:val="1D992CC6"/>
    <w:rsid w:val="1DAA6C81"/>
    <w:rsid w:val="1DAB29F9"/>
    <w:rsid w:val="1DB4365C"/>
    <w:rsid w:val="1DC37D43"/>
    <w:rsid w:val="1DE765A7"/>
    <w:rsid w:val="1DEC729A"/>
    <w:rsid w:val="1DF4614E"/>
    <w:rsid w:val="1E0565AE"/>
    <w:rsid w:val="1E236A34"/>
    <w:rsid w:val="1E2D1660"/>
    <w:rsid w:val="1E2D340E"/>
    <w:rsid w:val="1E303C0C"/>
    <w:rsid w:val="1E3050AF"/>
    <w:rsid w:val="1E326C77"/>
    <w:rsid w:val="1E3440AA"/>
    <w:rsid w:val="1E430E84"/>
    <w:rsid w:val="1E805C34"/>
    <w:rsid w:val="1E8E20FF"/>
    <w:rsid w:val="1EAA4A5F"/>
    <w:rsid w:val="1EB06519"/>
    <w:rsid w:val="1EB1403F"/>
    <w:rsid w:val="1EB61344"/>
    <w:rsid w:val="1EB61656"/>
    <w:rsid w:val="1EFF7731"/>
    <w:rsid w:val="1F070103"/>
    <w:rsid w:val="1F0C74C8"/>
    <w:rsid w:val="1F106FB8"/>
    <w:rsid w:val="1F1D7927"/>
    <w:rsid w:val="1F240CB5"/>
    <w:rsid w:val="1F2E38E2"/>
    <w:rsid w:val="1F470500"/>
    <w:rsid w:val="1F482601"/>
    <w:rsid w:val="1F5570C1"/>
    <w:rsid w:val="1F5908E7"/>
    <w:rsid w:val="1F5B7AF3"/>
    <w:rsid w:val="1F626B9C"/>
    <w:rsid w:val="1F8D685B"/>
    <w:rsid w:val="1F903C55"/>
    <w:rsid w:val="1F991A07"/>
    <w:rsid w:val="1F9C084C"/>
    <w:rsid w:val="1FB43DE7"/>
    <w:rsid w:val="1FB5190D"/>
    <w:rsid w:val="1FB913FE"/>
    <w:rsid w:val="1FBA7906"/>
    <w:rsid w:val="1FC63B1B"/>
    <w:rsid w:val="1FD2426D"/>
    <w:rsid w:val="1FD357D2"/>
    <w:rsid w:val="1FD60202"/>
    <w:rsid w:val="1FDF08B3"/>
    <w:rsid w:val="1FF1640C"/>
    <w:rsid w:val="1FF40688"/>
    <w:rsid w:val="20181590"/>
    <w:rsid w:val="202B1BD0"/>
    <w:rsid w:val="202F040D"/>
    <w:rsid w:val="20362A4E"/>
    <w:rsid w:val="203E1903"/>
    <w:rsid w:val="204038CD"/>
    <w:rsid w:val="204F58BE"/>
    <w:rsid w:val="205E04E8"/>
    <w:rsid w:val="20655C15"/>
    <w:rsid w:val="20683351"/>
    <w:rsid w:val="206A094A"/>
    <w:rsid w:val="206F5F60"/>
    <w:rsid w:val="20717F2A"/>
    <w:rsid w:val="20923DE0"/>
    <w:rsid w:val="20931C4F"/>
    <w:rsid w:val="20A43E5C"/>
    <w:rsid w:val="20A57BD4"/>
    <w:rsid w:val="20BD4F1E"/>
    <w:rsid w:val="20BE47F2"/>
    <w:rsid w:val="20BF4636"/>
    <w:rsid w:val="20C242E2"/>
    <w:rsid w:val="20D02EA3"/>
    <w:rsid w:val="20D9162C"/>
    <w:rsid w:val="20E40888"/>
    <w:rsid w:val="20EE157B"/>
    <w:rsid w:val="20F02568"/>
    <w:rsid w:val="20F16975"/>
    <w:rsid w:val="20F621DE"/>
    <w:rsid w:val="20FA1CCE"/>
    <w:rsid w:val="21022930"/>
    <w:rsid w:val="210466A8"/>
    <w:rsid w:val="2107263D"/>
    <w:rsid w:val="210E7527"/>
    <w:rsid w:val="210F504D"/>
    <w:rsid w:val="21130FE1"/>
    <w:rsid w:val="2120725A"/>
    <w:rsid w:val="21254871"/>
    <w:rsid w:val="21294B90"/>
    <w:rsid w:val="213276BA"/>
    <w:rsid w:val="21423675"/>
    <w:rsid w:val="21635AC5"/>
    <w:rsid w:val="216655B5"/>
    <w:rsid w:val="21747CD2"/>
    <w:rsid w:val="217750CC"/>
    <w:rsid w:val="218C669E"/>
    <w:rsid w:val="21AB2FC8"/>
    <w:rsid w:val="21B07118"/>
    <w:rsid w:val="21BB2D5A"/>
    <w:rsid w:val="21C67161"/>
    <w:rsid w:val="21CF4F08"/>
    <w:rsid w:val="21DC5877"/>
    <w:rsid w:val="21DE514B"/>
    <w:rsid w:val="21E5472C"/>
    <w:rsid w:val="21EB4607"/>
    <w:rsid w:val="21F030D1"/>
    <w:rsid w:val="21FA7AAB"/>
    <w:rsid w:val="21FC3824"/>
    <w:rsid w:val="22010E3A"/>
    <w:rsid w:val="220773FE"/>
    <w:rsid w:val="220A5F40"/>
    <w:rsid w:val="221A1EFC"/>
    <w:rsid w:val="221C2118"/>
    <w:rsid w:val="223E208E"/>
    <w:rsid w:val="22462CF1"/>
    <w:rsid w:val="22621158"/>
    <w:rsid w:val="228850B7"/>
    <w:rsid w:val="228C3A98"/>
    <w:rsid w:val="228E6241"/>
    <w:rsid w:val="2298179E"/>
    <w:rsid w:val="229879F0"/>
    <w:rsid w:val="22A068A5"/>
    <w:rsid w:val="22AE0FC2"/>
    <w:rsid w:val="22AF4D3A"/>
    <w:rsid w:val="22C60AC1"/>
    <w:rsid w:val="22CC78E6"/>
    <w:rsid w:val="22CF2CE6"/>
    <w:rsid w:val="22D64075"/>
    <w:rsid w:val="22D8603F"/>
    <w:rsid w:val="22E9024C"/>
    <w:rsid w:val="22EB3FC4"/>
    <w:rsid w:val="22F466B7"/>
    <w:rsid w:val="22F60071"/>
    <w:rsid w:val="22F8048F"/>
    <w:rsid w:val="230A01C2"/>
    <w:rsid w:val="230C5CE8"/>
    <w:rsid w:val="23130E25"/>
    <w:rsid w:val="231D6147"/>
    <w:rsid w:val="23254DF5"/>
    <w:rsid w:val="2329689A"/>
    <w:rsid w:val="232C638A"/>
    <w:rsid w:val="23425CE5"/>
    <w:rsid w:val="234A05BF"/>
    <w:rsid w:val="23515DF1"/>
    <w:rsid w:val="235C0A1E"/>
    <w:rsid w:val="23614286"/>
    <w:rsid w:val="2364787B"/>
    <w:rsid w:val="2366189C"/>
    <w:rsid w:val="2369313B"/>
    <w:rsid w:val="236B2A0F"/>
    <w:rsid w:val="236C6787"/>
    <w:rsid w:val="23720241"/>
    <w:rsid w:val="238B4E5F"/>
    <w:rsid w:val="23902475"/>
    <w:rsid w:val="23A61C99"/>
    <w:rsid w:val="23AB72AF"/>
    <w:rsid w:val="23B93061"/>
    <w:rsid w:val="23BC326A"/>
    <w:rsid w:val="23C245F9"/>
    <w:rsid w:val="23D1119D"/>
    <w:rsid w:val="23E40A13"/>
    <w:rsid w:val="23E822B1"/>
    <w:rsid w:val="23EB7FF4"/>
    <w:rsid w:val="23F21382"/>
    <w:rsid w:val="23F8626D"/>
    <w:rsid w:val="24003A9F"/>
    <w:rsid w:val="240115C5"/>
    <w:rsid w:val="24015121"/>
    <w:rsid w:val="240864B0"/>
    <w:rsid w:val="240B41F2"/>
    <w:rsid w:val="241C63FF"/>
    <w:rsid w:val="241E3F25"/>
    <w:rsid w:val="241E5CD3"/>
    <w:rsid w:val="24217571"/>
    <w:rsid w:val="2423778D"/>
    <w:rsid w:val="2426102C"/>
    <w:rsid w:val="243454F7"/>
    <w:rsid w:val="243E45C7"/>
    <w:rsid w:val="24504DF7"/>
    <w:rsid w:val="24580037"/>
    <w:rsid w:val="246B6A3F"/>
    <w:rsid w:val="246F652F"/>
    <w:rsid w:val="247A0F48"/>
    <w:rsid w:val="247C3868"/>
    <w:rsid w:val="247E49C4"/>
    <w:rsid w:val="24816262"/>
    <w:rsid w:val="24831FDA"/>
    <w:rsid w:val="248F4E23"/>
    <w:rsid w:val="24A361D8"/>
    <w:rsid w:val="24AC1531"/>
    <w:rsid w:val="24AF2DCF"/>
    <w:rsid w:val="24AF7273"/>
    <w:rsid w:val="24C20D54"/>
    <w:rsid w:val="24C525F3"/>
    <w:rsid w:val="24C745BD"/>
    <w:rsid w:val="24D12D46"/>
    <w:rsid w:val="24D42836"/>
    <w:rsid w:val="24E24F53"/>
    <w:rsid w:val="24F1163A"/>
    <w:rsid w:val="24F32D53"/>
    <w:rsid w:val="24F5112A"/>
    <w:rsid w:val="24F904EE"/>
    <w:rsid w:val="2519649B"/>
    <w:rsid w:val="251A08E8"/>
    <w:rsid w:val="251E1D03"/>
    <w:rsid w:val="251F7F55"/>
    <w:rsid w:val="252625AC"/>
    <w:rsid w:val="252E0198"/>
    <w:rsid w:val="252F5CBE"/>
    <w:rsid w:val="2536529E"/>
    <w:rsid w:val="25387269"/>
    <w:rsid w:val="254E083A"/>
    <w:rsid w:val="256C2A6E"/>
    <w:rsid w:val="256E2C8A"/>
    <w:rsid w:val="257A7406"/>
    <w:rsid w:val="257F6C45"/>
    <w:rsid w:val="258204E4"/>
    <w:rsid w:val="258B55EA"/>
    <w:rsid w:val="25951FC5"/>
    <w:rsid w:val="25A93CC2"/>
    <w:rsid w:val="25AE12D9"/>
    <w:rsid w:val="25B61F3B"/>
    <w:rsid w:val="25BA1A2C"/>
    <w:rsid w:val="25D70FE2"/>
    <w:rsid w:val="25D80104"/>
    <w:rsid w:val="25ED1E01"/>
    <w:rsid w:val="25F0369F"/>
    <w:rsid w:val="25F74A2E"/>
    <w:rsid w:val="260053A6"/>
    <w:rsid w:val="26094761"/>
    <w:rsid w:val="260D4251"/>
    <w:rsid w:val="262D48F3"/>
    <w:rsid w:val="26323CB8"/>
    <w:rsid w:val="263C0693"/>
    <w:rsid w:val="263C420B"/>
    <w:rsid w:val="263E08AF"/>
    <w:rsid w:val="263F63D5"/>
    <w:rsid w:val="26445799"/>
    <w:rsid w:val="2650413E"/>
    <w:rsid w:val="26543C2E"/>
    <w:rsid w:val="265F25D3"/>
    <w:rsid w:val="265F65BF"/>
    <w:rsid w:val="26600825"/>
    <w:rsid w:val="267047E0"/>
    <w:rsid w:val="26720558"/>
    <w:rsid w:val="26864004"/>
    <w:rsid w:val="268B161A"/>
    <w:rsid w:val="26A27A1A"/>
    <w:rsid w:val="26AD1590"/>
    <w:rsid w:val="26B66697"/>
    <w:rsid w:val="26C8461C"/>
    <w:rsid w:val="26D052F6"/>
    <w:rsid w:val="26D27249"/>
    <w:rsid w:val="26D33051"/>
    <w:rsid w:val="26E31456"/>
    <w:rsid w:val="26F31699"/>
    <w:rsid w:val="26F471BF"/>
    <w:rsid w:val="26F86CAF"/>
    <w:rsid w:val="2704726C"/>
    <w:rsid w:val="27047A51"/>
    <w:rsid w:val="270D202F"/>
    <w:rsid w:val="2720370E"/>
    <w:rsid w:val="27206206"/>
    <w:rsid w:val="27225ADA"/>
    <w:rsid w:val="27313F6F"/>
    <w:rsid w:val="27321A96"/>
    <w:rsid w:val="27383550"/>
    <w:rsid w:val="274A6DDF"/>
    <w:rsid w:val="274D0351"/>
    <w:rsid w:val="275B5093"/>
    <w:rsid w:val="276205CD"/>
    <w:rsid w:val="27654CF2"/>
    <w:rsid w:val="276A122F"/>
    <w:rsid w:val="277F5534"/>
    <w:rsid w:val="27822A1D"/>
    <w:rsid w:val="2786213D"/>
    <w:rsid w:val="278E4F1E"/>
    <w:rsid w:val="278E7857"/>
    <w:rsid w:val="27983FEE"/>
    <w:rsid w:val="279D7857"/>
    <w:rsid w:val="27A209C9"/>
    <w:rsid w:val="27A74232"/>
    <w:rsid w:val="27B360CA"/>
    <w:rsid w:val="27E11E7F"/>
    <w:rsid w:val="27E2526A"/>
    <w:rsid w:val="27E96E49"/>
    <w:rsid w:val="27F751B9"/>
    <w:rsid w:val="27F8683B"/>
    <w:rsid w:val="27FC27CF"/>
    <w:rsid w:val="280451E0"/>
    <w:rsid w:val="28090A48"/>
    <w:rsid w:val="28094EEC"/>
    <w:rsid w:val="28153891"/>
    <w:rsid w:val="28177609"/>
    <w:rsid w:val="282B71AD"/>
    <w:rsid w:val="283D06F2"/>
    <w:rsid w:val="283F26BC"/>
    <w:rsid w:val="284321AC"/>
    <w:rsid w:val="28497097"/>
    <w:rsid w:val="284D4DD9"/>
    <w:rsid w:val="28547D0B"/>
    <w:rsid w:val="285C326E"/>
    <w:rsid w:val="286A598B"/>
    <w:rsid w:val="286E3AAC"/>
    <w:rsid w:val="289724F8"/>
    <w:rsid w:val="289A5B44"/>
    <w:rsid w:val="28A864B3"/>
    <w:rsid w:val="28AD5878"/>
    <w:rsid w:val="28BB61E6"/>
    <w:rsid w:val="28C03598"/>
    <w:rsid w:val="28C36E49"/>
    <w:rsid w:val="28D9666D"/>
    <w:rsid w:val="28E05C4D"/>
    <w:rsid w:val="28E76FDC"/>
    <w:rsid w:val="28EC45F2"/>
    <w:rsid w:val="28F039B6"/>
    <w:rsid w:val="29015BC3"/>
    <w:rsid w:val="29023E15"/>
    <w:rsid w:val="291122AA"/>
    <w:rsid w:val="291458F7"/>
    <w:rsid w:val="29373393"/>
    <w:rsid w:val="293D4E4D"/>
    <w:rsid w:val="29453D02"/>
    <w:rsid w:val="294C6E3F"/>
    <w:rsid w:val="294F2DD3"/>
    <w:rsid w:val="29513542"/>
    <w:rsid w:val="295D54F0"/>
    <w:rsid w:val="296028EA"/>
    <w:rsid w:val="29635957"/>
    <w:rsid w:val="2964062C"/>
    <w:rsid w:val="296D5007"/>
    <w:rsid w:val="296F0D7F"/>
    <w:rsid w:val="296F5223"/>
    <w:rsid w:val="2973086F"/>
    <w:rsid w:val="297B07FE"/>
    <w:rsid w:val="298A3E0B"/>
    <w:rsid w:val="299D769A"/>
    <w:rsid w:val="29C56BF1"/>
    <w:rsid w:val="29CB06AB"/>
    <w:rsid w:val="29D05CC2"/>
    <w:rsid w:val="29E44C4A"/>
    <w:rsid w:val="29E53202"/>
    <w:rsid w:val="2A0E0598"/>
    <w:rsid w:val="2A1262DA"/>
    <w:rsid w:val="2A1C3834"/>
    <w:rsid w:val="2A1D4C7F"/>
    <w:rsid w:val="2A222295"/>
    <w:rsid w:val="2A2E29E8"/>
    <w:rsid w:val="2A5833C3"/>
    <w:rsid w:val="2A646A64"/>
    <w:rsid w:val="2A756869"/>
    <w:rsid w:val="2A77438F"/>
    <w:rsid w:val="2A7A79DB"/>
    <w:rsid w:val="2A810D6A"/>
    <w:rsid w:val="2A9767DF"/>
    <w:rsid w:val="2A9C3DF6"/>
    <w:rsid w:val="2AB32EED"/>
    <w:rsid w:val="2AB949A8"/>
    <w:rsid w:val="2AC5140F"/>
    <w:rsid w:val="2AC670C5"/>
    <w:rsid w:val="2AD215C5"/>
    <w:rsid w:val="2AD4533E"/>
    <w:rsid w:val="2AEF2177"/>
    <w:rsid w:val="2B1F1C43"/>
    <w:rsid w:val="2B243DBF"/>
    <w:rsid w:val="2B266E72"/>
    <w:rsid w:val="2B2D2CA0"/>
    <w:rsid w:val="2B326508"/>
    <w:rsid w:val="2B361B54"/>
    <w:rsid w:val="2B597F39"/>
    <w:rsid w:val="2B764647"/>
    <w:rsid w:val="2B7803BF"/>
    <w:rsid w:val="2B8054C5"/>
    <w:rsid w:val="2B8D6D49"/>
    <w:rsid w:val="2B8E7BE2"/>
    <w:rsid w:val="2B8F5708"/>
    <w:rsid w:val="2BAA609E"/>
    <w:rsid w:val="2BB60EE7"/>
    <w:rsid w:val="2BE813BF"/>
    <w:rsid w:val="2BE9306B"/>
    <w:rsid w:val="2BF0264B"/>
    <w:rsid w:val="2BF043F9"/>
    <w:rsid w:val="2C016606"/>
    <w:rsid w:val="2C0E0D23"/>
    <w:rsid w:val="2C136339"/>
    <w:rsid w:val="2C29790B"/>
    <w:rsid w:val="2C2A5838"/>
    <w:rsid w:val="2C363DD6"/>
    <w:rsid w:val="2C372028"/>
    <w:rsid w:val="2C3B13EC"/>
    <w:rsid w:val="2C4D184B"/>
    <w:rsid w:val="2C5129BE"/>
    <w:rsid w:val="2C550700"/>
    <w:rsid w:val="2C5F332D"/>
    <w:rsid w:val="2C6721E1"/>
    <w:rsid w:val="2C792640"/>
    <w:rsid w:val="2C8114F5"/>
    <w:rsid w:val="2C923702"/>
    <w:rsid w:val="2C97025A"/>
    <w:rsid w:val="2C9805ED"/>
    <w:rsid w:val="2C98683F"/>
    <w:rsid w:val="2C995A1E"/>
    <w:rsid w:val="2CAB0320"/>
    <w:rsid w:val="2CAC3FA5"/>
    <w:rsid w:val="2CAE1BBE"/>
    <w:rsid w:val="2CAF5E9E"/>
    <w:rsid w:val="2CD51841"/>
    <w:rsid w:val="2CEB2E12"/>
    <w:rsid w:val="2D3227EF"/>
    <w:rsid w:val="2D32459D"/>
    <w:rsid w:val="2D3622E0"/>
    <w:rsid w:val="2D3A16A4"/>
    <w:rsid w:val="2D3E2F42"/>
    <w:rsid w:val="2D3E73E6"/>
    <w:rsid w:val="2D4744ED"/>
    <w:rsid w:val="2D697938"/>
    <w:rsid w:val="2D6A3D37"/>
    <w:rsid w:val="2D6C4D2E"/>
    <w:rsid w:val="2D7050C6"/>
    <w:rsid w:val="2D742E08"/>
    <w:rsid w:val="2D746964"/>
    <w:rsid w:val="2D7921CC"/>
    <w:rsid w:val="2D7F5279"/>
    <w:rsid w:val="2D811081"/>
    <w:rsid w:val="2D825525"/>
    <w:rsid w:val="2D870D8D"/>
    <w:rsid w:val="2D8D5C78"/>
    <w:rsid w:val="2DA41B2C"/>
    <w:rsid w:val="2DA74F8B"/>
    <w:rsid w:val="2DA84860"/>
    <w:rsid w:val="2DB223D8"/>
    <w:rsid w:val="2DB50D6C"/>
    <w:rsid w:val="2DC53663"/>
    <w:rsid w:val="2DC84F02"/>
    <w:rsid w:val="2DCF44E2"/>
    <w:rsid w:val="2DE133A7"/>
    <w:rsid w:val="2DF31F7F"/>
    <w:rsid w:val="2DF950BB"/>
    <w:rsid w:val="2E1B7727"/>
    <w:rsid w:val="2E1F2D74"/>
    <w:rsid w:val="2E243477"/>
    <w:rsid w:val="2E2B2D7C"/>
    <w:rsid w:val="2E3C1B78"/>
    <w:rsid w:val="2E426A62"/>
    <w:rsid w:val="2E427B73"/>
    <w:rsid w:val="2E4C168F"/>
    <w:rsid w:val="2E505623"/>
    <w:rsid w:val="2E6C1D31"/>
    <w:rsid w:val="2E9F35C8"/>
    <w:rsid w:val="2EB601AA"/>
    <w:rsid w:val="2EBC4A66"/>
    <w:rsid w:val="2ED2428A"/>
    <w:rsid w:val="2ED3590C"/>
    <w:rsid w:val="2EDA4EED"/>
    <w:rsid w:val="2EE23DA1"/>
    <w:rsid w:val="2EE63891"/>
    <w:rsid w:val="2EF51D26"/>
    <w:rsid w:val="2EF73CF0"/>
    <w:rsid w:val="2EF91817"/>
    <w:rsid w:val="2F060E7D"/>
    <w:rsid w:val="2F0A3A24"/>
    <w:rsid w:val="2F0D52C2"/>
    <w:rsid w:val="2F1877C3"/>
    <w:rsid w:val="2F1E302B"/>
    <w:rsid w:val="2F225757"/>
    <w:rsid w:val="2F2B399A"/>
    <w:rsid w:val="2F2C36B1"/>
    <w:rsid w:val="2F3C5BA7"/>
    <w:rsid w:val="2F416D1A"/>
    <w:rsid w:val="2F490347"/>
    <w:rsid w:val="2F4A3E20"/>
    <w:rsid w:val="2F4B5DEA"/>
    <w:rsid w:val="2F5702EB"/>
    <w:rsid w:val="2F725125"/>
    <w:rsid w:val="2F7470EF"/>
    <w:rsid w:val="2F754C15"/>
    <w:rsid w:val="2F77098D"/>
    <w:rsid w:val="2F77273B"/>
    <w:rsid w:val="2F7C5FA4"/>
    <w:rsid w:val="2F8A06C1"/>
    <w:rsid w:val="2F8F0DE5"/>
    <w:rsid w:val="2FAE01AB"/>
    <w:rsid w:val="2FB13B8E"/>
    <w:rsid w:val="2FBE65BC"/>
    <w:rsid w:val="2FBF0D63"/>
    <w:rsid w:val="2FCE2CA3"/>
    <w:rsid w:val="2FCF2577"/>
    <w:rsid w:val="2FDB2CCA"/>
    <w:rsid w:val="2FDD2EE6"/>
    <w:rsid w:val="2FE34275"/>
    <w:rsid w:val="2FE37DD1"/>
    <w:rsid w:val="2FF43D8C"/>
    <w:rsid w:val="2FF61D99"/>
    <w:rsid w:val="2FFE2E5D"/>
    <w:rsid w:val="30073ABF"/>
    <w:rsid w:val="300F0BC6"/>
    <w:rsid w:val="30140E01"/>
    <w:rsid w:val="303348B4"/>
    <w:rsid w:val="304055CA"/>
    <w:rsid w:val="30474804"/>
    <w:rsid w:val="3069477A"/>
    <w:rsid w:val="306F05F5"/>
    <w:rsid w:val="30717AD3"/>
    <w:rsid w:val="307A6987"/>
    <w:rsid w:val="30890978"/>
    <w:rsid w:val="30A457B2"/>
    <w:rsid w:val="30B359F5"/>
    <w:rsid w:val="30BA6D84"/>
    <w:rsid w:val="30C61284"/>
    <w:rsid w:val="30F027A5"/>
    <w:rsid w:val="30FA1876"/>
    <w:rsid w:val="3112096E"/>
    <w:rsid w:val="311566B0"/>
    <w:rsid w:val="311961A0"/>
    <w:rsid w:val="311C7A3E"/>
    <w:rsid w:val="31280191"/>
    <w:rsid w:val="312D39F9"/>
    <w:rsid w:val="31342FDA"/>
    <w:rsid w:val="313528AE"/>
    <w:rsid w:val="3135465C"/>
    <w:rsid w:val="31411253"/>
    <w:rsid w:val="31570A76"/>
    <w:rsid w:val="316E7B6E"/>
    <w:rsid w:val="3179279B"/>
    <w:rsid w:val="3196159F"/>
    <w:rsid w:val="319E0453"/>
    <w:rsid w:val="31B163D9"/>
    <w:rsid w:val="31B61C41"/>
    <w:rsid w:val="31C0661C"/>
    <w:rsid w:val="31C51E84"/>
    <w:rsid w:val="31CF4AB1"/>
    <w:rsid w:val="31D2228D"/>
    <w:rsid w:val="31D245A1"/>
    <w:rsid w:val="31D73965"/>
    <w:rsid w:val="31DD71CE"/>
    <w:rsid w:val="31E06CBE"/>
    <w:rsid w:val="31EA3699"/>
    <w:rsid w:val="31F44517"/>
    <w:rsid w:val="31FB7654"/>
    <w:rsid w:val="31FD7870"/>
    <w:rsid w:val="32104923"/>
    <w:rsid w:val="32116E77"/>
    <w:rsid w:val="321626E0"/>
    <w:rsid w:val="3216448E"/>
    <w:rsid w:val="321D3FFD"/>
    <w:rsid w:val="32230959"/>
    <w:rsid w:val="324803BF"/>
    <w:rsid w:val="324B7DB0"/>
    <w:rsid w:val="324E0E86"/>
    <w:rsid w:val="32513718"/>
    <w:rsid w:val="325356E2"/>
    <w:rsid w:val="32542C88"/>
    <w:rsid w:val="326C31F7"/>
    <w:rsid w:val="32700042"/>
    <w:rsid w:val="327F0285"/>
    <w:rsid w:val="32807B59"/>
    <w:rsid w:val="328B10E0"/>
    <w:rsid w:val="328C29A2"/>
    <w:rsid w:val="32A7158A"/>
    <w:rsid w:val="32A777DC"/>
    <w:rsid w:val="32BF2D77"/>
    <w:rsid w:val="32C77AB2"/>
    <w:rsid w:val="32C959A4"/>
    <w:rsid w:val="32D22AAA"/>
    <w:rsid w:val="32E75E2A"/>
    <w:rsid w:val="32E91BA2"/>
    <w:rsid w:val="32E93950"/>
    <w:rsid w:val="32EC1EA1"/>
    <w:rsid w:val="32F96C6C"/>
    <w:rsid w:val="32FE389F"/>
    <w:rsid w:val="33042866"/>
    <w:rsid w:val="33150BE9"/>
    <w:rsid w:val="331A61FF"/>
    <w:rsid w:val="331D7A9E"/>
    <w:rsid w:val="331F7372"/>
    <w:rsid w:val="33233306"/>
    <w:rsid w:val="332E5807"/>
    <w:rsid w:val="33370B5F"/>
    <w:rsid w:val="33446DD8"/>
    <w:rsid w:val="334B63B9"/>
    <w:rsid w:val="336A2CE3"/>
    <w:rsid w:val="337C47C4"/>
    <w:rsid w:val="33890C8F"/>
    <w:rsid w:val="339C09C3"/>
    <w:rsid w:val="33A65CE5"/>
    <w:rsid w:val="33C1667B"/>
    <w:rsid w:val="33CA434C"/>
    <w:rsid w:val="33D95773"/>
    <w:rsid w:val="33DE31C6"/>
    <w:rsid w:val="33E02FA5"/>
    <w:rsid w:val="33E5680D"/>
    <w:rsid w:val="33F144DC"/>
    <w:rsid w:val="33F26834"/>
    <w:rsid w:val="33F407FF"/>
    <w:rsid w:val="33FA2D7D"/>
    <w:rsid w:val="340622E0"/>
    <w:rsid w:val="34237336"/>
    <w:rsid w:val="342C7F98"/>
    <w:rsid w:val="344F1ED9"/>
    <w:rsid w:val="345117AD"/>
    <w:rsid w:val="34515C51"/>
    <w:rsid w:val="34580D8D"/>
    <w:rsid w:val="345B087E"/>
    <w:rsid w:val="345E3ECA"/>
    <w:rsid w:val="34607C42"/>
    <w:rsid w:val="34627E5E"/>
    <w:rsid w:val="34757B91"/>
    <w:rsid w:val="34784F8C"/>
    <w:rsid w:val="34796F56"/>
    <w:rsid w:val="347B4A7C"/>
    <w:rsid w:val="34814E5E"/>
    <w:rsid w:val="348D14C3"/>
    <w:rsid w:val="34907485"/>
    <w:rsid w:val="34A75871"/>
    <w:rsid w:val="34C04B85"/>
    <w:rsid w:val="34C603ED"/>
    <w:rsid w:val="34CA155F"/>
    <w:rsid w:val="34D523DE"/>
    <w:rsid w:val="34D643A8"/>
    <w:rsid w:val="34D83C7C"/>
    <w:rsid w:val="34E404D1"/>
    <w:rsid w:val="34E72111"/>
    <w:rsid w:val="34E73EBF"/>
    <w:rsid w:val="34F32864"/>
    <w:rsid w:val="34F767F8"/>
    <w:rsid w:val="34FD1935"/>
    <w:rsid w:val="34FF38FF"/>
    <w:rsid w:val="35040F15"/>
    <w:rsid w:val="35195FC2"/>
    <w:rsid w:val="351F0D3B"/>
    <w:rsid w:val="352549E8"/>
    <w:rsid w:val="35270097"/>
    <w:rsid w:val="352769B2"/>
    <w:rsid w:val="352E5F92"/>
    <w:rsid w:val="352F0181"/>
    <w:rsid w:val="3531125E"/>
    <w:rsid w:val="35366BF5"/>
    <w:rsid w:val="3538471B"/>
    <w:rsid w:val="3558300F"/>
    <w:rsid w:val="35584DBD"/>
    <w:rsid w:val="356B4AF0"/>
    <w:rsid w:val="357A11D7"/>
    <w:rsid w:val="357E1440"/>
    <w:rsid w:val="358362DE"/>
    <w:rsid w:val="3598340C"/>
    <w:rsid w:val="35A46254"/>
    <w:rsid w:val="35A53D8B"/>
    <w:rsid w:val="35AD6EB7"/>
    <w:rsid w:val="35B30245"/>
    <w:rsid w:val="35BB5A78"/>
    <w:rsid w:val="35BC359E"/>
    <w:rsid w:val="35CB558F"/>
    <w:rsid w:val="35E87EEF"/>
    <w:rsid w:val="35EA010B"/>
    <w:rsid w:val="35EB5C31"/>
    <w:rsid w:val="35EF5721"/>
    <w:rsid w:val="35F03248"/>
    <w:rsid w:val="35F20D6E"/>
    <w:rsid w:val="36050AA1"/>
    <w:rsid w:val="3619279E"/>
    <w:rsid w:val="361C228F"/>
    <w:rsid w:val="362A0508"/>
    <w:rsid w:val="362A675A"/>
    <w:rsid w:val="363650FE"/>
    <w:rsid w:val="36393C82"/>
    <w:rsid w:val="364517E5"/>
    <w:rsid w:val="36455341"/>
    <w:rsid w:val="36484E32"/>
    <w:rsid w:val="365657A0"/>
    <w:rsid w:val="366C4FC4"/>
    <w:rsid w:val="366D06CE"/>
    <w:rsid w:val="366F23BE"/>
    <w:rsid w:val="3671332B"/>
    <w:rsid w:val="36730100"/>
    <w:rsid w:val="369736C3"/>
    <w:rsid w:val="36A06A1C"/>
    <w:rsid w:val="36A302BA"/>
    <w:rsid w:val="36A55DE0"/>
    <w:rsid w:val="36AE1139"/>
    <w:rsid w:val="36AF6C5F"/>
    <w:rsid w:val="36C02C1A"/>
    <w:rsid w:val="36C24BE4"/>
    <w:rsid w:val="36C344B8"/>
    <w:rsid w:val="36CF10AF"/>
    <w:rsid w:val="36E07AC8"/>
    <w:rsid w:val="36F54FB9"/>
    <w:rsid w:val="36FA07C1"/>
    <w:rsid w:val="37011057"/>
    <w:rsid w:val="374A15B6"/>
    <w:rsid w:val="374E0226"/>
    <w:rsid w:val="375A4E1C"/>
    <w:rsid w:val="375D2B5F"/>
    <w:rsid w:val="37623CD1"/>
    <w:rsid w:val="376B527C"/>
    <w:rsid w:val="377E4668"/>
    <w:rsid w:val="377E4FAF"/>
    <w:rsid w:val="378D51F2"/>
    <w:rsid w:val="379522F8"/>
    <w:rsid w:val="379C71E3"/>
    <w:rsid w:val="379F4F25"/>
    <w:rsid w:val="37B22EAA"/>
    <w:rsid w:val="37B3277F"/>
    <w:rsid w:val="37C404E8"/>
    <w:rsid w:val="37C4498C"/>
    <w:rsid w:val="37C60704"/>
    <w:rsid w:val="37C624B2"/>
    <w:rsid w:val="37D23698"/>
    <w:rsid w:val="37DA41AF"/>
    <w:rsid w:val="37DE08EF"/>
    <w:rsid w:val="37E666B0"/>
    <w:rsid w:val="37E82428"/>
    <w:rsid w:val="37F25055"/>
    <w:rsid w:val="380F5C07"/>
    <w:rsid w:val="38107BD1"/>
    <w:rsid w:val="382471D8"/>
    <w:rsid w:val="38303DCF"/>
    <w:rsid w:val="383218F5"/>
    <w:rsid w:val="38353194"/>
    <w:rsid w:val="38417D8A"/>
    <w:rsid w:val="384A30E3"/>
    <w:rsid w:val="3862042D"/>
    <w:rsid w:val="38635F53"/>
    <w:rsid w:val="38675A43"/>
    <w:rsid w:val="386E0132"/>
    <w:rsid w:val="387C0DC3"/>
    <w:rsid w:val="3885236D"/>
    <w:rsid w:val="388861A3"/>
    <w:rsid w:val="38893A6A"/>
    <w:rsid w:val="388A1666"/>
    <w:rsid w:val="38A722E3"/>
    <w:rsid w:val="38C27732"/>
    <w:rsid w:val="38C764E2"/>
    <w:rsid w:val="38D429AD"/>
    <w:rsid w:val="38D66725"/>
    <w:rsid w:val="38D86941"/>
    <w:rsid w:val="38E726E0"/>
    <w:rsid w:val="38E81ADE"/>
    <w:rsid w:val="38EC5F48"/>
    <w:rsid w:val="38F4304F"/>
    <w:rsid w:val="38F80D91"/>
    <w:rsid w:val="38FE7A29"/>
    <w:rsid w:val="390908A8"/>
    <w:rsid w:val="391B682D"/>
    <w:rsid w:val="393671C3"/>
    <w:rsid w:val="39406294"/>
    <w:rsid w:val="39417DE7"/>
    <w:rsid w:val="394418E0"/>
    <w:rsid w:val="39454455"/>
    <w:rsid w:val="394F0285"/>
    <w:rsid w:val="39643D30"/>
    <w:rsid w:val="396957EB"/>
    <w:rsid w:val="397D6194"/>
    <w:rsid w:val="397F500E"/>
    <w:rsid w:val="39974106"/>
    <w:rsid w:val="399A59A4"/>
    <w:rsid w:val="399E5F5D"/>
    <w:rsid w:val="39BC1DBE"/>
    <w:rsid w:val="39C42A21"/>
    <w:rsid w:val="39CB0253"/>
    <w:rsid w:val="39CD7B28"/>
    <w:rsid w:val="39E11825"/>
    <w:rsid w:val="39E32D77"/>
    <w:rsid w:val="39E44E71"/>
    <w:rsid w:val="39F23A32"/>
    <w:rsid w:val="3A0177D1"/>
    <w:rsid w:val="3A1E65D5"/>
    <w:rsid w:val="3A2D4A6A"/>
    <w:rsid w:val="3A377697"/>
    <w:rsid w:val="3A483652"/>
    <w:rsid w:val="3A5169AB"/>
    <w:rsid w:val="3A543DA5"/>
    <w:rsid w:val="3A59585F"/>
    <w:rsid w:val="3A5E69D2"/>
    <w:rsid w:val="3A691530"/>
    <w:rsid w:val="3A6C5593"/>
    <w:rsid w:val="3A744447"/>
    <w:rsid w:val="3AB40CE8"/>
    <w:rsid w:val="3AB807D8"/>
    <w:rsid w:val="3AC16F61"/>
    <w:rsid w:val="3ACC5836"/>
    <w:rsid w:val="3AD1189A"/>
    <w:rsid w:val="3AD9074E"/>
    <w:rsid w:val="3ADB44C6"/>
    <w:rsid w:val="3AE3337B"/>
    <w:rsid w:val="3AF70BD4"/>
    <w:rsid w:val="3AFA0DF0"/>
    <w:rsid w:val="3B037579"/>
    <w:rsid w:val="3B165215"/>
    <w:rsid w:val="3B223EA3"/>
    <w:rsid w:val="3B345984"/>
    <w:rsid w:val="3B385475"/>
    <w:rsid w:val="3B4C62F5"/>
    <w:rsid w:val="3B4E2EEA"/>
    <w:rsid w:val="3B547DD5"/>
    <w:rsid w:val="3B8D51D7"/>
    <w:rsid w:val="3B9308FD"/>
    <w:rsid w:val="3B9F72A2"/>
    <w:rsid w:val="3BA448B8"/>
    <w:rsid w:val="3BAC7DAB"/>
    <w:rsid w:val="3BAE161E"/>
    <w:rsid w:val="3BBA40DC"/>
    <w:rsid w:val="3BBB7E54"/>
    <w:rsid w:val="3BDE1732"/>
    <w:rsid w:val="3BE253C4"/>
    <w:rsid w:val="3BE253E0"/>
    <w:rsid w:val="3BEE1FD7"/>
    <w:rsid w:val="3BF33A92"/>
    <w:rsid w:val="3BF34F3E"/>
    <w:rsid w:val="3C027831"/>
    <w:rsid w:val="3C0812EB"/>
    <w:rsid w:val="3C1557B6"/>
    <w:rsid w:val="3C1C08F2"/>
    <w:rsid w:val="3C291261"/>
    <w:rsid w:val="3C2E0626"/>
    <w:rsid w:val="3C3A56F4"/>
    <w:rsid w:val="3C3D6ABB"/>
    <w:rsid w:val="3C3F1160"/>
    <w:rsid w:val="3C414629"/>
    <w:rsid w:val="3C46443A"/>
    <w:rsid w:val="3C4E2A76"/>
    <w:rsid w:val="3C577B7C"/>
    <w:rsid w:val="3C5A4AEB"/>
    <w:rsid w:val="3C5A766D"/>
    <w:rsid w:val="3C5C33E5"/>
    <w:rsid w:val="3C6127A9"/>
    <w:rsid w:val="3C634773"/>
    <w:rsid w:val="3C716C78"/>
    <w:rsid w:val="3C75250B"/>
    <w:rsid w:val="3C793F97"/>
    <w:rsid w:val="3C7E15AD"/>
    <w:rsid w:val="3C850B8E"/>
    <w:rsid w:val="3C8D17F0"/>
    <w:rsid w:val="3C9C1A33"/>
    <w:rsid w:val="3CBE5E4E"/>
    <w:rsid w:val="3CC52D38"/>
    <w:rsid w:val="3CE27D8E"/>
    <w:rsid w:val="3CEC29BB"/>
    <w:rsid w:val="3CED228F"/>
    <w:rsid w:val="3CFB49AC"/>
    <w:rsid w:val="3CFE26EE"/>
    <w:rsid w:val="3D1617E6"/>
    <w:rsid w:val="3D29776B"/>
    <w:rsid w:val="3D314871"/>
    <w:rsid w:val="3D3611C3"/>
    <w:rsid w:val="3D361E88"/>
    <w:rsid w:val="3D3659E4"/>
    <w:rsid w:val="3D3954D4"/>
    <w:rsid w:val="3D3A1978"/>
    <w:rsid w:val="3D4E71D1"/>
    <w:rsid w:val="3D5642D8"/>
    <w:rsid w:val="3D566086"/>
    <w:rsid w:val="3D5E4F3B"/>
    <w:rsid w:val="3D606F05"/>
    <w:rsid w:val="3D660C6F"/>
    <w:rsid w:val="3D715EC7"/>
    <w:rsid w:val="3D840E45"/>
    <w:rsid w:val="3D864BBD"/>
    <w:rsid w:val="3D915310"/>
    <w:rsid w:val="3D954E00"/>
    <w:rsid w:val="3D9B26F7"/>
    <w:rsid w:val="3D9D1F07"/>
    <w:rsid w:val="3DAE5E5B"/>
    <w:rsid w:val="3DB86D41"/>
    <w:rsid w:val="3DD86A9B"/>
    <w:rsid w:val="3DDC2A2F"/>
    <w:rsid w:val="3DE418E4"/>
    <w:rsid w:val="3DF17B5D"/>
    <w:rsid w:val="3DFC57BB"/>
    <w:rsid w:val="3E155F41"/>
    <w:rsid w:val="3E1675C3"/>
    <w:rsid w:val="3E1D0952"/>
    <w:rsid w:val="3E2972F7"/>
    <w:rsid w:val="3E350391"/>
    <w:rsid w:val="3E3C34CE"/>
    <w:rsid w:val="3E587BDC"/>
    <w:rsid w:val="3E6357BE"/>
    <w:rsid w:val="3E686071"/>
    <w:rsid w:val="3E6B3DB3"/>
    <w:rsid w:val="3E704F26"/>
    <w:rsid w:val="3E860BED"/>
    <w:rsid w:val="3E86299B"/>
    <w:rsid w:val="3E921340"/>
    <w:rsid w:val="3EA3354D"/>
    <w:rsid w:val="3EAD617A"/>
    <w:rsid w:val="3EBC67D0"/>
    <w:rsid w:val="3EE33949"/>
    <w:rsid w:val="3EFE0783"/>
    <w:rsid w:val="3F012022"/>
    <w:rsid w:val="3F073ADC"/>
    <w:rsid w:val="3F0833B0"/>
    <w:rsid w:val="3F0B039E"/>
    <w:rsid w:val="3F0F473E"/>
    <w:rsid w:val="3F182351"/>
    <w:rsid w:val="3F340649"/>
    <w:rsid w:val="3F607C2D"/>
    <w:rsid w:val="3F632CDC"/>
    <w:rsid w:val="3F6B19BB"/>
    <w:rsid w:val="3F702A77"/>
    <w:rsid w:val="3F724CCD"/>
    <w:rsid w:val="3F760C61"/>
    <w:rsid w:val="3F837F56"/>
    <w:rsid w:val="3F95733A"/>
    <w:rsid w:val="3F9D1D4A"/>
    <w:rsid w:val="3F9E5AC2"/>
    <w:rsid w:val="3FA07A8C"/>
    <w:rsid w:val="3FA94B93"/>
    <w:rsid w:val="3FBB6674"/>
    <w:rsid w:val="3FD31C10"/>
    <w:rsid w:val="3FD662F8"/>
    <w:rsid w:val="3FD905A6"/>
    <w:rsid w:val="3FDA4D4C"/>
    <w:rsid w:val="3FDD65EB"/>
    <w:rsid w:val="3FDF3EE3"/>
    <w:rsid w:val="3FE07E89"/>
    <w:rsid w:val="3FEB40FC"/>
    <w:rsid w:val="3FF43934"/>
    <w:rsid w:val="3FF83425"/>
    <w:rsid w:val="3FFB4CC3"/>
    <w:rsid w:val="40077B0C"/>
    <w:rsid w:val="40174B08"/>
    <w:rsid w:val="401A15ED"/>
    <w:rsid w:val="401D22D1"/>
    <w:rsid w:val="402B38E8"/>
    <w:rsid w:val="4044741E"/>
    <w:rsid w:val="40512B35"/>
    <w:rsid w:val="40662A84"/>
    <w:rsid w:val="406D3E12"/>
    <w:rsid w:val="407C4056"/>
    <w:rsid w:val="4084115C"/>
    <w:rsid w:val="40906885"/>
    <w:rsid w:val="40925627"/>
    <w:rsid w:val="40B82BB4"/>
    <w:rsid w:val="40C17CBA"/>
    <w:rsid w:val="40C96B6F"/>
    <w:rsid w:val="40CE6E2E"/>
    <w:rsid w:val="40E1210B"/>
    <w:rsid w:val="40EE127D"/>
    <w:rsid w:val="40F55BB6"/>
    <w:rsid w:val="40FE2CBD"/>
    <w:rsid w:val="410127AD"/>
    <w:rsid w:val="41036525"/>
    <w:rsid w:val="4110479E"/>
    <w:rsid w:val="411A73CB"/>
    <w:rsid w:val="41265D6F"/>
    <w:rsid w:val="412B15D8"/>
    <w:rsid w:val="414A5F02"/>
    <w:rsid w:val="415F7A57"/>
    <w:rsid w:val="41601472"/>
    <w:rsid w:val="41630D72"/>
    <w:rsid w:val="416A2100"/>
    <w:rsid w:val="418111A6"/>
    <w:rsid w:val="419E2B5E"/>
    <w:rsid w:val="41AF7ECF"/>
    <w:rsid w:val="41B810BD"/>
    <w:rsid w:val="41B82E6B"/>
    <w:rsid w:val="41B8499E"/>
    <w:rsid w:val="41BD0482"/>
    <w:rsid w:val="41CB2833"/>
    <w:rsid w:val="41CB4852"/>
    <w:rsid w:val="41CC2DBB"/>
    <w:rsid w:val="41D028AB"/>
    <w:rsid w:val="41E40104"/>
    <w:rsid w:val="41F06AA9"/>
    <w:rsid w:val="41FB71FC"/>
    <w:rsid w:val="4203500F"/>
    <w:rsid w:val="420F4A55"/>
    <w:rsid w:val="4212359F"/>
    <w:rsid w:val="421B789E"/>
    <w:rsid w:val="422B704B"/>
    <w:rsid w:val="423170C2"/>
    <w:rsid w:val="42462B6D"/>
    <w:rsid w:val="424D3EFC"/>
    <w:rsid w:val="425F59DD"/>
    <w:rsid w:val="42660B19"/>
    <w:rsid w:val="42664FBD"/>
    <w:rsid w:val="426C5264"/>
    <w:rsid w:val="426F381D"/>
    <w:rsid w:val="42707BEA"/>
    <w:rsid w:val="4278084D"/>
    <w:rsid w:val="427A45C5"/>
    <w:rsid w:val="42A15FF5"/>
    <w:rsid w:val="42A67168"/>
    <w:rsid w:val="42A930FC"/>
    <w:rsid w:val="42AD276F"/>
    <w:rsid w:val="42AD6748"/>
    <w:rsid w:val="42B253D9"/>
    <w:rsid w:val="42BA0E65"/>
    <w:rsid w:val="42BC698B"/>
    <w:rsid w:val="42BF022A"/>
    <w:rsid w:val="42C43A92"/>
    <w:rsid w:val="42D71A17"/>
    <w:rsid w:val="42F031CB"/>
    <w:rsid w:val="43010842"/>
    <w:rsid w:val="43065E58"/>
    <w:rsid w:val="431762B8"/>
    <w:rsid w:val="43326C4D"/>
    <w:rsid w:val="433E3844"/>
    <w:rsid w:val="43452E25"/>
    <w:rsid w:val="43476B9D"/>
    <w:rsid w:val="43582AB4"/>
    <w:rsid w:val="435A7F52"/>
    <w:rsid w:val="435C016E"/>
    <w:rsid w:val="436F7EA2"/>
    <w:rsid w:val="4374370A"/>
    <w:rsid w:val="437C436D"/>
    <w:rsid w:val="43827BD5"/>
    <w:rsid w:val="438B1606"/>
    <w:rsid w:val="439E2535"/>
    <w:rsid w:val="43A0005B"/>
    <w:rsid w:val="43A22025"/>
    <w:rsid w:val="43B41D58"/>
    <w:rsid w:val="43CD6976"/>
    <w:rsid w:val="43D9356D"/>
    <w:rsid w:val="43DE0B83"/>
    <w:rsid w:val="43F32881"/>
    <w:rsid w:val="44006D4C"/>
    <w:rsid w:val="44092ED5"/>
    <w:rsid w:val="440C3942"/>
    <w:rsid w:val="441427F7"/>
    <w:rsid w:val="44191976"/>
    <w:rsid w:val="44202F4A"/>
    <w:rsid w:val="44240AB3"/>
    <w:rsid w:val="44282CF9"/>
    <w:rsid w:val="442A5B77"/>
    <w:rsid w:val="442B201A"/>
    <w:rsid w:val="44330ECF"/>
    <w:rsid w:val="4440539A"/>
    <w:rsid w:val="444255B6"/>
    <w:rsid w:val="44446C38"/>
    <w:rsid w:val="4450382F"/>
    <w:rsid w:val="448636F5"/>
    <w:rsid w:val="44A1052F"/>
    <w:rsid w:val="44A221D7"/>
    <w:rsid w:val="44A26055"/>
    <w:rsid w:val="44A43B7B"/>
    <w:rsid w:val="44BA6EFA"/>
    <w:rsid w:val="44C40AD8"/>
    <w:rsid w:val="44C6709E"/>
    <w:rsid w:val="44CF75B8"/>
    <w:rsid w:val="44D97CC8"/>
    <w:rsid w:val="44F3115F"/>
    <w:rsid w:val="44F3240C"/>
    <w:rsid w:val="44F73D6C"/>
    <w:rsid w:val="45097E82"/>
    <w:rsid w:val="450D212B"/>
    <w:rsid w:val="45101210"/>
    <w:rsid w:val="45196317"/>
    <w:rsid w:val="452A22D2"/>
    <w:rsid w:val="452F5B3A"/>
    <w:rsid w:val="45352A25"/>
    <w:rsid w:val="45542196"/>
    <w:rsid w:val="455B692F"/>
    <w:rsid w:val="45684BA8"/>
    <w:rsid w:val="456F23DB"/>
    <w:rsid w:val="45A007E6"/>
    <w:rsid w:val="45A04342"/>
    <w:rsid w:val="45AB2CE7"/>
    <w:rsid w:val="45B222C8"/>
    <w:rsid w:val="45B44292"/>
    <w:rsid w:val="45B87791"/>
    <w:rsid w:val="45BB117C"/>
    <w:rsid w:val="45C06792"/>
    <w:rsid w:val="45C53DA9"/>
    <w:rsid w:val="45D81DE2"/>
    <w:rsid w:val="45DE130F"/>
    <w:rsid w:val="45EF0E26"/>
    <w:rsid w:val="45F4643C"/>
    <w:rsid w:val="46024FFD"/>
    <w:rsid w:val="460743C1"/>
    <w:rsid w:val="460F2E24"/>
    <w:rsid w:val="46192347"/>
    <w:rsid w:val="461D4BCB"/>
    <w:rsid w:val="461E795D"/>
    <w:rsid w:val="46222FA9"/>
    <w:rsid w:val="46274A64"/>
    <w:rsid w:val="462907DC"/>
    <w:rsid w:val="46497F21"/>
    <w:rsid w:val="465B470D"/>
    <w:rsid w:val="466A4950"/>
    <w:rsid w:val="467A2DE5"/>
    <w:rsid w:val="46821C9A"/>
    <w:rsid w:val="469F333D"/>
    <w:rsid w:val="46A00372"/>
    <w:rsid w:val="46AE0CE1"/>
    <w:rsid w:val="46B67767"/>
    <w:rsid w:val="46BA1434"/>
    <w:rsid w:val="46BB51AC"/>
    <w:rsid w:val="46BF2EEE"/>
    <w:rsid w:val="46BF4086"/>
    <w:rsid w:val="46D00C57"/>
    <w:rsid w:val="46D324F5"/>
    <w:rsid w:val="46DC75FC"/>
    <w:rsid w:val="46EE732F"/>
    <w:rsid w:val="46F10BCE"/>
    <w:rsid w:val="46F5246C"/>
    <w:rsid w:val="46FA5CD4"/>
    <w:rsid w:val="4707219F"/>
    <w:rsid w:val="47121270"/>
    <w:rsid w:val="471A45C8"/>
    <w:rsid w:val="47242D51"/>
    <w:rsid w:val="473C18AE"/>
    <w:rsid w:val="4746716B"/>
    <w:rsid w:val="47497073"/>
    <w:rsid w:val="47501D98"/>
    <w:rsid w:val="47507FEA"/>
    <w:rsid w:val="47555600"/>
    <w:rsid w:val="47590C4D"/>
    <w:rsid w:val="47615D53"/>
    <w:rsid w:val="476B557B"/>
    <w:rsid w:val="47794E4B"/>
    <w:rsid w:val="47855EE6"/>
    <w:rsid w:val="478D08F6"/>
    <w:rsid w:val="479C408C"/>
    <w:rsid w:val="47A143A2"/>
    <w:rsid w:val="47A345BE"/>
    <w:rsid w:val="47A411B8"/>
    <w:rsid w:val="47C02A7A"/>
    <w:rsid w:val="47C54534"/>
    <w:rsid w:val="47D14C87"/>
    <w:rsid w:val="47D44777"/>
    <w:rsid w:val="47D6229D"/>
    <w:rsid w:val="47E66258"/>
    <w:rsid w:val="47EA3F9B"/>
    <w:rsid w:val="481334F1"/>
    <w:rsid w:val="4819662E"/>
    <w:rsid w:val="48221986"/>
    <w:rsid w:val="48256D81"/>
    <w:rsid w:val="48270D4B"/>
    <w:rsid w:val="482C6860"/>
    <w:rsid w:val="48345216"/>
    <w:rsid w:val="483671E0"/>
    <w:rsid w:val="484F3DFE"/>
    <w:rsid w:val="48561630"/>
    <w:rsid w:val="4860425D"/>
    <w:rsid w:val="487D4E0F"/>
    <w:rsid w:val="48961A2D"/>
    <w:rsid w:val="48981C49"/>
    <w:rsid w:val="489F2FD7"/>
    <w:rsid w:val="48AB197C"/>
    <w:rsid w:val="48C540C0"/>
    <w:rsid w:val="48C742DC"/>
    <w:rsid w:val="48D16F09"/>
    <w:rsid w:val="48D367DD"/>
    <w:rsid w:val="48E42798"/>
    <w:rsid w:val="48F75C9D"/>
    <w:rsid w:val="48FC3F85"/>
    <w:rsid w:val="48FD385A"/>
    <w:rsid w:val="490C1CEF"/>
    <w:rsid w:val="492139EC"/>
    <w:rsid w:val="49262DB0"/>
    <w:rsid w:val="49303C2F"/>
    <w:rsid w:val="49311755"/>
    <w:rsid w:val="493279A7"/>
    <w:rsid w:val="493E459E"/>
    <w:rsid w:val="49496A9F"/>
    <w:rsid w:val="494B2817"/>
    <w:rsid w:val="494E0559"/>
    <w:rsid w:val="4955413B"/>
    <w:rsid w:val="495E69EE"/>
    <w:rsid w:val="496658A3"/>
    <w:rsid w:val="49667651"/>
    <w:rsid w:val="49753D38"/>
    <w:rsid w:val="49830203"/>
    <w:rsid w:val="49867CF3"/>
    <w:rsid w:val="498B4FAA"/>
    <w:rsid w:val="49A62143"/>
    <w:rsid w:val="49A95790"/>
    <w:rsid w:val="49B52386"/>
    <w:rsid w:val="49B605D8"/>
    <w:rsid w:val="49BF4FB3"/>
    <w:rsid w:val="49CD76D0"/>
    <w:rsid w:val="49D22F38"/>
    <w:rsid w:val="49E8450A"/>
    <w:rsid w:val="49EA2030"/>
    <w:rsid w:val="49EA64D4"/>
    <w:rsid w:val="49F7474D"/>
    <w:rsid w:val="4A031344"/>
    <w:rsid w:val="4A041E7F"/>
    <w:rsid w:val="4A084BAC"/>
    <w:rsid w:val="4A0B0D31"/>
    <w:rsid w:val="4A1022B2"/>
    <w:rsid w:val="4A211429"/>
    <w:rsid w:val="4A233794"/>
    <w:rsid w:val="4A392FB7"/>
    <w:rsid w:val="4A435BE4"/>
    <w:rsid w:val="4A471230"/>
    <w:rsid w:val="4A4F27DB"/>
    <w:rsid w:val="4A4F6337"/>
    <w:rsid w:val="4A5D0A54"/>
    <w:rsid w:val="4A6A4F1F"/>
    <w:rsid w:val="4A7162AD"/>
    <w:rsid w:val="4A761B16"/>
    <w:rsid w:val="4A783AE0"/>
    <w:rsid w:val="4A842484"/>
    <w:rsid w:val="4A9D3546"/>
    <w:rsid w:val="4A9F106C"/>
    <w:rsid w:val="4AA743C5"/>
    <w:rsid w:val="4AAA7AA4"/>
    <w:rsid w:val="4AB60164"/>
    <w:rsid w:val="4ABA40F8"/>
    <w:rsid w:val="4AC05487"/>
    <w:rsid w:val="4AC07235"/>
    <w:rsid w:val="4AC97E97"/>
    <w:rsid w:val="4ACE3700"/>
    <w:rsid w:val="4AE20F59"/>
    <w:rsid w:val="4AE3317C"/>
    <w:rsid w:val="4AFA2747"/>
    <w:rsid w:val="4AFB201B"/>
    <w:rsid w:val="4B054C48"/>
    <w:rsid w:val="4B1C1D77"/>
    <w:rsid w:val="4B1F3F5B"/>
    <w:rsid w:val="4B2477C4"/>
    <w:rsid w:val="4B2772B4"/>
    <w:rsid w:val="4B294DDA"/>
    <w:rsid w:val="4B2C0426"/>
    <w:rsid w:val="4B2C48CA"/>
    <w:rsid w:val="4B320132"/>
    <w:rsid w:val="4B35552D"/>
    <w:rsid w:val="4B3D1C65"/>
    <w:rsid w:val="4B4B6AFE"/>
    <w:rsid w:val="4B4C2876"/>
    <w:rsid w:val="4B4D6D1A"/>
    <w:rsid w:val="4B55681F"/>
    <w:rsid w:val="4B5D4A84"/>
    <w:rsid w:val="4B693428"/>
    <w:rsid w:val="4B6D116B"/>
    <w:rsid w:val="4B6E6C91"/>
    <w:rsid w:val="4B702A09"/>
    <w:rsid w:val="4B7219D5"/>
    <w:rsid w:val="4B7C315C"/>
    <w:rsid w:val="4B871B00"/>
    <w:rsid w:val="4B8A1D1C"/>
    <w:rsid w:val="4B8B30E8"/>
    <w:rsid w:val="4B9304A5"/>
    <w:rsid w:val="4B9F32EE"/>
    <w:rsid w:val="4BA12BC2"/>
    <w:rsid w:val="4BA34B8C"/>
    <w:rsid w:val="4BA803F5"/>
    <w:rsid w:val="4BB9615E"/>
    <w:rsid w:val="4BC44B03"/>
    <w:rsid w:val="4BC6087B"/>
    <w:rsid w:val="4BEB02E1"/>
    <w:rsid w:val="4BED22AB"/>
    <w:rsid w:val="4BF278C2"/>
    <w:rsid w:val="4C03387D"/>
    <w:rsid w:val="4C0C0983"/>
    <w:rsid w:val="4C0D0258"/>
    <w:rsid w:val="4C0F2222"/>
    <w:rsid w:val="4C137A41"/>
    <w:rsid w:val="4C1A4723"/>
    <w:rsid w:val="4C2F6420"/>
    <w:rsid w:val="4C371778"/>
    <w:rsid w:val="4C43011D"/>
    <w:rsid w:val="4C431ECB"/>
    <w:rsid w:val="4C4719BC"/>
    <w:rsid w:val="4C4B0D80"/>
    <w:rsid w:val="4C4C5224"/>
    <w:rsid w:val="4C51283A"/>
    <w:rsid w:val="4C5C4D3B"/>
    <w:rsid w:val="4C6912D4"/>
    <w:rsid w:val="4C793B3F"/>
    <w:rsid w:val="4C7E73A7"/>
    <w:rsid w:val="4C8338D9"/>
    <w:rsid w:val="4C863FF4"/>
    <w:rsid w:val="4CA41DB8"/>
    <w:rsid w:val="4CA92473"/>
    <w:rsid w:val="4CA961D2"/>
    <w:rsid w:val="4CC21042"/>
    <w:rsid w:val="4CD40D75"/>
    <w:rsid w:val="4CD5268D"/>
    <w:rsid w:val="4CD55219"/>
    <w:rsid w:val="4CD86AB8"/>
    <w:rsid w:val="4CE52F83"/>
    <w:rsid w:val="4CEC60BF"/>
    <w:rsid w:val="4CEF795D"/>
    <w:rsid w:val="4CF558F2"/>
    <w:rsid w:val="4CF66F3E"/>
    <w:rsid w:val="4D2A6BE7"/>
    <w:rsid w:val="4D330192"/>
    <w:rsid w:val="4D3A1520"/>
    <w:rsid w:val="4D53613E"/>
    <w:rsid w:val="4D537EEC"/>
    <w:rsid w:val="4D551EB6"/>
    <w:rsid w:val="4D5679DC"/>
    <w:rsid w:val="4D5F2D35"/>
    <w:rsid w:val="4D704F42"/>
    <w:rsid w:val="4D890156"/>
    <w:rsid w:val="4D8B58D8"/>
    <w:rsid w:val="4DAB5F7A"/>
    <w:rsid w:val="4DB36BDD"/>
    <w:rsid w:val="4DBC1F35"/>
    <w:rsid w:val="4DC76339"/>
    <w:rsid w:val="4DD74FC1"/>
    <w:rsid w:val="4DD94895"/>
    <w:rsid w:val="4DE90CFC"/>
    <w:rsid w:val="4DED6593"/>
    <w:rsid w:val="4DF96CE5"/>
    <w:rsid w:val="4DFA2A5E"/>
    <w:rsid w:val="4E0538DC"/>
    <w:rsid w:val="4E065CB6"/>
    <w:rsid w:val="4E0910F4"/>
    <w:rsid w:val="4E0B4C6B"/>
    <w:rsid w:val="4E1458CD"/>
    <w:rsid w:val="4E47299C"/>
    <w:rsid w:val="4E4966F7"/>
    <w:rsid w:val="4E4C150B"/>
    <w:rsid w:val="4E5008D0"/>
    <w:rsid w:val="4E656129"/>
    <w:rsid w:val="4E9E5ADF"/>
    <w:rsid w:val="4EA529C9"/>
    <w:rsid w:val="4EAD7AD0"/>
    <w:rsid w:val="4EBB043F"/>
    <w:rsid w:val="4EBE3A8B"/>
    <w:rsid w:val="4EDD2163"/>
    <w:rsid w:val="4EF94AC3"/>
    <w:rsid w:val="4EFA0598"/>
    <w:rsid w:val="4EFC6035"/>
    <w:rsid w:val="4F005E52"/>
    <w:rsid w:val="4F041DE6"/>
    <w:rsid w:val="4F0A0A7E"/>
    <w:rsid w:val="4F0C0C9A"/>
    <w:rsid w:val="4F18319B"/>
    <w:rsid w:val="4F1D6A04"/>
    <w:rsid w:val="4F1F09CE"/>
    <w:rsid w:val="4F2002A2"/>
    <w:rsid w:val="4F23329D"/>
    <w:rsid w:val="4F2A522D"/>
    <w:rsid w:val="4F2C6C47"/>
    <w:rsid w:val="4F4246BC"/>
    <w:rsid w:val="4F4C1097"/>
    <w:rsid w:val="4F4F0B87"/>
    <w:rsid w:val="4F5F0DCA"/>
    <w:rsid w:val="4F7815E6"/>
    <w:rsid w:val="4F813436"/>
    <w:rsid w:val="4F8151E4"/>
    <w:rsid w:val="4F870321"/>
    <w:rsid w:val="4F8A6ED1"/>
    <w:rsid w:val="4FB629B4"/>
    <w:rsid w:val="4FBA24A4"/>
    <w:rsid w:val="4FD03A76"/>
    <w:rsid w:val="4FDC066D"/>
    <w:rsid w:val="4FDE2637"/>
    <w:rsid w:val="4FE90FDC"/>
    <w:rsid w:val="4FF736F9"/>
    <w:rsid w:val="500100D3"/>
    <w:rsid w:val="50175B49"/>
    <w:rsid w:val="50250266"/>
    <w:rsid w:val="50285660"/>
    <w:rsid w:val="50334005"/>
    <w:rsid w:val="50446212"/>
    <w:rsid w:val="504C27FE"/>
    <w:rsid w:val="50577CF3"/>
    <w:rsid w:val="50746AF7"/>
    <w:rsid w:val="5075461D"/>
    <w:rsid w:val="50770A3E"/>
    <w:rsid w:val="50874A7C"/>
    <w:rsid w:val="508A1E77"/>
    <w:rsid w:val="508D7BB9"/>
    <w:rsid w:val="50966A6E"/>
    <w:rsid w:val="509947B0"/>
    <w:rsid w:val="5099655E"/>
    <w:rsid w:val="50B935B0"/>
    <w:rsid w:val="50C07F8E"/>
    <w:rsid w:val="50CF218B"/>
    <w:rsid w:val="50D15CF8"/>
    <w:rsid w:val="50E40385"/>
    <w:rsid w:val="50EF617E"/>
    <w:rsid w:val="50F166B3"/>
    <w:rsid w:val="5107796B"/>
    <w:rsid w:val="511931FB"/>
    <w:rsid w:val="511E6A63"/>
    <w:rsid w:val="51597A9B"/>
    <w:rsid w:val="51624BA2"/>
    <w:rsid w:val="51654692"/>
    <w:rsid w:val="516923D4"/>
    <w:rsid w:val="51736DAF"/>
    <w:rsid w:val="51786173"/>
    <w:rsid w:val="5187285A"/>
    <w:rsid w:val="518C5431"/>
    <w:rsid w:val="51937451"/>
    <w:rsid w:val="519A433C"/>
    <w:rsid w:val="519B6306"/>
    <w:rsid w:val="51A451BA"/>
    <w:rsid w:val="51AE6039"/>
    <w:rsid w:val="51B108C8"/>
    <w:rsid w:val="51BA2C30"/>
    <w:rsid w:val="51C07B1A"/>
    <w:rsid w:val="51DD691E"/>
    <w:rsid w:val="51E41A5B"/>
    <w:rsid w:val="52306A4E"/>
    <w:rsid w:val="523F1387"/>
    <w:rsid w:val="52500E9E"/>
    <w:rsid w:val="52546BE0"/>
    <w:rsid w:val="526037D7"/>
    <w:rsid w:val="5268268C"/>
    <w:rsid w:val="52734B8D"/>
    <w:rsid w:val="52751ED8"/>
    <w:rsid w:val="52754DA9"/>
    <w:rsid w:val="52756B57"/>
    <w:rsid w:val="528A2602"/>
    <w:rsid w:val="52B21B59"/>
    <w:rsid w:val="52C84ED8"/>
    <w:rsid w:val="52CF44B9"/>
    <w:rsid w:val="52D71FC3"/>
    <w:rsid w:val="52E837CD"/>
    <w:rsid w:val="52EC1DBD"/>
    <w:rsid w:val="531B4049"/>
    <w:rsid w:val="53236894"/>
    <w:rsid w:val="53395DD6"/>
    <w:rsid w:val="533E519B"/>
    <w:rsid w:val="53430A03"/>
    <w:rsid w:val="534529CD"/>
    <w:rsid w:val="534D3630"/>
    <w:rsid w:val="535449BE"/>
    <w:rsid w:val="53603363"/>
    <w:rsid w:val="536270DB"/>
    <w:rsid w:val="53670B95"/>
    <w:rsid w:val="5367649F"/>
    <w:rsid w:val="536A0F70"/>
    <w:rsid w:val="53715570"/>
    <w:rsid w:val="537D2167"/>
    <w:rsid w:val="538057B3"/>
    <w:rsid w:val="53964CF1"/>
    <w:rsid w:val="539D45B7"/>
    <w:rsid w:val="53A70F92"/>
    <w:rsid w:val="53B11E10"/>
    <w:rsid w:val="53BB67EB"/>
    <w:rsid w:val="53C41B44"/>
    <w:rsid w:val="53CC27A6"/>
    <w:rsid w:val="53CE651E"/>
    <w:rsid w:val="53E67D0C"/>
    <w:rsid w:val="53FB308C"/>
    <w:rsid w:val="540208BE"/>
    <w:rsid w:val="54036742"/>
    <w:rsid w:val="541859EC"/>
    <w:rsid w:val="542E3461"/>
    <w:rsid w:val="543C5B7E"/>
    <w:rsid w:val="543D7281"/>
    <w:rsid w:val="54567B89"/>
    <w:rsid w:val="545F7ABE"/>
    <w:rsid w:val="54745671"/>
    <w:rsid w:val="547E7F44"/>
    <w:rsid w:val="549635BC"/>
    <w:rsid w:val="54A379AB"/>
    <w:rsid w:val="54AD25D8"/>
    <w:rsid w:val="54B24092"/>
    <w:rsid w:val="54D1276A"/>
    <w:rsid w:val="54D67D81"/>
    <w:rsid w:val="54EB4EAE"/>
    <w:rsid w:val="54EF499E"/>
    <w:rsid w:val="54F226E1"/>
    <w:rsid w:val="54F40207"/>
    <w:rsid w:val="54F85D18"/>
    <w:rsid w:val="54FC530D"/>
    <w:rsid w:val="54FC7180"/>
    <w:rsid w:val="550B72FE"/>
    <w:rsid w:val="550D12C8"/>
    <w:rsid w:val="55136198"/>
    <w:rsid w:val="551E5284"/>
    <w:rsid w:val="55222FC6"/>
    <w:rsid w:val="5523289A"/>
    <w:rsid w:val="55346855"/>
    <w:rsid w:val="55472A2C"/>
    <w:rsid w:val="55627866"/>
    <w:rsid w:val="55654C60"/>
    <w:rsid w:val="556709D9"/>
    <w:rsid w:val="556A70BB"/>
    <w:rsid w:val="55735DDC"/>
    <w:rsid w:val="55774994"/>
    <w:rsid w:val="558275C0"/>
    <w:rsid w:val="55887E3B"/>
    <w:rsid w:val="55A11D00"/>
    <w:rsid w:val="55A9711E"/>
    <w:rsid w:val="55AA4D69"/>
    <w:rsid w:val="55BA11BE"/>
    <w:rsid w:val="55BB0D24"/>
    <w:rsid w:val="55C45E2B"/>
    <w:rsid w:val="55D02A22"/>
    <w:rsid w:val="55D1679A"/>
    <w:rsid w:val="55D50038"/>
    <w:rsid w:val="55E87D5E"/>
    <w:rsid w:val="55F61D5C"/>
    <w:rsid w:val="55FA184D"/>
    <w:rsid w:val="5604091D"/>
    <w:rsid w:val="5613290E"/>
    <w:rsid w:val="561548D9"/>
    <w:rsid w:val="561A5A4B"/>
    <w:rsid w:val="561F3061"/>
    <w:rsid w:val="562B5EAA"/>
    <w:rsid w:val="562E599A"/>
    <w:rsid w:val="563D201C"/>
    <w:rsid w:val="563D5BDD"/>
    <w:rsid w:val="56505911"/>
    <w:rsid w:val="56535401"/>
    <w:rsid w:val="56535ED5"/>
    <w:rsid w:val="565D002E"/>
    <w:rsid w:val="565D3B8A"/>
    <w:rsid w:val="56602CE9"/>
    <w:rsid w:val="566A5963"/>
    <w:rsid w:val="56701B0F"/>
    <w:rsid w:val="567333AD"/>
    <w:rsid w:val="567F7FA4"/>
    <w:rsid w:val="56892BD1"/>
    <w:rsid w:val="5689497F"/>
    <w:rsid w:val="56905D0D"/>
    <w:rsid w:val="569357FD"/>
    <w:rsid w:val="569752EE"/>
    <w:rsid w:val="569A3030"/>
    <w:rsid w:val="56A368DB"/>
    <w:rsid w:val="56A45C5C"/>
    <w:rsid w:val="56AF0889"/>
    <w:rsid w:val="56B539C6"/>
    <w:rsid w:val="56BC6B02"/>
    <w:rsid w:val="56CD6F61"/>
    <w:rsid w:val="56D54068"/>
    <w:rsid w:val="56E524FD"/>
    <w:rsid w:val="56F444EE"/>
    <w:rsid w:val="57007337"/>
    <w:rsid w:val="571132F2"/>
    <w:rsid w:val="572648C3"/>
    <w:rsid w:val="57266671"/>
    <w:rsid w:val="5737262D"/>
    <w:rsid w:val="574A5D0F"/>
    <w:rsid w:val="574D3BFE"/>
    <w:rsid w:val="57527466"/>
    <w:rsid w:val="576B0A8F"/>
    <w:rsid w:val="577613A7"/>
    <w:rsid w:val="578C4726"/>
    <w:rsid w:val="57961A49"/>
    <w:rsid w:val="57A23F4A"/>
    <w:rsid w:val="57A53A3A"/>
    <w:rsid w:val="57B41ECF"/>
    <w:rsid w:val="57C2283E"/>
    <w:rsid w:val="57EE53E1"/>
    <w:rsid w:val="57EF2F07"/>
    <w:rsid w:val="57F96CB1"/>
    <w:rsid w:val="58025823"/>
    <w:rsid w:val="5806097D"/>
    <w:rsid w:val="581D7A74"/>
    <w:rsid w:val="58354DBE"/>
    <w:rsid w:val="583A6878"/>
    <w:rsid w:val="58407993"/>
    <w:rsid w:val="584B45E2"/>
    <w:rsid w:val="58501BF8"/>
    <w:rsid w:val="5854400C"/>
    <w:rsid w:val="585D2567"/>
    <w:rsid w:val="585F1E3B"/>
    <w:rsid w:val="58615BB3"/>
    <w:rsid w:val="58694A68"/>
    <w:rsid w:val="586B07E0"/>
    <w:rsid w:val="586B6AE5"/>
    <w:rsid w:val="58790601"/>
    <w:rsid w:val="587B479B"/>
    <w:rsid w:val="587C3218"/>
    <w:rsid w:val="587D0513"/>
    <w:rsid w:val="58847AF3"/>
    <w:rsid w:val="588E7675"/>
    <w:rsid w:val="589F492D"/>
    <w:rsid w:val="58A67A6A"/>
    <w:rsid w:val="58A81A34"/>
    <w:rsid w:val="58A91308"/>
    <w:rsid w:val="58B57CAD"/>
    <w:rsid w:val="58BF28DA"/>
    <w:rsid w:val="58C6010C"/>
    <w:rsid w:val="58C919AA"/>
    <w:rsid w:val="58DE5456"/>
    <w:rsid w:val="58DE7204"/>
    <w:rsid w:val="58E22F7D"/>
    <w:rsid w:val="58E660B8"/>
    <w:rsid w:val="58F9403E"/>
    <w:rsid w:val="58FC7B73"/>
    <w:rsid w:val="59017396"/>
    <w:rsid w:val="590A1D69"/>
    <w:rsid w:val="59172716"/>
    <w:rsid w:val="593037D7"/>
    <w:rsid w:val="59331D4E"/>
    <w:rsid w:val="59376914"/>
    <w:rsid w:val="59396B30"/>
    <w:rsid w:val="593B4004"/>
    <w:rsid w:val="594554D5"/>
    <w:rsid w:val="594D6137"/>
    <w:rsid w:val="594F0101"/>
    <w:rsid w:val="59617E35"/>
    <w:rsid w:val="597162CA"/>
    <w:rsid w:val="59851D75"/>
    <w:rsid w:val="598A2EE8"/>
    <w:rsid w:val="598C6A94"/>
    <w:rsid w:val="59A73A9A"/>
    <w:rsid w:val="59B925A9"/>
    <w:rsid w:val="59CC52AE"/>
    <w:rsid w:val="59D81EA5"/>
    <w:rsid w:val="59DB7BE7"/>
    <w:rsid w:val="59DD395F"/>
    <w:rsid w:val="59F12F67"/>
    <w:rsid w:val="59F40CA9"/>
    <w:rsid w:val="59FA62BF"/>
    <w:rsid w:val="59FB2037"/>
    <w:rsid w:val="59FE5684"/>
    <w:rsid w:val="5A0013FC"/>
    <w:rsid w:val="5A0031AA"/>
    <w:rsid w:val="5A025174"/>
    <w:rsid w:val="5A032C9A"/>
    <w:rsid w:val="5A0F7891"/>
    <w:rsid w:val="5A20384C"/>
    <w:rsid w:val="5A274BDA"/>
    <w:rsid w:val="5A366BCB"/>
    <w:rsid w:val="5A3D43FE"/>
    <w:rsid w:val="5A3F54C6"/>
    <w:rsid w:val="5A455061"/>
    <w:rsid w:val="5A4A08C9"/>
    <w:rsid w:val="5A5B4289"/>
    <w:rsid w:val="5A5D23AA"/>
    <w:rsid w:val="5A600B92"/>
    <w:rsid w:val="5A6776CD"/>
    <w:rsid w:val="5A6F20DD"/>
    <w:rsid w:val="5A785436"/>
    <w:rsid w:val="5A8E07B6"/>
    <w:rsid w:val="5A9C1CC3"/>
    <w:rsid w:val="5AA332E1"/>
    <w:rsid w:val="5AA47FD9"/>
    <w:rsid w:val="5AAD1584"/>
    <w:rsid w:val="5AB3646E"/>
    <w:rsid w:val="5AB5072F"/>
    <w:rsid w:val="5AC21C98"/>
    <w:rsid w:val="5ACB22C3"/>
    <w:rsid w:val="5ACE14FA"/>
    <w:rsid w:val="5AD00DCE"/>
    <w:rsid w:val="5AD3266C"/>
    <w:rsid w:val="5AE1122D"/>
    <w:rsid w:val="5AF54CD9"/>
    <w:rsid w:val="5AF80325"/>
    <w:rsid w:val="5AF820D3"/>
    <w:rsid w:val="5AFF16B3"/>
    <w:rsid w:val="5B04316E"/>
    <w:rsid w:val="5B062C17"/>
    <w:rsid w:val="5B0B0058"/>
    <w:rsid w:val="5B123195"/>
    <w:rsid w:val="5B1769FD"/>
    <w:rsid w:val="5B1E5FDD"/>
    <w:rsid w:val="5B24736C"/>
    <w:rsid w:val="5B2829B8"/>
    <w:rsid w:val="5B323837"/>
    <w:rsid w:val="5B433C96"/>
    <w:rsid w:val="5B4A5024"/>
    <w:rsid w:val="5B4B2B4A"/>
    <w:rsid w:val="5B5C4D58"/>
    <w:rsid w:val="5B667984"/>
    <w:rsid w:val="5B871DD5"/>
    <w:rsid w:val="5B955B74"/>
    <w:rsid w:val="5B9A0A8F"/>
    <w:rsid w:val="5BB22BCA"/>
    <w:rsid w:val="5BE014E5"/>
    <w:rsid w:val="5BED3C02"/>
    <w:rsid w:val="5BFA2530"/>
    <w:rsid w:val="5C180C7F"/>
    <w:rsid w:val="5C18110A"/>
    <w:rsid w:val="5C1B7675"/>
    <w:rsid w:val="5C1D44E7"/>
    <w:rsid w:val="5C1D6295"/>
    <w:rsid w:val="5C2A6C04"/>
    <w:rsid w:val="5C3A62DE"/>
    <w:rsid w:val="5C3C4F10"/>
    <w:rsid w:val="5C3F5C1C"/>
    <w:rsid w:val="5C4E28F2"/>
    <w:rsid w:val="5C5F065B"/>
    <w:rsid w:val="5C693288"/>
    <w:rsid w:val="5C7165E1"/>
    <w:rsid w:val="5C7D31D8"/>
    <w:rsid w:val="5C8400C2"/>
    <w:rsid w:val="5C841E70"/>
    <w:rsid w:val="5C930305"/>
    <w:rsid w:val="5CB87D6C"/>
    <w:rsid w:val="5CC130C4"/>
    <w:rsid w:val="5CC26747"/>
    <w:rsid w:val="5CCE57E1"/>
    <w:rsid w:val="5CD32DD4"/>
    <w:rsid w:val="5CD34BA6"/>
    <w:rsid w:val="5CD66444"/>
    <w:rsid w:val="5CE45005"/>
    <w:rsid w:val="5CEE378D"/>
    <w:rsid w:val="5CFE75E9"/>
    <w:rsid w:val="5D027239"/>
    <w:rsid w:val="5D096819"/>
    <w:rsid w:val="5D0C00B7"/>
    <w:rsid w:val="5D2673CB"/>
    <w:rsid w:val="5D494E68"/>
    <w:rsid w:val="5D4E06D0"/>
    <w:rsid w:val="5D5F28DD"/>
    <w:rsid w:val="5D6D0B56"/>
    <w:rsid w:val="5D722610"/>
    <w:rsid w:val="5D755C5D"/>
    <w:rsid w:val="5D902A97"/>
    <w:rsid w:val="5D9205BD"/>
    <w:rsid w:val="5DAB78D0"/>
    <w:rsid w:val="5DB9023F"/>
    <w:rsid w:val="5DCB7BC1"/>
    <w:rsid w:val="5DCD5A99"/>
    <w:rsid w:val="5DE828D3"/>
    <w:rsid w:val="5DFB0858"/>
    <w:rsid w:val="5DFB2606"/>
    <w:rsid w:val="5E021BE6"/>
    <w:rsid w:val="5E084D23"/>
    <w:rsid w:val="5E0F1C0D"/>
    <w:rsid w:val="5E1216FE"/>
    <w:rsid w:val="5E135BA1"/>
    <w:rsid w:val="5E1831B8"/>
    <w:rsid w:val="5E1E00A2"/>
    <w:rsid w:val="5E20206C"/>
    <w:rsid w:val="5E2C27BF"/>
    <w:rsid w:val="5E361890"/>
    <w:rsid w:val="5E3653EC"/>
    <w:rsid w:val="5E385608"/>
    <w:rsid w:val="5E3D2C1E"/>
    <w:rsid w:val="5E4775F9"/>
    <w:rsid w:val="5E6E102A"/>
    <w:rsid w:val="5E9345EC"/>
    <w:rsid w:val="5E9A1E1F"/>
    <w:rsid w:val="5EA734E4"/>
    <w:rsid w:val="5EAE7678"/>
    <w:rsid w:val="5EB14175"/>
    <w:rsid w:val="5EB32EE1"/>
    <w:rsid w:val="5EC455DD"/>
    <w:rsid w:val="5ED82947"/>
    <w:rsid w:val="5ED846F5"/>
    <w:rsid w:val="5EEC1F4F"/>
    <w:rsid w:val="5EF534F9"/>
    <w:rsid w:val="5EF62DCD"/>
    <w:rsid w:val="5F04373C"/>
    <w:rsid w:val="5F096FA4"/>
    <w:rsid w:val="5F166FCB"/>
    <w:rsid w:val="5F1F2324"/>
    <w:rsid w:val="5F4137DA"/>
    <w:rsid w:val="5F5C5326"/>
    <w:rsid w:val="5F5E2CEB"/>
    <w:rsid w:val="5F705A8F"/>
    <w:rsid w:val="5F746FE1"/>
    <w:rsid w:val="5F830B05"/>
    <w:rsid w:val="5F8B5753"/>
    <w:rsid w:val="5F920D48"/>
    <w:rsid w:val="5F93686E"/>
    <w:rsid w:val="5F9A19AB"/>
    <w:rsid w:val="5F9F3465"/>
    <w:rsid w:val="5FB011CE"/>
    <w:rsid w:val="5FB94527"/>
    <w:rsid w:val="5FBA3DFB"/>
    <w:rsid w:val="5FD01870"/>
    <w:rsid w:val="5FD96977"/>
    <w:rsid w:val="5FDF3861"/>
    <w:rsid w:val="5FE231A1"/>
    <w:rsid w:val="5FE86BBA"/>
    <w:rsid w:val="5FEA46E0"/>
    <w:rsid w:val="5FEF1CF6"/>
    <w:rsid w:val="5FF67529"/>
    <w:rsid w:val="5FFB6F59"/>
    <w:rsid w:val="600E61F9"/>
    <w:rsid w:val="60114363"/>
    <w:rsid w:val="60234096"/>
    <w:rsid w:val="60235E44"/>
    <w:rsid w:val="60237BF2"/>
    <w:rsid w:val="602A0F80"/>
    <w:rsid w:val="60365B77"/>
    <w:rsid w:val="60367925"/>
    <w:rsid w:val="604364E6"/>
    <w:rsid w:val="60471B32"/>
    <w:rsid w:val="604F4E8B"/>
    <w:rsid w:val="60583D40"/>
    <w:rsid w:val="605D4D29"/>
    <w:rsid w:val="60651FB9"/>
    <w:rsid w:val="60762418"/>
    <w:rsid w:val="607B17DC"/>
    <w:rsid w:val="6082700E"/>
    <w:rsid w:val="60831F4A"/>
    <w:rsid w:val="60A800F7"/>
    <w:rsid w:val="60B847DE"/>
    <w:rsid w:val="60B8658C"/>
    <w:rsid w:val="60BB607C"/>
    <w:rsid w:val="60C07B37"/>
    <w:rsid w:val="60CB2763"/>
    <w:rsid w:val="60E530F9"/>
    <w:rsid w:val="60E56B28"/>
    <w:rsid w:val="60F65306"/>
    <w:rsid w:val="60FA6BA5"/>
    <w:rsid w:val="61001CE1"/>
    <w:rsid w:val="61023CAB"/>
    <w:rsid w:val="61045C75"/>
    <w:rsid w:val="6106379C"/>
    <w:rsid w:val="61096DE8"/>
    <w:rsid w:val="610C68D8"/>
    <w:rsid w:val="6110461A"/>
    <w:rsid w:val="611F03B9"/>
    <w:rsid w:val="6138591F"/>
    <w:rsid w:val="613D2F35"/>
    <w:rsid w:val="61447E20"/>
    <w:rsid w:val="6154572E"/>
    <w:rsid w:val="615A7643"/>
    <w:rsid w:val="618D7A19"/>
    <w:rsid w:val="61932B55"/>
    <w:rsid w:val="619C5EAE"/>
    <w:rsid w:val="619E191F"/>
    <w:rsid w:val="61B431F8"/>
    <w:rsid w:val="61B825BC"/>
    <w:rsid w:val="61BF1B9C"/>
    <w:rsid w:val="61C471B3"/>
    <w:rsid w:val="61CB74F4"/>
    <w:rsid w:val="61D54F1C"/>
    <w:rsid w:val="61E0223F"/>
    <w:rsid w:val="61E11B13"/>
    <w:rsid w:val="61E6013C"/>
    <w:rsid w:val="61E909C7"/>
    <w:rsid w:val="61EE5FDE"/>
    <w:rsid w:val="61F41846"/>
    <w:rsid w:val="61F71336"/>
    <w:rsid w:val="61FC06FB"/>
    <w:rsid w:val="62001846"/>
    <w:rsid w:val="62123983"/>
    <w:rsid w:val="62206ADF"/>
    <w:rsid w:val="62261C1B"/>
    <w:rsid w:val="62393D2B"/>
    <w:rsid w:val="624327CD"/>
    <w:rsid w:val="624F1172"/>
    <w:rsid w:val="625978FB"/>
    <w:rsid w:val="6263077A"/>
    <w:rsid w:val="62653ABA"/>
    <w:rsid w:val="62682234"/>
    <w:rsid w:val="628232F6"/>
    <w:rsid w:val="628A21AA"/>
    <w:rsid w:val="628B76EC"/>
    <w:rsid w:val="62966DA1"/>
    <w:rsid w:val="629673D7"/>
    <w:rsid w:val="62970423"/>
    <w:rsid w:val="62A63CCE"/>
    <w:rsid w:val="62B611F1"/>
    <w:rsid w:val="62BE1E54"/>
    <w:rsid w:val="62BF00A6"/>
    <w:rsid w:val="62DD677E"/>
    <w:rsid w:val="62DE6052"/>
    <w:rsid w:val="62E33669"/>
    <w:rsid w:val="62E46FE1"/>
    <w:rsid w:val="62E713AB"/>
    <w:rsid w:val="62F35FA1"/>
    <w:rsid w:val="62F51D1A"/>
    <w:rsid w:val="62FD6A68"/>
    <w:rsid w:val="630261E5"/>
    <w:rsid w:val="630C0E11"/>
    <w:rsid w:val="630C2BBF"/>
    <w:rsid w:val="63100901"/>
    <w:rsid w:val="631A352E"/>
    <w:rsid w:val="633F11E7"/>
    <w:rsid w:val="63536A40"/>
    <w:rsid w:val="635527B8"/>
    <w:rsid w:val="635C403F"/>
    <w:rsid w:val="636C1DCE"/>
    <w:rsid w:val="637349EC"/>
    <w:rsid w:val="637D1D0F"/>
    <w:rsid w:val="63807109"/>
    <w:rsid w:val="6388493C"/>
    <w:rsid w:val="63A728E8"/>
    <w:rsid w:val="63BE035D"/>
    <w:rsid w:val="63C17E4E"/>
    <w:rsid w:val="63C90AB0"/>
    <w:rsid w:val="63CE4319"/>
    <w:rsid w:val="63D062E3"/>
    <w:rsid w:val="63D538F9"/>
    <w:rsid w:val="63DA0F0F"/>
    <w:rsid w:val="63DF2082"/>
    <w:rsid w:val="63E61662"/>
    <w:rsid w:val="63E87188"/>
    <w:rsid w:val="63F41FD1"/>
    <w:rsid w:val="63F55D49"/>
    <w:rsid w:val="63F576EA"/>
    <w:rsid w:val="63FA3360"/>
    <w:rsid w:val="63FB2F12"/>
    <w:rsid w:val="63FF2724"/>
    <w:rsid w:val="64041AE8"/>
    <w:rsid w:val="64063AB3"/>
    <w:rsid w:val="64155AA4"/>
    <w:rsid w:val="641C6E32"/>
    <w:rsid w:val="64243F39"/>
    <w:rsid w:val="64326656"/>
    <w:rsid w:val="643B7C00"/>
    <w:rsid w:val="644B0992"/>
    <w:rsid w:val="645760BC"/>
    <w:rsid w:val="64597590"/>
    <w:rsid w:val="645E744B"/>
    <w:rsid w:val="6470717E"/>
    <w:rsid w:val="647E7AED"/>
    <w:rsid w:val="648275DD"/>
    <w:rsid w:val="6483791E"/>
    <w:rsid w:val="64917820"/>
    <w:rsid w:val="64A01811"/>
    <w:rsid w:val="64A15589"/>
    <w:rsid w:val="64B96D77"/>
    <w:rsid w:val="64C574CA"/>
    <w:rsid w:val="64CC2606"/>
    <w:rsid w:val="64D67929"/>
    <w:rsid w:val="64EF4547"/>
    <w:rsid w:val="64F16511"/>
    <w:rsid w:val="65006754"/>
    <w:rsid w:val="650A5824"/>
    <w:rsid w:val="651346D9"/>
    <w:rsid w:val="652266CA"/>
    <w:rsid w:val="652561BA"/>
    <w:rsid w:val="65491EA9"/>
    <w:rsid w:val="65554CF2"/>
    <w:rsid w:val="656211BC"/>
    <w:rsid w:val="656A1E1F"/>
    <w:rsid w:val="656B62C3"/>
    <w:rsid w:val="657471F6"/>
    <w:rsid w:val="657B402C"/>
    <w:rsid w:val="65817895"/>
    <w:rsid w:val="6587477F"/>
    <w:rsid w:val="658E1FB1"/>
    <w:rsid w:val="65AC068A"/>
    <w:rsid w:val="65AD4482"/>
    <w:rsid w:val="65AE61B0"/>
    <w:rsid w:val="65BE2C69"/>
    <w:rsid w:val="65CB3FED"/>
    <w:rsid w:val="65F20792"/>
    <w:rsid w:val="65F8742B"/>
    <w:rsid w:val="65FF6A0B"/>
    <w:rsid w:val="660A5ADC"/>
    <w:rsid w:val="660D1128"/>
    <w:rsid w:val="66116892"/>
    <w:rsid w:val="6615622F"/>
    <w:rsid w:val="661701F9"/>
    <w:rsid w:val="661C1EBB"/>
    <w:rsid w:val="663012BB"/>
    <w:rsid w:val="66434B4A"/>
    <w:rsid w:val="6646288C"/>
    <w:rsid w:val="665B6338"/>
    <w:rsid w:val="665C3E5E"/>
    <w:rsid w:val="665E1984"/>
    <w:rsid w:val="66613222"/>
    <w:rsid w:val="66630D48"/>
    <w:rsid w:val="66644AC0"/>
    <w:rsid w:val="666920D7"/>
    <w:rsid w:val="666B5E4F"/>
    <w:rsid w:val="6672542F"/>
    <w:rsid w:val="667271DD"/>
    <w:rsid w:val="6685748C"/>
    <w:rsid w:val="6695111E"/>
    <w:rsid w:val="669B2BD8"/>
    <w:rsid w:val="66A82BFF"/>
    <w:rsid w:val="66B45A48"/>
    <w:rsid w:val="66B912B0"/>
    <w:rsid w:val="66BF52FA"/>
    <w:rsid w:val="66C35C8B"/>
    <w:rsid w:val="66C7577B"/>
    <w:rsid w:val="66CC2D91"/>
    <w:rsid w:val="66CD2666"/>
    <w:rsid w:val="66CF3BE6"/>
    <w:rsid w:val="66D24120"/>
    <w:rsid w:val="66D63C10"/>
    <w:rsid w:val="66E225B5"/>
    <w:rsid w:val="66E5632E"/>
    <w:rsid w:val="66E63727"/>
    <w:rsid w:val="66E856F1"/>
    <w:rsid w:val="66EA3218"/>
    <w:rsid w:val="66F75934"/>
    <w:rsid w:val="66F916AD"/>
    <w:rsid w:val="67006EDF"/>
    <w:rsid w:val="670562A3"/>
    <w:rsid w:val="672229B1"/>
    <w:rsid w:val="672D1356"/>
    <w:rsid w:val="672F3320"/>
    <w:rsid w:val="67317098"/>
    <w:rsid w:val="67397CFB"/>
    <w:rsid w:val="673E3563"/>
    <w:rsid w:val="67513297"/>
    <w:rsid w:val="67780823"/>
    <w:rsid w:val="67784CC7"/>
    <w:rsid w:val="677A0A3F"/>
    <w:rsid w:val="678418BE"/>
    <w:rsid w:val="67852F40"/>
    <w:rsid w:val="679A2E90"/>
    <w:rsid w:val="679B2764"/>
    <w:rsid w:val="67A27F96"/>
    <w:rsid w:val="67AB6E4B"/>
    <w:rsid w:val="67B46B65"/>
    <w:rsid w:val="67E525A9"/>
    <w:rsid w:val="67E75F5F"/>
    <w:rsid w:val="67EE073B"/>
    <w:rsid w:val="68000819"/>
    <w:rsid w:val="68064081"/>
    <w:rsid w:val="68152516"/>
    <w:rsid w:val="684457B1"/>
    <w:rsid w:val="685C6397"/>
    <w:rsid w:val="686053D0"/>
    <w:rsid w:val="68646FFA"/>
    <w:rsid w:val="689A2A1B"/>
    <w:rsid w:val="689C49E5"/>
    <w:rsid w:val="68AD6BF3"/>
    <w:rsid w:val="68BC5EB7"/>
    <w:rsid w:val="68BC6E36"/>
    <w:rsid w:val="68C31F72"/>
    <w:rsid w:val="68E00D76"/>
    <w:rsid w:val="68F55EA4"/>
    <w:rsid w:val="68F93BE6"/>
    <w:rsid w:val="68FB1D7C"/>
    <w:rsid w:val="69074B34"/>
    <w:rsid w:val="690A7BA1"/>
    <w:rsid w:val="690F51B7"/>
    <w:rsid w:val="6910451E"/>
    <w:rsid w:val="69126A56"/>
    <w:rsid w:val="692D1AE1"/>
    <w:rsid w:val="6949691B"/>
    <w:rsid w:val="694E2184"/>
    <w:rsid w:val="695F613F"/>
    <w:rsid w:val="696E0130"/>
    <w:rsid w:val="696E6382"/>
    <w:rsid w:val="69733998"/>
    <w:rsid w:val="697B284D"/>
    <w:rsid w:val="69831701"/>
    <w:rsid w:val="69877444"/>
    <w:rsid w:val="698C016A"/>
    <w:rsid w:val="699102C2"/>
    <w:rsid w:val="69931944"/>
    <w:rsid w:val="699658D9"/>
    <w:rsid w:val="699B79BF"/>
    <w:rsid w:val="699D0A15"/>
    <w:rsid w:val="69B61AD7"/>
    <w:rsid w:val="69BA15C7"/>
    <w:rsid w:val="69C04704"/>
    <w:rsid w:val="69C7022B"/>
    <w:rsid w:val="69CC4E56"/>
    <w:rsid w:val="69DF102E"/>
    <w:rsid w:val="69E00902"/>
    <w:rsid w:val="69EB79D2"/>
    <w:rsid w:val="69F12B0F"/>
    <w:rsid w:val="69F30635"/>
    <w:rsid w:val="6A0171F6"/>
    <w:rsid w:val="6A042842"/>
    <w:rsid w:val="6A06022D"/>
    <w:rsid w:val="6A072332"/>
    <w:rsid w:val="6A0740E0"/>
    <w:rsid w:val="6A152CA1"/>
    <w:rsid w:val="6A2B7DCF"/>
    <w:rsid w:val="6A356EA0"/>
    <w:rsid w:val="6A366FE5"/>
    <w:rsid w:val="6A5A6906"/>
    <w:rsid w:val="6A6D73D5"/>
    <w:rsid w:val="6A773014"/>
    <w:rsid w:val="6A807AED"/>
    <w:rsid w:val="6A935974"/>
    <w:rsid w:val="6AAB53B4"/>
    <w:rsid w:val="6AB44268"/>
    <w:rsid w:val="6AB76B7F"/>
    <w:rsid w:val="6ABA55F7"/>
    <w:rsid w:val="6ABE6E95"/>
    <w:rsid w:val="6AC326FD"/>
    <w:rsid w:val="6ACA583A"/>
    <w:rsid w:val="6ACD0E86"/>
    <w:rsid w:val="6ACE4BFE"/>
    <w:rsid w:val="6AE12B83"/>
    <w:rsid w:val="6AE6019A"/>
    <w:rsid w:val="6AEA1A38"/>
    <w:rsid w:val="6AED32D6"/>
    <w:rsid w:val="6AEF34F2"/>
    <w:rsid w:val="6AFA59F3"/>
    <w:rsid w:val="6B2667E8"/>
    <w:rsid w:val="6B2F1B41"/>
    <w:rsid w:val="6B3C600C"/>
    <w:rsid w:val="6B4F21E3"/>
    <w:rsid w:val="6B4F5D3F"/>
    <w:rsid w:val="6B581098"/>
    <w:rsid w:val="6B73086C"/>
    <w:rsid w:val="6B741C4A"/>
    <w:rsid w:val="6B811C71"/>
    <w:rsid w:val="6B947BF6"/>
    <w:rsid w:val="6BA8544F"/>
    <w:rsid w:val="6BBF1117"/>
    <w:rsid w:val="6BC24763"/>
    <w:rsid w:val="6BC73B27"/>
    <w:rsid w:val="6BD149A6"/>
    <w:rsid w:val="6BEA7681"/>
    <w:rsid w:val="6BF07522"/>
    <w:rsid w:val="6BF85E75"/>
    <w:rsid w:val="6C054650"/>
    <w:rsid w:val="6C1256EA"/>
    <w:rsid w:val="6C186A79"/>
    <w:rsid w:val="6C2B67AC"/>
    <w:rsid w:val="6C467142"/>
    <w:rsid w:val="6C523D39"/>
    <w:rsid w:val="6C553829"/>
    <w:rsid w:val="6C5630FD"/>
    <w:rsid w:val="6C691082"/>
    <w:rsid w:val="6C700663"/>
    <w:rsid w:val="6C705F6D"/>
    <w:rsid w:val="6C711CE5"/>
    <w:rsid w:val="6C7379F6"/>
    <w:rsid w:val="6C81017A"/>
    <w:rsid w:val="6C823EF2"/>
    <w:rsid w:val="6C891725"/>
    <w:rsid w:val="6C8B3C11"/>
    <w:rsid w:val="6C8C6B1F"/>
    <w:rsid w:val="6C97799E"/>
    <w:rsid w:val="6C9A56E0"/>
    <w:rsid w:val="6CA67BE1"/>
    <w:rsid w:val="6CB30550"/>
    <w:rsid w:val="6CB71DEE"/>
    <w:rsid w:val="6CBC11B2"/>
    <w:rsid w:val="6CCA7D73"/>
    <w:rsid w:val="6CDA5ADC"/>
    <w:rsid w:val="6CF05300"/>
    <w:rsid w:val="6CF272CA"/>
    <w:rsid w:val="6CF30226"/>
    <w:rsid w:val="6CF748E0"/>
    <w:rsid w:val="6CFA7F2C"/>
    <w:rsid w:val="6D0B3EE8"/>
    <w:rsid w:val="6D107750"/>
    <w:rsid w:val="6D125276"/>
    <w:rsid w:val="6D17288C"/>
    <w:rsid w:val="6D205BE5"/>
    <w:rsid w:val="6D262AD0"/>
    <w:rsid w:val="6D3015B4"/>
    <w:rsid w:val="6D34343E"/>
    <w:rsid w:val="6D394EF9"/>
    <w:rsid w:val="6D3B2A1F"/>
    <w:rsid w:val="6D4B0788"/>
    <w:rsid w:val="6D4D2752"/>
    <w:rsid w:val="6D633D24"/>
    <w:rsid w:val="6D65184A"/>
    <w:rsid w:val="6D8A12B0"/>
    <w:rsid w:val="6D902ACC"/>
    <w:rsid w:val="6DAD4F9F"/>
    <w:rsid w:val="6DC82D55"/>
    <w:rsid w:val="6DD469CF"/>
    <w:rsid w:val="6DDD2F6E"/>
    <w:rsid w:val="6DEF7365"/>
    <w:rsid w:val="6E001573"/>
    <w:rsid w:val="6E0A23F1"/>
    <w:rsid w:val="6E103CBF"/>
    <w:rsid w:val="6E166FE8"/>
    <w:rsid w:val="6E1C2DD2"/>
    <w:rsid w:val="6E2427AE"/>
    <w:rsid w:val="6E2A65EF"/>
    <w:rsid w:val="6E3336F6"/>
    <w:rsid w:val="6E3556C0"/>
    <w:rsid w:val="6E3F02ED"/>
    <w:rsid w:val="6E421B8B"/>
    <w:rsid w:val="6E531FEA"/>
    <w:rsid w:val="6E58315D"/>
    <w:rsid w:val="6E7004A6"/>
    <w:rsid w:val="6E7426AF"/>
    <w:rsid w:val="6E7837FF"/>
    <w:rsid w:val="6E7F06E9"/>
    <w:rsid w:val="6E9543B1"/>
    <w:rsid w:val="6E971ED7"/>
    <w:rsid w:val="6E9C74ED"/>
    <w:rsid w:val="6EA80609"/>
    <w:rsid w:val="6EB365E5"/>
    <w:rsid w:val="6EC32CCC"/>
    <w:rsid w:val="6ECB392F"/>
    <w:rsid w:val="6ED07197"/>
    <w:rsid w:val="6ED8429D"/>
    <w:rsid w:val="6EDD3662"/>
    <w:rsid w:val="6EDF73DA"/>
    <w:rsid w:val="6EE3336E"/>
    <w:rsid w:val="6EE36ECA"/>
    <w:rsid w:val="6EEB5D7F"/>
    <w:rsid w:val="6EF2710D"/>
    <w:rsid w:val="6EF62583"/>
    <w:rsid w:val="6F1F1ECC"/>
    <w:rsid w:val="6F2F65B3"/>
    <w:rsid w:val="6F321C00"/>
    <w:rsid w:val="6F4209F0"/>
    <w:rsid w:val="6F481423"/>
    <w:rsid w:val="6F4D4C8B"/>
    <w:rsid w:val="6F6B5112"/>
    <w:rsid w:val="6F7044D6"/>
    <w:rsid w:val="6F834209"/>
    <w:rsid w:val="6F9D176F"/>
    <w:rsid w:val="6FA04DBB"/>
    <w:rsid w:val="6FA67EF8"/>
    <w:rsid w:val="6FBB7E47"/>
    <w:rsid w:val="6FC0720B"/>
    <w:rsid w:val="6FEF189F"/>
    <w:rsid w:val="6FF60E7F"/>
    <w:rsid w:val="6FF66E62"/>
    <w:rsid w:val="70003AAC"/>
    <w:rsid w:val="70057314"/>
    <w:rsid w:val="700A0487"/>
    <w:rsid w:val="700A66D9"/>
    <w:rsid w:val="70141305"/>
    <w:rsid w:val="701D01BA"/>
    <w:rsid w:val="701F03D6"/>
    <w:rsid w:val="702937E8"/>
    <w:rsid w:val="70343755"/>
    <w:rsid w:val="703C2F7E"/>
    <w:rsid w:val="703D085C"/>
    <w:rsid w:val="70531E2E"/>
    <w:rsid w:val="705F6A24"/>
    <w:rsid w:val="70622071"/>
    <w:rsid w:val="70876EAC"/>
    <w:rsid w:val="70932B72"/>
    <w:rsid w:val="70983CE4"/>
    <w:rsid w:val="709F1764"/>
    <w:rsid w:val="70AE175A"/>
    <w:rsid w:val="70B328CC"/>
    <w:rsid w:val="70BC5C25"/>
    <w:rsid w:val="70C1148D"/>
    <w:rsid w:val="70C25205"/>
    <w:rsid w:val="70C525FF"/>
    <w:rsid w:val="70C60851"/>
    <w:rsid w:val="70CC1BE0"/>
    <w:rsid w:val="70E24F2A"/>
    <w:rsid w:val="711041C2"/>
    <w:rsid w:val="711517D9"/>
    <w:rsid w:val="71193077"/>
    <w:rsid w:val="71290DE0"/>
    <w:rsid w:val="71461992"/>
    <w:rsid w:val="7148570A"/>
    <w:rsid w:val="71494FDF"/>
    <w:rsid w:val="71573B9F"/>
    <w:rsid w:val="7164006A"/>
    <w:rsid w:val="71722787"/>
    <w:rsid w:val="71940950"/>
    <w:rsid w:val="719426FE"/>
    <w:rsid w:val="71950224"/>
    <w:rsid w:val="71AD37BF"/>
    <w:rsid w:val="71AF12E6"/>
    <w:rsid w:val="71AF3F93"/>
    <w:rsid w:val="71B96608"/>
    <w:rsid w:val="71C034F3"/>
    <w:rsid w:val="71C07997"/>
    <w:rsid w:val="71C1726B"/>
    <w:rsid w:val="71CB3363"/>
    <w:rsid w:val="71CC00E9"/>
    <w:rsid w:val="71D64AC4"/>
    <w:rsid w:val="71E63D29"/>
    <w:rsid w:val="71F64506"/>
    <w:rsid w:val="71F66F14"/>
    <w:rsid w:val="71F87130"/>
    <w:rsid w:val="72077373"/>
    <w:rsid w:val="720A29C0"/>
    <w:rsid w:val="720B5F2D"/>
    <w:rsid w:val="720D425E"/>
    <w:rsid w:val="720F0CFE"/>
    <w:rsid w:val="72141A90"/>
    <w:rsid w:val="721A463B"/>
    <w:rsid w:val="722515A8"/>
    <w:rsid w:val="7229553C"/>
    <w:rsid w:val="7260214F"/>
    <w:rsid w:val="72604CD6"/>
    <w:rsid w:val="727671C5"/>
    <w:rsid w:val="727B38BE"/>
    <w:rsid w:val="727D3192"/>
    <w:rsid w:val="72824C4C"/>
    <w:rsid w:val="728269FA"/>
    <w:rsid w:val="728B4FA7"/>
    <w:rsid w:val="728F1117"/>
    <w:rsid w:val="7294672D"/>
    <w:rsid w:val="72A37A9C"/>
    <w:rsid w:val="72A44BC2"/>
    <w:rsid w:val="72A9042B"/>
    <w:rsid w:val="72AE5A41"/>
    <w:rsid w:val="72BF37AA"/>
    <w:rsid w:val="72C15D4B"/>
    <w:rsid w:val="72C214EC"/>
    <w:rsid w:val="72DA4A88"/>
    <w:rsid w:val="72DB610A"/>
    <w:rsid w:val="72F0605A"/>
    <w:rsid w:val="72F13B80"/>
    <w:rsid w:val="72FD0776"/>
    <w:rsid w:val="730058BB"/>
    <w:rsid w:val="730613D9"/>
    <w:rsid w:val="73131D48"/>
    <w:rsid w:val="731735E6"/>
    <w:rsid w:val="7318425F"/>
    <w:rsid w:val="731D4975"/>
    <w:rsid w:val="73326672"/>
    <w:rsid w:val="733C129F"/>
    <w:rsid w:val="733C304D"/>
    <w:rsid w:val="733F6699"/>
    <w:rsid w:val="735E1215"/>
    <w:rsid w:val="73726A6F"/>
    <w:rsid w:val="737F2F3A"/>
    <w:rsid w:val="737F73DD"/>
    <w:rsid w:val="738A025C"/>
    <w:rsid w:val="73A155A6"/>
    <w:rsid w:val="73B13138"/>
    <w:rsid w:val="73B9469D"/>
    <w:rsid w:val="73BC418E"/>
    <w:rsid w:val="73C6500C"/>
    <w:rsid w:val="73DC213A"/>
    <w:rsid w:val="73F05BE5"/>
    <w:rsid w:val="73F90F3E"/>
    <w:rsid w:val="74024296"/>
    <w:rsid w:val="740C0C71"/>
    <w:rsid w:val="7417322E"/>
    <w:rsid w:val="74237D69"/>
    <w:rsid w:val="742446FB"/>
    <w:rsid w:val="7431692A"/>
    <w:rsid w:val="744228E5"/>
    <w:rsid w:val="744321B9"/>
    <w:rsid w:val="744877CF"/>
    <w:rsid w:val="745148D6"/>
    <w:rsid w:val="74600FBD"/>
    <w:rsid w:val="7467643D"/>
    <w:rsid w:val="74681C20"/>
    <w:rsid w:val="74714F78"/>
    <w:rsid w:val="74716D26"/>
    <w:rsid w:val="7491561A"/>
    <w:rsid w:val="74A0634E"/>
    <w:rsid w:val="74A44BEF"/>
    <w:rsid w:val="74BB61F3"/>
    <w:rsid w:val="74BD01BD"/>
    <w:rsid w:val="74BE7A92"/>
    <w:rsid w:val="74C01A5C"/>
    <w:rsid w:val="74C90910"/>
    <w:rsid w:val="74CE23CA"/>
    <w:rsid w:val="74D379E1"/>
    <w:rsid w:val="74D47BEE"/>
    <w:rsid w:val="74E41BEE"/>
    <w:rsid w:val="74FA6D1C"/>
    <w:rsid w:val="7500113B"/>
    <w:rsid w:val="751F6782"/>
    <w:rsid w:val="752869A2"/>
    <w:rsid w:val="7535244A"/>
    <w:rsid w:val="754346D9"/>
    <w:rsid w:val="75497CA3"/>
    <w:rsid w:val="755F3023"/>
    <w:rsid w:val="75610B49"/>
    <w:rsid w:val="75742F72"/>
    <w:rsid w:val="75840CDB"/>
    <w:rsid w:val="758E56B6"/>
    <w:rsid w:val="75A629FF"/>
    <w:rsid w:val="75BD1FD5"/>
    <w:rsid w:val="75BD4AA3"/>
    <w:rsid w:val="75C612F4"/>
    <w:rsid w:val="75CA0DE4"/>
    <w:rsid w:val="75CB06B8"/>
    <w:rsid w:val="75D67759"/>
    <w:rsid w:val="75DC4673"/>
    <w:rsid w:val="75DE03EB"/>
    <w:rsid w:val="75DE4A4C"/>
    <w:rsid w:val="75E83018"/>
    <w:rsid w:val="75F23E97"/>
    <w:rsid w:val="76086EB8"/>
    <w:rsid w:val="762A1337"/>
    <w:rsid w:val="7645046A"/>
    <w:rsid w:val="764F3097"/>
    <w:rsid w:val="765C57B4"/>
    <w:rsid w:val="765C68EA"/>
    <w:rsid w:val="765E32DA"/>
    <w:rsid w:val="765E777E"/>
    <w:rsid w:val="76607052"/>
    <w:rsid w:val="7666784F"/>
    <w:rsid w:val="76733229"/>
    <w:rsid w:val="767E397C"/>
    <w:rsid w:val="768A2321"/>
    <w:rsid w:val="76C45833"/>
    <w:rsid w:val="76C505AC"/>
    <w:rsid w:val="76D35A76"/>
    <w:rsid w:val="76DF08BF"/>
    <w:rsid w:val="76FD2AF3"/>
    <w:rsid w:val="76FD6F97"/>
    <w:rsid w:val="77000835"/>
    <w:rsid w:val="770420D4"/>
    <w:rsid w:val="770A4107"/>
    <w:rsid w:val="770E6AAE"/>
    <w:rsid w:val="7711659E"/>
    <w:rsid w:val="771B1080"/>
    <w:rsid w:val="7722255A"/>
    <w:rsid w:val="77514BED"/>
    <w:rsid w:val="77672662"/>
    <w:rsid w:val="777032C5"/>
    <w:rsid w:val="7771703D"/>
    <w:rsid w:val="77732DB5"/>
    <w:rsid w:val="77737259"/>
    <w:rsid w:val="77850C07"/>
    <w:rsid w:val="77862AE9"/>
    <w:rsid w:val="77935205"/>
    <w:rsid w:val="779D6084"/>
    <w:rsid w:val="77A25449"/>
    <w:rsid w:val="77A6318B"/>
    <w:rsid w:val="77A86D3E"/>
    <w:rsid w:val="77A94A29"/>
    <w:rsid w:val="77BE04D4"/>
    <w:rsid w:val="77C167FA"/>
    <w:rsid w:val="77C41863"/>
    <w:rsid w:val="77C81353"/>
    <w:rsid w:val="77D221D2"/>
    <w:rsid w:val="77EB3293"/>
    <w:rsid w:val="77F42148"/>
    <w:rsid w:val="780B7492"/>
    <w:rsid w:val="781E5417"/>
    <w:rsid w:val="782D565A"/>
    <w:rsid w:val="78303294"/>
    <w:rsid w:val="78362761"/>
    <w:rsid w:val="783A493F"/>
    <w:rsid w:val="784B5AE0"/>
    <w:rsid w:val="784F6FA6"/>
    <w:rsid w:val="784F737E"/>
    <w:rsid w:val="787119EB"/>
    <w:rsid w:val="787E13A8"/>
    <w:rsid w:val="78844E59"/>
    <w:rsid w:val="78A07BDA"/>
    <w:rsid w:val="78C53AE4"/>
    <w:rsid w:val="78C7160B"/>
    <w:rsid w:val="78C87131"/>
    <w:rsid w:val="78CF04BF"/>
    <w:rsid w:val="78CF226D"/>
    <w:rsid w:val="78D6184E"/>
    <w:rsid w:val="78DB6E64"/>
    <w:rsid w:val="78EC1071"/>
    <w:rsid w:val="78EC2E1F"/>
    <w:rsid w:val="790939D1"/>
    <w:rsid w:val="79142376"/>
    <w:rsid w:val="79167E9C"/>
    <w:rsid w:val="791757D6"/>
    <w:rsid w:val="791800B8"/>
    <w:rsid w:val="791A5BDE"/>
    <w:rsid w:val="79312349"/>
    <w:rsid w:val="794762A8"/>
    <w:rsid w:val="79490272"/>
    <w:rsid w:val="794C1B10"/>
    <w:rsid w:val="79773031"/>
    <w:rsid w:val="799A287B"/>
    <w:rsid w:val="799B65F3"/>
    <w:rsid w:val="79A454A8"/>
    <w:rsid w:val="79A96F62"/>
    <w:rsid w:val="79AB6836"/>
    <w:rsid w:val="79B648B7"/>
    <w:rsid w:val="79C30024"/>
    <w:rsid w:val="79C773E8"/>
    <w:rsid w:val="79D2666B"/>
    <w:rsid w:val="79D55FA9"/>
    <w:rsid w:val="79DD048C"/>
    <w:rsid w:val="79FA156C"/>
    <w:rsid w:val="79FC7E8B"/>
    <w:rsid w:val="7A1E16FE"/>
    <w:rsid w:val="7A1E34AC"/>
    <w:rsid w:val="7A232871"/>
    <w:rsid w:val="7A2E43E3"/>
    <w:rsid w:val="7A462A03"/>
    <w:rsid w:val="7A6F5AB6"/>
    <w:rsid w:val="7A715CD2"/>
    <w:rsid w:val="7A811C8D"/>
    <w:rsid w:val="7A992B33"/>
    <w:rsid w:val="7AA634A2"/>
    <w:rsid w:val="7AAC0AB8"/>
    <w:rsid w:val="7ACC2F08"/>
    <w:rsid w:val="7ACD2412"/>
    <w:rsid w:val="7AD4000F"/>
    <w:rsid w:val="7AEF6BF7"/>
    <w:rsid w:val="7AF97A75"/>
    <w:rsid w:val="7B0408F4"/>
    <w:rsid w:val="7B136D89"/>
    <w:rsid w:val="7B227DC2"/>
    <w:rsid w:val="7B2F3497"/>
    <w:rsid w:val="7B354F51"/>
    <w:rsid w:val="7B3D3E06"/>
    <w:rsid w:val="7B407F1D"/>
    <w:rsid w:val="7B430CF1"/>
    <w:rsid w:val="7B4529A1"/>
    <w:rsid w:val="7B4C2625"/>
    <w:rsid w:val="7B58479C"/>
    <w:rsid w:val="7B5D6256"/>
    <w:rsid w:val="7B640CC4"/>
    <w:rsid w:val="7B705F89"/>
    <w:rsid w:val="7B7A6E08"/>
    <w:rsid w:val="7B86755B"/>
    <w:rsid w:val="7BAC4AE8"/>
    <w:rsid w:val="7BAE260E"/>
    <w:rsid w:val="7BB15227"/>
    <w:rsid w:val="7BC05C2D"/>
    <w:rsid w:val="7BC71922"/>
    <w:rsid w:val="7BD04C7A"/>
    <w:rsid w:val="7BE91898"/>
    <w:rsid w:val="7BEC3136"/>
    <w:rsid w:val="7BF070CA"/>
    <w:rsid w:val="7BFA3AA5"/>
    <w:rsid w:val="7C0B5CB2"/>
    <w:rsid w:val="7C156B31"/>
    <w:rsid w:val="7C18217D"/>
    <w:rsid w:val="7C2154D6"/>
    <w:rsid w:val="7C4371FA"/>
    <w:rsid w:val="7C460A98"/>
    <w:rsid w:val="7C466CEA"/>
    <w:rsid w:val="7C4826F0"/>
    <w:rsid w:val="7C5C02BC"/>
    <w:rsid w:val="7C63164A"/>
    <w:rsid w:val="7C653614"/>
    <w:rsid w:val="7C6B04FF"/>
    <w:rsid w:val="7C703D67"/>
    <w:rsid w:val="7C7345A7"/>
    <w:rsid w:val="7C741AA9"/>
    <w:rsid w:val="7C7575D0"/>
    <w:rsid w:val="7C7A4BE6"/>
    <w:rsid w:val="7C835849"/>
    <w:rsid w:val="7C947A56"/>
    <w:rsid w:val="7C961A20"/>
    <w:rsid w:val="7C9932BE"/>
    <w:rsid w:val="7CAA5868"/>
    <w:rsid w:val="7CB00608"/>
    <w:rsid w:val="7CC55E61"/>
    <w:rsid w:val="7CCF0A8E"/>
    <w:rsid w:val="7CD418F1"/>
    <w:rsid w:val="7CD42548"/>
    <w:rsid w:val="7CDB5685"/>
    <w:rsid w:val="7CE81B50"/>
    <w:rsid w:val="7CEA58C8"/>
    <w:rsid w:val="7CFE2313"/>
    <w:rsid w:val="7D0746CC"/>
    <w:rsid w:val="7D0955D0"/>
    <w:rsid w:val="7D140B97"/>
    <w:rsid w:val="7D1C7F3E"/>
    <w:rsid w:val="7D271EE3"/>
    <w:rsid w:val="7D272678"/>
    <w:rsid w:val="7D3354C1"/>
    <w:rsid w:val="7D342FE7"/>
    <w:rsid w:val="7D345250"/>
    <w:rsid w:val="7D4B1C96"/>
    <w:rsid w:val="7D4F6073"/>
    <w:rsid w:val="7D4F7E21"/>
    <w:rsid w:val="7D537911"/>
    <w:rsid w:val="7D543F70"/>
    <w:rsid w:val="7D5E0064"/>
    <w:rsid w:val="7D5F62B6"/>
    <w:rsid w:val="7D60202E"/>
    <w:rsid w:val="7D657644"/>
    <w:rsid w:val="7D741635"/>
    <w:rsid w:val="7D7A4E9D"/>
    <w:rsid w:val="7D965A4F"/>
    <w:rsid w:val="7D985324"/>
    <w:rsid w:val="7DA66DF7"/>
    <w:rsid w:val="7DB06B11"/>
    <w:rsid w:val="7DB859C6"/>
    <w:rsid w:val="7DC03599"/>
    <w:rsid w:val="7DCF4ABD"/>
    <w:rsid w:val="7DD50326"/>
    <w:rsid w:val="7DDA43A5"/>
    <w:rsid w:val="7DDB16B4"/>
    <w:rsid w:val="7DDF73F6"/>
    <w:rsid w:val="7DE71E07"/>
    <w:rsid w:val="7DE95B7F"/>
    <w:rsid w:val="7DEB18F7"/>
    <w:rsid w:val="7DEE13E8"/>
    <w:rsid w:val="7DF033B2"/>
    <w:rsid w:val="7E01111B"/>
    <w:rsid w:val="7E0806FB"/>
    <w:rsid w:val="7E21320A"/>
    <w:rsid w:val="7E266DD3"/>
    <w:rsid w:val="7E2E3EDA"/>
    <w:rsid w:val="7E372D8F"/>
    <w:rsid w:val="7E3C05EA"/>
    <w:rsid w:val="7E3E236F"/>
    <w:rsid w:val="7E4D25B2"/>
    <w:rsid w:val="7E520B21"/>
    <w:rsid w:val="7E635932"/>
    <w:rsid w:val="7E891110"/>
    <w:rsid w:val="7E9425CD"/>
    <w:rsid w:val="7E9F26E2"/>
    <w:rsid w:val="7EA45F4A"/>
    <w:rsid w:val="7EB742F0"/>
    <w:rsid w:val="7EC42148"/>
    <w:rsid w:val="7EC62364"/>
    <w:rsid w:val="7EDB2B48"/>
    <w:rsid w:val="7EDC7492"/>
    <w:rsid w:val="7EE6106F"/>
    <w:rsid w:val="7EF42A2E"/>
    <w:rsid w:val="7EF46ED2"/>
    <w:rsid w:val="7EF73484"/>
    <w:rsid w:val="7F315A30"/>
    <w:rsid w:val="7F394978"/>
    <w:rsid w:val="7F412234"/>
    <w:rsid w:val="7F435763"/>
    <w:rsid w:val="7F5434CC"/>
    <w:rsid w:val="7F5636E8"/>
    <w:rsid w:val="7F6776A3"/>
    <w:rsid w:val="7F6F0306"/>
    <w:rsid w:val="7F73429A"/>
    <w:rsid w:val="7F820039"/>
    <w:rsid w:val="7F8E2E82"/>
    <w:rsid w:val="7F912972"/>
    <w:rsid w:val="7F932247"/>
    <w:rsid w:val="7F9A1827"/>
    <w:rsid w:val="7F9E31C4"/>
    <w:rsid w:val="7F9F508F"/>
    <w:rsid w:val="7F9F6E3D"/>
    <w:rsid w:val="7FA02BB5"/>
    <w:rsid w:val="7FA2248A"/>
    <w:rsid w:val="7FA51F7A"/>
    <w:rsid w:val="7FAD3455"/>
    <w:rsid w:val="7FBC4580"/>
    <w:rsid w:val="7FC00B62"/>
    <w:rsid w:val="7FC40652"/>
    <w:rsid w:val="7FC51B88"/>
    <w:rsid w:val="7FC56178"/>
    <w:rsid w:val="7FC93EBA"/>
    <w:rsid w:val="7FD36AE7"/>
    <w:rsid w:val="7FDD5BB8"/>
    <w:rsid w:val="7FDF2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2"/>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3"/>
    <w:qFormat/>
    <w:uiPriority w:val="0"/>
    <w:pPr>
      <w:keepNext/>
      <w:keepLines/>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050"/>
      <w:jc w:val="left"/>
    </w:pPr>
  </w:style>
  <w:style w:type="paragraph" w:styleId="6">
    <w:name w:val="annotation text"/>
    <w:basedOn w:val="1"/>
    <w:link w:val="40"/>
    <w:qFormat/>
    <w:uiPriority w:val="0"/>
    <w:pPr>
      <w:jc w:val="left"/>
    </w:pPr>
  </w:style>
  <w:style w:type="paragraph" w:styleId="7">
    <w:name w:val="Body Text"/>
    <w:basedOn w:val="1"/>
    <w:link w:val="80"/>
    <w:unhideWhenUsed/>
    <w:qFormat/>
    <w:uiPriority w:val="0"/>
    <w:pPr>
      <w:spacing w:after="120"/>
    </w:pPr>
    <w:rPr>
      <w:sz w:val="24"/>
      <w:szCs w:val="21"/>
    </w:rPr>
  </w:style>
  <w:style w:type="paragraph" w:styleId="8">
    <w:name w:val="Body Text Indent"/>
    <w:basedOn w:val="1"/>
    <w:link w:val="38"/>
    <w:qFormat/>
    <w:uiPriority w:val="0"/>
    <w:pPr>
      <w:spacing w:after="120"/>
      <w:ind w:left="420" w:leftChars="200"/>
    </w:pPr>
  </w:style>
  <w:style w:type="paragraph" w:styleId="9">
    <w:name w:val="toc 5"/>
    <w:basedOn w:val="1"/>
    <w:next w:val="1"/>
    <w:semiHidden/>
    <w:qFormat/>
    <w:uiPriority w:val="0"/>
    <w:pPr>
      <w:ind w:left="630"/>
      <w:jc w:val="left"/>
    </w:pPr>
  </w:style>
  <w:style w:type="paragraph" w:styleId="10">
    <w:name w:val="toc 3"/>
    <w:basedOn w:val="1"/>
    <w:next w:val="1"/>
    <w:qFormat/>
    <w:uiPriority w:val="39"/>
    <w:pPr>
      <w:tabs>
        <w:tab w:val="right" w:leader="dot" w:pos="9345"/>
      </w:tabs>
      <w:spacing w:line="440" w:lineRule="exact"/>
      <w:ind w:left="210" w:leftChars="100"/>
      <w:jc w:val="left"/>
    </w:pPr>
    <w:rPr>
      <w:rFonts w:ascii="宋体" w:hAnsi="宋体"/>
      <w:color w:val="FF0000"/>
      <w:sz w:val="24"/>
    </w:rPr>
  </w:style>
  <w:style w:type="paragraph" w:styleId="11">
    <w:name w:val="toc 8"/>
    <w:basedOn w:val="1"/>
    <w:next w:val="1"/>
    <w:semiHidden/>
    <w:qFormat/>
    <w:uiPriority w:val="0"/>
    <w:pPr>
      <w:ind w:left="1260"/>
      <w:jc w:val="left"/>
    </w:pPr>
  </w:style>
  <w:style w:type="paragraph" w:styleId="12">
    <w:name w:val="Date"/>
    <w:basedOn w:val="1"/>
    <w:next w:val="1"/>
    <w:link w:val="79"/>
    <w:semiHidden/>
    <w:unhideWhenUsed/>
    <w:qFormat/>
    <w:uiPriority w:val="99"/>
    <w:pPr>
      <w:ind w:left="100" w:leftChars="2500"/>
    </w:pPr>
  </w:style>
  <w:style w:type="paragraph" w:styleId="13">
    <w:name w:val="Balloon Text"/>
    <w:basedOn w:val="1"/>
    <w:link w:val="37"/>
    <w:qFormat/>
    <w:uiPriority w:val="0"/>
    <w:rPr>
      <w:rFonts w:asciiTheme="minorHAnsi" w:hAnsiTheme="minorHAnsi" w:eastAsiaTheme="minorEastAsia" w:cstheme="minorBidi"/>
      <w:sz w:val="18"/>
      <w:szCs w:val="18"/>
    </w:rPr>
  </w:style>
  <w:style w:type="paragraph" w:styleId="14">
    <w:name w:val="footer"/>
    <w:basedOn w:val="1"/>
    <w:link w:val="30"/>
    <w:unhideWhenUsed/>
    <w:qFormat/>
    <w:uiPriority w:val="99"/>
    <w:pPr>
      <w:tabs>
        <w:tab w:val="center" w:pos="4153"/>
        <w:tab w:val="right" w:pos="8306"/>
      </w:tabs>
      <w:snapToGrid w:val="0"/>
      <w:jc w:val="left"/>
    </w:pPr>
    <w:rPr>
      <w:sz w:val="18"/>
      <w:szCs w:val="18"/>
    </w:rPr>
  </w:style>
  <w:style w:type="paragraph" w:styleId="15">
    <w:name w:val="header"/>
    <w:basedOn w:val="1"/>
    <w:link w:val="29"/>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next w:val="1"/>
    <w:qFormat/>
    <w:uiPriority w:val="39"/>
    <w:pPr>
      <w:widowControl w:val="0"/>
      <w:tabs>
        <w:tab w:val="right" w:leader="dot" w:pos="9345"/>
      </w:tabs>
      <w:spacing w:before="360"/>
    </w:pPr>
    <w:rPr>
      <w:rFonts w:ascii="Arial" w:hAnsi="Arial" w:eastAsia="宋体" w:cs="Times New Roman"/>
      <w:bCs/>
      <w:caps/>
      <w:kern w:val="2"/>
      <w:sz w:val="21"/>
      <w:szCs w:val="21"/>
      <w:lang w:val="en-US" w:eastAsia="zh-CN" w:bidi="ar-SA"/>
    </w:rPr>
  </w:style>
  <w:style w:type="paragraph" w:styleId="17">
    <w:name w:val="toc 4"/>
    <w:basedOn w:val="10"/>
    <w:next w:val="1"/>
    <w:semiHidden/>
    <w:qFormat/>
    <w:uiPriority w:val="0"/>
    <w:pPr>
      <w:ind w:left="420"/>
    </w:pPr>
  </w:style>
  <w:style w:type="paragraph" w:styleId="18">
    <w:name w:val="footnote text"/>
    <w:basedOn w:val="1"/>
    <w:link w:val="35"/>
    <w:qFormat/>
    <w:uiPriority w:val="0"/>
    <w:pPr>
      <w:snapToGrid w:val="0"/>
      <w:jc w:val="left"/>
    </w:pPr>
    <w:rPr>
      <w:rFonts w:asciiTheme="minorHAnsi" w:hAnsiTheme="minorHAnsi" w:eastAsiaTheme="minorEastAsia" w:cstheme="minorBidi"/>
      <w:sz w:val="18"/>
      <w:szCs w:val="18"/>
    </w:rPr>
  </w:style>
  <w:style w:type="paragraph" w:styleId="19">
    <w:name w:val="toc 6"/>
    <w:basedOn w:val="1"/>
    <w:next w:val="1"/>
    <w:semiHidden/>
    <w:qFormat/>
    <w:uiPriority w:val="0"/>
    <w:pPr>
      <w:ind w:left="840"/>
      <w:jc w:val="left"/>
    </w:pPr>
  </w:style>
  <w:style w:type="paragraph" w:styleId="20">
    <w:name w:val="toc 2"/>
    <w:basedOn w:val="1"/>
    <w:next w:val="1"/>
    <w:qFormat/>
    <w:uiPriority w:val="39"/>
    <w:pPr>
      <w:tabs>
        <w:tab w:val="right" w:leader="dot" w:pos="9345"/>
      </w:tabs>
      <w:adjustRightInd w:val="0"/>
      <w:snapToGrid w:val="0"/>
      <w:spacing w:line="440" w:lineRule="exact"/>
      <w:jc w:val="center"/>
    </w:pPr>
    <w:rPr>
      <w:rFonts w:hAnsi="宋体"/>
      <w:bCs/>
    </w:rPr>
  </w:style>
  <w:style w:type="paragraph" w:styleId="21">
    <w:name w:val="toc 9"/>
    <w:basedOn w:val="1"/>
    <w:next w:val="1"/>
    <w:semiHidden/>
    <w:qFormat/>
    <w:uiPriority w:val="0"/>
    <w:pPr>
      <w:ind w:left="1470"/>
      <w:jc w:val="left"/>
    </w:pPr>
  </w:style>
  <w:style w:type="paragraph" w:styleId="22">
    <w:name w:val="Title"/>
    <w:basedOn w:val="1"/>
    <w:next w:val="1"/>
    <w:link w:val="34"/>
    <w:qFormat/>
    <w:uiPriority w:val="0"/>
    <w:pPr>
      <w:spacing w:before="240" w:after="60"/>
      <w:jc w:val="center"/>
      <w:outlineLvl w:val="0"/>
    </w:pPr>
    <w:rPr>
      <w:rFonts w:ascii="Cambria" w:hAnsi="Cambria" w:eastAsiaTheme="minorEastAsia"/>
      <w:b/>
      <w:bCs/>
      <w:sz w:val="32"/>
      <w:szCs w:val="32"/>
    </w:rPr>
  </w:style>
  <w:style w:type="table" w:styleId="24">
    <w:name w:val="Table Grid"/>
    <w:basedOn w:val="23"/>
    <w:qFormat/>
    <w:uiPriority w:val="9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6">
    <w:name w:val="page number"/>
    <w:qFormat/>
    <w:uiPriority w:val="0"/>
    <w:rPr>
      <w:rFonts w:ascii="Times New Roman" w:hAnsi="Times New Roman" w:eastAsia="宋体"/>
      <w:sz w:val="18"/>
    </w:rPr>
  </w:style>
  <w:style w:type="character" w:styleId="27">
    <w:name w:val="Hyperlink"/>
    <w:qFormat/>
    <w:uiPriority w:val="99"/>
    <w:rPr>
      <w:rFonts w:ascii="Times New Roman" w:hAnsi="Times New Roman" w:eastAsia="宋体"/>
      <w:color w:val="auto"/>
      <w:spacing w:val="0"/>
      <w:w w:val="100"/>
      <w:position w:val="0"/>
      <w:sz w:val="21"/>
      <w:u w:val="none"/>
      <w:vertAlign w:val="baseline"/>
    </w:rPr>
  </w:style>
  <w:style w:type="character" w:styleId="28">
    <w:name w:val="footnote reference"/>
    <w:qFormat/>
    <w:uiPriority w:val="0"/>
    <w:rPr>
      <w:vertAlign w:val="superscript"/>
    </w:rPr>
  </w:style>
  <w:style w:type="character" w:customStyle="1" w:styleId="29">
    <w:name w:val="页眉 Char"/>
    <w:basedOn w:val="25"/>
    <w:link w:val="15"/>
    <w:qFormat/>
    <w:uiPriority w:val="99"/>
    <w:rPr>
      <w:sz w:val="18"/>
      <w:szCs w:val="18"/>
    </w:rPr>
  </w:style>
  <w:style w:type="character" w:customStyle="1" w:styleId="30">
    <w:name w:val="页脚 Char"/>
    <w:basedOn w:val="25"/>
    <w:link w:val="14"/>
    <w:qFormat/>
    <w:uiPriority w:val="99"/>
    <w:rPr>
      <w:sz w:val="18"/>
      <w:szCs w:val="18"/>
    </w:rPr>
  </w:style>
  <w:style w:type="character" w:customStyle="1" w:styleId="31">
    <w:name w:val="标题 1 Char"/>
    <w:basedOn w:val="25"/>
    <w:link w:val="2"/>
    <w:qFormat/>
    <w:uiPriority w:val="0"/>
    <w:rPr>
      <w:rFonts w:ascii="Calibri" w:hAnsi="Calibri" w:eastAsia="宋体" w:cs="Times New Roman"/>
      <w:b/>
      <w:bCs/>
      <w:kern w:val="44"/>
      <w:sz w:val="44"/>
      <w:szCs w:val="44"/>
    </w:rPr>
  </w:style>
  <w:style w:type="character" w:customStyle="1" w:styleId="32">
    <w:name w:val="标题 2 Char"/>
    <w:basedOn w:val="25"/>
    <w:link w:val="3"/>
    <w:qFormat/>
    <w:uiPriority w:val="0"/>
    <w:rPr>
      <w:rFonts w:ascii="Arial" w:hAnsi="Arial" w:eastAsia="黑体" w:cs="Times New Roman"/>
      <w:b/>
      <w:bCs/>
      <w:sz w:val="32"/>
      <w:szCs w:val="32"/>
    </w:rPr>
  </w:style>
  <w:style w:type="character" w:customStyle="1" w:styleId="33">
    <w:name w:val="标题 3 Char"/>
    <w:basedOn w:val="25"/>
    <w:link w:val="4"/>
    <w:qFormat/>
    <w:uiPriority w:val="0"/>
    <w:rPr>
      <w:rFonts w:ascii="Calibri" w:hAnsi="Calibri" w:eastAsia="宋体" w:cs="Times New Roman"/>
      <w:b/>
      <w:bCs/>
      <w:sz w:val="32"/>
      <w:szCs w:val="32"/>
    </w:rPr>
  </w:style>
  <w:style w:type="character" w:customStyle="1" w:styleId="34">
    <w:name w:val="标题 Char"/>
    <w:link w:val="22"/>
    <w:qFormat/>
    <w:uiPriority w:val="0"/>
    <w:rPr>
      <w:rFonts w:ascii="Cambria" w:hAnsi="Cambria" w:cs="Times New Roman"/>
      <w:b/>
      <w:bCs/>
      <w:sz w:val="32"/>
      <w:szCs w:val="32"/>
    </w:rPr>
  </w:style>
  <w:style w:type="character" w:customStyle="1" w:styleId="35">
    <w:name w:val="脚注文本 Char"/>
    <w:link w:val="18"/>
    <w:qFormat/>
    <w:uiPriority w:val="0"/>
    <w:rPr>
      <w:sz w:val="18"/>
      <w:szCs w:val="18"/>
    </w:rPr>
  </w:style>
  <w:style w:type="character" w:customStyle="1" w:styleId="36">
    <w:name w:val="未处理的提及1"/>
    <w:unhideWhenUsed/>
    <w:qFormat/>
    <w:uiPriority w:val="99"/>
    <w:rPr>
      <w:color w:val="605E5C"/>
      <w:shd w:val="clear" w:color="auto" w:fill="E1DFDD"/>
    </w:rPr>
  </w:style>
  <w:style w:type="character" w:customStyle="1" w:styleId="37">
    <w:name w:val="批注框文本 Char"/>
    <w:link w:val="13"/>
    <w:qFormat/>
    <w:uiPriority w:val="0"/>
    <w:rPr>
      <w:sz w:val="18"/>
      <w:szCs w:val="18"/>
    </w:rPr>
  </w:style>
  <w:style w:type="character" w:customStyle="1" w:styleId="38">
    <w:name w:val="正文文本缩进 Char"/>
    <w:basedOn w:val="25"/>
    <w:link w:val="8"/>
    <w:qFormat/>
    <w:uiPriority w:val="0"/>
    <w:rPr>
      <w:rFonts w:ascii="Calibri" w:hAnsi="Calibri" w:eastAsia="宋体" w:cs="Times New Roman"/>
      <w:szCs w:val="24"/>
    </w:rPr>
  </w:style>
  <w:style w:type="paragraph" w:customStyle="1" w:styleId="39">
    <w:name w:val="前言、引言标题"/>
    <w:next w:val="1"/>
    <w:qFormat/>
    <w:uiPriority w:val="0"/>
    <w:pPr>
      <w:shd w:val="clear" w:color="FFFFFF" w:fill="FFFFFF"/>
      <w:spacing w:before="640" w:after="560"/>
      <w:jc w:val="center"/>
      <w:outlineLvl w:val="0"/>
    </w:pPr>
    <w:rPr>
      <w:rFonts w:ascii="黑体" w:hAnsi="Calibri" w:eastAsia="黑体" w:cs="Times New Roman"/>
      <w:sz w:val="32"/>
      <w:lang w:val="en-US" w:eastAsia="zh-CN" w:bidi="ar-SA"/>
    </w:rPr>
  </w:style>
  <w:style w:type="character" w:customStyle="1" w:styleId="40">
    <w:name w:val="批注文字 Char"/>
    <w:basedOn w:val="25"/>
    <w:link w:val="6"/>
    <w:qFormat/>
    <w:uiPriority w:val="0"/>
    <w:rPr>
      <w:rFonts w:ascii="Calibri" w:hAnsi="Calibri" w:eastAsia="宋体" w:cs="Times New Roman"/>
      <w:szCs w:val="24"/>
    </w:rPr>
  </w:style>
  <w:style w:type="paragraph" w:customStyle="1" w:styleId="41">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42">
    <w:name w:val="三级条标题"/>
    <w:basedOn w:val="43"/>
    <w:next w:val="46"/>
    <w:qFormat/>
    <w:uiPriority w:val="0"/>
    <w:pPr>
      <w:outlineLvl w:val="4"/>
    </w:pPr>
  </w:style>
  <w:style w:type="paragraph" w:customStyle="1" w:styleId="43">
    <w:name w:val="二级条标题"/>
    <w:basedOn w:val="44"/>
    <w:next w:val="46"/>
    <w:qFormat/>
    <w:uiPriority w:val="0"/>
    <w:pPr>
      <w:outlineLvl w:val="3"/>
    </w:pPr>
  </w:style>
  <w:style w:type="paragraph" w:customStyle="1" w:styleId="44">
    <w:name w:val="一级条标题"/>
    <w:basedOn w:val="45"/>
    <w:next w:val="46"/>
    <w:qFormat/>
    <w:uiPriority w:val="0"/>
    <w:pPr>
      <w:spacing w:before="0" w:beforeLines="0" w:after="0" w:afterLines="0"/>
      <w:ind w:left="512" w:firstLine="0"/>
      <w:outlineLvl w:val="2"/>
    </w:pPr>
  </w:style>
  <w:style w:type="paragraph" w:customStyle="1" w:styleId="45">
    <w:name w:val="章标题"/>
    <w:next w:val="46"/>
    <w:qFormat/>
    <w:uiPriority w:val="0"/>
    <w:pPr>
      <w:spacing w:before="50" w:beforeLines="50" w:after="50" w:afterLines="50"/>
      <w:ind w:left="270" w:hanging="270"/>
      <w:jc w:val="both"/>
      <w:outlineLvl w:val="1"/>
    </w:pPr>
    <w:rPr>
      <w:rFonts w:ascii="黑体" w:hAnsi="Calibri" w:eastAsia="黑体" w:cs="Times New Roman"/>
      <w:sz w:val="21"/>
      <w:lang w:val="en-US" w:eastAsia="zh-CN" w:bidi="ar-SA"/>
    </w:rPr>
  </w:style>
  <w:style w:type="paragraph" w:customStyle="1" w:styleId="46">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47">
    <w:name w:val="批注框文本 Char1"/>
    <w:basedOn w:val="25"/>
    <w:semiHidden/>
    <w:qFormat/>
    <w:uiPriority w:val="99"/>
    <w:rPr>
      <w:rFonts w:ascii="Calibri" w:hAnsi="Calibri" w:eastAsia="宋体" w:cs="Times New Roman"/>
      <w:sz w:val="18"/>
      <w:szCs w:val="18"/>
    </w:rPr>
  </w:style>
  <w:style w:type="character" w:customStyle="1" w:styleId="48">
    <w:name w:val="脚注文本 Char1"/>
    <w:basedOn w:val="25"/>
    <w:semiHidden/>
    <w:qFormat/>
    <w:uiPriority w:val="99"/>
    <w:rPr>
      <w:rFonts w:ascii="Calibri" w:hAnsi="Calibri" w:eastAsia="宋体" w:cs="Times New Roman"/>
      <w:sz w:val="18"/>
      <w:szCs w:val="18"/>
    </w:rPr>
  </w:style>
  <w:style w:type="character" w:customStyle="1" w:styleId="49">
    <w:name w:val="标题 Char1"/>
    <w:basedOn w:val="25"/>
    <w:qFormat/>
    <w:uiPriority w:val="10"/>
    <w:rPr>
      <w:rFonts w:eastAsia="宋体" w:asciiTheme="majorHAnsi" w:hAnsiTheme="majorHAnsi" w:cstheme="majorBidi"/>
      <w:b/>
      <w:bCs/>
      <w:sz w:val="32"/>
      <w:szCs w:val="32"/>
    </w:rPr>
  </w:style>
  <w:style w:type="paragraph" w:customStyle="1" w:styleId="50">
    <w:name w:val="默认段落字体 Para Char Char Char Char Char Char Char Char Char Char"/>
    <w:basedOn w:val="1"/>
    <w:qFormat/>
    <w:uiPriority w:val="0"/>
  </w:style>
  <w:style w:type="paragraph" w:customStyle="1" w:styleId="51">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paragraph" w:customStyle="1" w:styleId="52">
    <w:name w:val="封面标准英文名称"/>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53">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54">
    <w:name w:val="WPSOffice手动目录 1"/>
    <w:qFormat/>
    <w:uiPriority w:val="0"/>
    <w:rPr>
      <w:rFonts w:ascii="Calibri" w:hAnsi="Calibri" w:eastAsia="宋体" w:cs="Times New Roman"/>
      <w:lang w:val="en-US" w:eastAsia="zh-CN" w:bidi="ar-SA"/>
    </w:rPr>
  </w:style>
  <w:style w:type="paragraph" w:customStyle="1" w:styleId="55">
    <w:name w:val="发布日期"/>
    <w:qFormat/>
    <w:uiPriority w:val="0"/>
    <w:pPr>
      <w:framePr w:w="4000" w:h="473" w:hRule="exact" w:hSpace="180" w:vSpace="180" w:wrap="around" w:vAnchor="margin" w:hAnchor="margin" w:y="13511" w:anchorLock="1"/>
    </w:pPr>
    <w:rPr>
      <w:rFonts w:ascii="Calibri" w:hAnsi="Calibri" w:eastAsia="黑体" w:cs="Times New Roman"/>
      <w:sz w:val="28"/>
      <w:lang w:val="en-US" w:eastAsia="zh-CN" w:bidi="ar-SA"/>
    </w:rPr>
  </w:style>
  <w:style w:type="paragraph" w:customStyle="1" w:styleId="56">
    <w:name w:val="1"/>
    <w:basedOn w:val="1"/>
    <w:next w:val="8"/>
    <w:qFormat/>
    <w:uiPriority w:val="0"/>
    <w:pPr>
      <w:adjustRightInd w:val="0"/>
      <w:spacing w:line="360" w:lineRule="auto"/>
      <w:ind w:firstLine="480" w:firstLineChars="200"/>
      <w:textAlignment w:val="baseline"/>
      <w:outlineLvl w:val="0"/>
    </w:pPr>
    <w:rPr>
      <w:kern w:val="0"/>
      <w:sz w:val="24"/>
      <w:szCs w:val="20"/>
    </w:rPr>
  </w:style>
  <w:style w:type="paragraph" w:customStyle="1" w:styleId="57">
    <w:name w:val="封面正文"/>
    <w:qFormat/>
    <w:uiPriority w:val="0"/>
    <w:pPr>
      <w:jc w:val="both"/>
    </w:pPr>
    <w:rPr>
      <w:rFonts w:ascii="Calibri" w:hAnsi="Calibri" w:eastAsia="宋体" w:cs="Times New Roman"/>
      <w:lang w:val="en-US" w:eastAsia="zh-CN" w:bidi="ar-SA"/>
    </w:rPr>
  </w:style>
  <w:style w:type="paragraph" w:customStyle="1" w:styleId="58">
    <w:name w:val="封面标准文稿类别"/>
    <w:qFormat/>
    <w:uiPriority w:val="0"/>
    <w:pPr>
      <w:spacing w:before="440" w:line="400" w:lineRule="exact"/>
      <w:jc w:val="center"/>
    </w:pPr>
    <w:rPr>
      <w:rFonts w:ascii="宋体" w:hAnsi="Calibri" w:eastAsia="宋体" w:cs="Times New Roman"/>
      <w:sz w:val="24"/>
      <w:lang w:val="en-US" w:eastAsia="zh-CN" w:bidi="ar-SA"/>
    </w:rPr>
  </w:style>
  <w:style w:type="paragraph" w:customStyle="1" w:styleId="59">
    <w:name w:val="Char Char"/>
    <w:basedOn w:val="1"/>
    <w:qFormat/>
    <w:uiPriority w:val="0"/>
  </w:style>
  <w:style w:type="paragraph" w:customStyle="1" w:styleId="6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Calibri" w:hAnsi="Calibri" w:eastAsia="宋体" w:cs="Times New Roman"/>
      <w:b/>
      <w:w w:val="130"/>
      <w:sz w:val="96"/>
      <w:lang w:val="en-US" w:eastAsia="zh-CN" w:bidi="ar-SA"/>
    </w:rPr>
  </w:style>
  <w:style w:type="paragraph" w:customStyle="1" w:styleId="61">
    <w:name w:val="标准书眉_奇数页"/>
    <w:next w:val="1"/>
    <w:qFormat/>
    <w:uiPriority w:val="0"/>
    <w:pPr>
      <w:tabs>
        <w:tab w:val="center" w:pos="4154"/>
        <w:tab w:val="right" w:pos="8306"/>
      </w:tabs>
      <w:spacing w:after="120"/>
      <w:jc w:val="right"/>
    </w:pPr>
    <w:rPr>
      <w:rFonts w:ascii="Calibri" w:hAnsi="Calibri" w:eastAsia="宋体" w:cs="Times New Roman"/>
      <w:sz w:val="21"/>
      <w:lang w:val="en-US" w:eastAsia="zh-CN" w:bidi="ar-SA"/>
    </w:rPr>
  </w:style>
  <w:style w:type="paragraph" w:customStyle="1" w:styleId="62">
    <w:name w:val="五级条标题"/>
    <w:basedOn w:val="63"/>
    <w:next w:val="46"/>
    <w:qFormat/>
    <w:uiPriority w:val="0"/>
    <w:pPr>
      <w:outlineLvl w:val="6"/>
    </w:pPr>
  </w:style>
  <w:style w:type="paragraph" w:customStyle="1" w:styleId="63">
    <w:name w:val="四级条标题"/>
    <w:basedOn w:val="42"/>
    <w:next w:val="46"/>
    <w:qFormat/>
    <w:uiPriority w:val="0"/>
    <w:pPr>
      <w:outlineLvl w:val="5"/>
    </w:pPr>
  </w:style>
  <w:style w:type="paragraph" w:customStyle="1" w:styleId="64">
    <w:name w:val="目次、索引正文"/>
    <w:qFormat/>
    <w:uiPriority w:val="0"/>
    <w:pPr>
      <w:spacing w:line="320" w:lineRule="exact"/>
      <w:jc w:val="both"/>
    </w:pPr>
    <w:rPr>
      <w:rFonts w:ascii="宋体" w:hAnsi="Calibri" w:eastAsia="宋体" w:cs="Times New Roman"/>
      <w:sz w:val="21"/>
      <w:lang w:val="en-US" w:eastAsia="zh-CN" w:bidi="ar-SA"/>
    </w:rPr>
  </w:style>
  <w:style w:type="paragraph" w:customStyle="1" w:styleId="65">
    <w:name w:val="WPSOffice手动目录 2"/>
    <w:qFormat/>
    <w:uiPriority w:val="0"/>
    <w:pPr>
      <w:ind w:left="200" w:leftChars="200"/>
    </w:pPr>
    <w:rPr>
      <w:rFonts w:ascii="Calibri" w:hAnsi="Calibri" w:eastAsia="宋体" w:cs="Times New Roman"/>
      <w:lang w:val="en-US" w:eastAsia="zh-CN" w:bidi="ar-SA"/>
    </w:rPr>
  </w:style>
  <w:style w:type="paragraph" w:customStyle="1" w:styleId="66">
    <w:name w:val="封面标准号2"/>
    <w:basedOn w:val="1"/>
    <w:qFormat/>
    <w:uiPriority w:val="0"/>
    <w:pPr>
      <w:framePr w:w="9138" w:h="1244" w:hRule="exact" w:wrap="around" w:vAnchor="page" w:hAnchor="margin" w:y="2908" w:anchorLock="1"/>
      <w:kinsoku w:val="0"/>
      <w:overflowPunct w:val="0"/>
      <w:autoSpaceDE w:val="0"/>
      <w:autoSpaceDN w:val="0"/>
      <w:adjustRightInd w:val="0"/>
      <w:spacing w:before="156" w:beforeLines="50" w:line="360" w:lineRule="auto"/>
      <w:jc w:val="center"/>
      <w:textAlignment w:val="center"/>
    </w:pPr>
    <w:rPr>
      <w:rFonts w:eastAsia="黑体"/>
      <w:color w:val="FF0000"/>
      <w:kern w:val="0"/>
      <w:sz w:val="28"/>
      <w:szCs w:val="28"/>
    </w:rPr>
  </w:style>
  <w:style w:type="paragraph" w:styleId="67">
    <w:name w:val="List Paragraph"/>
    <w:basedOn w:val="1"/>
    <w:qFormat/>
    <w:uiPriority w:val="34"/>
    <w:pPr>
      <w:ind w:firstLine="420" w:firstLineChars="200"/>
    </w:pPr>
  </w:style>
  <w:style w:type="paragraph" w:customStyle="1" w:styleId="68">
    <w:name w:val="实施日期"/>
    <w:basedOn w:val="55"/>
    <w:qFormat/>
    <w:uiPriority w:val="0"/>
    <w:pPr>
      <w:framePr w:hSpace="0" w:wrap="around" w:xAlign="right"/>
      <w:jc w:val="right"/>
    </w:pPr>
  </w:style>
  <w:style w:type="paragraph" w:customStyle="1" w:styleId="69">
    <w:name w:val="封面一致性程度标识"/>
    <w:qFormat/>
    <w:uiPriority w:val="0"/>
    <w:pPr>
      <w:spacing w:before="440" w:line="400" w:lineRule="exact"/>
      <w:jc w:val="center"/>
    </w:pPr>
    <w:rPr>
      <w:rFonts w:ascii="宋体" w:hAnsi="Calibri" w:eastAsia="宋体" w:cs="Times New Roman"/>
      <w:sz w:val="28"/>
      <w:lang w:val="en-US" w:eastAsia="zh-CN" w:bidi="ar-SA"/>
    </w:rPr>
  </w:style>
  <w:style w:type="paragraph" w:customStyle="1" w:styleId="70">
    <w:name w:val="标准书脚_奇数页"/>
    <w:qFormat/>
    <w:uiPriority w:val="0"/>
    <w:pPr>
      <w:spacing w:before="120"/>
      <w:jc w:val="right"/>
    </w:pPr>
    <w:rPr>
      <w:rFonts w:ascii="Calibri" w:hAnsi="Calibri" w:eastAsia="宋体" w:cs="Times New Roman"/>
      <w:sz w:val="18"/>
      <w:lang w:val="en-US" w:eastAsia="zh-CN" w:bidi="ar-SA"/>
    </w:rPr>
  </w:style>
  <w:style w:type="paragraph" w:customStyle="1" w:styleId="71">
    <w:name w:val="标准书眉一"/>
    <w:qFormat/>
    <w:uiPriority w:val="0"/>
    <w:pPr>
      <w:jc w:val="both"/>
    </w:pPr>
    <w:rPr>
      <w:rFonts w:ascii="Calibri" w:hAnsi="Calibri" w:eastAsia="宋体" w:cs="Times New Roman"/>
      <w:lang w:val="en-US" w:eastAsia="zh-CN" w:bidi="ar-SA"/>
    </w:rPr>
  </w:style>
  <w:style w:type="paragraph" w:customStyle="1" w:styleId="72">
    <w:name w:val="标准书脚_偶数页"/>
    <w:qFormat/>
    <w:uiPriority w:val="0"/>
    <w:pPr>
      <w:spacing w:before="120"/>
    </w:pPr>
    <w:rPr>
      <w:rFonts w:ascii="Calibri" w:hAnsi="Calibri" w:eastAsia="宋体" w:cs="Times New Roman"/>
      <w:sz w:val="18"/>
      <w:lang w:val="en-US" w:eastAsia="zh-CN" w:bidi="ar-SA"/>
    </w:rPr>
  </w:style>
  <w:style w:type="paragraph" w:customStyle="1" w:styleId="73">
    <w:name w:val="Char"/>
    <w:basedOn w:val="1"/>
    <w:qFormat/>
    <w:uiPriority w:val="0"/>
    <w:pPr>
      <w:adjustRightInd w:val="0"/>
      <w:snapToGrid w:val="0"/>
      <w:ind w:firstLine="200" w:firstLineChars="200"/>
    </w:pPr>
    <w:rPr>
      <w:rFonts w:ascii="Tahoma" w:hAnsi="Tahoma" w:eastAsia="仿宋_GB2312"/>
      <w:snapToGrid w:val="0"/>
      <w:kern w:val="0"/>
      <w:sz w:val="24"/>
      <w:szCs w:val="20"/>
    </w:rPr>
  </w:style>
  <w:style w:type="paragraph" w:customStyle="1" w:styleId="7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75">
    <w:name w:val="目次、标准名称标题"/>
    <w:basedOn w:val="39"/>
    <w:next w:val="46"/>
    <w:qFormat/>
    <w:uiPriority w:val="0"/>
    <w:pPr>
      <w:spacing w:line="460" w:lineRule="exact"/>
    </w:pPr>
  </w:style>
  <w:style w:type="paragraph" w:customStyle="1" w:styleId="76">
    <w:name w:val="标准书眉_偶数页"/>
    <w:basedOn w:val="61"/>
    <w:next w:val="1"/>
    <w:qFormat/>
    <w:uiPriority w:val="0"/>
    <w:pPr>
      <w:jc w:val="left"/>
    </w:pPr>
  </w:style>
  <w:style w:type="table" w:customStyle="1" w:styleId="77">
    <w:name w:val="网格型1"/>
    <w:basedOn w:val="23"/>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8">
    <w:name w:val="Table Paragraph"/>
    <w:basedOn w:val="1"/>
    <w:qFormat/>
    <w:uiPriority w:val="1"/>
    <w:pPr>
      <w:autoSpaceDE w:val="0"/>
      <w:autoSpaceDN w:val="0"/>
      <w:jc w:val="left"/>
    </w:pPr>
    <w:rPr>
      <w:rFonts w:ascii="宋体" w:hAnsi="宋体" w:cs="宋体"/>
      <w:kern w:val="0"/>
      <w:sz w:val="22"/>
      <w:szCs w:val="22"/>
      <w:lang w:eastAsia="en-US" w:bidi="en-US"/>
    </w:rPr>
  </w:style>
  <w:style w:type="character" w:customStyle="1" w:styleId="79">
    <w:name w:val="日期 Char"/>
    <w:basedOn w:val="25"/>
    <w:link w:val="12"/>
    <w:semiHidden/>
    <w:qFormat/>
    <w:uiPriority w:val="99"/>
    <w:rPr>
      <w:rFonts w:ascii="Calibri" w:hAnsi="Calibri" w:eastAsia="宋体" w:cs="Times New Roman"/>
      <w:szCs w:val="24"/>
    </w:rPr>
  </w:style>
  <w:style w:type="character" w:customStyle="1" w:styleId="80">
    <w:name w:val="正文文本 Char"/>
    <w:basedOn w:val="25"/>
    <w:link w:val="7"/>
    <w:qFormat/>
    <w:uiPriority w:val="0"/>
    <w:rPr>
      <w:rFonts w:ascii="Times New Roman" w:hAnsi="Times New Roman" w:eastAsia="宋体" w:cs="Times New Roman"/>
      <w:sz w:val="24"/>
      <w:szCs w:val="21"/>
    </w:rPr>
  </w:style>
  <w:style w:type="character" w:styleId="81">
    <w:name w:val="Placeholder Text"/>
    <w:basedOn w:val="25"/>
    <w:semiHidden/>
    <w:qFormat/>
    <w:uiPriority w:val="99"/>
    <w:rPr>
      <w:color w:val="808080"/>
    </w:rPr>
  </w:style>
  <w:style w:type="table" w:customStyle="1" w:styleId="82">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83">
    <w:name w:val="标题 21"/>
    <w:basedOn w:val="1"/>
    <w:qFormat/>
    <w:uiPriority w:val="1"/>
    <w:pPr>
      <w:autoSpaceDE w:val="0"/>
      <w:autoSpaceDN w:val="0"/>
      <w:ind w:left="216"/>
      <w:jc w:val="left"/>
      <w:outlineLvl w:val="2"/>
    </w:pPr>
    <w:rPr>
      <w:rFonts w:eastAsia="Times New Roman"/>
      <w:kern w:val="0"/>
      <w:sz w:val="28"/>
      <w:szCs w:val="28"/>
      <w:lang w:eastAsia="en-US" w:bidi="en-US"/>
    </w:rPr>
  </w:style>
  <w:style w:type="paragraph" w:customStyle="1" w:styleId="84">
    <w:name w:val="Picture caption|1"/>
    <w:basedOn w:val="1"/>
    <w:qFormat/>
    <w:uiPriority w:val="0"/>
    <w:pPr>
      <w:spacing w:after="40"/>
      <w:jc w:val="center"/>
    </w:pPr>
    <w:rPr>
      <w:rFonts w:ascii="宋体" w:hAnsi="宋体" w:cs="宋体"/>
      <w:sz w:val="17"/>
      <w:szCs w:val="17"/>
      <w:lang w:val="zh-TW" w:eastAsia="zh-TW" w:bidi="zh-TW"/>
    </w:rPr>
  </w:style>
  <w:style w:type="paragraph" w:customStyle="1" w:styleId="85">
    <w:name w:val="Body text|3"/>
    <w:basedOn w:val="1"/>
    <w:qFormat/>
    <w:uiPriority w:val="0"/>
    <w:pPr>
      <w:spacing w:after="240" w:line="322" w:lineRule="exact"/>
      <w:jc w:val="center"/>
    </w:pPr>
    <w:rPr>
      <w:rFonts w:ascii="宋体" w:hAnsi="宋体" w:cs="宋体"/>
      <w:sz w:val="17"/>
      <w:szCs w:val="17"/>
      <w:lang w:val="zh-TW" w:eastAsia="zh-TW" w:bidi="zh-TW"/>
    </w:rPr>
  </w:style>
  <w:style w:type="paragraph" w:customStyle="1" w:styleId="86">
    <w:name w:val="Body text|1"/>
    <w:basedOn w:val="1"/>
    <w:qFormat/>
    <w:uiPriority w:val="0"/>
    <w:pPr>
      <w:spacing w:line="326" w:lineRule="auto"/>
      <w:ind w:firstLine="400"/>
    </w:pPr>
    <w:rPr>
      <w:rFonts w:ascii="宋体" w:hAnsi="宋体" w:cs="宋体"/>
      <w:sz w:val="20"/>
      <w:szCs w:val="20"/>
      <w:lang w:val="zh-TW" w:eastAsia="zh-TW" w:bidi="zh-TW"/>
    </w:rPr>
  </w:style>
  <w:style w:type="paragraph" w:customStyle="1" w:styleId="87">
    <w:name w:val="Other|1"/>
    <w:basedOn w:val="1"/>
    <w:qFormat/>
    <w:uiPriority w:val="0"/>
    <w:pPr>
      <w:jc w:val="center"/>
    </w:pPr>
    <w:rPr>
      <w:rFonts w:asciiTheme="minorEastAsia" w:hAnsiTheme="minorEastAsia" w:eastAsiaTheme="minorEastAsia"/>
      <w:spacing w:val="-2"/>
      <w:szCs w:val="21"/>
      <w:lang w:eastAsia="en-US"/>
    </w:rPr>
  </w:style>
  <w:style w:type="character" w:customStyle="1" w:styleId="88">
    <w:name w:val="表题"/>
    <w:qFormat/>
    <w:uiPriority w:val="0"/>
    <w:rPr>
      <w:rFonts w:hint="eastAsia" w:ascii="Times New Roman" w:hAnsi="Times New Roman" w:eastAsia="黑体" w:cs="黑体"/>
      <w:color w:val="000000"/>
      <w:sz w:val="21"/>
      <w:szCs w:val="20"/>
      <w:u w:val="none"/>
    </w:rPr>
  </w:style>
  <w:style w:type="paragraph" w:customStyle="1" w:styleId="89">
    <w:name w:val="正文1"/>
    <w:qFormat/>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oleObject" Target="embeddings/oleObject3.bin"/><Relationship Id="rId24" Type="http://schemas.openxmlformats.org/officeDocument/2006/relationships/image" Target="media/image4.wmf"/><Relationship Id="rId23" Type="http://schemas.openxmlformats.org/officeDocument/2006/relationships/oleObject" Target="embeddings/oleObject2.bin"/><Relationship Id="rId22" Type="http://schemas.openxmlformats.org/officeDocument/2006/relationships/image" Target="media/image3.wmf"/><Relationship Id="rId21" Type="http://schemas.openxmlformats.org/officeDocument/2006/relationships/oleObject" Target="embeddings/oleObject1.bin"/><Relationship Id="rId20" Type="http://schemas.openxmlformats.org/officeDocument/2006/relationships/image" Target="media/image2.emf"/><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5E4C54-1018-4EA6-A349-9A51AB8939BF}">
  <ds:schemaRefs/>
</ds:datastoreItem>
</file>

<file path=docProps/app.xml><?xml version="1.0" encoding="utf-8"?>
<Properties xmlns="http://schemas.openxmlformats.org/officeDocument/2006/extended-properties" xmlns:vt="http://schemas.openxmlformats.org/officeDocument/2006/docPropsVTypes">
  <Template>Normal.dotm</Template>
  <Company>pc</Company>
  <Pages>17</Pages>
  <Words>4926</Words>
  <Characters>6024</Characters>
  <Lines>59</Lines>
  <Paragraphs>16</Paragraphs>
  <TotalTime>7</TotalTime>
  <ScaleCrop>false</ScaleCrop>
  <LinksUpToDate>false</LinksUpToDate>
  <CharactersWithSpaces>6469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2023-02-19T11:54:00Z</dcterms:created>
  <dc:creator>yuzeli</dc:creator>
  <cp:lastModifiedBy>炽天使的吻</cp:lastModifiedBy>
  <cp:lastPrinted>2023-01-12T08:08:00Z</cp:lastPrinted>
  <dcterms:modified xsi:type="dcterms:W3CDTF">2024-09-19T17:03:11Z</dcterms:modified>
  <cp:revision>715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A7285EC163EF4947AD0FFA618B030375_13</vt:lpwstr>
  </property>
</Properties>
</file>