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ind w:left="5250" w:leftChars="2500" w:right="1039" w:rightChars="495"/>
        <w:rPr>
          <w:rFonts w:eastAsia="方正小标宋简体"/>
          <w:bCs/>
          <w:color w:val="000000" w:themeColor="text1"/>
          <w:kern w:val="0"/>
          <w:sz w:val="24"/>
          <w14:textFill>
            <w14:solidFill>
              <w14:schemeClr w14:val="tx1"/>
            </w14:solidFill>
          </w14:textFill>
        </w:rPr>
      </w:pPr>
      <w:bookmarkStart w:id="0" w:name="SectionMark0"/>
      <w:r>
        <w:rPr>
          <w:color w:val="000000" w:themeColor="text1"/>
          <w:sz w:val="24"/>
          <w14:textFill>
            <w14:solidFill>
              <w14:schemeClr w14:val="tx1"/>
            </w14:solidFill>
          </w14:textFill>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4">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jc w:val="center"/>
        <w:rPr>
          <w:rFonts w:eastAsia="方正小标宋简体"/>
          <w:bCs/>
          <w:color w:val="000000" w:themeColor="text1"/>
          <w:kern w:val="0"/>
          <w:sz w:val="24"/>
          <w14:textFill>
            <w14:solidFill>
              <w14:schemeClr w14:val="tx1"/>
            </w14:solidFill>
          </w14:textFill>
        </w:rPr>
      </w:pPr>
      <w:r>
        <w:rPr>
          <w:rFonts w:eastAsia="方正小标宋简体"/>
          <w:bCs/>
          <w:color w:val="000000" w:themeColor="text1"/>
          <w:kern w:val="0"/>
          <w:sz w:val="24"/>
          <w14:textFill>
            <w14:solidFill>
              <w14:schemeClr w14:val="tx1"/>
            </w14:solidFill>
          </w14:textFill>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jc w:val="center"/>
        <w:rPr>
          <w:rFonts w:eastAsia="方正小标宋简体"/>
          <w:bCs/>
          <w:color w:val="000000" w:themeColor="text1"/>
          <w:kern w:val="0"/>
          <w:sz w:val="24"/>
          <w14:textFill>
            <w14:solidFill>
              <w14:schemeClr w14:val="tx1"/>
            </w14:solidFill>
          </w14:textFill>
        </w:rPr>
      </w:pPr>
      <w:r>
        <w:rPr>
          <w:rFonts w:eastAsia="方正小标宋简体"/>
          <w:bCs/>
          <w:color w:val="000000" w:themeColor="text1"/>
          <w:kern w:val="0"/>
          <w:sz w:val="24"/>
          <w14:textFill>
            <w14:solidFill>
              <w14:schemeClr w14:val="tx1"/>
            </w14:solidFill>
          </w14:textFill>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ind w:right="1417"/>
        <w:jc w:val="right"/>
        <w:rPr>
          <w:rFonts w:eastAsia="黑体"/>
          <w:color w:val="000000" w:themeColor="text1"/>
          <w:kern w:val="0"/>
          <w:sz w:val="24"/>
          <w14:textFill>
            <w14:solidFill>
              <w14:schemeClr w14:val="tx1"/>
            </w14:solidFill>
          </w14:textFill>
        </w:rPr>
      </w:pPr>
      <w:r>
        <w:rPr>
          <w:rFonts w:eastAsia="黑体"/>
          <w:b/>
          <w:bCs/>
          <w:color w:val="000000" w:themeColor="text1"/>
          <w:kern w:val="0"/>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70528;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eastAsia="黑体"/>
          <w:b/>
          <w:bCs/>
          <w:color w:val="000000" w:themeColor="text1"/>
          <w:kern w:val="0"/>
          <w:sz w:val="24"/>
          <w14:textFill>
            <w14:solidFill>
              <w14:schemeClr w14:val="tx1"/>
            </w14:solidFill>
          </w14:textFill>
        </w:rPr>
        <w:t>JJF</w:t>
      </w:r>
      <w:r>
        <w:rPr>
          <w:rFonts w:eastAsia="黑体"/>
          <w:color w:val="000000" w:themeColor="text1"/>
          <w:kern w:val="0"/>
          <w:sz w:val="24"/>
          <w14:textFill>
            <w14:solidFill>
              <w14:schemeClr w14:val="tx1"/>
            </w14:solidFill>
          </w14:textFill>
        </w:rPr>
        <w:t>(有色金属) XXXX─XXXX</w:t>
      </w:r>
    </w:p>
    <w:p>
      <w:pPr>
        <w:autoSpaceDE w:val="0"/>
        <w:autoSpaceDN w:val="0"/>
        <w:adjustRightInd w:val="0"/>
        <w:jc w:val="left"/>
        <w:rPr>
          <w:rFonts w:eastAsia="黑体"/>
          <w:color w:val="000000" w:themeColor="text1"/>
          <w:kern w:val="0"/>
          <w:sz w:val="24"/>
          <w14:textFill>
            <w14:solidFill>
              <w14:schemeClr w14:val="tx1"/>
            </w14:solidFill>
          </w14:textFill>
        </w:rPr>
      </w:pPr>
      <w:r>
        <w:rPr>
          <w:color w:val="000000" w:themeColor="text1"/>
          <w:sz w:val="24"/>
          <w14:textFill>
            <w14:solidFill>
              <w14:schemeClr w14:val="tx1"/>
            </w14:solidFill>
          </w14:textFill>
        </w:rPr>
        <mc:AlternateContent>
          <mc:Choice Requires="wpc">
            <w:drawing>
              <wp:anchor distT="0" distB="0" distL="114300" distR="114300" simplePos="0" relativeHeight="251669504"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9504;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spacing w:after="156" w:afterLines="50"/>
        <w:jc w:val="center"/>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jc w:val="left"/>
        <w:rPr>
          <w:rFonts w:eastAsia="黑体"/>
          <w:color w:val="000000" w:themeColor="text1"/>
          <w:kern w:val="0"/>
          <w:sz w:val="24"/>
          <w14:textFill>
            <w14:solidFill>
              <w14:schemeClr w14:val="tx1"/>
            </w14:solidFill>
          </w14:textFill>
        </w:rPr>
      </w:pPr>
    </w:p>
    <w:p>
      <w:pPr>
        <w:autoSpaceDE w:val="0"/>
        <w:autoSpaceDN w:val="0"/>
        <w:adjustRightInd w:val="0"/>
        <w:ind w:firstLine="480" w:firstLineChars="200"/>
        <w:jc w:val="left"/>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××××-××-××发布                         ××××-××-××实施</w:t>
      </w:r>
    </w:p>
    <w:p>
      <w:pPr>
        <w:rPr>
          <w:color w:val="000000" w:themeColor="text1"/>
          <w:sz w:val="24"/>
          <w14:textFill>
            <w14:solidFill>
              <w14:schemeClr w14:val="tx1"/>
            </w14:solidFill>
          </w14:textFill>
        </w:rPr>
      </w:pPr>
      <w:r>
        <w:rPr>
          <w:rFonts w:eastAsia="方正小标宋_GBK"/>
          <w:color w:val="000000" w:themeColor="text1"/>
          <w:sz w:val="24"/>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71552;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2576;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eastAsia="黑体"/>
          <w:color w:val="000000" w:themeColor="text1"/>
          <w:kern w:val="0"/>
          <w:sz w:val="24"/>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3600;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9"/>
        <w:rPr>
          <w:rFonts w:ascii="Times New Roman" w:hAnsi="Times New Roman"/>
          <w:color w:val="000000" w:themeColor="text1"/>
          <w:sz w:val="24"/>
          <w:szCs w:val="24"/>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NumType w:start="1"/>
          <w:cols w:space="720" w:num="1"/>
          <w:titlePg/>
          <w:docGrid w:type="lines" w:linePitch="312" w:charSpace="0"/>
        </w:sect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4384;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pStyle w:val="43"/>
                              <w:rPr>
                                <w:rFonts w:hAnsi="黑体" w:cs="黑体"/>
                                <w:szCs w:val="52"/>
                              </w:rPr>
                            </w:pPr>
                            <w:r>
                              <w:rPr>
                                <w:rFonts w:hint="eastAsia" w:hAnsi="黑体" w:cs="黑体"/>
                                <w:szCs w:val="52"/>
                              </w:rPr>
                              <w:t>脉冲电火花检漏仪校准规范</w:t>
                            </w:r>
                          </w:p>
                          <w:p>
                            <w:pPr>
                              <w:pStyle w:val="55"/>
                              <w:spacing w:line="240" w:lineRule="auto"/>
                              <w:rPr>
                                <w:rFonts w:ascii="Times New Roman" w:hAnsi="Times New Roman" w:eastAsia="黑体"/>
                                <w:sz w:val="28"/>
                                <w:szCs w:val="28"/>
                              </w:rPr>
                            </w:pPr>
                            <w:r>
                              <w:rPr>
                                <w:rFonts w:hint="eastAsia" w:ascii="Times New Roman" w:hAnsi="Times New Roman" w:eastAsia="黑体"/>
                                <w:sz w:val="28"/>
                                <w:szCs w:val="28"/>
                              </w:rPr>
                              <w:t>C</w:t>
                            </w:r>
                            <w:r>
                              <w:rPr>
                                <w:rFonts w:ascii="Times New Roman" w:hAnsi="Times New Roman" w:eastAsia="黑体"/>
                                <w:sz w:val="28"/>
                                <w:szCs w:val="28"/>
                              </w:rPr>
                              <w:t>alibration</w:t>
                            </w:r>
                            <w:r>
                              <w:rPr>
                                <w:rFonts w:hint="eastAsia" w:ascii="Times New Roman" w:hAnsi="Times New Roman" w:eastAsia="黑体"/>
                                <w:sz w:val="28"/>
                                <w:szCs w:val="28"/>
                              </w:rPr>
                              <w:t xml:space="preserve"> </w:t>
                            </w:r>
                            <w:r>
                              <w:rPr>
                                <w:rFonts w:ascii="Times New Roman" w:hAnsi="Times New Roman" w:eastAsia="黑体"/>
                                <w:sz w:val="28"/>
                                <w:szCs w:val="28"/>
                              </w:rPr>
                              <w:t xml:space="preserve">Specification for </w:t>
                            </w:r>
                            <w:r>
                              <w:rPr>
                                <w:rFonts w:hint="eastAsia" w:ascii="Times New Roman" w:hAnsi="Times New Roman" w:eastAsia="黑体"/>
                                <w:sz w:val="28"/>
                                <w:szCs w:val="28"/>
                              </w:rPr>
                              <w:t>Pulsed</w:t>
                            </w:r>
                            <w:r>
                              <w:rPr>
                                <w:rFonts w:ascii="Times New Roman" w:hAnsi="Times New Roman" w:eastAsia="黑体"/>
                                <w:sz w:val="28"/>
                                <w:szCs w:val="28"/>
                              </w:rPr>
                              <w:t xml:space="preserve"> Spark Leak Detector</w:t>
                            </w:r>
                            <w:r>
                              <w:rPr>
                                <w:rFonts w:hint="eastAsia" w:ascii="Times New Roman" w:hAnsi="Times New Roman" w:eastAsia="黑体"/>
                                <w:sz w:val="28"/>
                                <w:szCs w:val="28"/>
                              </w:rPr>
                              <w:t xml:space="preserve"> </w:t>
                            </w:r>
                          </w:p>
                          <w:p>
                            <w:pPr>
                              <w:pStyle w:val="55"/>
                              <w:spacing w:line="220" w:lineRule="exact"/>
                              <w:rPr>
                                <w:rFonts w:eastAsia="黑体"/>
                                <w:szCs w:val="28"/>
                              </w:rPr>
                            </w:pPr>
                            <w:r>
                              <w:rPr>
                                <w:rFonts w:hint="eastAsia" w:ascii="黑体" w:eastAsia="黑体"/>
                                <w:sz w:val="30"/>
                              </w:rPr>
                              <w:t>（审定稿）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3360;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pPr>
                        <w:pStyle w:val="43"/>
                        <w:rPr>
                          <w:rFonts w:hAnsi="黑体" w:cs="黑体"/>
                          <w:szCs w:val="52"/>
                        </w:rPr>
                      </w:pPr>
                      <w:r>
                        <w:rPr>
                          <w:rFonts w:hint="eastAsia" w:hAnsi="黑体" w:cs="黑体"/>
                          <w:szCs w:val="52"/>
                        </w:rPr>
                        <w:t>脉冲电火花检漏仪校准规范</w:t>
                      </w:r>
                    </w:p>
                    <w:p>
                      <w:pPr>
                        <w:pStyle w:val="55"/>
                        <w:spacing w:line="240" w:lineRule="auto"/>
                        <w:rPr>
                          <w:rFonts w:ascii="Times New Roman" w:hAnsi="Times New Roman" w:eastAsia="黑体"/>
                          <w:sz w:val="28"/>
                          <w:szCs w:val="28"/>
                        </w:rPr>
                      </w:pPr>
                      <w:r>
                        <w:rPr>
                          <w:rFonts w:hint="eastAsia" w:ascii="Times New Roman" w:hAnsi="Times New Roman" w:eastAsia="黑体"/>
                          <w:sz w:val="28"/>
                          <w:szCs w:val="28"/>
                        </w:rPr>
                        <w:t>C</w:t>
                      </w:r>
                      <w:r>
                        <w:rPr>
                          <w:rFonts w:ascii="Times New Roman" w:hAnsi="Times New Roman" w:eastAsia="黑体"/>
                          <w:sz w:val="28"/>
                          <w:szCs w:val="28"/>
                        </w:rPr>
                        <w:t>alibration</w:t>
                      </w:r>
                      <w:r>
                        <w:rPr>
                          <w:rFonts w:hint="eastAsia" w:ascii="Times New Roman" w:hAnsi="Times New Roman" w:eastAsia="黑体"/>
                          <w:sz w:val="28"/>
                          <w:szCs w:val="28"/>
                        </w:rPr>
                        <w:t xml:space="preserve"> </w:t>
                      </w:r>
                      <w:r>
                        <w:rPr>
                          <w:rFonts w:ascii="Times New Roman" w:hAnsi="Times New Roman" w:eastAsia="黑体"/>
                          <w:sz w:val="28"/>
                          <w:szCs w:val="28"/>
                        </w:rPr>
                        <w:t xml:space="preserve">Specification for </w:t>
                      </w:r>
                      <w:r>
                        <w:rPr>
                          <w:rFonts w:hint="eastAsia" w:ascii="Times New Roman" w:hAnsi="Times New Roman" w:eastAsia="黑体"/>
                          <w:sz w:val="28"/>
                          <w:szCs w:val="28"/>
                        </w:rPr>
                        <w:t>Pulsed</w:t>
                      </w:r>
                      <w:r>
                        <w:rPr>
                          <w:rFonts w:ascii="Times New Roman" w:hAnsi="Times New Roman" w:eastAsia="黑体"/>
                          <w:sz w:val="28"/>
                          <w:szCs w:val="28"/>
                        </w:rPr>
                        <w:t xml:space="preserve"> Spark Leak Detector</w:t>
                      </w:r>
                      <w:r>
                        <w:rPr>
                          <w:rFonts w:hint="eastAsia" w:ascii="Times New Roman" w:hAnsi="Times New Roman" w:eastAsia="黑体"/>
                          <w:sz w:val="28"/>
                          <w:szCs w:val="28"/>
                        </w:rPr>
                        <w:t xml:space="preserve"> </w:t>
                      </w:r>
                    </w:p>
                    <w:p>
                      <w:pPr>
                        <w:pStyle w:val="55"/>
                        <w:spacing w:line="220" w:lineRule="exact"/>
                        <w:rPr>
                          <w:rFonts w:eastAsia="黑体"/>
                          <w:szCs w:val="28"/>
                        </w:rPr>
                      </w:pPr>
                      <w:r>
                        <w:rPr>
                          <w:rFonts w:hint="eastAsia" w:ascii="黑体" w:eastAsia="黑体"/>
                          <w:sz w:val="30"/>
                        </w:rPr>
                        <w:t>（审定稿）</w:t>
                      </w:r>
                    </w:p>
                  </w:txbxContent>
                </v:textbox>
                <w10:anchorlock/>
              </v:shape>
            </w:pict>
          </mc:Fallback>
        </mc:AlternateContent>
      </w:r>
    </w:p>
    <w:bookmarkEnd w:id="0"/>
    <w:p>
      <w:pPr>
        <w:rPr>
          <w:color w:val="000000" w:themeColor="text1"/>
          <w:sz w:val="24"/>
          <w14:textFill>
            <w14:solidFill>
              <w14:schemeClr w14:val="tx1"/>
            </w14:solidFill>
          </w14:textFill>
        </w:rPr>
      </w:pPr>
      <w:bookmarkStart w:id="1" w:name="_Toc193601894"/>
      <w:bookmarkStart w:id="2" w:name="_Toc193860026"/>
      <w:bookmarkStart w:id="3" w:name="_Toc193619049"/>
      <w:bookmarkStart w:id="4" w:name="_Toc193861442"/>
      <w:bookmarkStart w:id="5" w:name="_Toc193603073"/>
      <w:bookmarkStart w:id="6" w:name="_Toc193601673"/>
      <w:bookmarkStart w:id="7" w:name="_Toc193618946"/>
      <w:bookmarkStart w:id="8" w:name="_Toc193555883"/>
      <w:bookmarkStart w:id="9" w:name="_Toc193619091"/>
      <w:bookmarkStart w:id="10" w:name="_Toc193860207"/>
      <w:bookmarkStart w:id="11" w:name="_Toc193860176"/>
      <w:bookmarkStart w:id="12" w:name="_Toc193552963"/>
      <w:bookmarkStart w:id="13" w:name="_Toc193547508"/>
      <w:bookmarkStart w:id="14" w:name="_Toc193551753"/>
    </w:p>
    <w:bookmarkEnd w:id="1"/>
    <w:bookmarkEnd w:id="2"/>
    <w:bookmarkEnd w:id="3"/>
    <w:bookmarkEnd w:id="4"/>
    <w:bookmarkEnd w:id="5"/>
    <w:bookmarkEnd w:id="6"/>
    <w:bookmarkEnd w:id="7"/>
    <w:bookmarkEnd w:id="8"/>
    <w:bookmarkEnd w:id="9"/>
    <w:bookmarkEnd w:id="10"/>
    <w:bookmarkEnd w:id="11"/>
    <w:p>
      <w:pPr>
        <w:pStyle w:val="77"/>
        <w:spacing w:before="100" w:beforeAutospacing="1"/>
        <w:ind w:firstLine="480" w:firstLineChars="200"/>
        <w:jc w:val="both"/>
        <w:outlineLvl w:val="9"/>
        <w:rPr>
          <w:rFonts w:ascii="Times New Roman" w:hAnsi="Times New Roman"/>
          <w:color w:val="000000" w:themeColor="text1"/>
          <w:sz w:val="24"/>
          <w:szCs w:val="24"/>
          <w14:textFill>
            <w14:solidFill>
              <w14:schemeClr w14:val="tx1"/>
            </w14:solidFill>
          </w14:textFill>
        </w:rPr>
      </w:pPr>
      <w:bookmarkStart w:id="15" w:name="_Toc159762932"/>
      <w:bookmarkStart w:id="16" w:name="_Toc133393293"/>
      <w:bookmarkStart w:id="17" w:name="_Toc159762721"/>
      <w:bookmarkStart w:id="18" w:name="_Toc131690926"/>
      <w:bookmarkStart w:id="19" w:name="_Toc131690832"/>
      <w:r>
        <w:rPr>
          <w:rFonts w:ascii="Times New Roman" w:hAnsi="Times New Roman"/>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-156210</wp:posOffset>
                </wp:positionH>
                <wp:positionV relativeFrom="paragraph">
                  <wp:posOffset>218440</wp:posOffset>
                </wp:positionV>
                <wp:extent cx="3956685" cy="1543685"/>
                <wp:effectExtent l="0" t="0" r="24765" b="1841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56685" cy="1543685"/>
                        </a:xfrm>
                        <a:prstGeom prst="rect">
                          <a:avLst/>
                        </a:prstGeom>
                        <a:solidFill>
                          <a:srgbClr val="FFFFFF"/>
                        </a:solidFill>
                        <a:ln w="3175" cap="rnd" algn="ctr">
                          <a:solidFill>
                            <a:srgbClr val="FFFFFF"/>
                          </a:solidFill>
                          <a:prstDash val="sysDot"/>
                          <a:miter lim="800000"/>
                        </a:ln>
                        <a:effectLst/>
                      </wps:spPr>
                      <wps:txbx>
                        <w:txbxContent>
                          <w:p>
                            <w:pPr>
                              <w:pStyle w:val="88"/>
                              <w:jc w:val="center"/>
                              <w:rPr>
                                <w:rFonts w:ascii="黑体" w:hAnsi="黑体" w:eastAsia="黑体" w:cs="黑体"/>
                                <w:sz w:val="44"/>
                                <w:szCs w:val="44"/>
                              </w:rPr>
                            </w:pPr>
                            <w:r>
                              <w:rPr>
                                <w:rFonts w:hint="eastAsia" w:ascii="黑体" w:hAnsi="黑体" w:eastAsia="黑体" w:cs="黑体"/>
                                <w:sz w:val="44"/>
                                <w:szCs w:val="44"/>
                              </w:rPr>
                              <w:t>脉冲电火花检漏仪校准规范</w:t>
                            </w:r>
                          </w:p>
                          <w:p>
                            <w:pPr>
                              <w:pStyle w:val="55"/>
                              <w:spacing w:line="240" w:lineRule="auto"/>
                              <w:rPr>
                                <w:rFonts w:ascii="Times New Roman" w:hAnsi="Times New Roman" w:eastAsia="黑体"/>
                                <w:szCs w:val="21"/>
                              </w:rPr>
                            </w:pPr>
                            <w:r>
                              <w:rPr>
                                <w:rFonts w:ascii="Times New Roman" w:hAnsi="Times New Roman" w:eastAsia="黑体"/>
                                <w:szCs w:val="21"/>
                              </w:rPr>
                              <w:t xml:space="preserve">Calibration Specification for </w:t>
                            </w:r>
                            <w:r>
                              <w:rPr>
                                <w:rFonts w:hint="eastAsia" w:ascii="Times New Roman" w:hAnsi="Times New Roman" w:eastAsia="黑体"/>
                                <w:szCs w:val="21"/>
                              </w:rPr>
                              <w:t>Pulsed</w:t>
                            </w:r>
                            <w:r>
                              <w:rPr>
                                <w:rFonts w:ascii="Times New Roman" w:hAnsi="Times New Roman" w:eastAsia="黑体"/>
                                <w:szCs w:val="21"/>
                              </w:rPr>
                              <w:t xml:space="preserve"> Spark Leak Detector</w:t>
                            </w:r>
                            <w:r>
                              <w:rPr>
                                <w:rFonts w:hint="eastAsia" w:ascii="Times New Roman" w:hAnsi="Times New Roman" w:eastAsia="黑体"/>
                                <w:szCs w:val="21"/>
                              </w:rPr>
                              <w:t xml:space="preserve"> </w:t>
                            </w:r>
                          </w:p>
                          <w:p>
                            <w:pPr>
                              <w:pStyle w:val="88"/>
                              <w:rPr>
                                <w:lang w:val="en-US"/>
                              </w:rPr>
                            </w:pP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12.3pt;margin-top:17.2pt;height:121.55pt;width:311.55pt;z-index:251665408;mso-width-relative:page;mso-height-relative:page;" fillcolor="#FFFFFF" filled="t" stroked="t" coordsize="21600,21600" o:gfxdata="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7qVyzcAAAACgEAAA8AAAAAAAAAAQAgAAAAIgAAAGRycy9kb3ducmV2LnhtbFBLAQIUABQA&#10;AAAIAIdO4kAi1rK9XgIAAMUEAAAOAAAAAAAAAAEAIAAAACsBAABkcnMvZTJvRG9jLnhtbFBLBQYA&#10;AAAABgAGAFkBAAD7BQAAAAA=&#10;">
                <v:fill on="t" focussize="0,0"/>
                <v:stroke weight="0.25pt" color="#FFFFFF" miterlimit="8" joinstyle="miter" dashstyle="1 1" endcap="round"/>
                <v:imagedata o:title=""/>
                <o:lock v:ext="edit" aspectratio="f"/>
                <v:textbox inset="2.54mm,2.3mm,2.54mm,2.3mm">
                  <w:txbxContent>
                    <w:p>
                      <w:pPr>
                        <w:pStyle w:val="88"/>
                        <w:jc w:val="center"/>
                        <w:rPr>
                          <w:rFonts w:ascii="黑体" w:hAnsi="黑体" w:eastAsia="黑体" w:cs="黑体"/>
                          <w:sz w:val="44"/>
                          <w:szCs w:val="44"/>
                        </w:rPr>
                      </w:pPr>
                      <w:r>
                        <w:rPr>
                          <w:rFonts w:hint="eastAsia" w:ascii="黑体" w:hAnsi="黑体" w:eastAsia="黑体" w:cs="黑体"/>
                          <w:sz w:val="44"/>
                          <w:szCs w:val="44"/>
                        </w:rPr>
                        <w:t>脉冲电火花检漏仪校准规范</w:t>
                      </w:r>
                    </w:p>
                    <w:p>
                      <w:pPr>
                        <w:pStyle w:val="55"/>
                        <w:spacing w:line="240" w:lineRule="auto"/>
                        <w:rPr>
                          <w:rFonts w:ascii="Times New Roman" w:hAnsi="Times New Roman" w:eastAsia="黑体"/>
                          <w:szCs w:val="21"/>
                        </w:rPr>
                      </w:pPr>
                      <w:r>
                        <w:rPr>
                          <w:rFonts w:ascii="Times New Roman" w:hAnsi="Times New Roman" w:eastAsia="黑体"/>
                          <w:szCs w:val="21"/>
                        </w:rPr>
                        <w:t xml:space="preserve">Calibration Specification for </w:t>
                      </w:r>
                      <w:r>
                        <w:rPr>
                          <w:rFonts w:hint="eastAsia" w:ascii="Times New Roman" w:hAnsi="Times New Roman" w:eastAsia="黑体"/>
                          <w:szCs w:val="21"/>
                        </w:rPr>
                        <w:t>Pulsed</w:t>
                      </w:r>
                      <w:r>
                        <w:rPr>
                          <w:rFonts w:ascii="Times New Roman" w:hAnsi="Times New Roman" w:eastAsia="黑体"/>
                          <w:szCs w:val="21"/>
                        </w:rPr>
                        <w:t xml:space="preserve"> Spark Leak Detector</w:t>
                      </w:r>
                      <w:r>
                        <w:rPr>
                          <w:rFonts w:hint="eastAsia" w:ascii="Times New Roman" w:hAnsi="Times New Roman" w:eastAsia="黑体"/>
                          <w:szCs w:val="21"/>
                        </w:rPr>
                        <w:t xml:space="preserve"> </w:t>
                      </w:r>
                    </w:p>
                    <w:p>
                      <w:pPr>
                        <w:pStyle w:val="88"/>
                        <w:rPr>
                          <w:lang w:val="en-US"/>
                        </w:rPr>
                      </w:pPr>
                    </w:p>
                  </w:txbxContent>
                </v:textbox>
              </v:shape>
            </w:pict>
          </mc:Fallback>
        </mc:AlternateContent>
      </w: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3"/>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7456;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3"/>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v:textbox>
              </v:shape>
            </w:pict>
          </mc:Fallback>
        </mc:AlternateContent>
      </w:r>
      <w:r>
        <w:rPr>
          <w:rFonts w:ascii="Times New Roman" w:hAnsi="Times New Roman"/>
          <w:color w:val="000000" w:themeColor="text1"/>
          <w:sz w:val="24"/>
          <w:szCs w:val="24"/>
          <w14:textFill>
            <w14:solidFill>
              <w14:schemeClr w14:val="tx1"/>
            </w14:solidFill>
          </w14:textFill>
        </w:rPr>
        <w:drawing>
          <wp:anchor distT="0" distB="0" distL="114300" distR="114300" simplePos="0" relativeHeight="251668480"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bookmarkEnd w:id="15"/>
      <w:bookmarkEnd w:id="16"/>
      <w:bookmarkEnd w:id="17"/>
      <w:bookmarkEnd w:id="18"/>
      <w:bookmarkEnd w:id="19"/>
      <w:r>
        <w:rPr>
          <w:rFonts w:ascii="Times New Roman" w:hAnsi="Times New Roman"/>
          <w:color w:val="000000" w:themeColor="text1"/>
          <w:sz w:val="24"/>
          <w:szCs w:val="24"/>
          <w14:textFill>
            <w14:solidFill>
              <w14:schemeClr w14:val="tx1"/>
            </w14:solidFill>
          </w14:textFill>
        </w:rPr>
        <w:t xml:space="preserve">                                   </w:t>
      </w:r>
    </w:p>
    <w:p>
      <w:pPr>
        <w:pStyle w:val="48"/>
        <w:ind w:firstLine="480"/>
        <w:rPr>
          <w:rFonts w:ascii="Times New Roman" w:hAnsi="Times New Roman"/>
          <w:color w:val="000000" w:themeColor="text1"/>
          <w:sz w:val="24"/>
          <w:szCs w:val="24"/>
          <w14:textFill>
            <w14:solidFill>
              <w14:schemeClr w14:val="tx1"/>
            </w14:solidFill>
          </w14:textFill>
        </w:rPr>
      </w:pPr>
    </w:p>
    <w:bookmarkEnd w:id="12"/>
    <w:bookmarkEnd w:id="13"/>
    <w:bookmarkEnd w:id="14"/>
    <w:p>
      <w:pPr>
        <w:pStyle w:val="59"/>
        <w:rPr>
          <w:rFonts w:ascii="Times New Roman" w:hAnsi="Times New Roman"/>
          <w:color w:val="000000" w:themeColor="text1"/>
          <w:sz w:val="24"/>
          <w:szCs w:val="24"/>
          <w14:textFill>
            <w14:solidFill>
              <w14:schemeClr w14:val="tx1"/>
            </w14:solidFill>
          </w14:textFill>
        </w:rPr>
      </w:pPr>
      <w:bookmarkStart w:id="20" w:name="_Toc193601896"/>
      <w:bookmarkStart w:id="21" w:name="_Toc193603075"/>
      <w:bookmarkStart w:id="22" w:name="_Toc193555885"/>
      <w:bookmarkStart w:id="23" w:name="_Toc193601675"/>
    </w:p>
    <w:p>
      <w:pPr>
        <w:pStyle w:val="55"/>
        <w:spacing w:line="420" w:lineRule="exac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6432;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20"/>
      <w:bookmarkEnd w:id="21"/>
      <w:bookmarkEnd w:id="22"/>
      <w:bookmarkEnd w:id="23"/>
    </w:p>
    <w:p>
      <w:pPr>
        <w:pStyle w:val="55"/>
        <w:spacing w:line="420" w:lineRule="exact"/>
        <w:jc w:val="both"/>
        <w:rPr>
          <w:rFonts w:ascii="Times New Roman" w:hAnsi="Times New Roman"/>
          <w:color w:val="000000" w:themeColor="text1"/>
          <w:sz w:val="24"/>
          <w:szCs w:val="24"/>
          <w14:textFill>
            <w14:solidFill>
              <w14:schemeClr w14:val="tx1"/>
            </w14:solidFill>
          </w14:textFill>
        </w:rPr>
      </w:pPr>
    </w:p>
    <w:p>
      <w:pPr>
        <w:pStyle w:val="48"/>
        <w:ind w:firstLine="0" w:firstLineChars="0"/>
        <w:rPr>
          <w:rFonts w:ascii="Times New Roman" w:hAnsi="Times New Roman"/>
          <w:color w:val="000000" w:themeColor="text1"/>
          <w:sz w:val="24"/>
          <w:szCs w:val="24"/>
          <w14:textFill>
            <w14:solidFill>
              <w14:schemeClr w14:val="tx1"/>
            </w14:solidFill>
          </w14:textFill>
        </w:rPr>
      </w:pPr>
    </w:p>
    <w:p>
      <w:pPr>
        <w:pStyle w:val="43"/>
        <w:framePr w:w="8080" w:h="6806" w:hRule="exact" w:wrap="around" w:vAnchor="page" w:hAnchor="page" w:x="2115" w:y="7035"/>
        <w:adjustRightInd w:val="0"/>
        <w:snapToGrid w:val="0"/>
        <w:spacing w:line="520" w:lineRule="exact"/>
        <w:jc w:val="both"/>
        <w:rPr>
          <w:rFonts w:ascii="Times New Roman" w:hAnsi="Times New Roman" w:eastAsiaTheme="minorEastAsia"/>
          <w:color w:val="000000" w:themeColor="text1"/>
          <w:spacing w:val="11"/>
          <w:sz w:val="28"/>
          <w:szCs w:val="24"/>
          <w14:textFill>
            <w14:solidFill>
              <w14:schemeClr w14:val="tx1"/>
            </w14:solidFill>
          </w14:textFill>
        </w:rPr>
      </w:pPr>
      <w:r>
        <w:rPr>
          <w:rFonts w:ascii="Times New Roman" w:hAnsi="Times New Roman"/>
          <w:color w:val="000000" w:themeColor="text1"/>
          <w:spacing w:val="11"/>
          <w:sz w:val="28"/>
          <w:szCs w:val="24"/>
          <w14:textFill>
            <w14:solidFill>
              <w14:schemeClr w14:val="tx1"/>
            </w14:solidFill>
          </w14:textFill>
        </w:rPr>
        <w:t xml:space="preserve">归 口 单 </w:t>
      </w:r>
      <w:r>
        <w:rPr>
          <w:rFonts w:ascii="Times New Roman" w:hAnsi="Times New Roman"/>
          <w:color w:val="000000" w:themeColor="text1"/>
          <w:spacing w:val="4"/>
          <w:sz w:val="28"/>
          <w:szCs w:val="24"/>
          <w14:textFill>
            <w14:solidFill>
              <w14:schemeClr w14:val="tx1"/>
            </w14:solidFill>
          </w14:textFill>
        </w:rPr>
        <w:t>位</w:t>
      </w:r>
      <w:r>
        <w:rPr>
          <w:rFonts w:ascii="Times New Roman" w:hAnsi="Times New Roman"/>
          <w:color w:val="000000" w:themeColor="text1"/>
          <w:sz w:val="28"/>
          <w:szCs w:val="24"/>
          <w14:textFill>
            <w14:solidFill>
              <w14:schemeClr w14:val="tx1"/>
            </w14:solidFill>
          </w14:textFill>
        </w:rPr>
        <w:t>：</w:t>
      </w:r>
      <w:r>
        <w:rPr>
          <w:rFonts w:ascii="Times New Roman" w:hAnsi="Times New Roman" w:eastAsiaTheme="minorEastAsia"/>
          <w:color w:val="000000" w:themeColor="text1"/>
          <w:sz w:val="28"/>
          <w:szCs w:val="24"/>
          <w14:textFill>
            <w14:solidFill>
              <w14:schemeClr w14:val="tx1"/>
            </w14:solidFill>
          </w14:textFill>
        </w:rPr>
        <w:t>中国有色金属工业协会</w:t>
      </w:r>
    </w:p>
    <w:p>
      <w:pPr>
        <w:framePr w:w="8080" w:h="6806" w:hRule="exact" w:wrap="around" w:vAnchor="page" w:hAnchor="page" w:x="2115" w:y="7035" w:anchorLock="1"/>
        <w:widowControl/>
        <w:autoSpaceDE w:val="0"/>
        <w:autoSpaceDN w:val="0"/>
        <w:spacing w:line="360" w:lineRule="auto"/>
        <w:rPr>
          <w:rFonts w:eastAsiaTheme="minorEastAsia"/>
          <w:color w:val="000000" w:themeColor="text1"/>
          <w:kern w:val="0"/>
          <w:sz w:val="28"/>
          <w14:textFill>
            <w14:solidFill>
              <w14:schemeClr w14:val="tx1"/>
            </w14:solidFill>
          </w14:textFill>
        </w:rPr>
      </w:pPr>
      <w:r>
        <w:rPr>
          <w:rFonts w:eastAsia="黑体"/>
          <w:color w:val="000000" w:themeColor="text1"/>
          <w:kern w:val="0"/>
          <w:sz w:val="28"/>
          <w14:textFill>
            <w14:solidFill>
              <w14:schemeClr w14:val="tx1"/>
            </w14:solidFill>
          </w14:textFill>
        </w:rPr>
        <w:t>主要起草单位：</w:t>
      </w:r>
      <w:r>
        <w:rPr>
          <w:rFonts w:eastAsiaTheme="minorEastAsia"/>
          <w:color w:val="000000" w:themeColor="text1"/>
          <w:kern w:val="0"/>
          <w:sz w:val="28"/>
          <w14:textFill>
            <w14:solidFill>
              <w14:schemeClr w14:val="tx1"/>
            </w14:solidFill>
          </w14:textFill>
        </w:rPr>
        <w:t>西安汉唐分析检测有限公司</w:t>
      </w:r>
    </w:p>
    <w:p>
      <w:pPr>
        <w:framePr w:w="8080" w:h="6806" w:hRule="exact" w:wrap="around" w:vAnchor="page" w:hAnchor="page" w:x="2115" w:y="7035" w:anchorLock="1"/>
        <w:widowControl/>
        <w:pBdr>
          <w:top w:val="none" w:sz="0" w:space="0"/>
          <w:left w:val="none" w:sz="0" w:space="0"/>
          <w:bottom w:val="none" w:sz="0" w:space="0"/>
          <w:right w:val="none" w:sz="0" w:space="0"/>
        </w:pBdr>
        <w:autoSpaceDE w:val="0"/>
        <w:autoSpaceDN w:val="0"/>
        <w:spacing w:line="360" w:lineRule="auto"/>
        <w:rPr>
          <w:rFonts w:hint="eastAsia" w:eastAsiaTheme="minorEastAsia"/>
          <w:color w:val="000000" w:themeColor="text1"/>
          <w:kern w:val="0"/>
          <w:sz w:val="28"/>
          <w:lang w:eastAsia="zh-CN"/>
          <w14:textFill>
            <w14:solidFill>
              <w14:schemeClr w14:val="tx1"/>
            </w14:solidFill>
          </w14:textFill>
        </w:rPr>
      </w:pPr>
      <w:r>
        <w:rPr>
          <w:rFonts w:eastAsia="黑体"/>
          <w:color w:val="000000" w:themeColor="text1"/>
          <w:kern w:val="0"/>
          <w:sz w:val="28"/>
          <w14:textFill>
            <w14:solidFill>
              <w14:schemeClr w14:val="tx1"/>
            </w14:solidFill>
          </w14:textFill>
        </w:rPr>
        <w:t>参加起草单位：</w:t>
      </w:r>
      <w:r>
        <w:rPr>
          <w:rFonts w:hint="eastAsia" w:eastAsiaTheme="minorEastAsia"/>
          <w:color w:val="000000" w:themeColor="text1"/>
          <w:kern w:val="0"/>
          <w:sz w:val="28"/>
          <w:lang w:eastAsia="zh-CN"/>
          <w14:textFill>
            <w14:solidFill>
              <w14:schemeClr w14:val="tx1"/>
            </w14:solidFill>
          </w14:textFill>
        </w:rPr>
        <w:t>青海大学</w:t>
      </w:r>
    </w:p>
    <w:p>
      <w:pPr>
        <w:framePr w:w="8080" w:h="6806" w:hRule="exact" w:wrap="around" w:vAnchor="page" w:hAnchor="page" w:x="2115" w:y="7035" w:anchorLock="1"/>
        <w:widowControl/>
        <w:autoSpaceDE w:val="0"/>
        <w:autoSpaceDN w:val="0"/>
        <w:spacing w:line="360" w:lineRule="auto"/>
        <w:ind w:firstLine="1960" w:firstLineChars="700"/>
        <w:rPr>
          <w:rFonts w:eastAsiaTheme="minorEastAsia"/>
          <w:color w:val="000000" w:themeColor="text1"/>
          <w:kern w:val="0"/>
          <w:sz w:val="28"/>
          <w14:textFill>
            <w14:solidFill>
              <w14:schemeClr w14:val="tx1"/>
            </w14:solidFill>
          </w14:textFill>
        </w:rPr>
      </w:pPr>
      <w:r>
        <w:rPr>
          <w:rFonts w:eastAsiaTheme="minorEastAsia"/>
          <w:color w:val="000000" w:themeColor="text1"/>
          <w:kern w:val="0"/>
          <w:sz w:val="28"/>
          <w14:textFill>
            <w14:solidFill>
              <w14:schemeClr w14:val="tx1"/>
            </w14:solidFill>
          </w14:textFill>
        </w:rPr>
        <w:t xml:space="preserve">陕西天成航空材料有限公司 </w:t>
      </w:r>
    </w:p>
    <w:p>
      <w:pPr>
        <w:framePr w:w="8080" w:h="6806" w:hRule="exact" w:wrap="around" w:vAnchor="page" w:hAnchor="page" w:x="2115" w:y="7035" w:anchorLock="1"/>
        <w:widowControl/>
        <w:pBdr>
          <w:top w:val="none" w:sz="0" w:space="0"/>
          <w:left w:val="none" w:sz="0" w:space="0"/>
          <w:bottom w:val="none" w:sz="0" w:space="0"/>
          <w:right w:val="none" w:sz="0" w:space="0"/>
        </w:pBdr>
        <w:autoSpaceDE w:val="0"/>
        <w:autoSpaceDN w:val="0"/>
        <w:spacing w:line="360" w:lineRule="auto"/>
        <w:ind w:firstLine="1960" w:firstLineChars="700"/>
        <w:rPr>
          <w:rFonts w:hint="eastAsia" w:eastAsiaTheme="minorEastAsia"/>
          <w:color w:val="000000" w:themeColor="text1"/>
          <w:kern w:val="0"/>
          <w:sz w:val="28"/>
          <w:lang w:val="en-US" w:eastAsia="zh-CN"/>
          <w14:textFill>
            <w14:solidFill>
              <w14:schemeClr w14:val="tx1"/>
            </w14:solidFill>
          </w14:textFill>
        </w:rPr>
      </w:pPr>
      <w:r>
        <w:rPr>
          <w:rFonts w:hint="eastAsia" w:eastAsiaTheme="minorEastAsia"/>
          <w:color w:val="000000" w:themeColor="text1"/>
          <w:kern w:val="0"/>
          <w:sz w:val="28"/>
          <w:lang w:val="en-US" w:eastAsia="zh-CN"/>
          <w14:textFill>
            <w14:solidFill>
              <w14:schemeClr w14:val="tx1"/>
            </w14:solidFill>
          </w14:textFill>
        </w:rPr>
        <w:t>西安优耐特容器制造有限公司</w:t>
      </w:r>
    </w:p>
    <w:p>
      <w:pPr>
        <w:framePr w:w="8080" w:h="6806" w:hRule="exact" w:wrap="around" w:vAnchor="page" w:hAnchor="page" w:x="2115" w:y="7035" w:anchorLock="1"/>
        <w:widowControl/>
        <w:pBdr>
          <w:top w:val="none" w:sz="0" w:space="0"/>
          <w:left w:val="none" w:sz="0" w:space="0"/>
          <w:bottom w:val="none" w:sz="0" w:space="0"/>
          <w:right w:val="none" w:sz="0" w:space="0"/>
        </w:pBdr>
        <w:autoSpaceDE w:val="0"/>
        <w:autoSpaceDN w:val="0"/>
        <w:spacing w:line="360" w:lineRule="auto"/>
        <w:ind w:firstLine="1960" w:firstLineChars="700"/>
        <w:rPr>
          <w:rFonts w:hint="eastAsia" w:eastAsiaTheme="minorEastAsia"/>
          <w:color w:val="000000" w:themeColor="text1"/>
          <w:kern w:val="0"/>
          <w:sz w:val="28"/>
          <w:lang w:val="en-US" w:eastAsia="zh-CN"/>
          <w14:textFill>
            <w14:solidFill>
              <w14:schemeClr w14:val="tx1"/>
            </w14:solidFill>
          </w14:textFill>
        </w:rPr>
      </w:pPr>
      <w:r>
        <w:rPr>
          <w:rFonts w:hint="eastAsia" w:eastAsiaTheme="minorEastAsia"/>
          <w:color w:val="000000" w:themeColor="text1"/>
          <w:kern w:val="0"/>
          <w:sz w:val="28"/>
          <w:lang w:val="en-US" w:eastAsia="zh-CN"/>
          <w14:textFill>
            <w14:solidFill>
              <w14:schemeClr w14:val="tx1"/>
            </w14:solidFill>
          </w14:textFill>
        </w:rPr>
        <w:t>有色金属技术经济研究院有限责任公司</w:t>
      </w:r>
    </w:p>
    <w:p>
      <w:pPr>
        <w:framePr w:w="8080" w:h="6806" w:hRule="exact" w:wrap="around" w:vAnchor="page" w:hAnchor="page" w:x="2115" w:y="7035" w:anchorLock="1"/>
        <w:widowControl/>
        <w:pBdr>
          <w:top w:val="none" w:sz="0" w:space="0"/>
          <w:left w:val="none" w:sz="0" w:space="0"/>
          <w:bottom w:val="none" w:sz="0" w:space="0"/>
          <w:right w:val="none" w:sz="0" w:space="0"/>
        </w:pBdr>
        <w:autoSpaceDE w:val="0"/>
        <w:autoSpaceDN w:val="0"/>
        <w:spacing w:line="360" w:lineRule="auto"/>
        <w:ind w:firstLine="1960" w:firstLineChars="700"/>
        <w:rPr>
          <w:rFonts w:eastAsiaTheme="minorEastAsia"/>
          <w:color w:val="000000" w:themeColor="text1"/>
          <w:kern w:val="0"/>
          <w:sz w:val="28"/>
          <w14:textFill>
            <w14:solidFill>
              <w14:schemeClr w14:val="tx1"/>
            </w14:solidFill>
          </w14:textFill>
        </w:rPr>
      </w:pPr>
      <w:r>
        <w:rPr>
          <w:rFonts w:eastAsiaTheme="minorEastAsia"/>
          <w:color w:val="000000" w:themeColor="text1"/>
          <w:kern w:val="0"/>
          <w:sz w:val="28"/>
          <w14:textFill>
            <w14:solidFill>
              <w14:schemeClr w14:val="tx1"/>
            </w14:solidFill>
          </w14:textFill>
        </w:rPr>
        <w:t>西南铝业（集团）有限责任公司</w:t>
      </w:r>
    </w:p>
    <w:p>
      <w:pPr>
        <w:framePr w:w="8080" w:h="6806" w:hRule="exact" w:wrap="around" w:vAnchor="page" w:hAnchor="page" w:x="2115" w:y="7035" w:anchorLock="1"/>
        <w:widowControl/>
        <w:autoSpaceDE w:val="0"/>
        <w:autoSpaceDN w:val="0"/>
        <w:spacing w:line="360" w:lineRule="auto"/>
        <w:ind w:firstLine="1960" w:firstLineChars="700"/>
        <w:rPr>
          <w:rFonts w:hint="eastAsia" w:eastAsiaTheme="minorEastAsia"/>
          <w:color w:val="000000" w:themeColor="text1"/>
          <w:kern w:val="0"/>
          <w:sz w:val="28"/>
          <w14:textFill>
            <w14:solidFill>
              <w14:schemeClr w14:val="tx1"/>
            </w14:solidFill>
          </w14:textFill>
        </w:rPr>
      </w:pPr>
      <w:r>
        <w:rPr>
          <w:rFonts w:hint="eastAsia" w:eastAsiaTheme="minorEastAsia"/>
          <w:color w:val="000000" w:themeColor="text1"/>
          <w:kern w:val="0"/>
          <w:sz w:val="28"/>
          <w14:textFill>
            <w14:solidFill>
              <w14:schemeClr w14:val="tx1"/>
            </w14:solidFill>
          </w14:textFill>
        </w:rPr>
        <w:t>广东省科学院工业分析检测中心</w:t>
      </w:r>
    </w:p>
    <w:p>
      <w:pPr>
        <w:framePr w:w="8080" w:h="6806" w:hRule="exact" w:wrap="around" w:vAnchor="page" w:hAnchor="page" w:x="2115" w:y="7035" w:anchorLock="1"/>
        <w:widowControl/>
        <w:autoSpaceDE w:val="0"/>
        <w:autoSpaceDN w:val="0"/>
        <w:spacing w:line="360" w:lineRule="auto"/>
        <w:ind w:firstLine="1960" w:firstLineChars="700"/>
        <w:rPr>
          <w:rFonts w:eastAsiaTheme="minorEastAsia"/>
          <w:color w:val="000000" w:themeColor="text1"/>
          <w:kern w:val="0"/>
          <w:sz w:val="28"/>
          <w14:textFill>
            <w14:solidFill>
              <w14:schemeClr w14:val="tx1"/>
            </w14:solidFill>
          </w14:textFill>
        </w:rPr>
      </w:pPr>
      <w:r>
        <w:rPr>
          <w:rFonts w:hint="eastAsia" w:eastAsiaTheme="minorEastAsia"/>
          <w:color w:val="000000" w:themeColor="text1"/>
          <w:kern w:val="0"/>
          <w:sz w:val="28"/>
          <w:lang w:eastAsia="zh-CN"/>
          <w14:textFill>
            <w14:solidFill>
              <w14:schemeClr w14:val="tx1"/>
            </w14:solidFill>
          </w14:textFill>
        </w:rPr>
        <w:t>国标</w:t>
      </w:r>
      <w:r>
        <w:rPr>
          <w:rFonts w:eastAsiaTheme="minorEastAsia"/>
          <w:color w:val="000000" w:themeColor="text1"/>
          <w:kern w:val="0"/>
          <w:sz w:val="28"/>
          <w14:textFill>
            <w14:solidFill>
              <w14:schemeClr w14:val="tx1"/>
            </w14:solidFill>
          </w14:textFill>
        </w:rPr>
        <w:t>（北京）检验认证有限公司</w:t>
      </w:r>
    </w:p>
    <w:p>
      <w:pPr>
        <w:framePr w:w="8080" w:h="6806" w:hRule="exact" w:wrap="around" w:vAnchor="page" w:hAnchor="page" w:x="2115" w:y="7035" w:anchorLock="1"/>
        <w:widowControl/>
        <w:autoSpaceDE w:val="0"/>
        <w:autoSpaceDN w:val="0"/>
        <w:spacing w:line="360" w:lineRule="auto"/>
        <w:ind w:firstLine="1960" w:firstLineChars="700"/>
        <w:rPr>
          <w:rFonts w:eastAsiaTheme="minorEastAsia"/>
          <w:color w:val="000000" w:themeColor="text1"/>
          <w:kern w:val="0"/>
          <w:sz w:val="28"/>
          <w14:textFill>
            <w14:solidFill>
              <w14:schemeClr w14:val="tx1"/>
            </w14:solidFill>
          </w14:textFill>
        </w:rPr>
      </w:pPr>
      <w:r>
        <w:rPr>
          <w:rFonts w:eastAsiaTheme="minorEastAsia"/>
          <w:color w:val="000000" w:themeColor="text1"/>
          <w:kern w:val="0"/>
          <w:sz w:val="28"/>
          <w14:textFill>
            <w14:solidFill>
              <w14:schemeClr w14:val="tx1"/>
            </w14:solidFill>
          </w14:textFill>
        </w:rPr>
        <w:t>中国石油集团工程材料研究院有限公司</w:t>
      </w:r>
    </w:p>
    <w:p>
      <w:pPr>
        <w:framePr w:w="8080" w:h="6806" w:hRule="exact" w:wrap="around" w:vAnchor="page" w:hAnchor="page" w:x="2115" w:y="7035" w:anchorLock="1"/>
        <w:widowControl/>
        <w:autoSpaceDE w:val="0"/>
        <w:autoSpaceDN w:val="0"/>
        <w:spacing w:line="360" w:lineRule="auto"/>
        <w:ind w:firstLine="1960" w:firstLineChars="700"/>
        <w:rPr>
          <w:rFonts w:eastAsiaTheme="minorEastAsia"/>
          <w:color w:val="000000" w:themeColor="text1"/>
          <w:kern w:val="0"/>
          <w:sz w:val="28"/>
          <w14:textFill>
            <w14:solidFill>
              <w14:schemeClr w14:val="tx1"/>
            </w14:solidFill>
          </w14:textFill>
        </w:rPr>
      </w:pPr>
      <w:bookmarkStart w:id="139" w:name="_GoBack"/>
      <w:bookmarkEnd w:id="139"/>
    </w:p>
    <w:p>
      <w:pPr>
        <w:framePr w:w="8080" w:h="6806" w:hRule="exact" w:wrap="around" w:vAnchor="page" w:hAnchor="page" w:x="2115" w:y="7035" w:anchorLock="1"/>
        <w:widowControl/>
        <w:autoSpaceDE w:val="0"/>
        <w:autoSpaceDN w:val="0"/>
        <w:spacing w:line="360" w:lineRule="auto"/>
        <w:ind w:firstLine="1680" w:firstLineChars="700"/>
        <w:rPr>
          <w:rFonts w:eastAsiaTheme="minorEastAsia"/>
          <w:color w:val="000000" w:themeColor="text1"/>
          <w:sz w:val="24"/>
          <w14:textFill>
            <w14:solidFill>
              <w14:schemeClr w14:val="tx1"/>
            </w14:solidFill>
          </w14:textFill>
        </w:rPr>
      </w:pPr>
    </w:p>
    <w:p>
      <w:pPr>
        <w:pStyle w:val="48"/>
        <w:ind w:left="420" w:hanging="420" w:firstLineChars="0"/>
        <w:jc w:val="center"/>
        <w:rPr>
          <w:rFonts w:ascii="Times New Roman" w:hAnsi="Times New Roman"/>
          <w:color w:val="000000" w:themeColor="text1"/>
          <w:sz w:val="24"/>
          <w:szCs w:val="24"/>
          <w14:textFill>
            <w14:solidFill>
              <w14:schemeClr w14:val="tx1"/>
            </w14:solidFill>
          </w14:textFill>
        </w:rPr>
      </w:pPr>
    </w:p>
    <w:p>
      <w:pPr>
        <w:pStyle w:val="48"/>
        <w:ind w:left="420" w:hanging="420" w:firstLineChars="0"/>
        <w:jc w:val="center"/>
        <w:rPr>
          <w:rFonts w:ascii="Times New Roman" w:hAnsi="Times New Roman"/>
          <w:color w:val="000000" w:themeColor="text1"/>
          <w:sz w:val="24"/>
          <w:szCs w:val="24"/>
          <w14:textFill>
            <w14:solidFill>
              <w14:schemeClr w14:val="tx1"/>
            </w14:solidFill>
          </w14:textFill>
        </w:rPr>
      </w:pPr>
    </w:p>
    <w:p>
      <w:pPr>
        <w:pStyle w:val="48"/>
        <w:ind w:left="420" w:hanging="420" w:firstLineChars="0"/>
        <w:jc w:val="center"/>
        <w:rPr>
          <w:rFonts w:ascii="Times New Roman" w:hAnsi="Times New Roman"/>
          <w:color w:val="000000" w:themeColor="text1"/>
          <w:sz w:val="24"/>
          <w:szCs w:val="24"/>
          <w14:textFill>
            <w14:solidFill>
              <w14:schemeClr w14:val="tx1"/>
            </w14:solidFill>
          </w14:textFill>
        </w:rPr>
      </w:pPr>
    </w:p>
    <w:p>
      <w:pPr>
        <w:pStyle w:val="48"/>
        <w:ind w:left="420" w:hanging="420" w:firstLineChars="0"/>
        <w:jc w:val="center"/>
        <w:rPr>
          <w:rFonts w:ascii="Times New Roman" w:hAnsi="Times New Roman"/>
          <w:color w:val="000000" w:themeColor="text1"/>
          <w:sz w:val="24"/>
          <w:szCs w:val="24"/>
          <w14:textFill>
            <w14:solidFill>
              <w14:schemeClr w14:val="tx1"/>
            </w14:solidFill>
          </w14:textFill>
        </w:rPr>
      </w:pPr>
    </w:p>
    <w:p>
      <w:pPr>
        <w:pStyle w:val="48"/>
        <w:ind w:left="420" w:hanging="420" w:firstLineChars="0"/>
        <w:jc w:val="center"/>
        <w:rPr>
          <w:rFonts w:ascii="Times New Roman" w:hAnsi="Times New Roman"/>
          <w:color w:val="000000" w:themeColor="text1"/>
          <w:sz w:val="24"/>
          <w:szCs w:val="24"/>
          <w14:textFill>
            <w14:solidFill>
              <w14:schemeClr w14:val="tx1"/>
            </w14:solidFill>
          </w14:textFill>
        </w:rPr>
      </w:pPr>
    </w:p>
    <w:p>
      <w:pPr>
        <w:pStyle w:val="48"/>
        <w:ind w:left="420" w:hanging="420" w:firstLineChars="0"/>
        <w:jc w:val="center"/>
        <w:rPr>
          <w:rFonts w:ascii="Times New Roman" w:hAnsi="Times New Roman"/>
          <w:color w:val="000000" w:themeColor="text1"/>
          <w:sz w:val="24"/>
          <w:szCs w:val="24"/>
          <w14:textFill>
            <w14:solidFill>
              <w14:schemeClr w14:val="tx1"/>
            </w14:solidFill>
          </w14:textFill>
        </w:rPr>
      </w:pPr>
    </w:p>
    <w:p>
      <w:pPr>
        <w:pStyle w:val="48"/>
        <w:ind w:left="420" w:hanging="420" w:firstLineChars="0"/>
        <w:jc w:val="center"/>
        <w:rPr>
          <w:rFonts w:ascii="Times New Roman" w:hAnsi="Times New Roman"/>
          <w:color w:val="000000" w:themeColor="text1"/>
          <w:sz w:val="28"/>
          <w:szCs w:val="24"/>
          <w14:textFill>
            <w14:solidFill>
              <w14:schemeClr w14:val="tx1"/>
            </w14:solidFill>
          </w14:textFill>
        </w:rPr>
      </w:pPr>
      <w:r>
        <w:rPr>
          <w:rFonts w:ascii="Times New Roman" w:hAnsi="Times New Roman"/>
          <w:color w:val="000000" w:themeColor="text1"/>
          <w:sz w:val="28"/>
          <w:szCs w:val="24"/>
          <w14:textFill>
            <w14:solidFill>
              <w14:schemeClr w14:val="tx1"/>
            </w14:solidFill>
          </w14:textFill>
        </w:rPr>
        <w:t>本规范委托有色金属行业计量技术委员会负责解释</w:t>
      </w:r>
    </w:p>
    <w:p>
      <w:pPr>
        <w:pStyle w:val="48"/>
        <w:framePr w:w="9366" w:h="8566" w:hRule="exact" w:wrap="around" w:vAnchor="page" w:hAnchor="page" w:x="1419" w:y="2667" w:anchorLock="1"/>
        <w:spacing w:line="400" w:lineRule="exact"/>
        <w:ind w:firstLine="562"/>
        <w:rPr>
          <w:rFonts w:ascii="Times New Roman" w:hAnsi="Times New Roman" w:eastAsia="黑体"/>
          <w:b/>
          <w:color w:val="000000" w:themeColor="text1"/>
          <w:sz w:val="28"/>
          <w:szCs w:val="24"/>
          <w14:textFill>
            <w14:solidFill>
              <w14:schemeClr w14:val="tx1"/>
            </w14:solidFill>
          </w14:textFill>
        </w:rPr>
      </w:pPr>
      <w:bookmarkStart w:id="24" w:name="_Toc193603076"/>
      <w:bookmarkStart w:id="25" w:name="_Toc193601897"/>
      <w:bookmarkStart w:id="26" w:name="_Toc193552965"/>
      <w:bookmarkStart w:id="27" w:name="_Toc193601676"/>
      <w:bookmarkStart w:id="28" w:name="_Toc193547510"/>
      <w:bookmarkStart w:id="29" w:name="_Toc193551755"/>
      <w:bookmarkStart w:id="30" w:name="_Toc193555886"/>
      <w:r>
        <w:rPr>
          <w:rFonts w:ascii="Times New Roman" w:hAnsi="Times New Roman" w:eastAsia="黑体"/>
          <w:b/>
          <w:color w:val="000000" w:themeColor="text1"/>
          <w:sz w:val="28"/>
          <w:szCs w:val="24"/>
          <w14:textFill>
            <w14:solidFill>
              <w14:schemeClr w14:val="tx1"/>
            </w14:solidFill>
          </w14:textFill>
        </w:rPr>
        <w:t>本规范主要起草人：</w:t>
      </w:r>
      <w:bookmarkEnd w:id="24"/>
      <w:bookmarkEnd w:id="25"/>
      <w:bookmarkEnd w:id="26"/>
      <w:bookmarkEnd w:id="27"/>
      <w:bookmarkEnd w:id="28"/>
      <w:bookmarkEnd w:id="29"/>
      <w:bookmarkEnd w:id="30"/>
    </w:p>
    <w:p>
      <w:pPr>
        <w:framePr w:w="9366" w:h="8566" w:hRule="exact" w:wrap="around" w:vAnchor="page" w:hAnchor="page" w:x="1419" w:y="2667" w:anchorLock="1"/>
        <w:widowControl/>
        <w:autoSpaceDE w:val="0"/>
        <w:autoSpaceDN w:val="0"/>
        <w:spacing w:line="360" w:lineRule="auto"/>
        <w:ind w:firstLine="1405" w:firstLineChars="500"/>
        <w:rPr>
          <w:rFonts w:eastAsia="黑体"/>
          <w:b/>
          <w:color w:val="000000" w:themeColor="text1"/>
          <w:kern w:val="0"/>
          <w:sz w:val="28"/>
          <w14:textFill>
            <w14:solidFill>
              <w14:schemeClr w14:val="tx1"/>
            </w14:solidFill>
          </w14:textFill>
        </w:rPr>
      </w:pPr>
      <w:r>
        <w:rPr>
          <w:rFonts w:eastAsia="黑体"/>
          <w:b/>
          <w:color w:val="000000" w:themeColor="text1"/>
          <w:kern w:val="0"/>
          <w:sz w:val="28"/>
          <w14:textFill>
            <w14:solidFill>
              <w14:schemeClr w14:val="tx1"/>
            </w14:solidFill>
          </w14:textFill>
        </w:rPr>
        <w:t>参加起草人：</w:t>
      </w:r>
    </w:p>
    <w:p>
      <w:pPr>
        <w:pStyle w:val="77"/>
        <w:jc w:val="both"/>
        <w:rPr>
          <w:rFonts w:ascii="Times New Roman" w:hAnsi="Times New Roman"/>
          <w:color w:val="000000" w:themeColor="text1"/>
          <w:sz w:val="24"/>
          <w:szCs w:val="24"/>
          <w14:textFill>
            <w14:solidFill>
              <w14:schemeClr w14:val="tx1"/>
            </w14:solidFill>
          </w14:textFill>
        </w:rPr>
        <w:sectPr>
          <w:headerReference r:id="rId8" w:type="default"/>
          <w:footerReference r:id="rId9" w:type="default"/>
          <w:type w:val="continuous"/>
          <w:pgSz w:w="11907" w:h="16839"/>
          <w:pgMar w:top="1418" w:right="1134" w:bottom="1134" w:left="1418" w:header="1247" w:footer="851" w:gutter="0"/>
          <w:pgNumType w:fmt="upperRoman" w:start="1"/>
          <w:cols w:space="720" w:num="1"/>
          <w:docGrid w:type="lines" w:linePitch="312" w:charSpace="0"/>
        </w:sectPr>
      </w:pPr>
    </w:p>
    <w:sdt>
      <w:sdtPr>
        <w:rPr>
          <w:rFonts w:ascii="Times New Roman" w:hAnsi="Times New Roman" w:eastAsia="宋体" w:cs="Times New Roman"/>
          <w:b w:val="0"/>
          <w:bCs w:val="0"/>
          <w:color w:val="000000" w:themeColor="text1"/>
          <w:kern w:val="2"/>
          <w:sz w:val="21"/>
          <w:szCs w:val="24"/>
          <w:lang w:val="zh-CN"/>
          <w14:textFill>
            <w14:solidFill>
              <w14:schemeClr w14:val="tx1"/>
            </w14:solidFill>
          </w14:textFill>
        </w:rPr>
        <w:id w:val="265051095"/>
        <w:docPartObj>
          <w:docPartGallery w:val="Table of Contents"/>
          <w:docPartUnique/>
        </w:docPartObj>
      </w:sdtPr>
      <w:sdtEndPr>
        <w:rPr>
          <w:rFonts w:ascii="Times New Roman" w:hAnsi="Times New Roman" w:eastAsia="宋体" w:cs="Times New Roman"/>
          <w:b w:val="0"/>
          <w:bCs w:val="0"/>
          <w:color w:val="000000" w:themeColor="text1"/>
          <w:kern w:val="2"/>
          <w:sz w:val="21"/>
          <w:szCs w:val="24"/>
          <w:lang w:val="zh-CN"/>
          <w14:textFill>
            <w14:solidFill>
              <w14:schemeClr w14:val="tx1"/>
            </w14:solidFill>
          </w14:textFill>
        </w:rPr>
      </w:sdtEndPr>
      <w:sdtContent>
        <w:p>
          <w:pPr>
            <w:pStyle w:val="92"/>
            <w:spacing w:before="0" w:line="360" w:lineRule="auto"/>
            <w:jc w:val="center"/>
            <w:rPr>
              <w:rFonts w:ascii="Times New Roman" w:hAnsi="Times New Roman" w:eastAsia="黑体" w:cs="Times New Roman"/>
              <w:b w:val="0"/>
              <w:color w:val="000000" w:themeColor="text1"/>
              <w:sz w:val="44"/>
              <w:szCs w:val="44"/>
              <w14:textFill>
                <w14:solidFill>
                  <w14:schemeClr w14:val="tx1"/>
                </w14:solidFill>
              </w14:textFill>
            </w:rPr>
          </w:pPr>
          <w:bookmarkStart w:id="31" w:name="_Toc9228_WPSOffice_Level1"/>
          <w:r>
            <w:rPr>
              <w:rFonts w:ascii="Times New Roman" w:hAnsi="Times New Roman" w:eastAsia="黑体" w:cs="Times New Roman"/>
              <w:b w:val="0"/>
              <w:color w:val="000000" w:themeColor="text1"/>
              <w:sz w:val="44"/>
              <w:szCs w:val="44"/>
              <w:lang w:val="zh-CN"/>
              <w14:textFill>
                <w14:solidFill>
                  <w14:schemeClr w14:val="tx1"/>
                </w14:solidFill>
              </w14:textFill>
            </w:rPr>
            <w:t>目    录</w:t>
          </w:r>
        </w:p>
        <w:p>
          <w:pPr>
            <w:pStyle w:val="16"/>
            <w:spacing w:before="0" w:line="360" w:lineRule="auto"/>
            <w:rPr>
              <w:rFonts w:ascii="Times New Roman" w:hAnsi="Times New Roman" w:eastAsiaTheme="minorEastAsia"/>
              <w:bCs w:val="0"/>
              <w:caps w:val="0"/>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fldChar w:fldCharType="begin"/>
          </w:r>
          <w:r>
            <w:rPr>
              <w:rFonts w:ascii="Times New Roman" w:hAnsi="Times New Roman" w:eastAsiaTheme="minorEastAsia"/>
              <w:color w:val="000000" w:themeColor="text1"/>
              <w:sz w:val="24"/>
              <w:szCs w:val="24"/>
              <w14:textFill>
                <w14:solidFill>
                  <w14:schemeClr w14:val="tx1"/>
                </w14:solidFill>
              </w14:textFill>
            </w:rPr>
            <w:instrText xml:space="preserve"> TOC \o "1-3" \h \z \u </w:instrText>
          </w:r>
          <w:r>
            <w:rPr>
              <w:rFonts w:ascii="Times New Roman" w:hAnsi="Times New Roman" w:eastAsiaTheme="minorEastAsia"/>
              <w:color w:val="000000" w:themeColor="text1"/>
              <w:sz w:val="24"/>
              <w:szCs w:val="24"/>
              <w14:textFill>
                <w14:solidFill>
                  <w14:schemeClr w14:val="tx1"/>
                </w14:solidFill>
              </w14:textFill>
            </w:rPr>
            <w:fldChar w:fldCharType="separate"/>
          </w:r>
          <w:r>
            <w:fldChar w:fldCharType="begin"/>
          </w:r>
          <w:r>
            <w:instrText xml:space="preserve"> HYPERLINK \l "_Toc166837708" </w:instrText>
          </w:r>
          <w:r>
            <w:fldChar w:fldCharType="separate"/>
          </w:r>
          <w:r>
            <w:rPr>
              <w:rStyle w:val="28"/>
              <w:rFonts w:eastAsiaTheme="minorEastAsia"/>
              <w:color w:val="000000" w:themeColor="text1"/>
              <w:sz w:val="24"/>
              <w:szCs w:val="24"/>
              <w14:textFill>
                <w14:solidFill>
                  <w14:schemeClr w14:val="tx1"/>
                </w14:solidFill>
              </w14:textFill>
            </w:rPr>
            <w:t>引  言</w:t>
          </w:r>
          <w:r>
            <w:rPr>
              <w:rFonts w:ascii="Times New Roman" w:hAnsi="Times New Roman" w:eastAsiaTheme="minorEastAsia"/>
              <w:color w:val="000000" w:themeColor="text1"/>
              <w:sz w:val="24"/>
              <w:szCs w:val="24"/>
              <w14:textFill>
                <w14:solidFill>
                  <w14:schemeClr w14:val="tx1"/>
                </w14:solidFill>
              </w14:textFill>
            </w:rPr>
            <w:tab/>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fldChar w:fldCharType="begin"/>
          </w:r>
          <w:r>
            <w:rPr>
              <w:rFonts w:ascii="Times New Roman" w:hAnsi="Times New Roman" w:eastAsiaTheme="minorEastAsia"/>
              <w:color w:val="000000" w:themeColor="text1"/>
              <w:sz w:val="24"/>
              <w:szCs w:val="24"/>
              <w14:textFill>
                <w14:solidFill>
                  <w14:schemeClr w14:val="tx1"/>
                </w14:solidFill>
              </w14:textFill>
            </w:rPr>
            <w:instrText xml:space="preserve"> PAGEREF _Toc166837708 \h </w:instrText>
          </w:r>
          <w:r>
            <w:rPr>
              <w:rFonts w:ascii="Times New Roman" w:hAnsi="Times New Roman" w:eastAsiaTheme="minorEastAsia"/>
              <w:color w:val="000000" w:themeColor="text1"/>
              <w:sz w:val="24"/>
              <w:szCs w:val="24"/>
              <w14:textFill>
                <w14:solidFill>
                  <w14:schemeClr w14:val="tx1"/>
                </w14:solidFill>
              </w14:textFill>
            </w:rPr>
            <w:fldChar w:fldCharType="separate"/>
          </w:r>
          <w:r>
            <w:rPr>
              <w:rFonts w:ascii="Times New Roman" w:hAnsi="Times New Roman" w:eastAsiaTheme="minorEastAsia"/>
              <w:color w:val="000000" w:themeColor="text1"/>
              <w:sz w:val="24"/>
              <w:szCs w:val="24"/>
              <w14:textFill>
                <w14:solidFill>
                  <w14:schemeClr w14:val="tx1"/>
                </w14:solidFill>
              </w14:textFill>
            </w:rPr>
            <w:t>I</w:t>
          </w:r>
          <w:r>
            <w:rPr>
              <w:rFonts w:ascii="Times New Roman" w:hAnsi="Times New Roman" w:eastAsiaTheme="minorEastAsia"/>
              <w:color w:val="000000" w:themeColor="text1"/>
              <w:sz w:val="24"/>
              <w:szCs w:val="24"/>
              <w14:textFill>
                <w14:solidFill>
                  <w14:schemeClr w14:val="tx1"/>
                </w14:solidFill>
              </w14:textFill>
            </w:rPr>
            <w:fldChar w:fldCharType="end"/>
          </w:r>
          <w:r>
            <w:rPr>
              <w:rFonts w:ascii="Times New Roman" w:hAnsi="Times New Roman" w:eastAsiaTheme="minorEastAsia"/>
              <w:color w:val="000000" w:themeColor="text1"/>
              <w:sz w:val="24"/>
              <w:szCs w:val="24"/>
              <w14:textFill>
                <w14:solidFill>
                  <w14:schemeClr w14:val="tx1"/>
                </w14:solidFill>
              </w14:textFill>
            </w:rPr>
            <w:fldChar w:fldCharType="end"/>
          </w:r>
          <w:r>
            <w:rPr>
              <w:rStyle w:val="28"/>
              <w:rFonts w:eastAsiaTheme="minorEastAsia"/>
              <w:color w:val="000000" w:themeColor="text1"/>
              <w:sz w:val="24"/>
              <w:szCs w:val="24"/>
              <w14:textFill>
                <w14:solidFill>
                  <w14:schemeClr w14:val="tx1"/>
                </w14:solidFill>
              </w14:textFill>
            </w:rPr>
            <w:t>)</w:t>
          </w:r>
        </w:p>
        <w:p>
          <w:pPr>
            <w:pStyle w:val="16"/>
            <w:spacing w:before="0" w:line="360" w:lineRule="auto"/>
            <w:rPr>
              <w:rFonts w:ascii="Times New Roman" w:hAnsi="Times New Roman" w:eastAsiaTheme="minorEastAsia"/>
              <w:bCs w:val="0"/>
              <w:caps w:val="0"/>
              <w:color w:val="000000" w:themeColor="text1"/>
              <w:sz w:val="24"/>
              <w:szCs w:val="24"/>
              <w14:textFill>
                <w14:solidFill>
                  <w14:schemeClr w14:val="tx1"/>
                </w14:solidFill>
              </w14:textFill>
            </w:rPr>
          </w:pPr>
          <w:r>
            <w:fldChar w:fldCharType="begin"/>
          </w:r>
          <w:r>
            <w:instrText xml:space="preserve"> HYPERLINK \l "_Toc166837709" </w:instrText>
          </w:r>
          <w:r>
            <w:fldChar w:fldCharType="separate"/>
          </w:r>
          <w:r>
            <w:rPr>
              <w:rStyle w:val="28"/>
              <w:rFonts w:eastAsiaTheme="minorEastAsia"/>
              <w:color w:val="000000" w:themeColor="text1"/>
              <w:sz w:val="24"/>
              <w:szCs w:val="24"/>
              <w14:textFill>
                <w14:solidFill>
                  <w14:schemeClr w14:val="tx1"/>
                </w14:solidFill>
              </w14:textFill>
            </w:rPr>
            <w:t>1范围</w:t>
          </w:r>
          <w:r>
            <w:rPr>
              <w:rFonts w:ascii="Times New Roman" w:hAnsi="Times New Roman" w:eastAsiaTheme="minorEastAsia"/>
              <w:color w:val="000000" w:themeColor="text1"/>
              <w:sz w:val="24"/>
              <w:szCs w:val="24"/>
              <w14:textFill>
                <w14:solidFill>
                  <w14:schemeClr w14:val="tx1"/>
                </w14:solidFill>
              </w14:textFill>
            </w:rPr>
            <w:tab/>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fldChar w:fldCharType="begin"/>
          </w:r>
          <w:r>
            <w:rPr>
              <w:rFonts w:ascii="Times New Roman" w:hAnsi="Times New Roman" w:eastAsiaTheme="minorEastAsia"/>
              <w:color w:val="000000" w:themeColor="text1"/>
              <w:sz w:val="24"/>
              <w:szCs w:val="24"/>
              <w14:textFill>
                <w14:solidFill>
                  <w14:schemeClr w14:val="tx1"/>
                </w14:solidFill>
              </w14:textFill>
            </w:rPr>
            <w:instrText xml:space="preserve"> PAGEREF _Toc166837709 \h </w:instrText>
          </w:r>
          <w:r>
            <w:rPr>
              <w:rFonts w:ascii="Times New Roman" w:hAnsi="Times New Roman" w:eastAsiaTheme="minorEastAsia"/>
              <w:color w:val="000000" w:themeColor="text1"/>
              <w:sz w:val="24"/>
              <w:szCs w:val="24"/>
              <w14:textFill>
                <w14:solidFill>
                  <w14:schemeClr w14:val="tx1"/>
                </w14:solidFill>
              </w14:textFill>
            </w:rPr>
            <w:fldChar w:fldCharType="separate"/>
          </w:r>
          <w:r>
            <w:rPr>
              <w:rFonts w:ascii="Times New Roman" w:hAnsi="Times New Roman" w:eastAsiaTheme="minorEastAsia"/>
              <w:color w:val="000000" w:themeColor="text1"/>
              <w:sz w:val="24"/>
              <w:szCs w:val="24"/>
              <w14:textFill>
                <w14:solidFill>
                  <w14:schemeClr w14:val="tx1"/>
                </w14:solidFill>
              </w14:textFill>
            </w:rPr>
            <w:t>1</w:t>
          </w:r>
          <w:r>
            <w:rPr>
              <w:rFonts w:ascii="Times New Roman" w:hAnsi="Times New Roman" w:eastAsiaTheme="minorEastAsia"/>
              <w:color w:val="000000" w:themeColor="text1"/>
              <w:sz w:val="24"/>
              <w:szCs w:val="24"/>
              <w14:textFill>
                <w14:solidFill>
                  <w14:schemeClr w14:val="tx1"/>
                </w14:solidFill>
              </w14:textFill>
            </w:rPr>
            <w:fldChar w:fldCharType="end"/>
          </w:r>
          <w:r>
            <w:rPr>
              <w:rFonts w:ascii="Times New Roman" w:hAnsi="Times New Roman" w:eastAsiaTheme="minorEastAsia"/>
              <w:color w:val="000000" w:themeColor="text1"/>
              <w:sz w:val="24"/>
              <w:szCs w:val="24"/>
              <w14:textFill>
                <w14:solidFill>
                  <w14:schemeClr w14:val="tx1"/>
                </w14:solidFill>
              </w14:textFill>
            </w:rPr>
            <w:fldChar w:fldCharType="end"/>
          </w:r>
          <w:r>
            <w:rPr>
              <w:rStyle w:val="28"/>
              <w:rFonts w:eastAsiaTheme="minorEastAsia"/>
              <w:color w:val="000000" w:themeColor="text1"/>
              <w:sz w:val="24"/>
              <w:szCs w:val="24"/>
              <w14:textFill>
                <w14:solidFill>
                  <w14:schemeClr w14:val="tx1"/>
                </w14:solidFill>
              </w14:textFill>
            </w:rPr>
            <w:t>)</w:t>
          </w:r>
        </w:p>
        <w:p>
          <w:pPr>
            <w:pStyle w:val="16"/>
            <w:spacing w:before="0" w:line="360" w:lineRule="auto"/>
            <w:rPr>
              <w:rFonts w:ascii="Times New Roman" w:hAnsi="Times New Roman" w:eastAsiaTheme="minorEastAsia"/>
              <w:bCs w:val="0"/>
              <w:caps w:val="0"/>
              <w:color w:val="000000" w:themeColor="text1"/>
              <w:sz w:val="24"/>
              <w:szCs w:val="24"/>
              <w14:textFill>
                <w14:solidFill>
                  <w14:schemeClr w14:val="tx1"/>
                </w14:solidFill>
              </w14:textFill>
            </w:rPr>
          </w:pPr>
          <w:r>
            <w:fldChar w:fldCharType="begin"/>
          </w:r>
          <w:r>
            <w:instrText xml:space="preserve"> HYPERLINK \l "_Toc166837710" </w:instrText>
          </w:r>
          <w:r>
            <w:fldChar w:fldCharType="separate"/>
          </w:r>
          <w:r>
            <w:rPr>
              <w:rStyle w:val="28"/>
              <w:rFonts w:eastAsiaTheme="minorEastAsia"/>
              <w:color w:val="000000" w:themeColor="text1"/>
              <w:sz w:val="24"/>
              <w:szCs w:val="24"/>
              <w14:textFill>
                <w14:solidFill>
                  <w14:schemeClr w14:val="tx1"/>
                </w14:solidFill>
              </w14:textFill>
            </w:rPr>
            <w:t>2引用文件</w:t>
          </w:r>
          <w:r>
            <w:rPr>
              <w:rFonts w:ascii="Times New Roman" w:hAnsi="Times New Roman" w:eastAsiaTheme="minorEastAsia"/>
              <w:color w:val="000000" w:themeColor="text1"/>
              <w:sz w:val="24"/>
              <w:szCs w:val="24"/>
              <w14:textFill>
                <w14:solidFill>
                  <w14:schemeClr w14:val="tx1"/>
                </w14:solidFill>
              </w14:textFill>
            </w:rPr>
            <w:tab/>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fldChar w:fldCharType="begin"/>
          </w:r>
          <w:r>
            <w:rPr>
              <w:rFonts w:ascii="Times New Roman" w:hAnsi="Times New Roman" w:eastAsiaTheme="minorEastAsia"/>
              <w:color w:val="000000" w:themeColor="text1"/>
              <w:sz w:val="24"/>
              <w:szCs w:val="24"/>
              <w14:textFill>
                <w14:solidFill>
                  <w14:schemeClr w14:val="tx1"/>
                </w14:solidFill>
              </w14:textFill>
            </w:rPr>
            <w:instrText xml:space="preserve"> PAGEREF _Toc166837710 \h </w:instrText>
          </w:r>
          <w:r>
            <w:rPr>
              <w:rFonts w:ascii="Times New Roman" w:hAnsi="Times New Roman" w:eastAsiaTheme="minorEastAsia"/>
              <w:color w:val="000000" w:themeColor="text1"/>
              <w:sz w:val="24"/>
              <w:szCs w:val="24"/>
              <w14:textFill>
                <w14:solidFill>
                  <w14:schemeClr w14:val="tx1"/>
                </w14:solidFill>
              </w14:textFill>
            </w:rPr>
            <w:fldChar w:fldCharType="separate"/>
          </w:r>
          <w:r>
            <w:rPr>
              <w:rFonts w:ascii="Times New Roman" w:hAnsi="Times New Roman" w:eastAsiaTheme="minorEastAsia"/>
              <w:color w:val="000000" w:themeColor="text1"/>
              <w:sz w:val="24"/>
              <w:szCs w:val="24"/>
              <w14:textFill>
                <w14:solidFill>
                  <w14:schemeClr w14:val="tx1"/>
                </w14:solidFill>
              </w14:textFill>
            </w:rPr>
            <w:t>1</w:t>
          </w:r>
          <w:r>
            <w:rPr>
              <w:rFonts w:ascii="Times New Roman" w:hAnsi="Times New Roman" w:eastAsiaTheme="minorEastAsia"/>
              <w:color w:val="000000" w:themeColor="text1"/>
              <w:sz w:val="24"/>
              <w:szCs w:val="24"/>
              <w14:textFill>
                <w14:solidFill>
                  <w14:schemeClr w14:val="tx1"/>
                </w14:solidFill>
              </w14:textFill>
            </w:rPr>
            <w:fldChar w:fldCharType="end"/>
          </w:r>
          <w:r>
            <w:rPr>
              <w:rFonts w:ascii="Times New Roman" w:hAnsi="Times New Roman" w:eastAsiaTheme="minorEastAsia"/>
              <w:color w:val="000000" w:themeColor="text1"/>
              <w:sz w:val="24"/>
              <w:szCs w:val="24"/>
              <w14:textFill>
                <w14:solidFill>
                  <w14:schemeClr w14:val="tx1"/>
                </w14:solidFill>
              </w14:textFill>
            </w:rPr>
            <w:fldChar w:fldCharType="end"/>
          </w:r>
          <w:r>
            <w:rPr>
              <w:rStyle w:val="28"/>
              <w:rFonts w:eastAsiaTheme="minorEastAsia"/>
              <w:color w:val="000000" w:themeColor="text1"/>
              <w:sz w:val="24"/>
              <w:szCs w:val="24"/>
              <w14:textFill>
                <w14:solidFill>
                  <w14:schemeClr w14:val="tx1"/>
                </w14:solidFill>
              </w14:textFill>
            </w:rPr>
            <w:t>)</w:t>
          </w:r>
        </w:p>
        <w:p>
          <w:pPr>
            <w:pStyle w:val="16"/>
            <w:spacing w:before="0" w:line="360" w:lineRule="auto"/>
            <w:rPr>
              <w:rFonts w:ascii="Times New Roman" w:hAnsi="Times New Roman" w:eastAsiaTheme="minorEastAsia"/>
              <w:bCs w:val="0"/>
              <w:caps w:val="0"/>
              <w:color w:val="000000" w:themeColor="text1"/>
              <w:sz w:val="24"/>
              <w:szCs w:val="24"/>
              <w14:textFill>
                <w14:solidFill>
                  <w14:schemeClr w14:val="tx1"/>
                </w14:solidFill>
              </w14:textFill>
            </w:rPr>
          </w:pPr>
          <w:r>
            <w:fldChar w:fldCharType="begin"/>
          </w:r>
          <w:r>
            <w:instrText xml:space="preserve"> HYPERLINK \l "_Toc166837711" </w:instrText>
          </w:r>
          <w:r>
            <w:fldChar w:fldCharType="separate"/>
          </w:r>
          <w:r>
            <w:rPr>
              <w:rStyle w:val="28"/>
              <w:rFonts w:eastAsiaTheme="minorEastAsia"/>
              <w:color w:val="000000" w:themeColor="text1"/>
              <w:sz w:val="24"/>
              <w:szCs w:val="24"/>
              <w14:textFill>
                <w14:solidFill>
                  <w14:schemeClr w14:val="tx1"/>
                </w14:solidFill>
              </w14:textFill>
            </w:rPr>
            <w:t>3概述</w:t>
          </w:r>
          <w:r>
            <w:rPr>
              <w:rFonts w:ascii="Times New Roman" w:hAnsi="Times New Roman" w:eastAsiaTheme="minorEastAsia"/>
              <w:color w:val="000000" w:themeColor="text1"/>
              <w:sz w:val="24"/>
              <w:szCs w:val="24"/>
              <w14:textFill>
                <w14:solidFill>
                  <w14:schemeClr w14:val="tx1"/>
                </w14:solidFill>
              </w14:textFill>
            </w:rPr>
            <w:tab/>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fldChar w:fldCharType="begin"/>
          </w:r>
          <w:r>
            <w:rPr>
              <w:rFonts w:ascii="Times New Roman" w:hAnsi="Times New Roman" w:eastAsiaTheme="minorEastAsia"/>
              <w:color w:val="000000" w:themeColor="text1"/>
              <w:sz w:val="24"/>
              <w:szCs w:val="24"/>
              <w14:textFill>
                <w14:solidFill>
                  <w14:schemeClr w14:val="tx1"/>
                </w14:solidFill>
              </w14:textFill>
            </w:rPr>
            <w:instrText xml:space="preserve"> PAGEREF _Toc166837711 \h </w:instrText>
          </w:r>
          <w:r>
            <w:rPr>
              <w:rFonts w:ascii="Times New Roman" w:hAnsi="Times New Roman" w:eastAsiaTheme="minorEastAsia"/>
              <w:color w:val="000000" w:themeColor="text1"/>
              <w:sz w:val="24"/>
              <w:szCs w:val="24"/>
              <w14:textFill>
                <w14:solidFill>
                  <w14:schemeClr w14:val="tx1"/>
                </w14:solidFill>
              </w14:textFill>
            </w:rPr>
            <w:fldChar w:fldCharType="separate"/>
          </w:r>
          <w:r>
            <w:rPr>
              <w:rFonts w:ascii="Times New Roman" w:hAnsi="Times New Roman" w:eastAsiaTheme="minorEastAsia"/>
              <w:color w:val="000000" w:themeColor="text1"/>
              <w:sz w:val="24"/>
              <w:szCs w:val="24"/>
              <w14:textFill>
                <w14:solidFill>
                  <w14:schemeClr w14:val="tx1"/>
                </w14:solidFill>
              </w14:textFill>
            </w:rPr>
            <w:t>1</w:t>
          </w:r>
          <w:r>
            <w:rPr>
              <w:rFonts w:ascii="Times New Roman" w:hAnsi="Times New Roman" w:eastAsiaTheme="minorEastAsia"/>
              <w:color w:val="000000" w:themeColor="text1"/>
              <w:sz w:val="24"/>
              <w:szCs w:val="24"/>
              <w14:textFill>
                <w14:solidFill>
                  <w14:schemeClr w14:val="tx1"/>
                </w14:solidFill>
              </w14:textFill>
            </w:rPr>
            <w:fldChar w:fldCharType="end"/>
          </w:r>
          <w:r>
            <w:rPr>
              <w:rFonts w:ascii="Times New Roman" w:hAnsi="Times New Roman" w:eastAsiaTheme="minorEastAsia"/>
              <w:color w:val="000000" w:themeColor="text1"/>
              <w:sz w:val="24"/>
              <w:szCs w:val="24"/>
              <w14:textFill>
                <w14:solidFill>
                  <w14:schemeClr w14:val="tx1"/>
                </w14:solidFill>
              </w14:textFill>
            </w:rPr>
            <w:fldChar w:fldCharType="end"/>
          </w:r>
          <w:r>
            <w:rPr>
              <w:rStyle w:val="28"/>
              <w:rFonts w:eastAsiaTheme="minorEastAsia"/>
              <w:color w:val="000000" w:themeColor="text1"/>
              <w:sz w:val="24"/>
              <w:szCs w:val="24"/>
              <w14:textFill>
                <w14:solidFill>
                  <w14:schemeClr w14:val="tx1"/>
                </w14:solidFill>
              </w14:textFill>
            </w:rPr>
            <w:t>)</w:t>
          </w:r>
        </w:p>
        <w:p>
          <w:pPr>
            <w:pStyle w:val="16"/>
            <w:spacing w:before="0" w:line="360" w:lineRule="auto"/>
            <w:rPr>
              <w:rFonts w:ascii="Times New Roman" w:hAnsi="Times New Roman" w:eastAsiaTheme="minorEastAsia"/>
              <w:bCs w:val="0"/>
              <w:caps w:val="0"/>
              <w:color w:val="000000" w:themeColor="text1"/>
              <w:sz w:val="24"/>
              <w:szCs w:val="24"/>
              <w14:textFill>
                <w14:solidFill>
                  <w14:schemeClr w14:val="tx1"/>
                </w14:solidFill>
              </w14:textFill>
            </w:rPr>
          </w:pPr>
          <w:r>
            <w:fldChar w:fldCharType="begin"/>
          </w:r>
          <w:r>
            <w:instrText xml:space="preserve"> HYPERLINK \l "_Toc166837712" </w:instrText>
          </w:r>
          <w:r>
            <w:fldChar w:fldCharType="separate"/>
          </w:r>
          <w:r>
            <w:rPr>
              <w:rStyle w:val="28"/>
              <w:rFonts w:eastAsiaTheme="minorEastAsia"/>
              <w:color w:val="000000" w:themeColor="text1"/>
              <w:sz w:val="24"/>
              <w:szCs w:val="24"/>
              <w14:textFill>
                <w14:solidFill>
                  <w14:schemeClr w14:val="tx1"/>
                </w14:solidFill>
              </w14:textFill>
            </w:rPr>
            <w:t>4计量特性</w:t>
          </w:r>
          <w:r>
            <w:rPr>
              <w:rFonts w:ascii="Times New Roman" w:hAnsi="Times New Roman" w:eastAsiaTheme="minorEastAsia"/>
              <w:color w:val="000000" w:themeColor="text1"/>
              <w:sz w:val="24"/>
              <w:szCs w:val="24"/>
              <w14:textFill>
                <w14:solidFill>
                  <w14:schemeClr w14:val="tx1"/>
                </w14:solidFill>
              </w14:textFill>
            </w:rPr>
            <w:tab/>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fldChar w:fldCharType="begin"/>
          </w:r>
          <w:r>
            <w:rPr>
              <w:rFonts w:ascii="Times New Roman" w:hAnsi="Times New Roman" w:eastAsiaTheme="minorEastAsia"/>
              <w:color w:val="000000" w:themeColor="text1"/>
              <w:sz w:val="24"/>
              <w:szCs w:val="24"/>
              <w14:textFill>
                <w14:solidFill>
                  <w14:schemeClr w14:val="tx1"/>
                </w14:solidFill>
              </w14:textFill>
            </w:rPr>
            <w:instrText xml:space="preserve"> PAGEREF _Toc166837712 \h </w:instrText>
          </w:r>
          <w:r>
            <w:rPr>
              <w:rFonts w:ascii="Times New Roman" w:hAnsi="Times New Roman" w:eastAsiaTheme="minorEastAsia"/>
              <w:color w:val="000000" w:themeColor="text1"/>
              <w:sz w:val="24"/>
              <w:szCs w:val="24"/>
              <w14:textFill>
                <w14:solidFill>
                  <w14:schemeClr w14:val="tx1"/>
                </w14:solidFill>
              </w14:textFill>
            </w:rPr>
            <w:fldChar w:fldCharType="separate"/>
          </w:r>
          <w:r>
            <w:rPr>
              <w:rFonts w:ascii="Times New Roman" w:hAnsi="Times New Roman" w:eastAsiaTheme="minorEastAsia"/>
              <w:color w:val="000000" w:themeColor="text1"/>
              <w:sz w:val="24"/>
              <w:szCs w:val="24"/>
              <w14:textFill>
                <w14:solidFill>
                  <w14:schemeClr w14:val="tx1"/>
                </w14:solidFill>
              </w14:textFill>
            </w:rPr>
            <w:t>1</w:t>
          </w:r>
          <w:r>
            <w:rPr>
              <w:rFonts w:ascii="Times New Roman" w:hAnsi="Times New Roman" w:eastAsiaTheme="minorEastAsia"/>
              <w:color w:val="000000" w:themeColor="text1"/>
              <w:sz w:val="24"/>
              <w:szCs w:val="24"/>
              <w14:textFill>
                <w14:solidFill>
                  <w14:schemeClr w14:val="tx1"/>
                </w14:solidFill>
              </w14:textFill>
            </w:rPr>
            <w:fldChar w:fldCharType="end"/>
          </w:r>
          <w:r>
            <w:rPr>
              <w:rFonts w:ascii="Times New Roman" w:hAnsi="Times New Roman" w:eastAsiaTheme="minorEastAsia"/>
              <w:color w:val="000000" w:themeColor="text1"/>
              <w:sz w:val="24"/>
              <w:szCs w:val="24"/>
              <w14:textFill>
                <w14:solidFill>
                  <w14:schemeClr w14:val="tx1"/>
                </w14:solidFill>
              </w14:textFill>
            </w:rPr>
            <w:fldChar w:fldCharType="end"/>
          </w:r>
          <w:r>
            <w:rPr>
              <w:rStyle w:val="28"/>
              <w:rFonts w:eastAsiaTheme="minorEastAsia"/>
              <w:color w:val="000000" w:themeColor="text1"/>
              <w:sz w:val="24"/>
              <w:szCs w:val="24"/>
              <w14:textFill>
                <w14:solidFill>
                  <w14:schemeClr w14:val="tx1"/>
                </w14:solidFill>
              </w14:textFill>
            </w:rPr>
            <w:t>)</w:t>
          </w:r>
        </w:p>
        <w:p>
          <w:pPr>
            <w:pStyle w:val="20"/>
            <w:adjustRightInd/>
            <w:snapToGrid/>
            <w:spacing w:line="360" w:lineRule="auto"/>
            <w:rPr>
              <w:rFonts w:hAnsi="Times New Roman" w:eastAsiaTheme="minorEastAsia"/>
              <w:bCs w:val="0"/>
              <w:color w:val="000000" w:themeColor="text1"/>
              <w:sz w:val="24"/>
              <w14:textFill>
                <w14:solidFill>
                  <w14:schemeClr w14:val="tx1"/>
                </w14:solidFill>
              </w14:textFill>
            </w:rPr>
          </w:pPr>
          <w:r>
            <w:fldChar w:fldCharType="begin"/>
          </w:r>
          <w:r>
            <w:instrText xml:space="preserve"> HYPERLINK \l "_Toc166837713" </w:instrText>
          </w:r>
          <w:r>
            <w:fldChar w:fldCharType="separate"/>
          </w:r>
          <w:r>
            <w:rPr>
              <w:rStyle w:val="28"/>
              <w:rFonts w:eastAsiaTheme="minorEastAsia"/>
              <w:color w:val="000000" w:themeColor="text1"/>
              <w:sz w:val="24"/>
              <w14:textFill>
                <w14:solidFill>
                  <w14:schemeClr w14:val="tx1"/>
                </w14:solidFill>
              </w14:textFill>
            </w:rPr>
            <w:t>4.1脉冲电压输出示值误差</w:t>
          </w:r>
          <w:r>
            <w:rPr>
              <w:rFonts w:hAnsi="Times New Roman" w:eastAsiaTheme="minorEastAsia"/>
              <w:color w:val="000000" w:themeColor="text1"/>
              <w:sz w:val="24"/>
              <w14:textFill>
                <w14:solidFill>
                  <w14:schemeClr w14:val="tx1"/>
                </w14:solidFill>
              </w14:textFill>
            </w:rPr>
            <w:tab/>
          </w:r>
          <w:r>
            <w:rPr>
              <w:rFonts w:hAnsi="Times New Roman" w:eastAsiaTheme="minorEastAsia"/>
              <w:color w:val="000000" w:themeColor="text1"/>
              <w:sz w:val="24"/>
              <w14:textFill>
                <w14:solidFill>
                  <w14:schemeClr w14:val="tx1"/>
                </w14:solidFill>
              </w14:textFill>
            </w:rPr>
            <w:t>(</w:t>
          </w:r>
          <w:r>
            <w:rPr>
              <w:rFonts w:hAnsi="Times New Roman" w:eastAsiaTheme="minorEastAsia"/>
              <w:color w:val="000000" w:themeColor="text1"/>
              <w:sz w:val="24"/>
              <w14:textFill>
                <w14:solidFill>
                  <w14:schemeClr w14:val="tx1"/>
                </w14:solidFill>
              </w14:textFill>
            </w:rPr>
            <w:fldChar w:fldCharType="begin"/>
          </w:r>
          <w:r>
            <w:rPr>
              <w:rFonts w:hAnsi="Times New Roman" w:eastAsiaTheme="minorEastAsia"/>
              <w:color w:val="000000" w:themeColor="text1"/>
              <w:sz w:val="24"/>
              <w14:textFill>
                <w14:solidFill>
                  <w14:schemeClr w14:val="tx1"/>
                </w14:solidFill>
              </w14:textFill>
            </w:rPr>
            <w:instrText xml:space="preserve"> PAGEREF _Toc166837713 \h </w:instrText>
          </w:r>
          <w:r>
            <w:rPr>
              <w:rFonts w:hAnsi="Times New Roman" w:eastAsiaTheme="minorEastAsia"/>
              <w:color w:val="000000" w:themeColor="text1"/>
              <w:sz w:val="24"/>
              <w14:textFill>
                <w14:solidFill>
                  <w14:schemeClr w14:val="tx1"/>
                </w14:solidFill>
              </w14:textFill>
            </w:rPr>
            <w:fldChar w:fldCharType="separate"/>
          </w:r>
          <w:r>
            <w:rPr>
              <w:rFonts w:hAnsi="Times New Roman" w:eastAsiaTheme="minorEastAsia"/>
              <w:color w:val="000000" w:themeColor="text1"/>
              <w:sz w:val="24"/>
              <w14:textFill>
                <w14:solidFill>
                  <w14:schemeClr w14:val="tx1"/>
                </w14:solidFill>
              </w14:textFill>
            </w:rPr>
            <w:t>1</w:t>
          </w:r>
          <w:r>
            <w:rPr>
              <w:rFonts w:hAnsi="Times New Roman" w:eastAsiaTheme="minorEastAsia"/>
              <w:color w:val="000000" w:themeColor="text1"/>
              <w:sz w:val="24"/>
              <w14:textFill>
                <w14:solidFill>
                  <w14:schemeClr w14:val="tx1"/>
                </w14:solidFill>
              </w14:textFill>
            </w:rPr>
            <w:fldChar w:fldCharType="end"/>
          </w:r>
          <w:r>
            <w:rPr>
              <w:rFonts w:hAnsi="Times New Roman" w:eastAsiaTheme="minorEastAsia"/>
              <w:color w:val="000000" w:themeColor="text1"/>
              <w:sz w:val="24"/>
              <w14:textFill>
                <w14:solidFill>
                  <w14:schemeClr w14:val="tx1"/>
                </w14:solidFill>
              </w14:textFill>
            </w:rPr>
            <w:fldChar w:fldCharType="end"/>
          </w:r>
          <w:r>
            <w:rPr>
              <w:rStyle w:val="28"/>
              <w:rFonts w:eastAsiaTheme="minorEastAsia"/>
              <w:color w:val="000000" w:themeColor="text1"/>
              <w:sz w:val="24"/>
              <w14:textFill>
                <w14:solidFill>
                  <w14:schemeClr w14:val="tx1"/>
                </w14:solidFill>
              </w14:textFill>
            </w:rPr>
            <w:t>)</w:t>
          </w:r>
        </w:p>
        <w:p>
          <w:pPr>
            <w:pStyle w:val="20"/>
            <w:adjustRightInd/>
            <w:snapToGrid/>
            <w:spacing w:line="360" w:lineRule="auto"/>
            <w:rPr>
              <w:rFonts w:hAnsi="Times New Roman" w:eastAsiaTheme="minorEastAsia"/>
              <w:bCs w:val="0"/>
              <w:color w:val="000000" w:themeColor="text1"/>
              <w:sz w:val="24"/>
              <w14:textFill>
                <w14:solidFill>
                  <w14:schemeClr w14:val="tx1"/>
                </w14:solidFill>
              </w14:textFill>
            </w:rPr>
          </w:pPr>
          <w:r>
            <w:fldChar w:fldCharType="begin"/>
          </w:r>
          <w:r>
            <w:instrText xml:space="preserve"> HYPERLINK \l "_Toc166837714" </w:instrText>
          </w:r>
          <w:r>
            <w:fldChar w:fldCharType="separate"/>
          </w:r>
          <w:r>
            <w:rPr>
              <w:rStyle w:val="28"/>
              <w:rFonts w:eastAsiaTheme="minorEastAsia"/>
              <w:color w:val="000000" w:themeColor="text1"/>
              <w:sz w:val="24"/>
              <w14:textFill>
                <w14:solidFill>
                  <w14:schemeClr w14:val="tx1"/>
                </w14:solidFill>
              </w14:textFill>
            </w:rPr>
            <w:t>4.2脉冲电压输出稳定度</w:t>
          </w:r>
          <w:r>
            <w:rPr>
              <w:rFonts w:hAnsi="Times New Roman" w:eastAsiaTheme="minorEastAsia"/>
              <w:color w:val="000000" w:themeColor="text1"/>
              <w:sz w:val="24"/>
              <w14:textFill>
                <w14:solidFill>
                  <w14:schemeClr w14:val="tx1"/>
                </w14:solidFill>
              </w14:textFill>
            </w:rPr>
            <w:tab/>
          </w:r>
          <w:r>
            <w:rPr>
              <w:rFonts w:hAnsi="Times New Roman" w:eastAsiaTheme="minorEastAsia"/>
              <w:color w:val="000000" w:themeColor="text1"/>
              <w:sz w:val="24"/>
              <w14:textFill>
                <w14:solidFill>
                  <w14:schemeClr w14:val="tx1"/>
                </w14:solidFill>
              </w14:textFill>
            </w:rPr>
            <w:t>(</w:t>
          </w:r>
          <w:r>
            <w:rPr>
              <w:rFonts w:hAnsi="Times New Roman" w:eastAsiaTheme="minorEastAsia"/>
              <w:color w:val="000000" w:themeColor="text1"/>
              <w:sz w:val="24"/>
              <w14:textFill>
                <w14:solidFill>
                  <w14:schemeClr w14:val="tx1"/>
                </w14:solidFill>
              </w14:textFill>
            </w:rPr>
            <w:fldChar w:fldCharType="begin"/>
          </w:r>
          <w:r>
            <w:rPr>
              <w:rFonts w:hAnsi="Times New Roman" w:eastAsiaTheme="minorEastAsia"/>
              <w:color w:val="000000" w:themeColor="text1"/>
              <w:sz w:val="24"/>
              <w14:textFill>
                <w14:solidFill>
                  <w14:schemeClr w14:val="tx1"/>
                </w14:solidFill>
              </w14:textFill>
            </w:rPr>
            <w:instrText xml:space="preserve"> PAGEREF _Toc166837714 \h </w:instrText>
          </w:r>
          <w:r>
            <w:rPr>
              <w:rFonts w:hAnsi="Times New Roman" w:eastAsiaTheme="minorEastAsia"/>
              <w:color w:val="000000" w:themeColor="text1"/>
              <w:sz w:val="24"/>
              <w14:textFill>
                <w14:solidFill>
                  <w14:schemeClr w14:val="tx1"/>
                </w14:solidFill>
              </w14:textFill>
            </w:rPr>
            <w:fldChar w:fldCharType="separate"/>
          </w:r>
          <w:r>
            <w:rPr>
              <w:rFonts w:hAnsi="Times New Roman" w:eastAsiaTheme="minorEastAsia"/>
              <w:color w:val="000000" w:themeColor="text1"/>
              <w:sz w:val="24"/>
              <w14:textFill>
                <w14:solidFill>
                  <w14:schemeClr w14:val="tx1"/>
                </w14:solidFill>
              </w14:textFill>
            </w:rPr>
            <w:t>1</w:t>
          </w:r>
          <w:r>
            <w:rPr>
              <w:rFonts w:hAnsi="Times New Roman" w:eastAsiaTheme="minorEastAsia"/>
              <w:color w:val="000000" w:themeColor="text1"/>
              <w:sz w:val="24"/>
              <w14:textFill>
                <w14:solidFill>
                  <w14:schemeClr w14:val="tx1"/>
                </w14:solidFill>
              </w14:textFill>
            </w:rPr>
            <w:fldChar w:fldCharType="end"/>
          </w:r>
          <w:r>
            <w:rPr>
              <w:rFonts w:hAnsi="Times New Roman" w:eastAsiaTheme="minorEastAsia"/>
              <w:color w:val="000000" w:themeColor="text1"/>
              <w:sz w:val="24"/>
              <w14:textFill>
                <w14:solidFill>
                  <w14:schemeClr w14:val="tx1"/>
                </w14:solidFill>
              </w14:textFill>
            </w:rPr>
            <w:fldChar w:fldCharType="end"/>
          </w:r>
          <w:r>
            <w:rPr>
              <w:rStyle w:val="28"/>
              <w:rFonts w:eastAsiaTheme="minorEastAsia"/>
              <w:color w:val="000000" w:themeColor="text1"/>
              <w:sz w:val="24"/>
              <w14:textFill>
                <w14:solidFill>
                  <w14:schemeClr w14:val="tx1"/>
                </w14:solidFill>
              </w14:textFill>
            </w:rPr>
            <w:t>)</w:t>
          </w:r>
        </w:p>
        <w:p>
          <w:pPr>
            <w:pStyle w:val="20"/>
            <w:adjustRightInd/>
            <w:snapToGrid/>
            <w:spacing w:line="360" w:lineRule="auto"/>
            <w:rPr>
              <w:rFonts w:hAnsi="Times New Roman" w:eastAsiaTheme="minorEastAsia"/>
              <w:bCs w:val="0"/>
              <w:color w:val="000000" w:themeColor="text1"/>
              <w:sz w:val="24"/>
              <w14:textFill>
                <w14:solidFill>
                  <w14:schemeClr w14:val="tx1"/>
                </w14:solidFill>
              </w14:textFill>
            </w:rPr>
          </w:pPr>
          <w:r>
            <w:fldChar w:fldCharType="begin"/>
          </w:r>
          <w:r>
            <w:instrText xml:space="preserve"> HYPERLINK \l "_Toc166837715" </w:instrText>
          </w:r>
          <w:r>
            <w:fldChar w:fldCharType="separate"/>
          </w:r>
          <w:r>
            <w:rPr>
              <w:rStyle w:val="28"/>
              <w:rFonts w:eastAsiaTheme="minorEastAsia"/>
              <w:color w:val="000000" w:themeColor="text1"/>
              <w:sz w:val="24"/>
              <w14:textFill>
                <w14:solidFill>
                  <w14:schemeClr w14:val="tx1"/>
                </w14:solidFill>
              </w14:textFill>
            </w:rPr>
            <w:t>4.3放电距离</w:t>
          </w:r>
          <w:r>
            <w:rPr>
              <w:rFonts w:hAnsi="Times New Roman" w:eastAsiaTheme="minorEastAsia"/>
              <w:color w:val="000000" w:themeColor="text1"/>
              <w:sz w:val="24"/>
              <w14:textFill>
                <w14:solidFill>
                  <w14:schemeClr w14:val="tx1"/>
                </w14:solidFill>
              </w14:textFill>
            </w:rPr>
            <w:tab/>
          </w:r>
          <w:r>
            <w:rPr>
              <w:rFonts w:hAnsi="Times New Roman" w:eastAsiaTheme="minorEastAsia"/>
              <w:color w:val="000000" w:themeColor="text1"/>
              <w:sz w:val="24"/>
              <w14:textFill>
                <w14:solidFill>
                  <w14:schemeClr w14:val="tx1"/>
                </w14:solidFill>
              </w14:textFill>
            </w:rPr>
            <w:t>(</w:t>
          </w:r>
          <w:r>
            <w:rPr>
              <w:rFonts w:hAnsi="Times New Roman" w:eastAsiaTheme="minorEastAsia"/>
              <w:color w:val="000000" w:themeColor="text1"/>
              <w:sz w:val="24"/>
              <w14:textFill>
                <w14:solidFill>
                  <w14:schemeClr w14:val="tx1"/>
                </w14:solidFill>
              </w14:textFill>
            </w:rPr>
            <w:fldChar w:fldCharType="begin"/>
          </w:r>
          <w:r>
            <w:rPr>
              <w:rFonts w:hAnsi="Times New Roman" w:eastAsiaTheme="minorEastAsia"/>
              <w:color w:val="000000" w:themeColor="text1"/>
              <w:sz w:val="24"/>
              <w14:textFill>
                <w14:solidFill>
                  <w14:schemeClr w14:val="tx1"/>
                </w14:solidFill>
              </w14:textFill>
            </w:rPr>
            <w:instrText xml:space="preserve"> PAGEREF _Toc166837715 \h </w:instrText>
          </w:r>
          <w:r>
            <w:rPr>
              <w:rFonts w:hAnsi="Times New Roman" w:eastAsiaTheme="minorEastAsia"/>
              <w:color w:val="000000" w:themeColor="text1"/>
              <w:sz w:val="24"/>
              <w14:textFill>
                <w14:solidFill>
                  <w14:schemeClr w14:val="tx1"/>
                </w14:solidFill>
              </w14:textFill>
            </w:rPr>
            <w:fldChar w:fldCharType="separate"/>
          </w:r>
          <w:r>
            <w:rPr>
              <w:rFonts w:hAnsi="Times New Roman" w:eastAsiaTheme="minorEastAsia"/>
              <w:color w:val="000000" w:themeColor="text1"/>
              <w:sz w:val="24"/>
              <w14:textFill>
                <w14:solidFill>
                  <w14:schemeClr w14:val="tx1"/>
                </w14:solidFill>
              </w14:textFill>
            </w:rPr>
            <w:t>1</w:t>
          </w:r>
          <w:r>
            <w:rPr>
              <w:rFonts w:hAnsi="Times New Roman" w:eastAsiaTheme="minorEastAsia"/>
              <w:color w:val="000000" w:themeColor="text1"/>
              <w:sz w:val="24"/>
              <w14:textFill>
                <w14:solidFill>
                  <w14:schemeClr w14:val="tx1"/>
                </w14:solidFill>
              </w14:textFill>
            </w:rPr>
            <w:fldChar w:fldCharType="end"/>
          </w:r>
          <w:r>
            <w:rPr>
              <w:rFonts w:hAnsi="Times New Roman" w:eastAsiaTheme="minorEastAsia"/>
              <w:color w:val="000000" w:themeColor="text1"/>
              <w:sz w:val="24"/>
              <w14:textFill>
                <w14:solidFill>
                  <w14:schemeClr w14:val="tx1"/>
                </w14:solidFill>
              </w14:textFill>
            </w:rPr>
            <w:fldChar w:fldCharType="end"/>
          </w:r>
          <w:r>
            <w:rPr>
              <w:rStyle w:val="28"/>
              <w:rFonts w:eastAsiaTheme="minorEastAsia"/>
              <w:color w:val="000000" w:themeColor="text1"/>
              <w:sz w:val="24"/>
              <w14:textFill>
                <w14:solidFill>
                  <w14:schemeClr w14:val="tx1"/>
                </w14:solidFill>
              </w14:textFill>
            </w:rPr>
            <w:t>)</w:t>
          </w:r>
        </w:p>
        <w:p>
          <w:pPr>
            <w:pStyle w:val="16"/>
            <w:spacing w:before="0" w:line="360" w:lineRule="auto"/>
            <w:rPr>
              <w:rFonts w:ascii="Times New Roman" w:hAnsi="Times New Roman" w:eastAsiaTheme="minorEastAsia"/>
              <w:bCs w:val="0"/>
              <w:caps w:val="0"/>
              <w:color w:val="000000" w:themeColor="text1"/>
              <w:sz w:val="24"/>
              <w:szCs w:val="24"/>
              <w14:textFill>
                <w14:solidFill>
                  <w14:schemeClr w14:val="tx1"/>
                </w14:solidFill>
              </w14:textFill>
            </w:rPr>
          </w:pPr>
          <w:r>
            <w:fldChar w:fldCharType="begin"/>
          </w:r>
          <w:r>
            <w:instrText xml:space="preserve"> HYPERLINK \l "_Toc166837716" </w:instrText>
          </w:r>
          <w:r>
            <w:fldChar w:fldCharType="separate"/>
          </w:r>
          <w:r>
            <w:rPr>
              <w:rStyle w:val="28"/>
              <w:rFonts w:eastAsiaTheme="minorEastAsia"/>
              <w:color w:val="000000" w:themeColor="text1"/>
              <w:sz w:val="24"/>
              <w:szCs w:val="24"/>
              <w14:textFill>
                <w14:solidFill>
                  <w14:schemeClr w14:val="tx1"/>
                </w14:solidFill>
              </w14:textFill>
            </w:rPr>
            <w:t>5 校准条件</w:t>
          </w:r>
          <w:r>
            <w:rPr>
              <w:rFonts w:ascii="Times New Roman" w:hAnsi="Times New Roman" w:eastAsiaTheme="minorEastAsia"/>
              <w:color w:val="000000" w:themeColor="text1"/>
              <w:sz w:val="24"/>
              <w:szCs w:val="24"/>
              <w14:textFill>
                <w14:solidFill>
                  <w14:schemeClr w14:val="tx1"/>
                </w14:solidFill>
              </w14:textFill>
            </w:rPr>
            <w:tab/>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fldChar w:fldCharType="begin"/>
          </w:r>
          <w:r>
            <w:rPr>
              <w:rFonts w:ascii="Times New Roman" w:hAnsi="Times New Roman" w:eastAsiaTheme="minorEastAsia"/>
              <w:color w:val="000000" w:themeColor="text1"/>
              <w:sz w:val="24"/>
              <w:szCs w:val="24"/>
              <w14:textFill>
                <w14:solidFill>
                  <w14:schemeClr w14:val="tx1"/>
                </w14:solidFill>
              </w14:textFill>
            </w:rPr>
            <w:instrText xml:space="preserve"> PAGEREF _Toc166837716 \h </w:instrText>
          </w:r>
          <w:r>
            <w:rPr>
              <w:rFonts w:ascii="Times New Roman" w:hAnsi="Times New Roman" w:eastAsiaTheme="minorEastAsia"/>
              <w:color w:val="000000" w:themeColor="text1"/>
              <w:sz w:val="24"/>
              <w:szCs w:val="24"/>
              <w14:textFill>
                <w14:solidFill>
                  <w14:schemeClr w14:val="tx1"/>
                </w14:solidFill>
              </w14:textFill>
            </w:rPr>
            <w:fldChar w:fldCharType="separate"/>
          </w:r>
          <w:r>
            <w:rPr>
              <w:rFonts w:ascii="Times New Roman" w:hAnsi="Times New Roman" w:eastAsiaTheme="minorEastAsia"/>
              <w:color w:val="000000" w:themeColor="text1"/>
              <w:sz w:val="24"/>
              <w:szCs w:val="24"/>
              <w14:textFill>
                <w14:solidFill>
                  <w14:schemeClr w14:val="tx1"/>
                </w14:solidFill>
              </w14:textFill>
            </w:rPr>
            <w:t>1</w:t>
          </w:r>
          <w:r>
            <w:rPr>
              <w:rFonts w:ascii="Times New Roman" w:hAnsi="Times New Roman" w:eastAsiaTheme="minorEastAsia"/>
              <w:color w:val="000000" w:themeColor="text1"/>
              <w:sz w:val="24"/>
              <w:szCs w:val="24"/>
              <w14:textFill>
                <w14:solidFill>
                  <w14:schemeClr w14:val="tx1"/>
                </w14:solidFill>
              </w14:textFill>
            </w:rPr>
            <w:fldChar w:fldCharType="end"/>
          </w:r>
          <w:r>
            <w:rPr>
              <w:rFonts w:ascii="Times New Roman" w:hAnsi="Times New Roman" w:eastAsiaTheme="minorEastAsia"/>
              <w:color w:val="000000" w:themeColor="text1"/>
              <w:sz w:val="24"/>
              <w:szCs w:val="24"/>
              <w14:textFill>
                <w14:solidFill>
                  <w14:schemeClr w14:val="tx1"/>
                </w14:solidFill>
              </w14:textFill>
            </w:rPr>
            <w:fldChar w:fldCharType="end"/>
          </w:r>
          <w:r>
            <w:rPr>
              <w:rStyle w:val="28"/>
              <w:rFonts w:eastAsiaTheme="minorEastAsia"/>
              <w:color w:val="000000" w:themeColor="text1"/>
              <w:sz w:val="24"/>
              <w:szCs w:val="24"/>
              <w14:textFill>
                <w14:solidFill>
                  <w14:schemeClr w14:val="tx1"/>
                </w14:solidFill>
              </w14:textFill>
            </w:rPr>
            <w:t>)</w:t>
          </w:r>
        </w:p>
        <w:p>
          <w:pPr>
            <w:pStyle w:val="20"/>
            <w:adjustRightInd/>
            <w:snapToGrid/>
            <w:spacing w:line="360" w:lineRule="auto"/>
            <w:rPr>
              <w:rFonts w:hAnsi="Times New Roman" w:eastAsiaTheme="minorEastAsia"/>
              <w:bCs w:val="0"/>
              <w:color w:val="000000" w:themeColor="text1"/>
              <w:sz w:val="24"/>
              <w14:textFill>
                <w14:solidFill>
                  <w14:schemeClr w14:val="tx1"/>
                </w14:solidFill>
              </w14:textFill>
            </w:rPr>
          </w:pPr>
          <w:r>
            <w:fldChar w:fldCharType="begin"/>
          </w:r>
          <w:r>
            <w:instrText xml:space="preserve"> HYPERLINK \l "_Toc166837717" </w:instrText>
          </w:r>
          <w:r>
            <w:fldChar w:fldCharType="separate"/>
          </w:r>
          <w:r>
            <w:rPr>
              <w:rStyle w:val="28"/>
              <w:rFonts w:eastAsiaTheme="minorEastAsia"/>
              <w:color w:val="000000" w:themeColor="text1"/>
              <w:sz w:val="24"/>
              <w14:textFill>
                <w14:solidFill>
                  <w14:schemeClr w14:val="tx1"/>
                </w14:solidFill>
              </w14:textFill>
            </w:rPr>
            <w:t>5.1 环境条件</w:t>
          </w:r>
          <w:r>
            <w:rPr>
              <w:rFonts w:hAnsi="Times New Roman" w:eastAsiaTheme="minorEastAsia"/>
              <w:color w:val="000000" w:themeColor="text1"/>
              <w:sz w:val="24"/>
              <w14:textFill>
                <w14:solidFill>
                  <w14:schemeClr w14:val="tx1"/>
                </w14:solidFill>
              </w14:textFill>
            </w:rPr>
            <w:tab/>
          </w:r>
          <w:r>
            <w:rPr>
              <w:rFonts w:hAnsi="Times New Roman" w:eastAsiaTheme="minorEastAsia"/>
              <w:color w:val="000000" w:themeColor="text1"/>
              <w:sz w:val="24"/>
              <w14:textFill>
                <w14:solidFill>
                  <w14:schemeClr w14:val="tx1"/>
                </w14:solidFill>
              </w14:textFill>
            </w:rPr>
            <w:t>(</w:t>
          </w:r>
          <w:r>
            <w:rPr>
              <w:rFonts w:hAnsi="Times New Roman" w:eastAsiaTheme="minorEastAsia"/>
              <w:color w:val="000000" w:themeColor="text1"/>
              <w:sz w:val="24"/>
              <w14:textFill>
                <w14:solidFill>
                  <w14:schemeClr w14:val="tx1"/>
                </w14:solidFill>
              </w14:textFill>
            </w:rPr>
            <w:fldChar w:fldCharType="begin"/>
          </w:r>
          <w:r>
            <w:rPr>
              <w:rFonts w:hAnsi="Times New Roman" w:eastAsiaTheme="minorEastAsia"/>
              <w:color w:val="000000" w:themeColor="text1"/>
              <w:sz w:val="24"/>
              <w14:textFill>
                <w14:solidFill>
                  <w14:schemeClr w14:val="tx1"/>
                </w14:solidFill>
              </w14:textFill>
            </w:rPr>
            <w:instrText xml:space="preserve"> PAGEREF _Toc166837717 \h </w:instrText>
          </w:r>
          <w:r>
            <w:rPr>
              <w:rFonts w:hAnsi="Times New Roman" w:eastAsiaTheme="minorEastAsia"/>
              <w:color w:val="000000" w:themeColor="text1"/>
              <w:sz w:val="24"/>
              <w14:textFill>
                <w14:solidFill>
                  <w14:schemeClr w14:val="tx1"/>
                </w14:solidFill>
              </w14:textFill>
            </w:rPr>
            <w:fldChar w:fldCharType="separate"/>
          </w:r>
          <w:r>
            <w:rPr>
              <w:rFonts w:hAnsi="Times New Roman" w:eastAsiaTheme="minorEastAsia"/>
              <w:color w:val="000000" w:themeColor="text1"/>
              <w:sz w:val="24"/>
              <w14:textFill>
                <w14:solidFill>
                  <w14:schemeClr w14:val="tx1"/>
                </w14:solidFill>
              </w14:textFill>
            </w:rPr>
            <w:t>1</w:t>
          </w:r>
          <w:r>
            <w:rPr>
              <w:rFonts w:hAnsi="Times New Roman" w:eastAsiaTheme="minorEastAsia"/>
              <w:color w:val="000000" w:themeColor="text1"/>
              <w:sz w:val="24"/>
              <w14:textFill>
                <w14:solidFill>
                  <w14:schemeClr w14:val="tx1"/>
                </w14:solidFill>
              </w14:textFill>
            </w:rPr>
            <w:fldChar w:fldCharType="end"/>
          </w:r>
          <w:r>
            <w:rPr>
              <w:rFonts w:hAnsi="Times New Roman" w:eastAsiaTheme="minorEastAsia"/>
              <w:color w:val="000000" w:themeColor="text1"/>
              <w:sz w:val="24"/>
              <w14:textFill>
                <w14:solidFill>
                  <w14:schemeClr w14:val="tx1"/>
                </w14:solidFill>
              </w14:textFill>
            </w:rPr>
            <w:fldChar w:fldCharType="end"/>
          </w:r>
          <w:r>
            <w:rPr>
              <w:rStyle w:val="28"/>
              <w:rFonts w:eastAsiaTheme="minorEastAsia"/>
              <w:color w:val="000000" w:themeColor="text1"/>
              <w:sz w:val="24"/>
              <w14:textFill>
                <w14:solidFill>
                  <w14:schemeClr w14:val="tx1"/>
                </w14:solidFill>
              </w14:textFill>
            </w:rPr>
            <w:t>)</w:t>
          </w:r>
        </w:p>
        <w:p>
          <w:pPr>
            <w:pStyle w:val="20"/>
            <w:adjustRightInd/>
            <w:snapToGrid/>
            <w:spacing w:line="360" w:lineRule="auto"/>
            <w:rPr>
              <w:rFonts w:hAnsi="Times New Roman" w:eastAsiaTheme="minorEastAsia"/>
              <w:bCs w:val="0"/>
              <w:color w:val="000000" w:themeColor="text1"/>
              <w:sz w:val="24"/>
              <w14:textFill>
                <w14:solidFill>
                  <w14:schemeClr w14:val="tx1"/>
                </w14:solidFill>
              </w14:textFill>
            </w:rPr>
          </w:pPr>
          <w:r>
            <w:fldChar w:fldCharType="begin"/>
          </w:r>
          <w:r>
            <w:instrText xml:space="preserve"> HYPERLINK \l "_Toc166837718" </w:instrText>
          </w:r>
          <w:r>
            <w:fldChar w:fldCharType="separate"/>
          </w:r>
          <w:r>
            <w:rPr>
              <w:rStyle w:val="28"/>
              <w:rFonts w:eastAsiaTheme="minorEastAsia"/>
              <w:color w:val="000000" w:themeColor="text1"/>
              <w:sz w:val="24"/>
              <w14:textFill>
                <w14:solidFill>
                  <w14:schemeClr w14:val="tx1"/>
                </w14:solidFill>
              </w14:textFill>
            </w:rPr>
            <w:t>5.2 测量标准及其他设备</w:t>
          </w:r>
          <w:r>
            <w:rPr>
              <w:rFonts w:hAnsi="Times New Roman" w:eastAsiaTheme="minorEastAsia"/>
              <w:color w:val="000000" w:themeColor="text1"/>
              <w:sz w:val="24"/>
              <w14:textFill>
                <w14:solidFill>
                  <w14:schemeClr w14:val="tx1"/>
                </w14:solidFill>
              </w14:textFill>
            </w:rPr>
            <w:tab/>
          </w:r>
          <w:r>
            <w:rPr>
              <w:rFonts w:hAnsi="Times New Roman" w:eastAsiaTheme="minorEastAsia"/>
              <w:color w:val="000000" w:themeColor="text1"/>
              <w:sz w:val="24"/>
              <w14:textFill>
                <w14:solidFill>
                  <w14:schemeClr w14:val="tx1"/>
                </w14:solidFill>
              </w14:textFill>
            </w:rPr>
            <w:t>(</w:t>
          </w:r>
          <w:r>
            <w:rPr>
              <w:rFonts w:hAnsi="Times New Roman" w:eastAsiaTheme="minorEastAsia"/>
              <w:color w:val="000000" w:themeColor="text1"/>
              <w:sz w:val="24"/>
              <w14:textFill>
                <w14:solidFill>
                  <w14:schemeClr w14:val="tx1"/>
                </w14:solidFill>
              </w14:textFill>
            </w:rPr>
            <w:fldChar w:fldCharType="begin"/>
          </w:r>
          <w:r>
            <w:rPr>
              <w:rFonts w:hAnsi="Times New Roman" w:eastAsiaTheme="minorEastAsia"/>
              <w:color w:val="000000" w:themeColor="text1"/>
              <w:sz w:val="24"/>
              <w14:textFill>
                <w14:solidFill>
                  <w14:schemeClr w14:val="tx1"/>
                </w14:solidFill>
              </w14:textFill>
            </w:rPr>
            <w:instrText xml:space="preserve"> PAGEREF _Toc166837718 \h </w:instrText>
          </w:r>
          <w:r>
            <w:rPr>
              <w:rFonts w:hAnsi="Times New Roman" w:eastAsiaTheme="minorEastAsia"/>
              <w:color w:val="000000" w:themeColor="text1"/>
              <w:sz w:val="24"/>
              <w14:textFill>
                <w14:solidFill>
                  <w14:schemeClr w14:val="tx1"/>
                </w14:solidFill>
              </w14:textFill>
            </w:rPr>
            <w:fldChar w:fldCharType="separate"/>
          </w:r>
          <w:r>
            <w:rPr>
              <w:rFonts w:hAnsi="Times New Roman" w:eastAsiaTheme="minorEastAsia"/>
              <w:color w:val="000000" w:themeColor="text1"/>
              <w:sz w:val="24"/>
              <w14:textFill>
                <w14:solidFill>
                  <w14:schemeClr w14:val="tx1"/>
                </w14:solidFill>
              </w14:textFill>
            </w:rPr>
            <w:t>2</w:t>
          </w:r>
          <w:r>
            <w:rPr>
              <w:rFonts w:hAnsi="Times New Roman" w:eastAsiaTheme="minorEastAsia"/>
              <w:color w:val="000000" w:themeColor="text1"/>
              <w:sz w:val="24"/>
              <w14:textFill>
                <w14:solidFill>
                  <w14:schemeClr w14:val="tx1"/>
                </w14:solidFill>
              </w14:textFill>
            </w:rPr>
            <w:fldChar w:fldCharType="end"/>
          </w:r>
          <w:r>
            <w:rPr>
              <w:rFonts w:hAnsi="Times New Roman" w:eastAsiaTheme="minorEastAsia"/>
              <w:color w:val="000000" w:themeColor="text1"/>
              <w:sz w:val="24"/>
              <w14:textFill>
                <w14:solidFill>
                  <w14:schemeClr w14:val="tx1"/>
                </w14:solidFill>
              </w14:textFill>
            </w:rPr>
            <w:fldChar w:fldCharType="end"/>
          </w:r>
          <w:r>
            <w:rPr>
              <w:rStyle w:val="28"/>
              <w:rFonts w:eastAsiaTheme="minorEastAsia"/>
              <w:color w:val="000000" w:themeColor="text1"/>
              <w:sz w:val="24"/>
              <w14:textFill>
                <w14:solidFill>
                  <w14:schemeClr w14:val="tx1"/>
                </w14:solidFill>
              </w14:textFill>
            </w:rPr>
            <w:t>)</w:t>
          </w:r>
        </w:p>
        <w:p>
          <w:pPr>
            <w:pStyle w:val="16"/>
            <w:spacing w:before="0" w:line="360" w:lineRule="auto"/>
            <w:rPr>
              <w:rFonts w:ascii="Times New Roman" w:hAnsi="Times New Roman" w:eastAsiaTheme="minorEastAsia"/>
              <w:bCs w:val="0"/>
              <w:caps w:val="0"/>
              <w:color w:val="000000" w:themeColor="text1"/>
              <w:sz w:val="24"/>
              <w:szCs w:val="24"/>
              <w14:textFill>
                <w14:solidFill>
                  <w14:schemeClr w14:val="tx1"/>
                </w14:solidFill>
              </w14:textFill>
            </w:rPr>
          </w:pPr>
          <w:r>
            <w:fldChar w:fldCharType="begin"/>
          </w:r>
          <w:r>
            <w:instrText xml:space="preserve"> HYPERLINK \l "_Toc166837719" </w:instrText>
          </w:r>
          <w:r>
            <w:fldChar w:fldCharType="separate"/>
          </w:r>
          <w:r>
            <w:rPr>
              <w:rStyle w:val="28"/>
              <w:rFonts w:eastAsiaTheme="minorEastAsia"/>
              <w:color w:val="000000" w:themeColor="text1"/>
              <w:sz w:val="24"/>
              <w:szCs w:val="24"/>
              <w14:textFill>
                <w14:solidFill>
                  <w14:schemeClr w14:val="tx1"/>
                </w14:solidFill>
              </w14:textFill>
            </w:rPr>
            <w:t>6 校准项目和校准方法</w:t>
          </w:r>
          <w:r>
            <w:rPr>
              <w:rFonts w:ascii="Times New Roman" w:hAnsi="Times New Roman" w:eastAsiaTheme="minorEastAsia"/>
              <w:color w:val="000000" w:themeColor="text1"/>
              <w:sz w:val="24"/>
              <w:szCs w:val="24"/>
              <w14:textFill>
                <w14:solidFill>
                  <w14:schemeClr w14:val="tx1"/>
                </w14:solidFill>
              </w14:textFill>
            </w:rPr>
            <w:tab/>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fldChar w:fldCharType="begin"/>
          </w:r>
          <w:r>
            <w:rPr>
              <w:rFonts w:ascii="Times New Roman" w:hAnsi="Times New Roman" w:eastAsiaTheme="minorEastAsia"/>
              <w:color w:val="000000" w:themeColor="text1"/>
              <w:sz w:val="24"/>
              <w:szCs w:val="24"/>
              <w14:textFill>
                <w14:solidFill>
                  <w14:schemeClr w14:val="tx1"/>
                </w14:solidFill>
              </w14:textFill>
            </w:rPr>
            <w:instrText xml:space="preserve"> PAGEREF _Toc166837719 \h </w:instrText>
          </w:r>
          <w:r>
            <w:rPr>
              <w:rFonts w:ascii="Times New Roman" w:hAnsi="Times New Roman" w:eastAsiaTheme="minorEastAsia"/>
              <w:color w:val="000000" w:themeColor="text1"/>
              <w:sz w:val="24"/>
              <w:szCs w:val="24"/>
              <w14:textFill>
                <w14:solidFill>
                  <w14:schemeClr w14:val="tx1"/>
                </w14:solidFill>
              </w14:textFill>
            </w:rPr>
            <w:fldChar w:fldCharType="separate"/>
          </w:r>
          <w:r>
            <w:rPr>
              <w:rFonts w:ascii="Times New Roman" w:hAnsi="Times New Roman" w:eastAsiaTheme="minorEastAsia"/>
              <w:color w:val="000000" w:themeColor="text1"/>
              <w:sz w:val="24"/>
              <w:szCs w:val="24"/>
              <w14:textFill>
                <w14:solidFill>
                  <w14:schemeClr w14:val="tx1"/>
                </w14:solidFill>
              </w14:textFill>
            </w:rPr>
            <w:t>2</w:t>
          </w:r>
          <w:r>
            <w:rPr>
              <w:rFonts w:ascii="Times New Roman" w:hAnsi="Times New Roman" w:eastAsiaTheme="minorEastAsia"/>
              <w:color w:val="000000" w:themeColor="text1"/>
              <w:sz w:val="24"/>
              <w:szCs w:val="24"/>
              <w14:textFill>
                <w14:solidFill>
                  <w14:schemeClr w14:val="tx1"/>
                </w14:solidFill>
              </w14:textFill>
            </w:rPr>
            <w:fldChar w:fldCharType="end"/>
          </w:r>
          <w:r>
            <w:rPr>
              <w:rFonts w:ascii="Times New Roman" w:hAnsi="Times New Roman" w:eastAsiaTheme="minorEastAsia"/>
              <w:color w:val="000000" w:themeColor="text1"/>
              <w:sz w:val="24"/>
              <w:szCs w:val="24"/>
              <w14:textFill>
                <w14:solidFill>
                  <w14:schemeClr w14:val="tx1"/>
                </w14:solidFill>
              </w14:textFill>
            </w:rPr>
            <w:fldChar w:fldCharType="end"/>
          </w:r>
          <w:r>
            <w:rPr>
              <w:rStyle w:val="28"/>
              <w:rFonts w:eastAsiaTheme="minorEastAsia"/>
              <w:color w:val="000000" w:themeColor="text1"/>
              <w:sz w:val="24"/>
              <w:szCs w:val="24"/>
              <w14:textFill>
                <w14:solidFill>
                  <w14:schemeClr w14:val="tx1"/>
                </w14:solidFill>
              </w14:textFill>
            </w:rPr>
            <w:t>)</w:t>
          </w:r>
        </w:p>
        <w:p>
          <w:pPr>
            <w:pStyle w:val="20"/>
            <w:adjustRightInd/>
            <w:snapToGrid/>
            <w:spacing w:line="360" w:lineRule="auto"/>
            <w:rPr>
              <w:rFonts w:hAnsi="Times New Roman" w:eastAsiaTheme="minorEastAsia"/>
              <w:bCs w:val="0"/>
              <w:color w:val="000000" w:themeColor="text1"/>
              <w:sz w:val="24"/>
              <w14:textFill>
                <w14:solidFill>
                  <w14:schemeClr w14:val="tx1"/>
                </w14:solidFill>
              </w14:textFill>
            </w:rPr>
          </w:pPr>
          <w:r>
            <w:fldChar w:fldCharType="begin"/>
          </w:r>
          <w:r>
            <w:instrText xml:space="preserve"> HYPERLINK \l "_Toc166837720" </w:instrText>
          </w:r>
          <w:r>
            <w:fldChar w:fldCharType="separate"/>
          </w:r>
          <w:r>
            <w:rPr>
              <w:rStyle w:val="28"/>
              <w:rFonts w:eastAsiaTheme="minorEastAsia"/>
              <w:color w:val="000000" w:themeColor="text1"/>
              <w:sz w:val="24"/>
              <w14:textFill>
                <w14:solidFill>
                  <w14:schemeClr w14:val="tx1"/>
                </w14:solidFill>
              </w14:textFill>
            </w:rPr>
            <w:t>6.1 校准前检查</w:t>
          </w:r>
          <w:r>
            <w:rPr>
              <w:rFonts w:hAnsi="Times New Roman" w:eastAsiaTheme="minorEastAsia"/>
              <w:color w:val="000000" w:themeColor="text1"/>
              <w:sz w:val="24"/>
              <w14:textFill>
                <w14:solidFill>
                  <w14:schemeClr w14:val="tx1"/>
                </w14:solidFill>
              </w14:textFill>
            </w:rPr>
            <w:tab/>
          </w:r>
          <w:r>
            <w:rPr>
              <w:rFonts w:hAnsi="Times New Roman" w:eastAsiaTheme="minorEastAsia"/>
              <w:color w:val="000000" w:themeColor="text1"/>
              <w:sz w:val="24"/>
              <w14:textFill>
                <w14:solidFill>
                  <w14:schemeClr w14:val="tx1"/>
                </w14:solidFill>
              </w14:textFill>
            </w:rPr>
            <w:t>(</w:t>
          </w:r>
          <w:r>
            <w:rPr>
              <w:rFonts w:hAnsi="Times New Roman" w:eastAsiaTheme="minorEastAsia"/>
              <w:color w:val="000000" w:themeColor="text1"/>
              <w:sz w:val="24"/>
              <w14:textFill>
                <w14:solidFill>
                  <w14:schemeClr w14:val="tx1"/>
                </w14:solidFill>
              </w14:textFill>
            </w:rPr>
            <w:fldChar w:fldCharType="begin"/>
          </w:r>
          <w:r>
            <w:rPr>
              <w:rFonts w:hAnsi="Times New Roman" w:eastAsiaTheme="minorEastAsia"/>
              <w:color w:val="000000" w:themeColor="text1"/>
              <w:sz w:val="24"/>
              <w14:textFill>
                <w14:solidFill>
                  <w14:schemeClr w14:val="tx1"/>
                </w14:solidFill>
              </w14:textFill>
            </w:rPr>
            <w:instrText xml:space="preserve"> PAGEREF _Toc166837720 \h </w:instrText>
          </w:r>
          <w:r>
            <w:rPr>
              <w:rFonts w:hAnsi="Times New Roman" w:eastAsiaTheme="minorEastAsia"/>
              <w:color w:val="000000" w:themeColor="text1"/>
              <w:sz w:val="24"/>
              <w14:textFill>
                <w14:solidFill>
                  <w14:schemeClr w14:val="tx1"/>
                </w14:solidFill>
              </w14:textFill>
            </w:rPr>
            <w:fldChar w:fldCharType="separate"/>
          </w:r>
          <w:r>
            <w:rPr>
              <w:rFonts w:hAnsi="Times New Roman" w:eastAsiaTheme="minorEastAsia"/>
              <w:color w:val="000000" w:themeColor="text1"/>
              <w:sz w:val="24"/>
              <w14:textFill>
                <w14:solidFill>
                  <w14:schemeClr w14:val="tx1"/>
                </w14:solidFill>
              </w14:textFill>
            </w:rPr>
            <w:t>2</w:t>
          </w:r>
          <w:r>
            <w:rPr>
              <w:rFonts w:hAnsi="Times New Roman" w:eastAsiaTheme="minorEastAsia"/>
              <w:color w:val="000000" w:themeColor="text1"/>
              <w:sz w:val="24"/>
              <w14:textFill>
                <w14:solidFill>
                  <w14:schemeClr w14:val="tx1"/>
                </w14:solidFill>
              </w14:textFill>
            </w:rPr>
            <w:fldChar w:fldCharType="end"/>
          </w:r>
          <w:r>
            <w:rPr>
              <w:rFonts w:hAnsi="Times New Roman" w:eastAsiaTheme="minorEastAsia"/>
              <w:color w:val="000000" w:themeColor="text1"/>
              <w:sz w:val="24"/>
              <w14:textFill>
                <w14:solidFill>
                  <w14:schemeClr w14:val="tx1"/>
                </w14:solidFill>
              </w14:textFill>
            </w:rPr>
            <w:fldChar w:fldCharType="end"/>
          </w:r>
          <w:r>
            <w:rPr>
              <w:rStyle w:val="28"/>
              <w:rFonts w:eastAsiaTheme="minorEastAsia"/>
              <w:color w:val="000000" w:themeColor="text1"/>
              <w:sz w:val="24"/>
              <w14:textFill>
                <w14:solidFill>
                  <w14:schemeClr w14:val="tx1"/>
                </w14:solidFill>
              </w14:textFill>
            </w:rPr>
            <w:t>)</w:t>
          </w:r>
        </w:p>
        <w:p>
          <w:pPr>
            <w:pStyle w:val="20"/>
            <w:adjustRightInd/>
            <w:snapToGrid/>
            <w:spacing w:line="360" w:lineRule="auto"/>
            <w:rPr>
              <w:rFonts w:hAnsi="Times New Roman" w:eastAsiaTheme="minorEastAsia"/>
              <w:bCs w:val="0"/>
              <w:color w:val="000000" w:themeColor="text1"/>
              <w:sz w:val="24"/>
              <w14:textFill>
                <w14:solidFill>
                  <w14:schemeClr w14:val="tx1"/>
                </w14:solidFill>
              </w14:textFill>
            </w:rPr>
          </w:pPr>
          <w:r>
            <w:fldChar w:fldCharType="begin"/>
          </w:r>
          <w:r>
            <w:instrText xml:space="preserve"> HYPERLINK \l "_Toc166837721" </w:instrText>
          </w:r>
          <w:r>
            <w:fldChar w:fldCharType="separate"/>
          </w:r>
          <w:r>
            <w:rPr>
              <w:rStyle w:val="28"/>
              <w:rFonts w:eastAsiaTheme="minorEastAsia"/>
              <w:color w:val="000000" w:themeColor="text1"/>
              <w:sz w:val="24"/>
              <w14:textFill>
                <w14:solidFill>
                  <w14:schemeClr w14:val="tx1"/>
                </w14:solidFill>
              </w14:textFill>
            </w:rPr>
            <w:t>6.2 脉冲电压输出示值误差</w:t>
          </w:r>
          <w:r>
            <w:rPr>
              <w:rFonts w:hAnsi="Times New Roman" w:eastAsiaTheme="minorEastAsia"/>
              <w:color w:val="000000" w:themeColor="text1"/>
              <w:sz w:val="24"/>
              <w14:textFill>
                <w14:solidFill>
                  <w14:schemeClr w14:val="tx1"/>
                </w14:solidFill>
              </w14:textFill>
            </w:rPr>
            <w:tab/>
          </w:r>
          <w:r>
            <w:rPr>
              <w:rFonts w:hAnsi="Times New Roman" w:eastAsiaTheme="minorEastAsia"/>
              <w:color w:val="000000" w:themeColor="text1"/>
              <w:sz w:val="24"/>
              <w14:textFill>
                <w14:solidFill>
                  <w14:schemeClr w14:val="tx1"/>
                </w14:solidFill>
              </w14:textFill>
            </w:rPr>
            <w:t>(</w:t>
          </w:r>
          <w:r>
            <w:rPr>
              <w:rFonts w:hAnsi="Times New Roman" w:eastAsiaTheme="minorEastAsia"/>
              <w:color w:val="000000" w:themeColor="text1"/>
              <w:sz w:val="24"/>
              <w14:textFill>
                <w14:solidFill>
                  <w14:schemeClr w14:val="tx1"/>
                </w14:solidFill>
              </w14:textFill>
            </w:rPr>
            <w:fldChar w:fldCharType="begin"/>
          </w:r>
          <w:r>
            <w:rPr>
              <w:rFonts w:hAnsi="Times New Roman" w:eastAsiaTheme="minorEastAsia"/>
              <w:color w:val="000000" w:themeColor="text1"/>
              <w:sz w:val="24"/>
              <w14:textFill>
                <w14:solidFill>
                  <w14:schemeClr w14:val="tx1"/>
                </w14:solidFill>
              </w14:textFill>
            </w:rPr>
            <w:instrText xml:space="preserve"> PAGEREF _Toc166837721 \h </w:instrText>
          </w:r>
          <w:r>
            <w:rPr>
              <w:rFonts w:hAnsi="Times New Roman" w:eastAsiaTheme="minorEastAsia"/>
              <w:color w:val="000000" w:themeColor="text1"/>
              <w:sz w:val="24"/>
              <w14:textFill>
                <w14:solidFill>
                  <w14:schemeClr w14:val="tx1"/>
                </w14:solidFill>
              </w14:textFill>
            </w:rPr>
            <w:fldChar w:fldCharType="separate"/>
          </w:r>
          <w:r>
            <w:rPr>
              <w:rFonts w:hAnsi="Times New Roman" w:eastAsiaTheme="minorEastAsia"/>
              <w:color w:val="000000" w:themeColor="text1"/>
              <w:sz w:val="24"/>
              <w14:textFill>
                <w14:solidFill>
                  <w14:schemeClr w14:val="tx1"/>
                </w14:solidFill>
              </w14:textFill>
            </w:rPr>
            <w:t>2</w:t>
          </w:r>
          <w:r>
            <w:rPr>
              <w:rFonts w:hAnsi="Times New Roman" w:eastAsiaTheme="minorEastAsia"/>
              <w:color w:val="000000" w:themeColor="text1"/>
              <w:sz w:val="24"/>
              <w14:textFill>
                <w14:solidFill>
                  <w14:schemeClr w14:val="tx1"/>
                </w14:solidFill>
              </w14:textFill>
            </w:rPr>
            <w:fldChar w:fldCharType="end"/>
          </w:r>
          <w:r>
            <w:rPr>
              <w:rFonts w:hAnsi="Times New Roman" w:eastAsiaTheme="minorEastAsia"/>
              <w:color w:val="000000" w:themeColor="text1"/>
              <w:sz w:val="24"/>
              <w14:textFill>
                <w14:solidFill>
                  <w14:schemeClr w14:val="tx1"/>
                </w14:solidFill>
              </w14:textFill>
            </w:rPr>
            <w:fldChar w:fldCharType="end"/>
          </w:r>
          <w:r>
            <w:rPr>
              <w:rStyle w:val="28"/>
              <w:rFonts w:eastAsiaTheme="minorEastAsia"/>
              <w:color w:val="000000" w:themeColor="text1"/>
              <w:sz w:val="24"/>
              <w14:textFill>
                <w14:solidFill>
                  <w14:schemeClr w14:val="tx1"/>
                </w14:solidFill>
              </w14:textFill>
            </w:rPr>
            <w:t>)</w:t>
          </w:r>
        </w:p>
        <w:p>
          <w:pPr>
            <w:pStyle w:val="20"/>
            <w:adjustRightInd/>
            <w:snapToGrid/>
            <w:spacing w:line="360" w:lineRule="auto"/>
            <w:rPr>
              <w:rFonts w:hAnsi="Times New Roman" w:eastAsiaTheme="minorEastAsia"/>
              <w:bCs w:val="0"/>
              <w:color w:val="000000" w:themeColor="text1"/>
              <w:sz w:val="24"/>
              <w14:textFill>
                <w14:solidFill>
                  <w14:schemeClr w14:val="tx1"/>
                </w14:solidFill>
              </w14:textFill>
            </w:rPr>
          </w:pPr>
          <w:r>
            <w:fldChar w:fldCharType="begin"/>
          </w:r>
          <w:r>
            <w:instrText xml:space="preserve"> HYPERLINK \l "_Toc166837722" </w:instrText>
          </w:r>
          <w:r>
            <w:fldChar w:fldCharType="separate"/>
          </w:r>
          <w:r>
            <w:rPr>
              <w:rStyle w:val="28"/>
              <w:rFonts w:eastAsiaTheme="minorEastAsia"/>
              <w:color w:val="000000" w:themeColor="text1"/>
              <w:sz w:val="24"/>
              <w14:textFill>
                <w14:solidFill>
                  <w14:schemeClr w14:val="tx1"/>
                </w14:solidFill>
              </w14:textFill>
            </w:rPr>
            <w:t>6.3脉冲电压输出稳定度</w:t>
          </w:r>
          <w:r>
            <w:rPr>
              <w:rFonts w:hAnsi="Times New Roman" w:eastAsiaTheme="minorEastAsia"/>
              <w:color w:val="000000" w:themeColor="text1"/>
              <w:sz w:val="24"/>
              <w14:textFill>
                <w14:solidFill>
                  <w14:schemeClr w14:val="tx1"/>
                </w14:solidFill>
              </w14:textFill>
            </w:rPr>
            <w:tab/>
          </w:r>
          <w:r>
            <w:rPr>
              <w:rFonts w:hAnsi="Times New Roman" w:eastAsiaTheme="minorEastAsia"/>
              <w:color w:val="000000" w:themeColor="text1"/>
              <w:sz w:val="24"/>
              <w14:textFill>
                <w14:solidFill>
                  <w14:schemeClr w14:val="tx1"/>
                </w14:solidFill>
              </w14:textFill>
            </w:rPr>
            <w:t>(</w:t>
          </w:r>
          <w:r>
            <w:rPr>
              <w:rFonts w:hAnsi="Times New Roman" w:eastAsiaTheme="minorEastAsia"/>
              <w:color w:val="000000" w:themeColor="text1"/>
              <w:sz w:val="24"/>
              <w14:textFill>
                <w14:solidFill>
                  <w14:schemeClr w14:val="tx1"/>
                </w14:solidFill>
              </w14:textFill>
            </w:rPr>
            <w:fldChar w:fldCharType="begin"/>
          </w:r>
          <w:r>
            <w:rPr>
              <w:rFonts w:hAnsi="Times New Roman" w:eastAsiaTheme="minorEastAsia"/>
              <w:color w:val="000000" w:themeColor="text1"/>
              <w:sz w:val="24"/>
              <w14:textFill>
                <w14:solidFill>
                  <w14:schemeClr w14:val="tx1"/>
                </w14:solidFill>
              </w14:textFill>
            </w:rPr>
            <w:instrText xml:space="preserve"> PAGEREF _Toc166837722 \h </w:instrText>
          </w:r>
          <w:r>
            <w:rPr>
              <w:rFonts w:hAnsi="Times New Roman" w:eastAsiaTheme="minorEastAsia"/>
              <w:color w:val="000000" w:themeColor="text1"/>
              <w:sz w:val="24"/>
              <w14:textFill>
                <w14:solidFill>
                  <w14:schemeClr w14:val="tx1"/>
                </w14:solidFill>
              </w14:textFill>
            </w:rPr>
            <w:fldChar w:fldCharType="separate"/>
          </w:r>
          <w:r>
            <w:rPr>
              <w:rFonts w:hAnsi="Times New Roman" w:eastAsiaTheme="minorEastAsia"/>
              <w:color w:val="000000" w:themeColor="text1"/>
              <w:sz w:val="24"/>
              <w14:textFill>
                <w14:solidFill>
                  <w14:schemeClr w14:val="tx1"/>
                </w14:solidFill>
              </w14:textFill>
            </w:rPr>
            <w:t>3</w:t>
          </w:r>
          <w:r>
            <w:rPr>
              <w:rFonts w:hAnsi="Times New Roman" w:eastAsiaTheme="minorEastAsia"/>
              <w:color w:val="000000" w:themeColor="text1"/>
              <w:sz w:val="24"/>
              <w14:textFill>
                <w14:solidFill>
                  <w14:schemeClr w14:val="tx1"/>
                </w14:solidFill>
              </w14:textFill>
            </w:rPr>
            <w:fldChar w:fldCharType="end"/>
          </w:r>
          <w:r>
            <w:rPr>
              <w:rFonts w:hAnsi="Times New Roman" w:eastAsiaTheme="minorEastAsia"/>
              <w:color w:val="000000" w:themeColor="text1"/>
              <w:sz w:val="24"/>
              <w14:textFill>
                <w14:solidFill>
                  <w14:schemeClr w14:val="tx1"/>
                </w14:solidFill>
              </w14:textFill>
            </w:rPr>
            <w:fldChar w:fldCharType="end"/>
          </w:r>
          <w:r>
            <w:rPr>
              <w:rStyle w:val="28"/>
              <w:rFonts w:eastAsiaTheme="minorEastAsia"/>
              <w:color w:val="000000" w:themeColor="text1"/>
              <w:sz w:val="24"/>
              <w14:textFill>
                <w14:solidFill>
                  <w14:schemeClr w14:val="tx1"/>
                </w14:solidFill>
              </w14:textFill>
            </w:rPr>
            <w:t>)</w:t>
          </w:r>
        </w:p>
        <w:p>
          <w:pPr>
            <w:pStyle w:val="20"/>
            <w:adjustRightInd/>
            <w:snapToGrid/>
            <w:spacing w:line="360" w:lineRule="auto"/>
            <w:rPr>
              <w:rFonts w:hAnsi="Times New Roman" w:eastAsiaTheme="minorEastAsia"/>
              <w:bCs w:val="0"/>
              <w:color w:val="000000" w:themeColor="text1"/>
              <w:sz w:val="24"/>
              <w14:textFill>
                <w14:solidFill>
                  <w14:schemeClr w14:val="tx1"/>
                </w14:solidFill>
              </w14:textFill>
            </w:rPr>
          </w:pPr>
          <w:r>
            <w:fldChar w:fldCharType="begin"/>
          </w:r>
          <w:r>
            <w:instrText xml:space="preserve"> HYPERLINK \l "_Toc166837723" </w:instrText>
          </w:r>
          <w:r>
            <w:fldChar w:fldCharType="separate"/>
          </w:r>
          <w:r>
            <w:rPr>
              <w:rStyle w:val="28"/>
              <w:rFonts w:eastAsiaTheme="minorEastAsia"/>
              <w:color w:val="000000" w:themeColor="text1"/>
              <w:sz w:val="24"/>
              <w14:textFill>
                <w14:solidFill>
                  <w14:schemeClr w14:val="tx1"/>
                </w14:solidFill>
              </w14:textFill>
            </w:rPr>
            <w:t>6.4放电距离</w:t>
          </w:r>
          <w:r>
            <w:rPr>
              <w:rFonts w:hAnsi="Times New Roman" w:eastAsiaTheme="minorEastAsia"/>
              <w:color w:val="000000" w:themeColor="text1"/>
              <w:sz w:val="24"/>
              <w14:textFill>
                <w14:solidFill>
                  <w14:schemeClr w14:val="tx1"/>
                </w14:solidFill>
              </w14:textFill>
            </w:rPr>
            <w:tab/>
          </w:r>
          <w:r>
            <w:rPr>
              <w:rFonts w:hAnsi="Times New Roman" w:eastAsiaTheme="minorEastAsia"/>
              <w:color w:val="000000" w:themeColor="text1"/>
              <w:sz w:val="24"/>
              <w14:textFill>
                <w14:solidFill>
                  <w14:schemeClr w14:val="tx1"/>
                </w14:solidFill>
              </w14:textFill>
            </w:rPr>
            <w:t>(</w:t>
          </w:r>
          <w:r>
            <w:rPr>
              <w:rFonts w:hAnsi="Times New Roman" w:eastAsiaTheme="minorEastAsia"/>
              <w:color w:val="000000" w:themeColor="text1"/>
              <w:sz w:val="24"/>
              <w14:textFill>
                <w14:solidFill>
                  <w14:schemeClr w14:val="tx1"/>
                </w14:solidFill>
              </w14:textFill>
            </w:rPr>
            <w:fldChar w:fldCharType="begin"/>
          </w:r>
          <w:r>
            <w:rPr>
              <w:rFonts w:hAnsi="Times New Roman" w:eastAsiaTheme="minorEastAsia"/>
              <w:color w:val="000000" w:themeColor="text1"/>
              <w:sz w:val="24"/>
              <w14:textFill>
                <w14:solidFill>
                  <w14:schemeClr w14:val="tx1"/>
                </w14:solidFill>
              </w14:textFill>
            </w:rPr>
            <w:instrText xml:space="preserve"> PAGEREF _Toc166837723 \h </w:instrText>
          </w:r>
          <w:r>
            <w:rPr>
              <w:rFonts w:hAnsi="Times New Roman" w:eastAsiaTheme="minorEastAsia"/>
              <w:color w:val="000000" w:themeColor="text1"/>
              <w:sz w:val="24"/>
              <w14:textFill>
                <w14:solidFill>
                  <w14:schemeClr w14:val="tx1"/>
                </w14:solidFill>
              </w14:textFill>
            </w:rPr>
            <w:fldChar w:fldCharType="separate"/>
          </w:r>
          <w:r>
            <w:rPr>
              <w:rFonts w:hAnsi="Times New Roman" w:eastAsiaTheme="minorEastAsia"/>
              <w:color w:val="000000" w:themeColor="text1"/>
              <w:sz w:val="24"/>
              <w14:textFill>
                <w14:solidFill>
                  <w14:schemeClr w14:val="tx1"/>
                </w14:solidFill>
              </w14:textFill>
            </w:rPr>
            <w:t>4</w:t>
          </w:r>
          <w:r>
            <w:rPr>
              <w:rFonts w:hAnsi="Times New Roman" w:eastAsiaTheme="minorEastAsia"/>
              <w:color w:val="000000" w:themeColor="text1"/>
              <w:sz w:val="24"/>
              <w14:textFill>
                <w14:solidFill>
                  <w14:schemeClr w14:val="tx1"/>
                </w14:solidFill>
              </w14:textFill>
            </w:rPr>
            <w:fldChar w:fldCharType="end"/>
          </w:r>
          <w:r>
            <w:rPr>
              <w:rFonts w:hAnsi="Times New Roman" w:eastAsiaTheme="minorEastAsia"/>
              <w:color w:val="000000" w:themeColor="text1"/>
              <w:sz w:val="24"/>
              <w14:textFill>
                <w14:solidFill>
                  <w14:schemeClr w14:val="tx1"/>
                </w14:solidFill>
              </w14:textFill>
            </w:rPr>
            <w:fldChar w:fldCharType="end"/>
          </w:r>
          <w:r>
            <w:rPr>
              <w:rStyle w:val="28"/>
              <w:rFonts w:eastAsiaTheme="minorEastAsia"/>
              <w:color w:val="000000" w:themeColor="text1"/>
              <w:sz w:val="24"/>
              <w14:textFill>
                <w14:solidFill>
                  <w14:schemeClr w14:val="tx1"/>
                </w14:solidFill>
              </w14:textFill>
            </w:rPr>
            <w:t>)</w:t>
          </w:r>
        </w:p>
        <w:p>
          <w:pPr>
            <w:pStyle w:val="20"/>
            <w:adjustRightInd/>
            <w:snapToGrid/>
            <w:spacing w:line="360" w:lineRule="auto"/>
            <w:rPr>
              <w:rFonts w:hAnsi="Times New Roman" w:eastAsiaTheme="minorEastAsia"/>
              <w:bCs w:val="0"/>
              <w:color w:val="000000" w:themeColor="text1"/>
              <w:sz w:val="24"/>
              <w14:textFill>
                <w14:solidFill>
                  <w14:schemeClr w14:val="tx1"/>
                </w14:solidFill>
              </w14:textFill>
            </w:rPr>
          </w:pPr>
          <w:r>
            <w:fldChar w:fldCharType="begin"/>
          </w:r>
          <w:r>
            <w:instrText xml:space="preserve"> HYPERLINK \l "_Toc166837724" </w:instrText>
          </w:r>
          <w:r>
            <w:fldChar w:fldCharType="separate"/>
          </w:r>
          <w:r>
            <w:rPr>
              <w:rStyle w:val="28"/>
              <w:rFonts w:eastAsiaTheme="minorEastAsia"/>
              <w:color w:val="000000" w:themeColor="text1"/>
              <w:sz w:val="24"/>
              <w14:textFill>
                <w14:solidFill>
                  <w14:schemeClr w14:val="tx1"/>
                </w14:solidFill>
              </w14:textFill>
            </w:rPr>
            <w:t>7 校准结果表达</w:t>
          </w:r>
          <w:r>
            <w:rPr>
              <w:rFonts w:hAnsi="Times New Roman" w:eastAsiaTheme="minorEastAsia"/>
              <w:color w:val="000000" w:themeColor="text1"/>
              <w:sz w:val="24"/>
              <w14:textFill>
                <w14:solidFill>
                  <w14:schemeClr w14:val="tx1"/>
                </w14:solidFill>
              </w14:textFill>
            </w:rPr>
            <w:tab/>
          </w:r>
          <w:r>
            <w:rPr>
              <w:rFonts w:hAnsi="Times New Roman" w:eastAsiaTheme="minorEastAsia"/>
              <w:color w:val="000000" w:themeColor="text1"/>
              <w:sz w:val="24"/>
              <w14:textFill>
                <w14:solidFill>
                  <w14:schemeClr w14:val="tx1"/>
                </w14:solidFill>
              </w14:textFill>
            </w:rPr>
            <w:t>(</w:t>
          </w:r>
          <w:r>
            <w:rPr>
              <w:rFonts w:hAnsi="Times New Roman" w:eastAsiaTheme="minorEastAsia"/>
              <w:color w:val="000000" w:themeColor="text1"/>
              <w:sz w:val="24"/>
              <w14:textFill>
                <w14:solidFill>
                  <w14:schemeClr w14:val="tx1"/>
                </w14:solidFill>
              </w14:textFill>
            </w:rPr>
            <w:fldChar w:fldCharType="begin"/>
          </w:r>
          <w:r>
            <w:rPr>
              <w:rFonts w:hAnsi="Times New Roman" w:eastAsiaTheme="minorEastAsia"/>
              <w:color w:val="000000" w:themeColor="text1"/>
              <w:sz w:val="24"/>
              <w14:textFill>
                <w14:solidFill>
                  <w14:schemeClr w14:val="tx1"/>
                </w14:solidFill>
              </w14:textFill>
            </w:rPr>
            <w:instrText xml:space="preserve"> PAGEREF _Toc166837724 \h </w:instrText>
          </w:r>
          <w:r>
            <w:rPr>
              <w:rFonts w:hAnsi="Times New Roman" w:eastAsiaTheme="minorEastAsia"/>
              <w:color w:val="000000" w:themeColor="text1"/>
              <w:sz w:val="24"/>
              <w14:textFill>
                <w14:solidFill>
                  <w14:schemeClr w14:val="tx1"/>
                </w14:solidFill>
              </w14:textFill>
            </w:rPr>
            <w:fldChar w:fldCharType="separate"/>
          </w:r>
          <w:r>
            <w:rPr>
              <w:rFonts w:hAnsi="Times New Roman" w:eastAsiaTheme="minorEastAsia"/>
              <w:color w:val="000000" w:themeColor="text1"/>
              <w:sz w:val="24"/>
              <w14:textFill>
                <w14:solidFill>
                  <w14:schemeClr w14:val="tx1"/>
                </w14:solidFill>
              </w14:textFill>
            </w:rPr>
            <w:t>4</w:t>
          </w:r>
          <w:r>
            <w:rPr>
              <w:rFonts w:hAnsi="Times New Roman" w:eastAsiaTheme="minorEastAsia"/>
              <w:color w:val="000000" w:themeColor="text1"/>
              <w:sz w:val="24"/>
              <w14:textFill>
                <w14:solidFill>
                  <w14:schemeClr w14:val="tx1"/>
                </w14:solidFill>
              </w14:textFill>
            </w:rPr>
            <w:fldChar w:fldCharType="end"/>
          </w:r>
          <w:r>
            <w:rPr>
              <w:rFonts w:hAnsi="Times New Roman" w:eastAsiaTheme="minorEastAsia"/>
              <w:color w:val="000000" w:themeColor="text1"/>
              <w:sz w:val="24"/>
              <w14:textFill>
                <w14:solidFill>
                  <w14:schemeClr w14:val="tx1"/>
                </w14:solidFill>
              </w14:textFill>
            </w:rPr>
            <w:fldChar w:fldCharType="end"/>
          </w:r>
          <w:r>
            <w:rPr>
              <w:rStyle w:val="28"/>
              <w:rFonts w:eastAsiaTheme="minorEastAsia"/>
              <w:color w:val="000000" w:themeColor="text1"/>
              <w:sz w:val="24"/>
              <w14:textFill>
                <w14:solidFill>
                  <w14:schemeClr w14:val="tx1"/>
                </w14:solidFill>
              </w14:textFill>
            </w:rPr>
            <w:t>)</w:t>
          </w:r>
        </w:p>
        <w:p>
          <w:pPr>
            <w:pStyle w:val="20"/>
            <w:adjustRightInd/>
            <w:snapToGrid/>
            <w:spacing w:line="360" w:lineRule="auto"/>
            <w:rPr>
              <w:rFonts w:hAnsi="Times New Roman" w:eastAsiaTheme="minorEastAsia"/>
              <w:bCs w:val="0"/>
              <w:color w:val="000000" w:themeColor="text1"/>
              <w:sz w:val="24"/>
              <w14:textFill>
                <w14:solidFill>
                  <w14:schemeClr w14:val="tx1"/>
                </w14:solidFill>
              </w14:textFill>
            </w:rPr>
          </w:pPr>
          <w:r>
            <w:fldChar w:fldCharType="begin"/>
          </w:r>
          <w:r>
            <w:instrText xml:space="preserve"> HYPERLINK \l "_Toc166837725" </w:instrText>
          </w:r>
          <w:r>
            <w:fldChar w:fldCharType="separate"/>
          </w:r>
          <w:r>
            <w:rPr>
              <w:rStyle w:val="28"/>
              <w:rFonts w:eastAsiaTheme="minorEastAsia"/>
              <w:color w:val="000000" w:themeColor="text1"/>
              <w:sz w:val="24"/>
              <w14:textFill>
                <w14:solidFill>
                  <w14:schemeClr w14:val="tx1"/>
                </w14:solidFill>
              </w14:textFill>
            </w:rPr>
            <w:t>8 复校时间间隔</w:t>
          </w:r>
          <w:r>
            <w:rPr>
              <w:rFonts w:hAnsi="Times New Roman" w:eastAsiaTheme="minorEastAsia"/>
              <w:color w:val="000000" w:themeColor="text1"/>
              <w:sz w:val="24"/>
              <w14:textFill>
                <w14:solidFill>
                  <w14:schemeClr w14:val="tx1"/>
                </w14:solidFill>
              </w14:textFill>
            </w:rPr>
            <w:tab/>
          </w:r>
          <w:r>
            <w:rPr>
              <w:rFonts w:hAnsi="Times New Roman" w:eastAsiaTheme="minorEastAsia"/>
              <w:color w:val="000000" w:themeColor="text1"/>
              <w:sz w:val="24"/>
              <w14:textFill>
                <w14:solidFill>
                  <w14:schemeClr w14:val="tx1"/>
                </w14:solidFill>
              </w14:textFill>
            </w:rPr>
            <w:t>(</w:t>
          </w:r>
          <w:r>
            <w:rPr>
              <w:rFonts w:hAnsi="Times New Roman" w:eastAsiaTheme="minorEastAsia"/>
              <w:color w:val="000000" w:themeColor="text1"/>
              <w:sz w:val="24"/>
              <w14:textFill>
                <w14:solidFill>
                  <w14:schemeClr w14:val="tx1"/>
                </w14:solidFill>
              </w14:textFill>
            </w:rPr>
            <w:fldChar w:fldCharType="begin"/>
          </w:r>
          <w:r>
            <w:rPr>
              <w:rFonts w:hAnsi="Times New Roman" w:eastAsiaTheme="minorEastAsia"/>
              <w:color w:val="000000" w:themeColor="text1"/>
              <w:sz w:val="24"/>
              <w14:textFill>
                <w14:solidFill>
                  <w14:schemeClr w14:val="tx1"/>
                </w14:solidFill>
              </w14:textFill>
            </w:rPr>
            <w:instrText xml:space="preserve"> PAGEREF _Toc166837725 \h </w:instrText>
          </w:r>
          <w:r>
            <w:rPr>
              <w:rFonts w:hAnsi="Times New Roman" w:eastAsiaTheme="minorEastAsia"/>
              <w:color w:val="000000" w:themeColor="text1"/>
              <w:sz w:val="24"/>
              <w14:textFill>
                <w14:solidFill>
                  <w14:schemeClr w14:val="tx1"/>
                </w14:solidFill>
              </w14:textFill>
            </w:rPr>
            <w:fldChar w:fldCharType="separate"/>
          </w:r>
          <w:r>
            <w:rPr>
              <w:rFonts w:hAnsi="Times New Roman" w:eastAsiaTheme="minorEastAsia"/>
              <w:color w:val="000000" w:themeColor="text1"/>
              <w:sz w:val="24"/>
              <w14:textFill>
                <w14:solidFill>
                  <w14:schemeClr w14:val="tx1"/>
                </w14:solidFill>
              </w14:textFill>
            </w:rPr>
            <w:t>5</w:t>
          </w:r>
          <w:r>
            <w:rPr>
              <w:rFonts w:hAnsi="Times New Roman" w:eastAsiaTheme="minorEastAsia"/>
              <w:color w:val="000000" w:themeColor="text1"/>
              <w:sz w:val="24"/>
              <w14:textFill>
                <w14:solidFill>
                  <w14:schemeClr w14:val="tx1"/>
                </w14:solidFill>
              </w14:textFill>
            </w:rPr>
            <w:fldChar w:fldCharType="end"/>
          </w:r>
          <w:r>
            <w:rPr>
              <w:rFonts w:hAnsi="Times New Roman" w:eastAsiaTheme="minorEastAsia"/>
              <w:color w:val="000000" w:themeColor="text1"/>
              <w:sz w:val="24"/>
              <w14:textFill>
                <w14:solidFill>
                  <w14:schemeClr w14:val="tx1"/>
                </w14:solidFill>
              </w14:textFill>
            </w:rPr>
            <w:fldChar w:fldCharType="end"/>
          </w:r>
          <w:r>
            <w:rPr>
              <w:rStyle w:val="28"/>
              <w:rFonts w:eastAsiaTheme="minorEastAsia"/>
              <w:color w:val="000000" w:themeColor="text1"/>
              <w:sz w:val="24"/>
              <w14:textFill>
                <w14:solidFill>
                  <w14:schemeClr w14:val="tx1"/>
                </w14:solidFill>
              </w14:textFill>
            </w:rPr>
            <w:t>)</w:t>
          </w:r>
        </w:p>
        <w:p>
          <w:pPr>
            <w:pStyle w:val="16"/>
            <w:spacing w:before="0" w:line="360" w:lineRule="auto"/>
            <w:rPr>
              <w:rFonts w:ascii="Times New Roman" w:hAnsi="Times New Roman" w:eastAsiaTheme="minorEastAsia"/>
              <w:bCs w:val="0"/>
              <w:caps w:val="0"/>
              <w:color w:val="000000" w:themeColor="text1"/>
              <w:sz w:val="24"/>
              <w:szCs w:val="24"/>
              <w14:textFill>
                <w14:solidFill>
                  <w14:schemeClr w14:val="tx1"/>
                </w14:solidFill>
              </w14:textFill>
            </w:rPr>
          </w:pPr>
          <w:r>
            <w:fldChar w:fldCharType="begin"/>
          </w:r>
          <w:r>
            <w:instrText xml:space="preserve"> HYPERLINK \l "_Toc166837726" </w:instrText>
          </w:r>
          <w:r>
            <w:fldChar w:fldCharType="separate"/>
          </w:r>
          <w:r>
            <w:rPr>
              <w:rStyle w:val="28"/>
              <w:rFonts w:eastAsiaTheme="minorEastAsia"/>
              <w:color w:val="000000" w:themeColor="text1"/>
              <w:kern w:val="44"/>
              <w:sz w:val="24"/>
              <w:szCs w:val="24"/>
              <w14:textFill>
                <w14:solidFill>
                  <w14:schemeClr w14:val="tx1"/>
                </w14:solidFill>
              </w14:textFill>
            </w:rPr>
            <w:t>附录A 校准原始记录参考格式</w:t>
          </w:r>
          <w:r>
            <w:rPr>
              <w:rFonts w:ascii="Times New Roman" w:hAnsi="Times New Roman" w:eastAsiaTheme="minorEastAsia"/>
              <w:color w:val="000000" w:themeColor="text1"/>
              <w:sz w:val="24"/>
              <w:szCs w:val="24"/>
              <w14:textFill>
                <w14:solidFill>
                  <w14:schemeClr w14:val="tx1"/>
                </w14:solidFill>
              </w14:textFill>
            </w:rPr>
            <w:tab/>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fldChar w:fldCharType="begin"/>
          </w:r>
          <w:r>
            <w:rPr>
              <w:rFonts w:ascii="Times New Roman" w:hAnsi="Times New Roman" w:eastAsiaTheme="minorEastAsia"/>
              <w:color w:val="000000" w:themeColor="text1"/>
              <w:sz w:val="24"/>
              <w:szCs w:val="24"/>
              <w14:textFill>
                <w14:solidFill>
                  <w14:schemeClr w14:val="tx1"/>
                </w14:solidFill>
              </w14:textFill>
            </w:rPr>
            <w:instrText xml:space="preserve"> PAGEREF _Toc166837726 \h </w:instrText>
          </w:r>
          <w:r>
            <w:rPr>
              <w:rFonts w:ascii="Times New Roman" w:hAnsi="Times New Roman" w:eastAsiaTheme="minorEastAsia"/>
              <w:color w:val="000000" w:themeColor="text1"/>
              <w:sz w:val="24"/>
              <w:szCs w:val="24"/>
              <w14:textFill>
                <w14:solidFill>
                  <w14:schemeClr w14:val="tx1"/>
                </w14:solidFill>
              </w14:textFill>
            </w:rPr>
            <w:fldChar w:fldCharType="separate"/>
          </w:r>
          <w:r>
            <w:rPr>
              <w:rFonts w:ascii="Times New Roman" w:hAnsi="Times New Roman" w:eastAsiaTheme="minorEastAsia"/>
              <w:color w:val="000000" w:themeColor="text1"/>
              <w:sz w:val="24"/>
              <w:szCs w:val="24"/>
              <w14:textFill>
                <w14:solidFill>
                  <w14:schemeClr w14:val="tx1"/>
                </w14:solidFill>
              </w14:textFill>
            </w:rPr>
            <w:t>6</w:t>
          </w:r>
          <w:r>
            <w:rPr>
              <w:rFonts w:ascii="Times New Roman" w:hAnsi="Times New Roman" w:eastAsiaTheme="minorEastAsia"/>
              <w:color w:val="000000" w:themeColor="text1"/>
              <w:sz w:val="24"/>
              <w:szCs w:val="24"/>
              <w14:textFill>
                <w14:solidFill>
                  <w14:schemeClr w14:val="tx1"/>
                </w14:solidFill>
              </w14:textFill>
            </w:rPr>
            <w:fldChar w:fldCharType="end"/>
          </w:r>
          <w:r>
            <w:rPr>
              <w:rFonts w:ascii="Times New Roman" w:hAnsi="Times New Roman" w:eastAsiaTheme="minorEastAsia"/>
              <w:color w:val="000000" w:themeColor="text1"/>
              <w:sz w:val="24"/>
              <w:szCs w:val="24"/>
              <w14:textFill>
                <w14:solidFill>
                  <w14:schemeClr w14:val="tx1"/>
                </w14:solidFill>
              </w14:textFill>
            </w:rPr>
            <w:fldChar w:fldCharType="end"/>
          </w:r>
          <w:r>
            <w:rPr>
              <w:rStyle w:val="28"/>
              <w:rFonts w:eastAsiaTheme="minorEastAsia"/>
              <w:color w:val="000000" w:themeColor="text1"/>
              <w:sz w:val="24"/>
              <w:szCs w:val="24"/>
              <w14:textFill>
                <w14:solidFill>
                  <w14:schemeClr w14:val="tx1"/>
                </w14:solidFill>
              </w14:textFill>
            </w:rPr>
            <w:t>)</w:t>
          </w:r>
        </w:p>
        <w:p>
          <w:pPr>
            <w:pStyle w:val="16"/>
            <w:spacing w:before="0" w:line="360" w:lineRule="auto"/>
            <w:rPr>
              <w:rFonts w:ascii="Times New Roman" w:hAnsi="Times New Roman" w:eastAsiaTheme="minorEastAsia"/>
              <w:bCs w:val="0"/>
              <w:caps w:val="0"/>
              <w:color w:val="000000" w:themeColor="text1"/>
              <w:sz w:val="24"/>
              <w:szCs w:val="24"/>
              <w14:textFill>
                <w14:solidFill>
                  <w14:schemeClr w14:val="tx1"/>
                </w14:solidFill>
              </w14:textFill>
            </w:rPr>
          </w:pPr>
          <w:r>
            <w:fldChar w:fldCharType="begin"/>
          </w:r>
          <w:r>
            <w:instrText xml:space="preserve"> HYPERLINK \l "_Toc166837727" </w:instrText>
          </w:r>
          <w:r>
            <w:fldChar w:fldCharType="separate"/>
          </w:r>
          <w:r>
            <w:rPr>
              <w:rStyle w:val="28"/>
              <w:rFonts w:eastAsiaTheme="minorEastAsia"/>
              <w:color w:val="000000" w:themeColor="text1"/>
              <w:kern w:val="44"/>
              <w:sz w:val="24"/>
              <w:szCs w:val="24"/>
              <w14:textFill>
                <w14:solidFill>
                  <w14:schemeClr w14:val="tx1"/>
                </w14:solidFill>
              </w14:textFill>
            </w:rPr>
            <w:t>附录B 校准证书内页参考格式</w:t>
          </w:r>
          <w:r>
            <w:rPr>
              <w:rFonts w:ascii="Times New Roman" w:hAnsi="Times New Roman" w:eastAsiaTheme="minorEastAsia"/>
              <w:color w:val="000000" w:themeColor="text1"/>
              <w:sz w:val="24"/>
              <w:szCs w:val="24"/>
              <w14:textFill>
                <w14:solidFill>
                  <w14:schemeClr w14:val="tx1"/>
                </w14:solidFill>
              </w14:textFill>
            </w:rPr>
            <w:tab/>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fldChar w:fldCharType="begin"/>
          </w:r>
          <w:r>
            <w:rPr>
              <w:rFonts w:ascii="Times New Roman" w:hAnsi="Times New Roman" w:eastAsiaTheme="minorEastAsia"/>
              <w:color w:val="000000" w:themeColor="text1"/>
              <w:sz w:val="24"/>
              <w:szCs w:val="24"/>
              <w14:textFill>
                <w14:solidFill>
                  <w14:schemeClr w14:val="tx1"/>
                </w14:solidFill>
              </w14:textFill>
            </w:rPr>
            <w:instrText xml:space="preserve"> PAGEREF _Toc166837727 \h </w:instrText>
          </w:r>
          <w:r>
            <w:rPr>
              <w:rFonts w:ascii="Times New Roman" w:hAnsi="Times New Roman" w:eastAsiaTheme="minorEastAsia"/>
              <w:color w:val="000000" w:themeColor="text1"/>
              <w:sz w:val="24"/>
              <w:szCs w:val="24"/>
              <w14:textFill>
                <w14:solidFill>
                  <w14:schemeClr w14:val="tx1"/>
                </w14:solidFill>
              </w14:textFill>
            </w:rPr>
            <w:fldChar w:fldCharType="separate"/>
          </w:r>
          <w:r>
            <w:rPr>
              <w:rFonts w:ascii="Times New Roman" w:hAnsi="Times New Roman" w:eastAsiaTheme="minorEastAsia"/>
              <w:color w:val="000000" w:themeColor="text1"/>
              <w:sz w:val="24"/>
              <w:szCs w:val="24"/>
              <w14:textFill>
                <w14:solidFill>
                  <w14:schemeClr w14:val="tx1"/>
                </w14:solidFill>
              </w14:textFill>
            </w:rPr>
            <w:t>7</w:t>
          </w:r>
          <w:r>
            <w:rPr>
              <w:rFonts w:ascii="Times New Roman" w:hAnsi="Times New Roman" w:eastAsiaTheme="minorEastAsia"/>
              <w:color w:val="000000" w:themeColor="text1"/>
              <w:sz w:val="24"/>
              <w:szCs w:val="24"/>
              <w14:textFill>
                <w14:solidFill>
                  <w14:schemeClr w14:val="tx1"/>
                </w14:solidFill>
              </w14:textFill>
            </w:rPr>
            <w:fldChar w:fldCharType="end"/>
          </w:r>
          <w:r>
            <w:rPr>
              <w:rFonts w:ascii="Times New Roman" w:hAnsi="Times New Roman" w:eastAsiaTheme="minorEastAsia"/>
              <w:color w:val="000000" w:themeColor="text1"/>
              <w:sz w:val="24"/>
              <w:szCs w:val="24"/>
              <w14:textFill>
                <w14:solidFill>
                  <w14:schemeClr w14:val="tx1"/>
                </w14:solidFill>
              </w14:textFill>
            </w:rPr>
            <w:fldChar w:fldCharType="end"/>
          </w:r>
          <w:r>
            <w:rPr>
              <w:rStyle w:val="28"/>
              <w:rFonts w:eastAsiaTheme="minorEastAsia"/>
              <w:color w:val="000000" w:themeColor="text1"/>
              <w:sz w:val="24"/>
              <w:szCs w:val="24"/>
              <w14:textFill>
                <w14:solidFill>
                  <w14:schemeClr w14:val="tx1"/>
                </w14:solidFill>
              </w14:textFill>
            </w:rPr>
            <w:t>)</w:t>
          </w:r>
        </w:p>
        <w:p>
          <w:pPr>
            <w:pStyle w:val="16"/>
            <w:spacing w:before="0" w:line="360" w:lineRule="auto"/>
            <w:rPr>
              <w:rFonts w:ascii="Times New Roman" w:hAnsi="Times New Roman" w:eastAsiaTheme="minorEastAsia"/>
              <w:bCs w:val="0"/>
              <w:caps w:val="0"/>
              <w:color w:val="000000" w:themeColor="text1"/>
              <w:sz w:val="24"/>
              <w:szCs w:val="24"/>
              <w14:textFill>
                <w14:solidFill>
                  <w14:schemeClr w14:val="tx1"/>
                </w14:solidFill>
              </w14:textFill>
            </w:rPr>
          </w:pPr>
          <w:r>
            <w:fldChar w:fldCharType="begin"/>
          </w:r>
          <w:r>
            <w:instrText xml:space="preserve"> HYPERLINK \l "_Toc166837728" </w:instrText>
          </w:r>
          <w:r>
            <w:fldChar w:fldCharType="separate"/>
          </w:r>
          <w:r>
            <w:rPr>
              <w:rStyle w:val="28"/>
              <w:rFonts w:eastAsiaTheme="minorEastAsia"/>
              <w:color w:val="000000" w:themeColor="text1"/>
              <w:sz w:val="24"/>
              <w:szCs w:val="24"/>
              <w14:textFill>
                <w14:solidFill>
                  <w14:schemeClr w14:val="tx1"/>
                </w14:solidFill>
              </w14:textFill>
            </w:rPr>
            <w:t>附录C 检漏仪脉冲电压输出示值误差测量不确定度评定示例</w:t>
          </w:r>
          <w:r>
            <w:rPr>
              <w:rFonts w:ascii="Times New Roman" w:hAnsi="Times New Roman" w:eastAsiaTheme="minorEastAsia"/>
              <w:color w:val="000000" w:themeColor="text1"/>
              <w:sz w:val="24"/>
              <w:szCs w:val="24"/>
              <w14:textFill>
                <w14:solidFill>
                  <w14:schemeClr w14:val="tx1"/>
                </w14:solidFill>
              </w14:textFill>
            </w:rPr>
            <w:tab/>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fldChar w:fldCharType="begin"/>
          </w:r>
          <w:r>
            <w:rPr>
              <w:rFonts w:ascii="Times New Roman" w:hAnsi="Times New Roman" w:eastAsiaTheme="minorEastAsia"/>
              <w:color w:val="000000" w:themeColor="text1"/>
              <w:sz w:val="24"/>
              <w:szCs w:val="24"/>
              <w14:textFill>
                <w14:solidFill>
                  <w14:schemeClr w14:val="tx1"/>
                </w14:solidFill>
              </w14:textFill>
            </w:rPr>
            <w:instrText xml:space="preserve"> PAGEREF _Toc166837728 \h </w:instrText>
          </w:r>
          <w:r>
            <w:rPr>
              <w:rFonts w:ascii="Times New Roman" w:hAnsi="Times New Roman" w:eastAsiaTheme="minorEastAsia"/>
              <w:color w:val="000000" w:themeColor="text1"/>
              <w:sz w:val="24"/>
              <w:szCs w:val="24"/>
              <w14:textFill>
                <w14:solidFill>
                  <w14:schemeClr w14:val="tx1"/>
                </w14:solidFill>
              </w14:textFill>
            </w:rPr>
            <w:fldChar w:fldCharType="separate"/>
          </w:r>
          <w:r>
            <w:rPr>
              <w:rFonts w:ascii="Times New Roman" w:hAnsi="Times New Roman" w:eastAsiaTheme="minorEastAsia"/>
              <w:color w:val="000000" w:themeColor="text1"/>
              <w:sz w:val="24"/>
              <w:szCs w:val="24"/>
              <w14:textFill>
                <w14:solidFill>
                  <w14:schemeClr w14:val="tx1"/>
                </w14:solidFill>
              </w14:textFill>
            </w:rPr>
            <w:t>8</w:t>
          </w:r>
          <w:r>
            <w:rPr>
              <w:rFonts w:ascii="Times New Roman" w:hAnsi="Times New Roman" w:eastAsiaTheme="minorEastAsia"/>
              <w:color w:val="000000" w:themeColor="text1"/>
              <w:sz w:val="24"/>
              <w:szCs w:val="24"/>
              <w14:textFill>
                <w14:solidFill>
                  <w14:schemeClr w14:val="tx1"/>
                </w14:solidFill>
              </w14:textFill>
            </w:rPr>
            <w:fldChar w:fldCharType="end"/>
          </w:r>
          <w:r>
            <w:rPr>
              <w:rFonts w:ascii="Times New Roman" w:hAnsi="Times New Roman" w:eastAsiaTheme="minorEastAsia"/>
              <w:color w:val="000000" w:themeColor="text1"/>
              <w:sz w:val="24"/>
              <w:szCs w:val="24"/>
              <w14:textFill>
                <w14:solidFill>
                  <w14:schemeClr w14:val="tx1"/>
                </w14:solidFill>
              </w14:textFill>
            </w:rPr>
            <w:fldChar w:fldCharType="end"/>
          </w:r>
          <w:r>
            <w:rPr>
              <w:rStyle w:val="28"/>
              <w:rFonts w:eastAsiaTheme="minorEastAsia"/>
              <w:color w:val="000000" w:themeColor="text1"/>
              <w:sz w:val="24"/>
              <w:szCs w:val="24"/>
              <w14:textFill>
                <w14:solidFill>
                  <w14:schemeClr w14:val="tx1"/>
                </w14:solidFill>
              </w14:textFill>
            </w:rPr>
            <w:t>)</w:t>
          </w:r>
        </w:p>
        <w:p>
          <w:pPr>
            <w:spacing w:line="360" w:lineRule="auto"/>
            <w:rPr>
              <w:rStyle w:val="28"/>
              <w:color w:val="000000" w:themeColor="text1"/>
              <w14:textFill>
                <w14:solidFill>
                  <w14:schemeClr w14:val="tx1"/>
                </w14:solidFill>
              </w14:textFill>
            </w:rPr>
            <w:sectPr>
              <w:headerReference r:id="rId10" w:type="default"/>
              <w:footerReference r:id="rId11" w:type="default"/>
              <w:pgSz w:w="11907" w:h="16839"/>
              <w:pgMar w:top="1418" w:right="1134" w:bottom="1134" w:left="1418" w:header="1247" w:footer="851" w:gutter="0"/>
              <w:pgNumType w:fmt="upperRoman" w:start="1"/>
              <w:cols w:space="720" w:num="1"/>
              <w:docGrid w:type="lines" w:linePitch="312" w:charSpace="0"/>
            </w:sectPr>
          </w:pPr>
          <w:r>
            <w:rPr>
              <w:rFonts w:eastAsiaTheme="minorEastAsia"/>
              <w:bCs/>
              <w:color w:val="000000" w:themeColor="text1"/>
              <w:sz w:val="24"/>
              <w:lang w:val="zh-CN"/>
              <w14:textFill>
                <w14:solidFill>
                  <w14:schemeClr w14:val="tx1"/>
                </w14:solidFill>
              </w14:textFill>
            </w:rPr>
            <w:fldChar w:fldCharType="end"/>
          </w:r>
        </w:p>
      </w:sdtContent>
    </w:sdt>
    <w:p>
      <w:pPr>
        <w:pStyle w:val="2"/>
        <w:spacing w:before="0" w:after="0" w:line="360" w:lineRule="auto"/>
        <w:jc w:val="center"/>
        <w:rPr>
          <w:rStyle w:val="28"/>
          <w:rFonts w:eastAsia="黑体"/>
          <w:color w:val="000000" w:themeColor="text1"/>
          <w:sz w:val="44"/>
          <w14:textFill>
            <w14:solidFill>
              <w14:schemeClr w14:val="tx1"/>
            </w14:solidFill>
          </w14:textFill>
        </w:rPr>
      </w:pPr>
      <w:bookmarkStart w:id="32" w:name="_Toc166837708"/>
      <w:bookmarkStart w:id="33" w:name="_Toc159762722"/>
      <w:r>
        <w:rPr>
          <w:rStyle w:val="28"/>
          <w:rFonts w:eastAsia="黑体"/>
          <w:color w:val="000000" w:themeColor="text1"/>
          <w:sz w:val="44"/>
          <w14:textFill>
            <w14:solidFill>
              <w14:schemeClr w14:val="tx1"/>
            </w14:solidFill>
          </w14:textFill>
        </w:rPr>
        <w:t>引  言</w:t>
      </w:r>
      <w:bookmarkEnd w:id="31"/>
      <w:bookmarkEnd w:id="32"/>
      <w:bookmarkEnd w:id="33"/>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本规范是以JJF 1071-2010 《国家计量校准规范编写规则》、JJF 1001-2011《通用计量术语及定义》和JJF 1059.1-2012《测量不确定度评定与表示》为基础性系列规范进行编写。</w:t>
      </w:r>
    </w:p>
    <w:p>
      <w:pPr>
        <w:spacing w:line="360" w:lineRule="auto"/>
        <w:ind w:firstLine="480" w:firstLineChars="200"/>
        <w:rPr>
          <w:rFonts w:eastAsiaTheme="minorEastAsia"/>
          <w:color w:val="000000" w:themeColor="text1"/>
          <w:kern w:val="0"/>
          <w:sz w:val="24"/>
          <w14:textFill>
            <w14:solidFill>
              <w14:schemeClr w14:val="tx1"/>
            </w14:solidFill>
          </w14:textFill>
        </w:rPr>
      </w:pPr>
      <w:r>
        <w:rPr>
          <w:color w:val="000000" w:themeColor="text1"/>
          <w:sz w:val="24"/>
          <w14:textFill>
            <w14:solidFill>
              <w14:schemeClr w14:val="tx1"/>
            </w14:solidFill>
          </w14:textFill>
        </w:rPr>
        <w:t>本规范主要参考了GB4793.1-2007 《测量、控制和实验室用电气设备的安全要求 第一部分： 通用要求》、JJF 1001-2011 《通用计量术语及定义》、JJF 1059.1-2012 《测量不确定度评定与表示》、GB/T 16927.2-2013  《高压电实验技术》、GB/T 19285-2014 《埋地钢制管道腐蚀防护工程检验》。</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本规范为首次发布。 </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sectPr>
          <w:footerReference r:id="rId12" w:type="default"/>
          <w:pgSz w:w="11907" w:h="16839"/>
          <w:pgMar w:top="1418" w:right="1134" w:bottom="1134" w:left="1418" w:header="1247" w:footer="851" w:gutter="0"/>
          <w:pgNumType w:fmt="upperRoman" w:start="1"/>
          <w:cols w:space="720" w:num="1"/>
          <w:docGrid w:type="lines" w:linePitch="312" w:charSpace="0"/>
        </w:sectPr>
      </w:pPr>
      <w:r>
        <w:rPr>
          <w:color w:val="000000" w:themeColor="text1"/>
          <w:sz w:val="24"/>
          <w14:textFill>
            <w14:solidFill>
              <w14:schemeClr w14:val="tx1"/>
            </w14:solidFill>
          </w14:textFill>
        </w:rPr>
        <w:t xml:space="preserve"> </w:t>
      </w:r>
    </w:p>
    <w:p>
      <w:pPr>
        <w:jc w:val="center"/>
        <w:rPr>
          <w:rFonts w:eastAsia="黑体"/>
          <w:color w:val="000000" w:themeColor="text1"/>
          <w:sz w:val="32"/>
          <w:szCs w:val="32"/>
          <w14:textFill>
            <w14:solidFill>
              <w14:schemeClr w14:val="tx1"/>
            </w14:solidFill>
          </w14:textFill>
        </w:rPr>
      </w:pPr>
      <w:bookmarkStart w:id="34" w:name="_Toc193860027"/>
      <w:bookmarkStart w:id="35" w:name="_Toc193860177"/>
      <w:bookmarkStart w:id="36" w:name="_Toc193618947"/>
      <w:bookmarkStart w:id="37" w:name="_Toc500258929"/>
      <w:bookmarkStart w:id="38" w:name="_Toc23837_WPSOffice_Level1"/>
      <w:bookmarkStart w:id="39" w:name="_Toc193619092"/>
      <w:bookmarkStart w:id="40" w:name="_Toc193619050"/>
      <w:bookmarkStart w:id="41" w:name="_Toc193860208"/>
      <w:r>
        <w:rPr>
          <w:rFonts w:eastAsia="黑体"/>
          <w:color w:val="000000" w:themeColor="text1"/>
          <w:sz w:val="32"/>
          <w:szCs w:val="32"/>
          <w14:textFill>
            <w14:solidFill>
              <w14:schemeClr w14:val="tx1"/>
            </w14:solidFill>
          </w14:textFill>
        </w:rPr>
        <w:t>脉冲电火花检漏仪校准规范</w:t>
      </w:r>
    </w:p>
    <w:p>
      <w:pPr>
        <w:pStyle w:val="47"/>
        <w:spacing w:before="0" w:beforeLines="0" w:after="0" w:afterLines="0" w:line="360" w:lineRule="auto"/>
        <w:ind w:left="312" w:hanging="312" w:hangingChars="130"/>
        <w:outlineLvl w:val="0"/>
        <w:rPr>
          <w:rFonts w:ascii="Times New Roman" w:hAnsi="Times New Roman"/>
          <w:color w:val="000000" w:themeColor="text1"/>
          <w:sz w:val="24"/>
          <w:szCs w:val="24"/>
          <w14:textFill>
            <w14:solidFill>
              <w14:schemeClr w14:val="tx1"/>
            </w14:solidFill>
          </w14:textFill>
        </w:rPr>
      </w:pPr>
      <w:bookmarkStart w:id="42" w:name="_Toc26690"/>
      <w:bookmarkStart w:id="43" w:name="_Toc166837709"/>
      <w:r>
        <w:rPr>
          <w:rFonts w:ascii="Times New Roman" w:hAnsi="Times New Roman"/>
          <w:color w:val="000000" w:themeColor="text1"/>
          <w:sz w:val="24"/>
          <w:szCs w:val="24"/>
          <w14:textFill>
            <w14:solidFill>
              <w14:schemeClr w14:val="tx1"/>
            </w14:solidFill>
          </w14:textFill>
        </w:rPr>
        <w:t>1范围</w:t>
      </w:r>
      <w:bookmarkEnd w:id="34"/>
      <w:bookmarkEnd w:id="35"/>
      <w:bookmarkEnd w:id="36"/>
      <w:bookmarkEnd w:id="37"/>
      <w:bookmarkEnd w:id="38"/>
      <w:bookmarkEnd w:id="39"/>
      <w:bookmarkEnd w:id="40"/>
      <w:bookmarkEnd w:id="41"/>
      <w:bookmarkEnd w:id="42"/>
      <w:bookmarkEnd w:id="43"/>
    </w:p>
    <w:p>
      <w:pPr>
        <w:spacing w:line="360" w:lineRule="auto"/>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本规范适用于输出电压为30kV及以下的用于检测导电基材上非导电涂层缺陷的脉冲式电火花检漏仪（以下简称检漏仪）的校准。</w:t>
      </w:r>
    </w:p>
    <w:p>
      <w:pPr>
        <w:pStyle w:val="47"/>
        <w:spacing w:before="0" w:beforeLines="0" w:after="0" w:afterLines="0" w:line="360" w:lineRule="auto"/>
        <w:ind w:left="312" w:hanging="312" w:hangingChars="130"/>
        <w:outlineLvl w:val="0"/>
        <w:rPr>
          <w:rFonts w:ascii="Times New Roman" w:hAnsi="Times New Roman"/>
          <w:color w:val="000000" w:themeColor="text1"/>
          <w:sz w:val="24"/>
          <w:szCs w:val="24"/>
          <w14:textFill>
            <w14:solidFill>
              <w14:schemeClr w14:val="tx1"/>
            </w14:solidFill>
          </w14:textFill>
        </w:rPr>
      </w:pPr>
      <w:bookmarkStart w:id="44" w:name="_Toc193860209"/>
      <w:bookmarkStart w:id="45" w:name="_Toc193860178"/>
      <w:bookmarkStart w:id="46" w:name="_Toc193860028"/>
      <w:bookmarkStart w:id="47" w:name="_Toc18767"/>
      <w:bookmarkStart w:id="48" w:name="_Toc166837710"/>
      <w:bookmarkStart w:id="49" w:name="_Toc500258930"/>
      <w:bookmarkStart w:id="50" w:name="_Toc7848_WPSOffice_Level1"/>
      <w:r>
        <w:rPr>
          <w:rFonts w:ascii="Times New Roman" w:hAnsi="Times New Roman"/>
          <w:color w:val="000000" w:themeColor="text1"/>
          <w:sz w:val="24"/>
          <w:szCs w:val="24"/>
          <w14:textFill>
            <w14:solidFill>
              <w14:schemeClr w14:val="tx1"/>
            </w14:solidFill>
          </w14:textFill>
        </w:rPr>
        <w:t>2引用文</w:t>
      </w:r>
      <w:bookmarkEnd w:id="44"/>
      <w:bookmarkEnd w:id="45"/>
      <w:bookmarkEnd w:id="46"/>
      <w:r>
        <w:rPr>
          <w:rFonts w:ascii="Times New Roman" w:hAnsi="Times New Roman"/>
          <w:color w:val="000000" w:themeColor="text1"/>
          <w:sz w:val="24"/>
          <w:szCs w:val="24"/>
          <w14:textFill>
            <w14:solidFill>
              <w14:schemeClr w14:val="tx1"/>
            </w14:solidFill>
          </w14:textFill>
        </w:rPr>
        <w:t>件</w:t>
      </w:r>
      <w:bookmarkEnd w:id="47"/>
      <w:bookmarkEnd w:id="48"/>
      <w:bookmarkEnd w:id="49"/>
      <w:bookmarkEnd w:id="50"/>
    </w:p>
    <w:p>
      <w:pPr>
        <w:spacing w:line="360" w:lineRule="auto"/>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本规范</w:t>
      </w:r>
      <w:bookmarkStart w:id="51" w:name="_Toc193619097"/>
      <w:bookmarkStart w:id="52" w:name="_Toc500258937"/>
      <w:bookmarkStart w:id="53" w:name="_Toc193619055"/>
      <w:bookmarkStart w:id="54" w:name="_Toc193618952"/>
      <w:bookmarkStart w:id="55" w:name="_Toc193860180"/>
      <w:bookmarkStart w:id="56" w:name="_Toc13054_WPSOffice_Level1"/>
      <w:bookmarkStart w:id="57" w:name="_Toc193860211"/>
      <w:bookmarkStart w:id="58" w:name="_Toc193860030"/>
      <w:r>
        <w:rPr>
          <w:rFonts w:eastAsiaTheme="minorEastAsia"/>
          <w:color w:val="000000" w:themeColor="text1"/>
          <w:kern w:val="0"/>
          <w:sz w:val="24"/>
          <w14:textFill>
            <w14:solidFill>
              <w14:schemeClr w14:val="tx1"/>
            </w14:solidFill>
          </w14:textFill>
        </w:rPr>
        <w:t>无引用文件。</w:t>
      </w:r>
    </w:p>
    <w:p>
      <w:pPr>
        <w:pStyle w:val="47"/>
        <w:spacing w:before="0" w:beforeLines="0" w:after="0" w:afterLines="0" w:line="360" w:lineRule="auto"/>
        <w:ind w:left="312" w:hanging="312" w:hangingChars="130"/>
        <w:outlineLvl w:val="0"/>
        <w:rPr>
          <w:rFonts w:ascii="Times New Roman" w:hAnsi="Times New Roman"/>
          <w:color w:val="000000" w:themeColor="text1"/>
          <w:sz w:val="24"/>
          <w:szCs w:val="24"/>
          <w14:textFill>
            <w14:solidFill>
              <w14:schemeClr w14:val="tx1"/>
            </w14:solidFill>
          </w14:textFill>
        </w:rPr>
      </w:pPr>
      <w:bookmarkStart w:id="59" w:name="_Toc32623"/>
      <w:bookmarkStart w:id="60" w:name="_Toc166837711"/>
      <w:r>
        <w:rPr>
          <w:rFonts w:ascii="Times New Roman" w:hAnsi="Times New Roman"/>
          <w:color w:val="000000" w:themeColor="text1"/>
          <w:sz w:val="24"/>
          <w:szCs w:val="24"/>
          <w14:textFill>
            <w14:solidFill>
              <w14:schemeClr w14:val="tx1"/>
            </w14:solidFill>
          </w14:textFill>
        </w:rPr>
        <w:t>3概述</w:t>
      </w:r>
      <w:bookmarkEnd w:id="51"/>
      <w:bookmarkEnd w:id="52"/>
      <w:bookmarkEnd w:id="53"/>
      <w:bookmarkEnd w:id="54"/>
      <w:bookmarkEnd w:id="55"/>
      <w:bookmarkEnd w:id="56"/>
      <w:bookmarkEnd w:id="57"/>
      <w:bookmarkEnd w:id="58"/>
      <w:bookmarkEnd w:id="59"/>
      <w:bookmarkEnd w:id="60"/>
    </w:p>
    <w:p>
      <w:pPr>
        <w:autoSpaceDE w:val="0"/>
        <w:autoSpaceDN w:val="0"/>
        <w:spacing w:line="360" w:lineRule="auto"/>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检漏仪是用来检测金属基材上的非导电涂层是否存在针孔，裂纹及其他损伤和缺陷的仪器。使用时，该仪器一头接地，另一头是高压探头，仪器通过高压探头发出高压电，当探头经过有缺陷的涂层表面时，仪器会自动声光报警。</w:t>
      </w:r>
    </w:p>
    <w:p>
      <w:pPr>
        <w:autoSpaceDE w:val="0"/>
        <w:autoSpaceDN w:val="0"/>
        <w:spacing w:line="360" w:lineRule="auto"/>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检漏仪由稳压电路、脉冲调制电路、升压整流电路和高压发生器等及部分组成，由电源提供工作电压，通过高压发生器产生（0~30）kV连续脉冲高压信号，并在显示器中显示输出脉冲电压值。</w:t>
      </w:r>
    </w:p>
    <w:p>
      <w:pPr>
        <w:pStyle w:val="47"/>
        <w:spacing w:before="0" w:beforeLines="0" w:after="0" w:afterLines="0" w:line="360" w:lineRule="auto"/>
        <w:ind w:left="312" w:hanging="312" w:hangingChars="130"/>
        <w:outlineLvl w:val="0"/>
        <w:rPr>
          <w:rFonts w:ascii="Times New Roman" w:hAnsi="Times New Roman"/>
          <w:color w:val="000000" w:themeColor="text1"/>
          <w:sz w:val="24"/>
          <w:szCs w:val="24"/>
          <w14:textFill>
            <w14:solidFill>
              <w14:schemeClr w14:val="tx1"/>
            </w14:solidFill>
          </w14:textFill>
        </w:rPr>
      </w:pPr>
      <w:bookmarkStart w:id="61" w:name="_Toc193618953"/>
      <w:bookmarkStart w:id="62" w:name="_Toc193860181"/>
      <w:bookmarkStart w:id="63" w:name="_Toc193619056"/>
      <w:bookmarkStart w:id="64" w:name="_Toc193860212"/>
      <w:bookmarkStart w:id="65" w:name="_Toc193619098"/>
      <w:bookmarkStart w:id="66" w:name="_Toc28967"/>
      <w:bookmarkStart w:id="67" w:name="_Toc166837712"/>
      <w:bookmarkStart w:id="68" w:name="_Toc500258938"/>
      <w:bookmarkStart w:id="69" w:name="_Toc193860031"/>
      <w:bookmarkStart w:id="70" w:name="_Toc19851_WPSOffice_Level1"/>
      <w:r>
        <w:rPr>
          <w:rFonts w:ascii="Times New Roman" w:hAnsi="Times New Roman"/>
          <w:color w:val="000000" w:themeColor="text1"/>
          <w:sz w:val="24"/>
          <w:szCs w:val="24"/>
          <w14:textFill>
            <w14:solidFill>
              <w14:schemeClr w14:val="tx1"/>
            </w14:solidFill>
          </w14:textFill>
        </w:rPr>
        <w:t>4计量特性</w:t>
      </w:r>
      <w:bookmarkEnd w:id="61"/>
      <w:bookmarkEnd w:id="62"/>
      <w:bookmarkEnd w:id="63"/>
      <w:bookmarkEnd w:id="64"/>
      <w:bookmarkEnd w:id="65"/>
      <w:bookmarkEnd w:id="66"/>
      <w:bookmarkEnd w:id="67"/>
      <w:bookmarkEnd w:id="68"/>
      <w:bookmarkEnd w:id="69"/>
      <w:bookmarkEnd w:id="70"/>
    </w:p>
    <w:p>
      <w:pPr>
        <w:pStyle w:val="3"/>
        <w:spacing w:before="0" w:after="0" w:line="360" w:lineRule="auto"/>
        <w:rPr>
          <w:rFonts w:ascii="Times New Roman" w:hAnsi="Times New Roman"/>
          <w:color w:val="000000" w:themeColor="text1"/>
          <w14:textFill>
            <w14:solidFill>
              <w14:schemeClr w14:val="tx1"/>
            </w14:solidFill>
          </w14:textFill>
        </w:rPr>
      </w:pPr>
      <w:bookmarkStart w:id="71" w:name="_Toc1921"/>
      <w:bookmarkStart w:id="72" w:name="_Toc166837713"/>
      <w:r>
        <w:rPr>
          <w:rFonts w:ascii="Times New Roman" w:hAnsi="Times New Roman"/>
          <w:color w:val="000000" w:themeColor="text1"/>
          <w14:textFill>
            <w14:solidFill>
              <w14:schemeClr w14:val="tx1"/>
            </w14:solidFill>
          </w14:textFill>
        </w:rPr>
        <w:t>4.</w:t>
      </w:r>
      <w:bookmarkEnd w:id="71"/>
      <w:r>
        <w:rPr>
          <w:rFonts w:ascii="Times New Roman" w:hAnsi="Times New Roman"/>
          <w:color w:val="000000" w:themeColor="text1"/>
          <w14:textFill>
            <w14:solidFill>
              <w14:schemeClr w14:val="tx1"/>
            </w14:solidFill>
          </w14:textFill>
        </w:rPr>
        <w:t>1脉冲电压输出示值误差</w:t>
      </w:r>
      <w:bookmarkEnd w:id="72"/>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数字式检漏仪示值误差用相对误差表示，指针式检漏仪示值误差用引用误差表示。应符合仪器说明书中的要求。</w:t>
      </w:r>
    </w:p>
    <w:p>
      <w:pPr>
        <w:pStyle w:val="3"/>
        <w:spacing w:before="0" w:after="0" w:line="360" w:lineRule="auto"/>
        <w:rPr>
          <w:rFonts w:ascii="Times New Roman" w:hAnsi="Times New Roman"/>
          <w:color w:val="000000" w:themeColor="text1"/>
          <w14:textFill>
            <w14:solidFill>
              <w14:schemeClr w14:val="tx1"/>
            </w14:solidFill>
          </w14:textFill>
        </w:rPr>
      </w:pPr>
      <w:bookmarkStart w:id="73" w:name="_Toc30441"/>
      <w:bookmarkStart w:id="74" w:name="_Toc166837714"/>
      <w:r>
        <w:rPr>
          <w:rFonts w:ascii="Times New Roman" w:hAnsi="Times New Roman"/>
          <w:color w:val="000000" w:themeColor="text1"/>
          <w14:textFill>
            <w14:solidFill>
              <w14:schemeClr w14:val="tx1"/>
            </w14:solidFill>
          </w14:textFill>
        </w:rPr>
        <w:t>4.</w:t>
      </w:r>
      <w:bookmarkEnd w:id="73"/>
      <w:r>
        <w:rPr>
          <w:rFonts w:ascii="Times New Roman" w:hAnsi="Times New Roman"/>
          <w:color w:val="000000" w:themeColor="text1"/>
          <w14:textFill>
            <w14:solidFill>
              <w14:schemeClr w14:val="tx1"/>
            </w14:solidFill>
          </w14:textFill>
        </w:rPr>
        <w:t>2脉冲电压输出稳定度</w:t>
      </w:r>
      <w:bookmarkEnd w:id="74"/>
    </w:p>
    <w:p>
      <w:pPr>
        <w:spacing w:line="360" w:lineRule="auto"/>
        <w:ind w:firstLine="48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在1min内，脉冲电压输出值最大变化量与设定值的百分比不大于该测量点最大允许误差的1/5。</w:t>
      </w:r>
    </w:p>
    <w:p>
      <w:pPr>
        <w:pStyle w:val="3"/>
        <w:spacing w:before="0" w:after="0" w:line="360" w:lineRule="auto"/>
        <w:rPr>
          <w:rFonts w:ascii="Times New Roman" w:hAnsi="Times New Roman"/>
          <w:color w:val="000000" w:themeColor="text1"/>
          <w14:textFill>
            <w14:solidFill>
              <w14:schemeClr w14:val="tx1"/>
            </w14:solidFill>
          </w14:textFill>
        </w:rPr>
      </w:pPr>
      <w:bookmarkStart w:id="75" w:name="_Toc166837715"/>
      <w:r>
        <w:rPr>
          <w:rFonts w:ascii="Times New Roman" w:hAnsi="Times New Roman"/>
          <w:color w:val="000000" w:themeColor="text1"/>
          <w14:textFill>
            <w14:solidFill>
              <w14:schemeClr w14:val="tx1"/>
            </w14:solidFill>
          </w14:textFill>
        </w:rPr>
        <w:t>4.3放电距离</w:t>
      </w:r>
      <w:bookmarkEnd w:id="75"/>
    </w:p>
    <w:p>
      <w:pPr>
        <w:spacing w:line="360" w:lineRule="auto"/>
        <w:ind w:firstLine="480"/>
        <w:rPr>
          <w:rFonts w:eastAsiaTheme="minorEastAsia"/>
          <w:color w:val="000000" w:themeColor="text1"/>
          <w:sz w:val="24"/>
          <w14:textFill>
            <w14:solidFill>
              <w14:schemeClr w14:val="tx1"/>
            </w14:solidFill>
          </w14:textFill>
        </w:rPr>
      </w:pPr>
      <w:bookmarkStart w:id="76" w:name="_Toc6702"/>
      <w:bookmarkStart w:id="77" w:name="_Toc166837716"/>
      <w:bookmarkStart w:id="78" w:name="_Toc25829_WPSOffice_Level1"/>
      <w:r>
        <w:rPr>
          <w:rFonts w:eastAsiaTheme="minorEastAsia"/>
          <w:color w:val="000000" w:themeColor="text1"/>
          <w:sz w:val="24"/>
          <w14:textFill>
            <w14:solidFill>
              <w14:schemeClr w14:val="tx1"/>
            </w14:solidFill>
          </w14:textFill>
        </w:rPr>
        <w:t>检漏仪高压输出端与接地线裸露点间的电火花产生距离。输出电压取20%和100%量程上限分别进行测试。</w:t>
      </w:r>
      <w:r>
        <w:rPr>
          <w:rFonts w:hint="eastAsia" w:eastAsiaTheme="minorEastAsia"/>
          <w:color w:val="000000" w:themeColor="text1"/>
          <w:sz w:val="24"/>
          <w14:textFill>
            <w14:solidFill>
              <w14:schemeClr w14:val="tx1"/>
            </w14:solidFill>
          </w14:textFill>
        </w:rPr>
        <w:t>应符合仪器说明书中对应值的放电距离要求。</w:t>
      </w:r>
    </w:p>
    <w:p>
      <w:pPr>
        <w:pStyle w:val="47"/>
        <w:spacing w:before="0" w:beforeLines="0" w:after="0" w:afterLines="0" w:line="360" w:lineRule="auto"/>
        <w:ind w:left="312" w:hanging="312" w:hangingChars="130"/>
        <w:outlineLvl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校准条件</w:t>
      </w:r>
      <w:bookmarkEnd w:id="76"/>
      <w:bookmarkEnd w:id="77"/>
      <w:bookmarkEnd w:id="78"/>
      <w:bookmarkStart w:id="79" w:name="_Toc193860214"/>
      <w:bookmarkStart w:id="80" w:name="_Toc500258942"/>
      <w:bookmarkStart w:id="81" w:name="_Toc193860183"/>
      <w:bookmarkStart w:id="82" w:name="_Toc193860033"/>
    </w:p>
    <w:p>
      <w:pPr>
        <w:pStyle w:val="3"/>
        <w:spacing w:before="0" w:after="0" w:line="360" w:lineRule="auto"/>
        <w:rPr>
          <w:rFonts w:ascii="Times New Roman" w:hAnsi="Times New Roman"/>
          <w:color w:val="000000" w:themeColor="text1"/>
          <w14:textFill>
            <w14:solidFill>
              <w14:schemeClr w14:val="tx1"/>
            </w14:solidFill>
          </w14:textFill>
        </w:rPr>
      </w:pPr>
      <w:bookmarkStart w:id="83" w:name="_Toc19312"/>
      <w:bookmarkStart w:id="84" w:name="_Toc166837717"/>
      <w:r>
        <w:rPr>
          <w:rFonts w:ascii="Times New Roman" w:hAnsi="Times New Roman"/>
          <w:color w:val="000000" w:themeColor="text1"/>
          <w14:textFill>
            <w14:solidFill>
              <w14:schemeClr w14:val="tx1"/>
            </w14:solidFill>
          </w14:textFill>
        </w:rPr>
        <w:t>5.1 环境条件</w:t>
      </w:r>
      <w:bookmarkEnd w:id="83"/>
      <w:bookmarkEnd w:id="84"/>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校准时的环境条件应满足以下要求：</w:t>
      </w:r>
    </w:p>
    <w:p>
      <w:pPr>
        <w:numPr>
          <w:ilvl w:val="0"/>
          <w:numId w:val="1"/>
        </w:num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环境温度：20℃±5℃；</w:t>
      </w:r>
    </w:p>
    <w:p>
      <w:pPr>
        <w:numPr>
          <w:ilvl w:val="0"/>
          <w:numId w:val="1"/>
        </w:numPr>
        <w:spacing w:line="360" w:lineRule="auto"/>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sz w:val="24"/>
          <w14:textFill>
            <w14:solidFill>
              <w14:schemeClr w14:val="tx1"/>
            </w14:solidFill>
          </w14:textFill>
        </w:rPr>
        <w:t>相对湿度：≤80%；</w:t>
      </w:r>
    </w:p>
    <w:p>
      <w:pPr>
        <w:numPr>
          <w:ilvl w:val="0"/>
          <w:numId w:val="1"/>
        </w:numPr>
        <w:spacing w:line="360" w:lineRule="auto"/>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sz w:val="24"/>
          <w14:textFill>
            <w14:solidFill>
              <w14:schemeClr w14:val="tx1"/>
            </w14:solidFill>
          </w14:textFill>
        </w:rPr>
        <w:t>电源电压：220V±22V；</w:t>
      </w:r>
    </w:p>
    <w:p>
      <w:pPr>
        <w:numPr>
          <w:ilvl w:val="0"/>
          <w:numId w:val="1"/>
        </w:numPr>
        <w:spacing w:line="360" w:lineRule="auto"/>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sz w:val="24"/>
          <w14:textFill>
            <w14:solidFill>
              <w14:schemeClr w14:val="tx1"/>
            </w14:solidFill>
          </w14:textFill>
        </w:rPr>
        <w:t>电源频率：50Hz±0.5Hz；</w:t>
      </w:r>
    </w:p>
    <w:p>
      <w:pPr>
        <w:numPr>
          <w:ilvl w:val="0"/>
          <w:numId w:val="1"/>
        </w:numPr>
        <w:spacing w:line="360" w:lineRule="auto"/>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应配备保障校准人员安全的绝缘胶垫、绝缘手套和良好的接地</w:t>
      </w:r>
    </w:p>
    <w:p>
      <w:pPr>
        <w:pStyle w:val="3"/>
        <w:spacing w:before="0" w:after="0" w:line="360" w:lineRule="auto"/>
        <w:rPr>
          <w:rFonts w:ascii="Times New Roman" w:hAnsi="Times New Roman"/>
          <w:color w:val="000000" w:themeColor="text1"/>
          <w14:textFill>
            <w14:solidFill>
              <w14:schemeClr w14:val="tx1"/>
            </w14:solidFill>
          </w14:textFill>
        </w:rPr>
      </w:pPr>
      <w:bookmarkStart w:id="85" w:name="_Toc6099"/>
      <w:bookmarkStart w:id="86" w:name="_Toc166837718"/>
      <w:r>
        <w:rPr>
          <w:rFonts w:ascii="Times New Roman" w:hAnsi="Times New Roman"/>
          <w:color w:val="000000" w:themeColor="text1"/>
          <w14:textFill>
            <w14:solidFill>
              <w14:schemeClr w14:val="tx1"/>
            </w14:solidFill>
          </w14:textFill>
        </w:rPr>
        <w:t xml:space="preserve">5.2 </w:t>
      </w:r>
      <w:bookmarkEnd w:id="85"/>
      <w:bookmarkEnd w:id="86"/>
      <w:r>
        <w:rPr>
          <w:rFonts w:ascii="Times New Roman" w:hAnsi="Times New Roman"/>
          <w:color w:val="000000" w:themeColor="text1"/>
          <w14:textFill>
            <w14:solidFill>
              <w14:schemeClr w14:val="tx1"/>
            </w14:solidFill>
          </w14:textFill>
        </w:rPr>
        <w:t>校准项目和测量标准</w:t>
      </w:r>
    </w:p>
    <w:p>
      <w:pPr>
        <w:spacing w:line="360" w:lineRule="auto"/>
        <w:ind w:firstLine="48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校准项目和测量标准见表1。</w:t>
      </w:r>
    </w:p>
    <w:p>
      <w:pPr>
        <w:spacing w:line="360" w:lineRule="auto"/>
        <w:jc w:val="center"/>
        <w:rPr>
          <w:rFonts w:eastAsia="黑体"/>
          <w:color w:val="000000" w:themeColor="text1"/>
          <w:sz w:val="24"/>
          <w14:textFill>
            <w14:solidFill>
              <w14:schemeClr w14:val="tx1"/>
            </w14:solidFill>
          </w14:textFill>
        </w:rPr>
      </w:pPr>
      <w:r>
        <w:rPr>
          <w:rFonts w:eastAsia="黑体"/>
          <w:color w:val="000000" w:themeColor="text1"/>
          <w:kern w:val="0"/>
          <w:szCs w:val="21"/>
          <w14:textFill>
            <w14:solidFill>
              <w14:schemeClr w14:val="tx1"/>
            </w14:solidFill>
          </w14:textFill>
        </w:rPr>
        <w:t>表1  校准项目和测量标准</w:t>
      </w:r>
    </w:p>
    <w:tbl>
      <w:tblPr>
        <w:tblStyle w:val="25"/>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1929"/>
        <w:gridCol w:w="4977"/>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665" w:type="dxa"/>
            <w:tcBorders>
              <w:top w:val="single" w:color="000000" w:sz="12" w:space="0"/>
              <w:bottom w:val="single" w:color="000000" w:sz="12" w:space="0"/>
            </w:tcBorders>
            <w:vAlign w:val="center"/>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校准项目</w:t>
            </w:r>
          </w:p>
        </w:tc>
        <w:tc>
          <w:tcPr>
            <w:tcW w:w="1929" w:type="dxa"/>
            <w:tcBorders>
              <w:top w:val="single" w:color="000000" w:sz="12" w:space="0"/>
              <w:bottom w:val="single" w:color="000000" w:sz="12" w:space="0"/>
            </w:tcBorders>
            <w:vAlign w:val="center"/>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测量标准</w:t>
            </w:r>
          </w:p>
        </w:tc>
        <w:tc>
          <w:tcPr>
            <w:tcW w:w="4977" w:type="dxa"/>
            <w:tcBorders>
              <w:top w:val="single" w:color="000000" w:sz="12" w:space="0"/>
              <w:bottom w:val="single" w:color="000000" w:sz="12" w:space="0"/>
            </w:tcBorders>
            <w:vAlign w:val="center"/>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技术要求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665" w:type="dxa"/>
            <w:vMerge w:val="restart"/>
            <w:tcBorders>
              <w:top w:val="single" w:color="000000" w:sz="12" w:space="0"/>
            </w:tcBorders>
            <w:vAlign w:val="center"/>
          </w:tcPr>
          <w:p>
            <w:pPr>
              <w:spacing w:line="360" w:lineRule="auto"/>
              <w:jc w:val="center"/>
              <w:rPr>
                <w:rFonts w:ascii="Times New Roman" w:hAnsi="Times New Roman"/>
                <w:color w:val="000000" w:themeColor="text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校准前检查</w:t>
            </w:r>
          </w:p>
        </w:tc>
        <w:tc>
          <w:tcPr>
            <w:tcW w:w="1929" w:type="dxa"/>
            <w:tcBorders>
              <w:top w:val="single" w:color="000000" w:sz="12" w:space="0"/>
            </w:tcBorders>
            <w:vAlign w:val="center"/>
          </w:tcPr>
          <w:p>
            <w:pPr>
              <w:spacing w:line="36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耐电压测试仪</w:t>
            </w:r>
          </w:p>
        </w:tc>
        <w:tc>
          <w:tcPr>
            <w:tcW w:w="4977" w:type="dxa"/>
            <w:tcBorders>
              <w:top w:val="single" w:color="000000" w:sz="12" w:space="0"/>
            </w:tcBorders>
            <w:vAlign w:val="center"/>
          </w:tcPr>
          <w:p>
            <w:pPr>
              <w:spacing w:line="36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5kV，不低于5级。</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665" w:type="dxa"/>
            <w:vMerge w:val="continue"/>
            <w:vAlign w:val="center"/>
          </w:tcPr>
          <w:p>
            <w:pPr>
              <w:spacing w:line="360" w:lineRule="auto"/>
              <w:jc w:val="center"/>
              <w:rPr>
                <w:rFonts w:ascii="Times New Roman" w:hAnsi="Times New Roman"/>
                <w:color w:val="000000" w:themeColor="text1"/>
                <w14:textFill>
                  <w14:solidFill>
                    <w14:schemeClr w14:val="tx1"/>
                  </w14:solidFill>
                </w14:textFill>
              </w:rPr>
            </w:pPr>
          </w:p>
        </w:tc>
        <w:tc>
          <w:tcPr>
            <w:tcW w:w="1929" w:type="dxa"/>
            <w:vAlign w:val="center"/>
          </w:tcPr>
          <w:p>
            <w:pPr>
              <w:spacing w:line="36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绝缘电阻表</w:t>
            </w:r>
          </w:p>
        </w:tc>
        <w:tc>
          <w:tcPr>
            <w:tcW w:w="4977" w:type="dxa"/>
            <w:vAlign w:val="center"/>
          </w:tcPr>
          <w:p>
            <w:pPr>
              <w:spacing w:line="36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500V，不低于10级。</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665" w:type="dxa"/>
            <w:vMerge w:val="restart"/>
            <w:vAlign w:val="center"/>
          </w:tcPr>
          <w:p>
            <w:pPr>
              <w:spacing w:line="36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脉冲电压输出示值误差</w:t>
            </w:r>
          </w:p>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脉冲电压输出稳定度</w:t>
            </w:r>
          </w:p>
        </w:tc>
        <w:tc>
          <w:tcPr>
            <w:tcW w:w="1929" w:type="dxa"/>
            <w:vAlign w:val="center"/>
          </w:tcPr>
          <w:p>
            <w:pPr>
              <w:spacing w:line="36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数字存储示波器</w:t>
            </w:r>
          </w:p>
        </w:tc>
        <w:tc>
          <w:tcPr>
            <w:tcW w:w="4977" w:type="dxa"/>
            <w:vAlign w:val="center"/>
          </w:tcPr>
          <w:p>
            <w:pPr>
              <w:spacing w:line="36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电压垂直测量功能最大允许误差应不超过±1%；</w:t>
            </w:r>
          </w:p>
          <w:p>
            <w:pPr>
              <w:spacing w:line="36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带宽不小于100MHz。</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665" w:type="dxa"/>
            <w:vMerge w:val="continue"/>
            <w:vAlign w:val="center"/>
          </w:tcPr>
          <w:p>
            <w:pPr>
              <w:spacing w:line="360" w:lineRule="auto"/>
              <w:jc w:val="center"/>
              <w:rPr>
                <w:rFonts w:ascii="Times New Roman" w:hAnsi="Times New Roman" w:eastAsiaTheme="minorEastAsia"/>
                <w:color w:val="000000" w:themeColor="text1"/>
                <w:szCs w:val="21"/>
                <w14:textFill>
                  <w14:solidFill>
                    <w14:schemeClr w14:val="tx1"/>
                  </w14:solidFill>
                </w14:textFill>
              </w:rPr>
            </w:pPr>
          </w:p>
        </w:tc>
        <w:tc>
          <w:tcPr>
            <w:tcW w:w="1929" w:type="dxa"/>
            <w:vAlign w:val="center"/>
          </w:tcPr>
          <w:p>
            <w:pPr>
              <w:spacing w:line="36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电压探头</w:t>
            </w:r>
          </w:p>
        </w:tc>
        <w:tc>
          <w:tcPr>
            <w:tcW w:w="4977" w:type="dxa"/>
            <w:vAlign w:val="center"/>
          </w:tcPr>
          <w:p>
            <w:pPr>
              <w:spacing w:line="36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变比 1000:1，电压量程应覆盖（0~30）kV；</w:t>
            </w:r>
          </w:p>
          <w:p>
            <w:pPr>
              <w:spacing w:line="36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带宽不低于 75MHz，阻抗不小于 100MΩ，衰减比MPE：±1%</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665" w:type="dxa"/>
            <w:vAlign w:val="center"/>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放电距离</w:t>
            </w:r>
          </w:p>
        </w:tc>
        <w:tc>
          <w:tcPr>
            <w:tcW w:w="1929" w:type="dxa"/>
            <w:vAlign w:val="center"/>
          </w:tcPr>
          <w:p>
            <w:pPr>
              <w:spacing w:line="36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数显卡尺</w:t>
            </w:r>
          </w:p>
        </w:tc>
        <w:tc>
          <w:tcPr>
            <w:tcW w:w="4977" w:type="dxa"/>
            <w:vAlign w:val="center"/>
          </w:tcPr>
          <w:p>
            <w:pPr>
              <w:spacing w:line="36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（0~125mm）；MPE：±0.03mm</w:t>
            </w:r>
          </w:p>
        </w:tc>
      </w:tr>
      <w:bookmarkEnd w:id="79"/>
      <w:bookmarkEnd w:id="80"/>
      <w:bookmarkEnd w:id="81"/>
      <w:bookmarkEnd w:id="82"/>
    </w:tbl>
    <w:p>
      <w:pPr>
        <w:pStyle w:val="47"/>
        <w:spacing w:before="0" w:beforeLines="0" w:after="0" w:afterLines="0" w:line="360" w:lineRule="auto"/>
        <w:ind w:left="0" w:firstLine="0"/>
        <w:outlineLvl w:val="0"/>
        <w:rPr>
          <w:rFonts w:ascii="Times New Roman" w:hAnsi="Times New Roman"/>
          <w:color w:val="000000" w:themeColor="text1"/>
          <w:sz w:val="24"/>
          <w:szCs w:val="24"/>
          <w14:textFill>
            <w14:solidFill>
              <w14:schemeClr w14:val="tx1"/>
            </w14:solidFill>
          </w14:textFill>
        </w:rPr>
      </w:pPr>
      <w:bookmarkStart w:id="87" w:name="_Toc193860216"/>
      <w:bookmarkStart w:id="88" w:name="_Toc193860185"/>
      <w:bookmarkStart w:id="89" w:name="_Toc166837719"/>
      <w:bookmarkStart w:id="90" w:name="_Toc193618955"/>
      <w:bookmarkStart w:id="91" w:name="_Toc500258944"/>
      <w:bookmarkStart w:id="92" w:name="_Toc193860035"/>
      <w:bookmarkStart w:id="93" w:name="_Toc2741_WPSOffice_Level1"/>
      <w:bookmarkStart w:id="94" w:name="_Toc193619100"/>
      <w:bookmarkStart w:id="95" w:name="_Toc6177"/>
      <w:bookmarkStart w:id="96" w:name="_Toc193619058"/>
      <w:r>
        <w:rPr>
          <w:rFonts w:ascii="Times New Roman" w:hAnsi="Times New Roman"/>
          <w:color w:val="000000" w:themeColor="text1"/>
          <w:sz w:val="24"/>
          <w:szCs w:val="24"/>
          <w14:textFill>
            <w14:solidFill>
              <w14:schemeClr w14:val="tx1"/>
            </w14:solidFill>
          </w14:textFill>
        </w:rPr>
        <w:t>6 校准项目和校准方法</w:t>
      </w:r>
      <w:bookmarkEnd w:id="87"/>
      <w:bookmarkEnd w:id="88"/>
      <w:bookmarkEnd w:id="89"/>
      <w:bookmarkEnd w:id="90"/>
      <w:bookmarkEnd w:id="91"/>
      <w:bookmarkEnd w:id="92"/>
      <w:bookmarkEnd w:id="93"/>
      <w:bookmarkEnd w:id="94"/>
      <w:bookmarkEnd w:id="95"/>
      <w:bookmarkEnd w:id="96"/>
    </w:p>
    <w:p>
      <w:pPr>
        <w:pStyle w:val="3"/>
        <w:spacing w:before="0" w:after="0" w:line="360" w:lineRule="auto"/>
        <w:rPr>
          <w:rFonts w:ascii="Times New Roman" w:hAnsi="Times New Roman"/>
          <w:color w:val="000000" w:themeColor="text1"/>
          <w:szCs w:val="24"/>
          <w14:textFill>
            <w14:solidFill>
              <w14:schemeClr w14:val="tx1"/>
            </w14:solidFill>
          </w14:textFill>
        </w:rPr>
      </w:pPr>
      <w:bookmarkStart w:id="97" w:name="_Toc500258945"/>
      <w:bookmarkStart w:id="98" w:name="_Toc5380"/>
      <w:bookmarkStart w:id="99" w:name="_Toc22718_WPSOffice_Level2"/>
      <w:bookmarkStart w:id="100" w:name="_Toc166837720"/>
      <w:r>
        <w:rPr>
          <w:rFonts w:ascii="Times New Roman" w:hAnsi="Times New Roman"/>
          <w:color w:val="000000" w:themeColor="text1"/>
          <w:szCs w:val="24"/>
          <w14:textFill>
            <w14:solidFill>
              <w14:schemeClr w14:val="tx1"/>
            </w14:solidFill>
          </w14:textFill>
        </w:rPr>
        <w:t>6.1校准项目</w:t>
      </w:r>
    </w:p>
    <w:p>
      <w:pPr>
        <w:ind w:firstLine="465"/>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校准项目见表1。</w:t>
      </w:r>
    </w:p>
    <w:p>
      <w:pPr>
        <w:pStyle w:val="3"/>
        <w:spacing w:before="0" w:after="0" w:line="360" w:lineRule="auto"/>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6.2校准方法</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6.2.1 </w:t>
      </w:r>
      <w:bookmarkEnd w:id="97"/>
      <w:bookmarkEnd w:id="98"/>
      <w:bookmarkEnd w:id="99"/>
      <w:r>
        <w:rPr>
          <w:color w:val="000000" w:themeColor="text1"/>
          <w:sz w:val="24"/>
          <w14:textFill>
            <w14:solidFill>
              <w14:schemeClr w14:val="tx1"/>
            </w14:solidFill>
          </w14:textFill>
        </w:rPr>
        <w:t>校准前检查</w:t>
      </w:r>
      <w:bookmarkEnd w:id="100"/>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6.2.1.1外观检查</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检漏仪应具有型号、出厂编号、制造厂家等标识，各按键或旋钮应灵活可靠。</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6.2.1.2通电检查</w:t>
      </w:r>
    </w:p>
    <w:p>
      <w:pPr>
        <w:spacing w:line="360" w:lineRule="auto"/>
        <w:ind w:firstLine="48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开机预热后，指针式检漏仪指针应稳定，且在其量程范围内无卡顿现象；数字式检漏仪显示功能应清晰完整。</w:t>
      </w:r>
    </w:p>
    <w:p>
      <w:pPr>
        <w:spacing w:line="360" w:lineRule="auto"/>
        <w:ind w:firstLine="48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检漏仪高压发生器输出端与低端短接，通电后应能够报警。</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6.2.1.3绝缘电阻</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在 500V 电压下，检漏仪电源输入端对机壳绝缘电阻不低于 10MΩ，连接高压发生器后，高压输出端和机壳及地之间绝缘电阻不低于 100MΩ。</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6.2.1.4工频耐压试验</w:t>
      </w:r>
    </w:p>
    <w:p>
      <w:pPr>
        <w:spacing w:line="360" w:lineRule="auto"/>
        <w:ind w:firstLine="480" w:firstLineChars="200"/>
        <w:rPr>
          <w:rFonts w:eastAsiaTheme="minorEastAsia"/>
          <w:color w:val="000000" w:themeColor="text1"/>
          <w:sz w:val="24"/>
          <w14:textFill>
            <w14:solidFill>
              <w14:schemeClr w14:val="tx1"/>
            </w14:solidFill>
          </w14:textFill>
        </w:rPr>
      </w:pPr>
      <w:bookmarkStart w:id="101" w:name="_Toc23136"/>
      <w:r>
        <w:rPr>
          <w:rFonts w:eastAsiaTheme="minorEastAsia"/>
          <w:color w:val="000000" w:themeColor="text1"/>
          <w:sz w:val="24"/>
          <w14:textFill>
            <w14:solidFill>
              <w14:schemeClr w14:val="tx1"/>
            </w14:solidFill>
          </w14:textFill>
        </w:rPr>
        <w:t>对检漏仪电源输入端与机壳施加 1.5kV 的工频电压，历时 1min，无击穿或飞弧现象。</w:t>
      </w:r>
    </w:p>
    <w:p>
      <w:pPr>
        <w:spacing w:line="360" w:lineRule="auto"/>
        <w:rPr>
          <w:color w:val="000000" w:themeColor="text1"/>
          <w:sz w:val="24"/>
          <w14:textFill>
            <w14:solidFill>
              <w14:schemeClr w14:val="tx1"/>
            </w14:solidFill>
          </w14:textFill>
        </w:rPr>
      </w:pPr>
      <w:bookmarkStart w:id="102" w:name="_Toc166837721"/>
      <w:r>
        <w:rPr>
          <w:color w:val="000000" w:themeColor="text1"/>
          <w:sz w:val="24"/>
          <w14:textFill>
            <w14:solidFill>
              <w14:schemeClr w14:val="tx1"/>
            </w14:solidFill>
          </w14:textFill>
        </w:rPr>
        <w:t xml:space="preserve">6.2.2 </w:t>
      </w:r>
      <w:bookmarkEnd w:id="101"/>
      <w:r>
        <w:rPr>
          <w:color w:val="000000" w:themeColor="text1"/>
          <w:sz w:val="24"/>
          <w14:textFill>
            <w14:solidFill>
              <w14:schemeClr w14:val="tx1"/>
            </w14:solidFill>
          </w14:textFill>
        </w:rPr>
        <w:t>脉冲电压输出示值误差</w:t>
      </w:r>
      <w:bookmarkEnd w:id="102"/>
    </w:p>
    <w:p>
      <w:pPr>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6.2.2.1校准点选取</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对于指针式检漏仪，对所有带数字分度值的点进行校准；对于数字式检漏仪，在其量程的20%到量程上限内均匀选取不少于5个点进行校准。对于多量程的检漏仪，应选用一个常用量程作为基本量程，校准点选取同上；其他量程为非基本量程，选取其两端和中间值作为校准点（也可根据客户要求选取）。</w:t>
      </w:r>
    </w:p>
    <w:p>
      <w:pPr>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6.2.2.2接线方式</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如图1方式接线，调节检漏仪脉冲电压输出值，同时从示波器上读取并记录所测量电压的峰值。</w:t>
      </w:r>
    </w:p>
    <w:p>
      <w:pPr>
        <w:spacing w:line="360" w:lineRule="auto"/>
        <w:jc w:val="center"/>
        <w:rPr>
          <w:rFonts w:eastAsiaTheme="minorEastAsia"/>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114300" distR="114300">
            <wp:extent cx="4248150" cy="1409700"/>
            <wp:effectExtent l="0" t="0" r="635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6"/>
                    <a:stretch>
                      <a:fillRect/>
                    </a:stretch>
                  </pic:blipFill>
                  <pic:spPr>
                    <a:xfrm>
                      <a:off x="0" y="0"/>
                      <a:ext cx="4248150" cy="1409700"/>
                    </a:xfrm>
                    <a:prstGeom prst="rect">
                      <a:avLst/>
                    </a:prstGeom>
                    <a:noFill/>
                    <a:ln>
                      <a:noFill/>
                    </a:ln>
                  </pic:spPr>
                </pic:pic>
              </a:graphicData>
            </a:graphic>
          </wp:inline>
        </w:drawing>
      </w:r>
    </w:p>
    <w:p>
      <w:pPr>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图1  仪器连接方式图</w:t>
      </w:r>
    </w:p>
    <w:p>
      <w:pPr>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6.2.2.3数字式检漏仪脉冲电压输出示值误差</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数字式检漏仪脉冲电压输出示值误差按照公式（1）计算：</w:t>
      </w:r>
    </w:p>
    <w:p>
      <w:pPr>
        <w:spacing w:line="360" w:lineRule="auto"/>
        <w:ind w:firstLine="480" w:firstLineChars="20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position w:val="-10"/>
          <w:sz w:val="24"/>
          <w14:textFill>
            <w14:solidFill>
              <w14:schemeClr w14:val="tx1"/>
            </w14:solidFill>
          </w14:textFill>
        </w:rPr>
        <w:object>
          <v:shape id="_x0000_i1027" o:spt="75" type="#_x0000_t75" style="height:17.25pt;width:9pt;" o:ole="t" filled="f" coordsize="21600,21600">
            <v:path/>
            <v:fill on="f" focussize="0,0"/>
            <v:stroke/>
            <v:imagedata r:id="rId18" o:title=""/>
            <o:lock v:ext="edit" aspectratio="t"/>
            <w10:wrap type="none"/>
            <w10:anchorlock/>
          </v:shape>
          <o:OLEObject Type="Embed" ProgID="Equation.KSEE3" ShapeID="_x0000_i1027" DrawAspect="Content" ObjectID="_1468075725" r:id="rId17">
            <o:LockedField>false</o:LockedField>
          </o:OLEObject>
        </w:object>
      </w:r>
      <w:r>
        <w:rPr>
          <w:rFonts w:eastAsiaTheme="minorEastAsia"/>
          <w:color w:val="000000" w:themeColor="text1"/>
          <w:position w:val="-30"/>
          <w:sz w:val="24"/>
          <w14:textFill>
            <w14:solidFill>
              <w14:schemeClr w14:val="tx1"/>
            </w14:solidFill>
          </w14:textFill>
        </w:rPr>
        <w:object>
          <v:shape id="_x0000_i1028" o:spt="75" type="#_x0000_t75" style="height:33.75pt;width:120.75pt;" o:ole="t" filled="f" coordsize="21600,21600">
            <v:path/>
            <v:fill on="f" focussize="0,0"/>
            <v:stroke/>
            <v:imagedata r:id="rId20" o:title=""/>
            <o:lock v:ext="edit" aspectratio="t"/>
            <w10:wrap type="none"/>
            <w10:anchorlock/>
          </v:shape>
          <o:OLEObject Type="Embed" ProgID="Equation.KSEE3" ShapeID="_x0000_i1028" DrawAspect="Content" ObjectID="_1468075726" r:id="rId19">
            <o:LockedField>false</o:LockedField>
          </o:OLEObject>
        </w:object>
      </w:r>
      <w:r>
        <w:rPr>
          <w:rFonts w:eastAsiaTheme="minorEastAsia"/>
          <w:color w:val="000000" w:themeColor="text1"/>
          <w:sz w:val="24"/>
          <w14:textFill>
            <w14:solidFill>
              <w14:schemeClr w14:val="tx1"/>
            </w14:solidFill>
          </w14:textFill>
        </w:rPr>
        <w:t xml:space="preserve">                    (1)</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p>
    <w:p>
      <w:pPr>
        <w:spacing w:line="360" w:lineRule="auto"/>
        <w:ind w:firstLine="480" w:firstLineChars="200"/>
        <w:rPr>
          <w:rFonts w:eastAsiaTheme="minorEastAsia"/>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δ</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V1</m:t>
            </m:r>
            <m:ctrlPr>
              <w:rPr>
                <w:rFonts w:ascii="Cambria Math" w:hAnsi="Cambria Math"/>
                <w:i/>
                <w:color w:val="000000" w:themeColor="text1"/>
                <w:sz w:val="24"/>
                <w14:textFill>
                  <w14:solidFill>
                    <w14:schemeClr w14:val="tx1"/>
                  </w14:solidFill>
                </w14:textFill>
              </w:rPr>
            </m:ctrlPr>
          </m:sub>
        </m:sSub>
      </m:oMath>
      <w:r>
        <w:rPr>
          <w:rFonts w:eastAsiaTheme="minorEastAsia"/>
          <w:color w:val="000000" w:themeColor="text1"/>
          <w:sz w:val="24"/>
          <w14:textFill>
            <w14:solidFill>
              <w14:schemeClr w14:val="tx1"/>
            </w14:solidFill>
          </w14:textFill>
        </w:rPr>
        <w:t>——检漏仪输出脉冲电压的相对误差；</w:t>
      </w:r>
    </w:p>
    <w:p>
      <w:pPr>
        <w:spacing w:line="360" w:lineRule="auto"/>
        <w:ind w:firstLine="480" w:firstLineChars="200"/>
        <w:rPr>
          <w:iCs/>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V</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x</m:t>
            </m:r>
            <m:ctrlPr>
              <w:rPr>
                <w:rFonts w:ascii="Cambria Math" w:hAnsi="Cambria Math"/>
                <w:i/>
                <w:color w:val="000000" w:themeColor="text1"/>
                <w:sz w:val="24"/>
                <w14:textFill>
                  <w14:solidFill>
                    <w14:schemeClr w14:val="tx1"/>
                  </w14:solidFill>
                </w14:textFill>
              </w:rPr>
            </m:ctrlPr>
          </m:sub>
        </m:sSub>
      </m:oMath>
      <w:r>
        <w:rPr>
          <w:iCs/>
          <w:color w:val="000000" w:themeColor="text1"/>
          <w:sz w:val="24"/>
          <w14:textFill>
            <w14:solidFill>
              <w14:schemeClr w14:val="tx1"/>
            </w14:solidFill>
          </w14:textFill>
        </w:rPr>
        <w:t>——数字式检漏仪的输出示值，kV；</w:t>
      </w:r>
    </w:p>
    <w:p>
      <w:pPr>
        <w:spacing w:line="360" w:lineRule="auto"/>
        <w:ind w:firstLine="480" w:firstLineChars="200"/>
        <w:rPr>
          <w:iCs/>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V</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N1</m:t>
            </m:r>
            <m:ctrlPr>
              <w:rPr>
                <w:rFonts w:ascii="Cambria Math" w:hAnsi="Cambria Math"/>
                <w:i/>
                <w:color w:val="000000" w:themeColor="text1"/>
                <w:sz w:val="24"/>
                <w14:textFill>
                  <w14:solidFill>
                    <w14:schemeClr w14:val="tx1"/>
                  </w14:solidFill>
                </w14:textFill>
              </w:rPr>
            </m:ctrlPr>
          </m:sub>
        </m:sSub>
      </m:oMath>
      <w:r>
        <w:rPr>
          <w:iCs/>
          <w:color w:val="000000" w:themeColor="text1"/>
          <w:sz w:val="24"/>
          <w14:textFill>
            <w14:solidFill>
              <w14:schemeClr w14:val="tx1"/>
            </w14:solidFill>
          </w14:textFill>
        </w:rPr>
        <w:t>——示波器测量的标准值，kV;</w:t>
      </w:r>
    </w:p>
    <w:p>
      <w:pPr>
        <w:spacing w:line="360" w:lineRule="auto"/>
        <w:ind w:firstLine="480" w:firstLineChars="200"/>
        <w:rPr>
          <w:iCs/>
          <w:color w:val="000000" w:themeColor="text1"/>
          <w:sz w:val="24"/>
          <w14:textFill>
            <w14:solidFill>
              <w14:schemeClr w14:val="tx1"/>
            </w14:solidFill>
          </w14:textFill>
        </w:rPr>
      </w:pPr>
      <w:r>
        <w:rPr>
          <w:i/>
          <w:color w:val="000000" w:themeColor="text1"/>
          <w:sz w:val="24"/>
          <w14:textFill>
            <w14:solidFill>
              <w14:schemeClr w14:val="tx1"/>
            </w14:solidFill>
          </w14:textFill>
        </w:rPr>
        <w:t>k</w:t>
      </w:r>
      <w:r>
        <w:rPr>
          <w:iCs/>
          <w:color w:val="000000" w:themeColor="text1"/>
          <w:sz w:val="24"/>
          <w14:textFill>
            <w14:solidFill>
              <w14:schemeClr w14:val="tx1"/>
            </w14:solidFill>
          </w14:textFill>
        </w:rPr>
        <w:t>——电压探头变比。</w:t>
      </w:r>
    </w:p>
    <w:p>
      <w:pPr>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6.2.2.4指针式检漏仪脉冲电压输出示值误差</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指针式检漏仪脉冲电压输出示值误差按照公式（2）计算：</w:t>
      </w:r>
    </w:p>
    <w:p>
      <w:pPr>
        <w:spacing w:line="360" w:lineRule="auto"/>
        <w:ind w:firstLine="480" w:firstLineChars="20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position w:val="-30"/>
          <w:sz w:val="24"/>
          <w14:textFill>
            <w14:solidFill>
              <w14:schemeClr w14:val="tx1"/>
            </w14:solidFill>
          </w14:textFill>
        </w:rPr>
        <w:object>
          <v:shape id="_x0000_i1029" o:spt="75" type="#_x0000_t75" style="height:36pt;width:123.75pt;" o:ole="t" filled="f" coordsize="21600,21600">
            <v:path/>
            <v:fill on="f" focussize="0,0"/>
            <v:stroke/>
            <v:imagedata r:id="rId22" o:title=""/>
            <o:lock v:ext="edit" aspectratio="t"/>
            <w10:wrap type="none"/>
            <w10:anchorlock/>
          </v:shape>
          <o:OLEObject Type="Embed" ProgID="Equation.KSEE3" ShapeID="_x0000_i1029" DrawAspect="Content" ObjectID="_1468075727" r:id="rId21">
            <o:LockedField>false</o:LockedField>
          </o:OLEObject>
        </w:object>
      </w:r>
      <w:r>
        <w:rPr>
          <w:rFonts w:eastAsiaTheme="minor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(2)</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p>
    <w:p>
      <w:pPr>
        <w:spacing w:line="360" w:lineRule="auto"/>
        <w:ind w:firstLine="480" w:firstLineChars="200"/>
        <w:rPr>
          <w:rFonts w:eastAsiaTheme="minorEastAsia"/>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δ</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V2</m:t>
            </m:r>
            <m:ctrlPr>
              <w:rPr>
                <w:rFonts w:ascii="Cambria Math" w:hAnsi="Cambria Math"/>
                <w:i/>
                <w:color w:val="000000" w:themeColor="text1"/>
                <w:sz w:val="24"/>
                <w14:textFill>
                  <w14:solidFill>
                    <w14:schemeClr w14:val="tx1"/>
                  </w14:solidFill>
                </w14:textFill>
              </w:rPr>
            </m:ctrlPr>
          </m:sub>
        </m:sSub>
      </m:oMath>
      <w:r>
        <w:rPr>
          <w:rFonts w:eastAsiaTheme="minorEastAsia"/>
          <w:color w:val="000000" w:themeColor="text1"/>
          <w:sz w:val="24"/>
          <w14:textFill>
            <w14:solidFill>
              <w14:schemeClr w14:val="tx1"/>
            </w14:solidFill>
          </w14:textFill>
        </w:rPr>
        <w:t>——检漏仪输出脉冲电压的相对误差；</w:t>
      </w:r>
    </w:p>
    <w:p>
      <w:pPr>
        <w:spacing w:line="360" w:lineRule="auto"/>
        <w:ind w:firstLine="480" w:firstLineChars="200"/>
        <w:rPr>
          <w:iCs/>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V</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y</m:t>
            </m:r>
            <m:ctrlPr>
              <w:rPr>
                <w:rFonts w:ascii="Cambria Math" w:hAnsi="Cambria Math"/>
                <w:i/>
                <w:color w:val="000000" w:themeColor="text1"/>
                <w:sz w:val="24"/>
                <w14:textFill>
                  <w14:solidFill>
                    <w14:schemeClr w14:val="tx1"/>
                  </w14:solidFill>
                </w14:textFill>
              </w:rPr>
            </m:ctrlPr>
          </m:sub>
        </m:sSub>
      </m:oMath>
      <w:r>
        <w:rPr>
          <w:iCs/>
          <w:color w:val="000000" w:themeColor="text1"/>
          <w:sz w:val="24"/>
          <w14:textFill>
            <w14:solidFill>
              <w14:schemeClr w14:val="tx1"/>
            </w14:solidFill>
          </w14:textFill>
        </w:rPr>
        <w:t>——指针式检漏仪的输出示值，kV；</w:t>
      </w:r>
    </w:p>
    <w:p>
      <w:pPr>
        <w:spacing w:line="360" w:lineRule="auto"/>
        <w:ind w:firstLine="480" w:firstLineChars="200"/>
        <w:rPr>
          <w:iCs/>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V</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N2</m:t>
            </m:r>
            <m:ctrlPr>
              <w:rPr>
                <w:rFonts w:ascii="Cambria Math" w:hAnsi="Cambria Math"/>
                <w:i/>
                <w:color w:val="000000" w:themeColor="text1"/>
                <w:sz w:val="24"/>
                <w14:textFill>
                  <w14:solidFill>
                    <w14:schemeClr w14:val="tx1"/>
                  </w14:solidFill>
                </w14:textFill>
              </w:rPr>
            </m:ctrlPr>
          </m:sub>
        </m:sSub>
      </m:oMath>
      <w:r>
        <w:rPr>
          <w:iCs/>
          <w:color w:val="000000" w:themeColor="text1"/>
          <w:sz w:val="24"/>
          <w14:textFill>
            <w14:solidFill>
              <w14:schemeClr w14:val="tx1"/>
            </w14:solidFill>
          </w14:textFill>
        </w:rPr>
        <w:t>——示波器测量的标准值，kV;</w:t>
      </w:r>
    </w:p>
    <w:p>
      <w:pPr>
        <w:spacing w:line="360" w:lineRule="auto"/>
        <w:ind w:firstLine="480" w:firstLineChars="200"/>
        <w:rPr>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V</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m</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——指针式检漏仪量程上限值，kV；</w:t>
      </w:r>
    </w:p>
    <w:p>
      <w:pPr>
        <w:spacing w:line="360" w:lineRule="auto"/>
        <w:ind w:firstLine="480" w:firstLineChars="200"/>
        <w:rPr>
          <w:color w:val="000000" w:themeColor="text1"/>
          <w:sz w:val="24"/>
          <w14:textFill>
            <w14:solidFill>
              <w14:schemeClr w14:val="tx1"/>
            </w14:solidFill>
          </w14:textFill>
        </w:rPr>
      </w:pPr>
      <w:r>
        <w:rPr>
          <w:i/>
          <w:color w:val="000000" w:themeColor="text1"/>
          <w:sz w:val="24"/>
          <w14:textFill>
            <w14:solidFill>
              <w14:schemeClr w14:val="tx1"/>
            </w14:solidFill>
          </w14:textFill>
        </w:rPr>
        <w:t>k</w:t>
      </w:r>
      <w:r>
        <w:rPr>
          <w:iCs/>
          <w:color w:val="000000" w:themeColor="text1"/>
          <w:sz w:val="24"/>
          <w14:textFill>
            <w14:solidFill>
              <w14:schemeClr w14:val="tx1"/>
            </w14:solidFill>
          </w14:textFill>
        </w:rPr>
        <w:t>——电压探头变比。</w:t>
      </w:r>
    </w:p>
    <w:p>
      <w:pPr>
        <w:spacing w:line="360" w:lineRule="auto"/>
        <w:rPr>
          <w:color w:val="000000" w:themeColor="text1"/>
          <w:sz w:val="24"/>
          <w14:textFill>
            <w14:solidFill>
              <w14:schemeClr w14:val="tx1"/>
            </w14:solidFill>
          </w14:textFill>
        </w:rPr>
      </w:pPr>
      <w:bookmarkStart w:id="103" w:name="_Toc166837722"/>
      <w:r>
        <w:rPr>
          <w:color w:val="000000" w:themeColor="text1"/>
          <w:sz w:val="24"/>
          <w14:textFill>
            <w14:solidFill>
              <w14:schemeClr w14:val="tx1"/>
            </w14:solidFill>
          </w14:textFill>
        </w:rPr>
        <w:t>6.2.3脉冲电压输出稳定度</w:t>
      </w:r>
      <w:bookmarkEnd w:id="103"/>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选取检漏仪基本量程上限的50%点（也可根据客户要求选取）进行试验，接线方式与6.2.2.2相同。在1min内，读取并记录相同时间间隔的10个峰值电压值，选取此组数据中的最大值和最小值，按照公式（3）计算稳定度。</w:t>
      </w:r>
    </w:p>
    <w:p>
      <w:pPr>
        <w:spacing w:line="360" w:lineRule="auto"/>
        <w:ind w:firstLine="480" w:firstLineChars="20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position w:val="-30"/>
          <w:sz w:val="24"/>
          <w14:textFill>
            <w14:solidFill>
              <w14:schemeClr w14:val="tx1"/>
            </w14:solidFill>
          </w14:textFill>
        </w:rPr>
        <w:object>
          <v:shape id="_x0000_i1030" o:spt="75" type="#_x0000_t75" style="height:33.75pt;width:116.25pt;" o:ole="t" filled="f" coordsize="21600,21600">
            <v:path/>
            <v:fill on="f" focussize="0,0"/>
            <v:stroke/>
            <v:imagedata r:id="rId24" o:title=""/>
            <o:lock v:ext="edit" aspectratio="t"/>
            <w10:wrap type="none"/>
            <w10:anchorlock/>
          </v:shape>
          <o:OLEObject Type="Embed" ProgID="Equation.KSEE3" ShapeID="_x0000_i1030" DrawAspect="Content" ObjectID="_1468075728" r:id="rId23">
            <o:LockedField>false</o:LockedField>
          </o:OLEObject>
        </w:object>
      </w:r>
      <w:r>
        <w:rPr>
          <w:rFonts w:eastAsiaTheme="minorEastAsia"/>
          <w:color w:val="000000" w:themeColor="text1"/>
          <w:sz w:val="24"/>
          <w14:textFill>
            <w14:solidFill>
              <w14:schemeClr w14:val="tx1"/>
            </w14:solidFill>
          </w14:textFill>
        </w:rPr>
        <w:t xml:space="preserve">                    (3)</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式中： </w:t>
      </w:r>
    </w:p>
    <w:p>
      <w:pPr>
        <w:spacing w:line="360" w:lineRule="auto"/>
        <w:ind w:firstLine="480" w:firstLineChars="200"/>
        <w:rPr>
          <w:rFonts w:eastAsiaTheme="minorEastAsia"/>
          <w:color w:val="000000" w:themeColor="text1"/>
          <w:sz w:val="24"/>
          <w14:textFill>
            <w14:solidFill>
              <w14:schemeClr w14:val="tx1"/>
            </w14:solidFill>
          </w14:textFill>
        </w:rPr>
      </w:pPr>
      <m:oMath>
        <m:r>
          <m:rPr>
            <m:sty m:val="p"/>
          </m:rPr>
          <w:rPr>
            <w:rFonts w:ascii="Cambria Math" w:hAnsi="Cambria Math"/>
            <w:color w:val="000000" w:themeColor="text1"/>
            <w:sz w:val="24"/>
            <w14:textFill>
              <w14:solidFill>
                <w14:schemeClr w14:val="tx1"/>
              </w14:solidFill>
            </w14:textFill>
          </w:rPr>
          <m:t>γ</m:t>
        </m:r>
      </m:oMath>
      <w:r>
        <w:rPr>
          <w:rFonts w:eastAsiaTheme="minorEastAsia"/>
          <w:color w:val="000000" w:themeColor="text1"/>
          <w:sz w:val="24"/>
          <w14:textFill>
            <w14:solidFill>
              <w14:schemeClr w14:val="tx1"/>
            </w14:solidFill>
          </w14:textFill>
        </w:rPr>
        <w:t>——检漏仪输出脉冲电压稳定度，% ；</w:t>
      </w:r>
    </w:p>
    <w:p>
      <w:pPr>
        <w:spacing w:line="360" w:lineRule="auto"/>
        <w:ind w:firstLine="480" w:firstLineChars="200"/>
        <w:rPr>
          <w:rFonts w:eastAsiaTheme="minorEastAsia"/>
          <w:color w:val="000000" w:themeColor="text1"/>
          <w:sz w:val="24"/>
          <w14:textFill>
            <w14:solidFill>
              <w14:schemeClr w14:val="tx1"/>
            </w14:solidFill>
          </w14:textFill>
        </w:rPr>
      </w:pPr>
      <m:oMath>
        <m:sSub>
          <m:sSubPr>
            <m:ctrlPr>
              <w:rPr>
                <w:rFonts w:ascii="Cambria Math" w:hAnsi="Cambria Math" w:eastAsiaTheme="minorEastAsia"/>
                <w:color w:val="000000" w:themeColor="text1"/>
                <w:sz w:val="24"/>
                <w14:textFill>
                  <w14:solidFill>
                    <w14:schemeClr w14:val="tx1"/>
                  </w14:solidFill>
                </w14:textFill>
              </w:rPr>
            </m:ctrlPr>
          </m:sSubPr>
          <m:e>
            <m:r>
              <m:rPr/>
              <w:rPr>
                <w:rFonts w:ascii="Cambria Math" w:hAnsi="Cambria Math" w:eastAsiaTheme="minorEastAsia"/>
                <w:color w:val="000000" w:themeColor="text1"/>
                <w:sz w:val="24"/>
                <w14:textFill>
                  <w14:solidFill>
                    <w14:schemeClr w14:val="tx1"/>
                  </w14:solidFill>
                </w14:textFill>
              </w:rPr>
              <m:t>U</m:t>
            </m:r>
            <m:ctrlPr>
              <w:rPr>
                <w:rFonts w:ascii="Cambria Math" w:hAnsi="Cambria Math" w:eastAsiaTheme="minorEastAsia"/>
                <w:color w:val="000000" w:themeColor="text1"/>
                <w:sz w:val="24"/>
                <w14:textFill>
                  <w14:solidFill>
                    <w14:schemeClr w14:val="tx1"/>
                  </w14:solidFill>
                </w14:textFill>
              </w:rPr>
            </m:ctrlPr>
          </m:e>
          <m:sub>
            <m:r>
              <m:rPr>
                <m:sty m:val="p"/>
              </m:rPr>
              <w:rPr>
                <w:rFonts w:ascii="Cambria Math" w:hAnsi="Cambria Math" w:eastAsiaTheme="minorEastAsia"/>
                <w:color w:val="000000" w:themeColor="text1"/>
                <w:sz w:val="24"/>
                <w14:textFill>
                  <w14:solidFill>
                    <w14:schemeClr w14:val="tx1"/>
                  </w14:solidFill>
                </w14:textFill>
              </w:rPr>
              <m:t>max</m:t>
            </m:r>
            <m:ctrlPr>
              <w:rPr>
                <w:rFonts w:ascii="Cambria Math" w:hAnsi="Cambria Math" w:eastAsiaTheme="minorEastAsia"/>
                <w:color w:val="000000" w:themeColor="text1"/>
                <w:sz w:val="24"/>
                <w14:textFill>
                  <w14:solidFill>
                    <w14:schemeClr w14:val="tx1"/>
                  </w14:solidFill>
                </w14:textFill>
              </w:rPr>
            </m:ctrlPr>
          </m:sub>
        </m:sSub>
      </m:oMath>
      <w:r>
        <w:rPr>
          <w:rFonts w:eastAsiaTheme="minorEastAsia"/>
          <w:color w:val="000000" w:themeColor="text1"/>
          <w:sz w:val="24"/>
          <w14:textFill>
            <w14:solidFill>
              <w14:schemeClr w14:val="tx1"/>
            </w14:solidFill>
          </w14:textFill>
        </w:rPr>
        <w:t>——在1min时间内，对被校对象的同一测量值，数据的最大值，kV；</w:t>
      </w:r>
    </w:p>
    <w:p>
      <w:pPr>
        <w:spacing w:line="360" w:lineRule="auto"/>
        <w:ind w:firstLine="480" w:firstLineChars="200"/>
        <w:rPr>
          <w:rFonts w:eastAsiaTheme="minorEastAsia"/>
          <w:color w:val="000000" w:themeColor="text1"/>
          <w:sz w:val="24"/>
          <w14:textFill>
            <w14:solidFill>
              <w14:schemeClr w14:val="tx1"/>
            </w14:solidFill>
          </w14:textFill>
        </w:rPr>
      </w:pPr>
      <m:oMath>
        <m:sSub>
          <m:sSubPr>
            <m:ctrlPr>
              <w:rPr>
                <w:rFonts w:ascii="Cambria Math" w:hAnsi="Cambria Math" w:eastAsiaTheme="minorEastAsia"/>
                <w:color w:val="000000" w:themeColor="text1"/>
                <w:sz w:val="24"/>
                <w14:textFill>
                  <w14:solidFill>
                    <w14:schemeClr w14:val="tx1"/>
                  </w14:solidFill>
                </w14:textFill>
              </w:rPr>
            </m:ctrlPr>
          </m:sSubPr>
          <m:e>
            <m:r>
              <m:rPr/>
              <w:rPr>
                <w:rFonts w:ascii="Cambria Math" w:hAnsi="Cambria Math" w:eastAsiaTheme="minorEastAsia"/>
                <w:color w:val="000000" w:themeColor="text1"/>
                <w:sz w:val="24"/>
                <w14:textFill>
                  <w14:solidFill>
                    <w14:schemeClr w14:val="tx1"/>
                  </w14:solidFill>
                </w14:textFill>
              </w:rPr>
              <m:t>U</m:t>
            </m:r>
            <m:ctrlPr>
              <w:rPr>
                <w:rFonts w:ascii="Cambria Math" w:hAnsi="Cambria Math" w:eastAsiaTheme="minorEastAsia"/>
                <w:color w:val="000000" w:themeColor="text1"/>
                <w:sz w:val="24"/>
                <w14:textFill>
                  <w14:solidFill>
                    <w14:schemeClr w14:val="tx1"/>
                  </w14:solidFill>
                </w14:textFill>
              </w:rPr>
            </m:ctrlPr>
          </m:e>
          <m:sub>
            <m:r>
              <m:rPr>
                <m:sty m:val="p"/>
              </m:rPr>
              <w:rPr>
                <w:rFonts w:ascii="Cambria Math" w:hAnsi="Cambria Math" w:eastAsiaTheme="minorEastAsia"/>
                <w:color w:val="000000" w:themeColor="text1"/>
                <w:sz w:val="24"/>
                <w14:textFill>
                  <w14:solidFill>
                    <w14:schemeClr w14:val="tx1"/>
                  </w14:solidFill>
                </w14:textFill>
              </w:rPr>
              <m:t>min</m:t>
            </m:r>
            <m:ctrlPr>
              <w:rPr>
                <w:rFonts w:ascii="Cambria Math" w:hAnsi="Cambria Math" w:eastAsiaTheme="minorEastAsia"/>
                <w:color w:val="000000" w:themeColor="text1"/>
                <w:sz w:val="24"/>
                <w14:textFill>
                  <w14:solidFill>
                    <w14:schemeClr w14:val="tx1"/>
                  </w14:solidFill>
                </w14:textFill>
              </w:rPr>
            </m:ctrlPr>
          </m:sub>
        </m:sSub>
      </m:oMath>
      <w:r>
        <w:rPr>
          <w:rFonts w:eastAsiaTheme="minorEastAsia"/>
          <w:color w:val="000000" w:themeColor="text1"/>
          <w:sz w:val="24"/>
          <w14:textFill>
            <w14:solidFill>
              <w14:schemeClr w14:val="tx1"/>
            </w14:solidFill>
          </w14:textFill>
        </w:rPr>
        <w:t>——在1min时间内，对被校对象的同一测量值，数据的最小值，kV；</w:t>
      </w:r>
    </w:p>
    <w:p>
      <w:pPr>
        <w:spacing w:line="360" w:lineRule="auto"/>
        <w:ind w:firstLine="480" w:firstLineChars="200"/>
        <w:rPr>
          <w:rFonts w:eastAsiaTheme="minorEastAsia"/>
          <w:color w:val="000000" w:themeColor="text1"/>
          <w:sz w:val="24"/>
          <w14:textFill>
            <w14:solidFill>
              <w14:schemeClr w14:val="tx1"/>
            </w14:solidFill>
          </w14:textFill>
        </w:rPr>
      </w:pPr>
      <m:oMath>
        <m:sSub>
          <m:sSubPr>
            <m:ctrlPr>
              <w:rPr>
                <w:rFonts w:ascii="Cambria Math" w:hAnsi="Cambria Math" w:eastAsiaTheme="minorEastAsia"/>
                <w:color w:val="000000" w:themeColor="text1"/>
                <w:sz w:val="24"/>
                <w14:textFill>
                  <w14:solidFill>
                    <w14:schemeClr w14:val="tx1"/>
                  </w14:solidFill>
                </w14:textFill>
              </w:rPr>
            </m:ctrlPr>
          </m:sSubPr>
          <m:e>
            <m:r>
              <m:rPr/>
              <w:rPr>
                <w:rFonts w:ascii="Cambria Math" w:hAnsi="Cambria Math" w:eastAsiaTheme="minorEastAsia"/>
                <w:color w:val="000000" w:themeColor="text1"/>
                <w:sz w:val="24"/>
                <w14:textFill>
                  <w14:solidFill>
                    <w14:schemeClr w14:val="tx1"/>
                  </w14:solidFill>
                </w14:textFill>
              </w:rPr>
              <m:t>U</m:t>
            </m:r>
            <m:ctrlPr>
              <w:rPr>
                <w:rFonts w:ascii="Cambria Math" w:hAnsi="Cambria Math" w:eastAsiaTheme="minorEastAsia"/>
                <w:color w:val="000000" w:themeColor="text1"/>
                <w:sz w:val="24"/>
                <w14:textFill>
                  <w14:solidFill>
                    <w14:schemeClr w14:val="tx1"/>
                  </w14:solidFill>
                </w14:textFill>
              </w:rPr>
            </m:ctrlPr>
          </m:e>
          <m:sub>
            <m:r>
              <m:rPr>
                <m:sty m:val="p"/>
              </m:rPr>
              <w:rPr>
                <w:rFonts w:ascii="Cambria Math" w:hAnsi="Cambria Math" w:eastAsiaTheme="minorEastAsia"/>
                <w:color w:val="000000" w:themeColor="text1"/>
                <w:sz w:val="24"/>
                <w14:textFill>
                  <w14:solidFill>
                    <w14:schemeClr w14:val="tx1"/>
                  </w14:solidFill>
                </w14:textFill>
              </w:rPr>
              <m:t>x</m:t>
            </m:r>
            <m:ctrlPr>
              <w:rPr>
                <w:rFonts w:ascii="Cambria Math" w:hAnsi="Cambria Math" w:eastAsiaTheme="minorEastAsia"/>
                <w:color w:val="000000" w:themeColor="text1"/>
                <w:sz w:val="24"/>
                <w14:textFill>
                  <w14:solidFill>
                    <w14:schemeClr w14:val="tx1"/>
                  </w14:solidFill>
                </w14:textFill>
              </w:rPr>
            </m:ctrlPr>
          </m:sub>
        </m:sSub>
      </m:oMath>
      <w:r>
        <w:rPr>
          <w:rFonts w:eastAsiaTheme="minorEastAsia"/>
          <w:color w:val="000000" w:themeColor="text1"/>
          <w:sz w:val="24"/>
          <w14:textFill>
            <w14:solidFill>
              <w14:schemeClr w14:val="tx1"/>
            </w14:solidFill>
          </w14:textFill>
        </w:rPr>
        <w:t>——检漏仪设定输出值，kV。</w:t>
      </w:r>
    </w:p>
    <w:p>
      <w:pPr>
        <w:spacing w:line="360" w:lineRule="auto"/>
        <w:rPr>
          <w:color w:val="000000" w:themeColor="text1"/>
          <w:sz w:val="24"/>
          <w14:textFill>
            <w14:solidFill>
              <w14:schemeClr w14:val="tx1"/>
            </w14:solidFill>
          </w14:textFill>
        </w:rPr>
      </w:pPr>
      <w:bookmarkStart w:id="104" w:name="_Toc166837723"/>
      <w:r>
        <w:rPr>
          <w:color w:val="000000" w:themeColor="text1"/>
          <w:sz w:val="24"/>
          <w14:textFill>
            <w14:solidFill>
              <w14:schemeClr w14:val="tx1"/>
            </w14:solidFill>
          </w14:textFill>
        </w:rPr>
        <w:t>6.2.4放电距离</w:t>
      </w:r>
      <w:bookmarkEnd w:id="104"/>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对检漏仪进行放电距离试验时，将检漏仪接地线与检漏仪金属连接杆连接，确保与高压输出端在同一个水平直线上，使用数显卡尺标记出特定距离（一般为1mm和10mm）的位置。开启检漏仪，按4.3设定脉冲电压输出值，将金属连接杆缓慢向标记处移动，观察移动到标记点处或移动过程中是否出现放电及报警现象。无放电及报警现象则不合符要求。</w:t>
      </w:r>
    </w:p>
    <w:p>
      <w:pPr>
        <w:pStyle w:val="47"/>
        <w:spacing w:before="156" w:after="0" w:afterLines="0" w:line="360" w:lineRule="auto"/>
        <w:ind w:left="0" w:firstLine="0"/>
        <w:rPr>
          <w:rFonts w:ascii="Times New Roman" w:hAnsi="Times New Roman"/>
          <w:color w:val="000000" w:themeColor="text1"/>
          <w:sz w:val="24"/>
          <w:szCs w:val="24"/>
          <w14:textFill>
            <w14:solidFill>
              <w14:schemeClr w14:val="tx1"/>
            </w14:solidFill>
          </w14:textFill>
        </w:rPr>
      </w:pPr>
      <w:bookmarkStart w:id="105" w:name="_Toc193619101"/>
      <w:bookmarkStart w:id="106" w:name="_Toc193860219"/>
      <w:bookmarkStart w:id="107" w:name="_Toc193618956"/>
      <w:bookmarkStart w:id="108" w:name="_Toc193860038"/>
      <w:bookmarkStart w:id="109" w:name="_Toc193860188"/>
      <w:bookmarkStart w:id="110" w:name="_Toc193619059"/>
      <w:bookmarkStart w:id="111" w:name="_Toc25466_WPSOffice_Level1"/>
      <w:bookmarkStart w:id="112" w:name="_Toc500258947"/>
      <w:bookmarkStart w:id="113" w:name="_Toc7670"/>
      <w:bookmarkStart w:id="114" w:name="_Toc166837724"/>
      <w:r>
        <w:rPr>
          <w:rFonts w:ascii="Times New Roman" w:hAnsi="Times New Roman"/>
          <w:color w:val="000000" w:themeColor="text1"/>
          <w:sz w:val="24"/>
          <w:szCs w:val="24"/>
          <w14:textFill>
            <w14:solidFill>
              <w14:schemeClr w14:val="tx1"/>
            </w14:solidFill>
          </w14:textFill>
        </w:rPr>
        <w:t>7 校准结果</w:t>
      </w:r>
      <w:bookmarkEnd w:id="105"/>
      <w:bookmarkEnd w:id="106"/>
      <w:bookmarkEnd w:id="107"/>
      <w:bookmarkEnd w:id="108"/>
      <w:bookmarkEnd w:id="109"/>
      <w:bookmarkEnd w:id="110"/>
      <w:r>
        <w:rPr>
          <w:rFonts w:ascii="Times New Roman" w:hAnsi="Times New Roman"/>
          <w:color w:val="000000" w:themeColor="text1"/>
          <w:sz w:val="24"/>
          <w:szCs w:val="24"/>
          <w14:textFill>
            <w14:solidFill>
              <w14:schemeClr w14:val="tx1"/>
            </w14:solidFill>
          </w14:textFill>
        </w:rPr>
        <w:t>表达</w:t>
      </w:r>
      <w:bookmarkEnd w:id="111"/>
      <w:bookmarkEnd w:id="112"/>
      <w:bookmarkEnd w:id="113"/>
      <w:bookmarkEnd w:id="114"/>
    </w:p>
    <w:p>
      <w:pPr>
        <w:pStyle w:val="48"/>
        <w:spacing w:line="360" w:lineRule="auto"/>
        <w:ind w:firstLine="480"/>
        <w:rPr>
          <w:rFonts w:ascii="Times New Roman" w:hAnsi="Times New Roman" w:eastAsiaTheme="minorEastAsia"/>
          <w:color w:val="000000" w:themeColor="text1"/>
          <w:kern w:val="2"/>
          <w:sz w:val="24"/>
          <w:szCs w:val="24"/>
          <w14:textFill>
            <w14:solidFill>
              <w14:schemeClr w14:val="tx1"/>
            </w14:solidFill>
          </w14:textFill>
        </w:rPr>
      </w:pPr>
      <w:bookmarkStart w:id="115" w:name="_Toc193860041"/>
      <w:bookmarkStart w:id="116" w:name="_Toc193860189"/>
      <w:bookmarkStart w:id="117" w:name="_Toc193860220"/>
      <w:bookmarkStart w:id="118" w:name="_Toc5529"/>
      <w:bookmarkStart w:id="119" w:name="_Toc193860040"/>
      <w:bookmarkStart w:id="120" w:name="_Toc14803_WPSOffice_Level1"/>
      <w:r>
        <w:rPr>
          <w:rFonts w:ascii="Times New Roman" w:hAnsi="Times New Roman" w:eastAsiaTheme="minorEastAsia"/>
          <w:color w:val="000000" w:themeColor="text1"/>
          <w:kern w:val="2"/>
          <w:sz w:val="24"/>
          <w:szCs w:val="24"/>
          <w14:textFill>
            <w14:solidFill>
              <w14:schemeClr w14:val="tx1"/>
            </w14:solidFill>
          </w14:textFill>
        </w:rPr>
        <w:t>经校准的检漏仪出具校准证书，校准结果应在校准证书上反映，校准证书至少应包括以下信息：</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bookmarkStart w:id="121" w:name="_Toc166837725"/>
      <w:bookmarkStart w:id="122" w:name="_Toc21728"/>
      <w:r>
        <w:rPr>
          <w:rFonts w:ascii="Times New Roman" w:hAnsi="Times New Roman"/>
          <w:color w:val="000000" w:themeColor="text1"/>
          <w:sz w:val="24"/>
          <w:szCs w:val="24"/>
          <w14:textFill>
            <w14:solidFill>
              <w14:schemeClr w14:val="tx1"/>
            </w14:solidFill>
          </w14:textFill>
        </w:rPr>
        <w:t>a）标题：“校准证书”；</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b）实验室的名称和地址；</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c）实施校准活动的地点，包括客户设施、实验室固定设施以外的地点；</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d）证书的唯一性标识（如编号），每页及总页数的标识；</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e）客户的名称和联络信息；</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f）被校对象的描述和明确标识；</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g）进行校准活动的日期，如果与校准结果的有效性和应用有关时，应说明被校对象的接收日期和证书发布日期；</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h）校准所依据的技术规范的标识，包括名称及代号；</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i）本次校准所用的测量标准和溯源性及有效性说明；</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j）校准环境的描述；</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k）校准结果及其测量不确定度的说明（给出整个测量范围校准结果测量不确定度的最大值）；</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l）对校准规范偏离的说明；</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m）校准证书签发人的签名、职务或等效标识，以及签发日期；</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n）校准人和核验人签名；</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o）校准结果仅对被校对象有效的声明；</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p）未经校准实验室书面批准，不得部分复制校准证书的声明。</w:t>
      </w:r>
    </w:p>
    <w:p>
      <w:pPr>
        <w:pStyle w:val="48"/>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校准原始记录参考格式见附录A，校准证书内页参考格式见附录B。</w:t>
      </w:r>
    </w:p>
    <w:p>
      <w:pPr>
        <w:pStyle w:val="48"/>
        <w:spacing w:line="360" w:lineRule="auto"/>
        <w:ind w:firstLine="0" w:firstLineChars="0"/>
        <w:outlineLvl w:val="0"/>
        <w:rPr>
          <w:rFonts w:ascii="Times New Roman" w:hAnsi="Times New Roman" w:eastAsia="黑体"/>
          <w:color w:val="000000" w:themeColor="text1"/>
          <w:sz w:val="24"/>
          <w:szCs w:val="24"/>
          <w14:textFill>
            <w14:solidFill>
              <w14:schemeClr w14:val="tx1"/>
            </w14:solidFill>
          </w14:textFill>
        </w:rPr>
      </w:pPr>
      <w:bookmarkStart w:id="123" w:name="_Toc15252"/>
      <w:bookmarkStart w:id="124" w:name="_Toc18447"/>
      <w:bookmarkStart w:id="125" w:name="_Toc18838"/>
      <w:bookmarkStart w:id="126" w:name="_Toc14162"/>
      <w:bookmarkStart w:id="127" w:name="_Toc7966"/>
      <w:bookmarkStart w:id="128" w:name="_Toc30367"/>
      <w:bookmarkStart w:id="129" w:name="_Toc1835"/>
      <w:r>
        <w:rPr>
          <w:rFonts w:ascii="Times New Roman" w:hAnsi="Times New Roman" w:eastAsia="黑体"/>
          <w:color w:val="000000" w:themeColor="text1"/>
          <w:sz w:val="24"/>
          <w:szCs w:val="24"/>
          <w14:textFill>
            <w14:solidFill>
              <w14:schemeClr w14:val="tx1"/>
            </w14:solidFill>
          </w14:textFill>
        </w:rPr>
        <w:t xml:space="preserve">8 </w:t>
      </w:r>
      <w:r>
        <w:rPr>
          <w:rStyle w:val="93"/>
          <w:rFonts w:ascii="Times New Roman" w:hAnsi="Times New Roman" w:eastAsia="黑体"/>
          <w:color w:val="000000" w:themeColor="text1"/>
          <w:sz w:val="24"/>
          <w:szCs w:val="24"/>
          <w14:textFill>
            <w14:solidFill>
              <w14:schemeClr w14:val="tx1"/>
            </w14:solidFill>
          </w14:textFill>
        </w:rPr>
        <w:t>复校时间间隔</w:t>
      </w:r>
      <w:bookmarkEnd w:id="123"/>
      <w:bookmarkEnd w:id="124"/>
      <w:bookmarkEnd w:id="125"/>
      <w:bookmarkEnd w:id="126"/>
      <w:bookmarkEnd w:id="127"/>
      <w:bookmarkEnd w:id="128"/>
      <w:bookmarkEnd w:id="129"/>
    </w:p>
    <w:p>
      <w:pPr>
        <w:spacing w:line="360" w:lineRule="auto"/>
        <w:ind w:firstLine="480" w:firstLineChars="200"/>
        <w:rPr>
          <w:rFonts w:eastAsiaTheme="minorEastAsia"/>
          <w:color w:val="000000" w:themeColor="text1"/>
          <w:sz w:val="24"/>
          <w14:textFill>
            <w14:solidFill>
              <w14:schemeClr w14:val="tx1"/>
            </w14:solidFill>
          </w14:textFill>
        </w:rPr>
      </w:pPr>
      <w:r>
        <w:rPr>
          <w:color w:val="000000" w:themeColor="text1"/>
          <w:sz w:val="24"/>
          <w14:textFill>
            <w14:solidFill>
              <w14:schemeClr w14:val="tx1"/>
            </w14:solidFill>
          </w14:textFill>
        </w:rPr>
        <w:t>复校时间间隔的长短取决于其使用情况，使用单位可根据实际使用情况自主决定复校的时间，建议复校时间间隔为1年。</w:t>
      </w:r>
      <w:r>
        <w:rPr>
          <w:rFonts w:eastAsia="黑体"/>
          <w:color w:val="000000" w:themeColor="text1"/>
          <w:sz w:val="28"/>
          <w:szCs w:val="28"/>
          <w14:textFill>
            <w14:solidFill>
              <w14:schemeClr w14:val="tx1"/>
            </w14:solidFill>
          </w14:textFill>
        </w:rPr>
        <w:br w:type="page"/>
      </w:r>
      <w:bookmarkEnd w:id="115"/>
      <w:bookmarkEnd w:id="116"/>
      <w:bookmarkEnd w:id="117"/>
      <w:bookmarkEnd w:id="118"/>
      <w:bookmarkEnd w:id="119"/>
      <w:bookmarkEnd w:id="120"/>
      <w:bookmarkEnd w:id="121"/>
      <w:bookmarkEnd w:id="122"/>
    </w:p>
    <w:p>
      <w:pPr>
        <w:pStyle w:val="47"/>
        <w:spacing w:before="0" w:beforeLines="0" w:after="0" w:afterLines="0" w:line="360" w:lineRule="auto"/>
        <w:ind w:left="364" w:hanging="364" w:hangingChars="130"/>
        <w:outlineLvl w:val="0"/>
        <w:rPr>
          <w:rFonts w:ascii="Times New Roman" w:hAnsi="Times New Roman"/>
          <w:color w:val="000000" w:themeColor="text1"/>
          <w:sz w:val="28"/>
          <w:szCs w:val="28"/>
          <w14:textFill>
            <w14:solidFill>
              <w14:schemeClr w14:val="tx1"/>
            </w14:solidFill>
          </w14:textFill>
        </w:rPr>
      </w:pPr>
      <w:bookmarkStart w:id="130" w:name="_Toc20191_WPSOffice_Level1"/>
      <w:bookmarkStart w:id="131" w:name="_Toc24482"/>
      <w:bookmarkStart w:id="132" w:name="_Toc166837726"/>
      <w:bookmarkStart w:id="133" w:name="_Toc500258949"/>
      <w:r>
        <w:rPr>
          <w:rStyle w:val="33"/>
          <w:rFonts w:eastAsia="黑体"/>
          <w:b w:val="0"/>
          <w:bCs w:val="0"/>
          <w:color w:val="000000" w:themeColor="text1"/>
          <w14:textFill>
            <w14:solidFill>
              <w14:schemeClr w14:val="tx1"/>
            </w14:solidFill>
          </w14:textFill>
        </w:rPr>
        <w:t>附录</w:t>
      </w:r>
      <w:bookmarkEnd w:id="130"/>
      <w:r>
        <w:rPr>
          <w:rStyle w:val="33"/>
          <w:rFonts w:eastAsia="黑体"/>
          <w:b w:val="0"/>
          <w:bCs w:val="0"/>
          <w:color w:val="000000" w:themeColor="text1"/>
          <w14:textFill>
            <w14:solidFill>
              <w14:schemeClr w14:val="tx1"/>
            </w14:solidFill>
          </w14:textFill>
        </w:rPr>
        <w:t>A</w:t>
      </w:r>
      <w:bookmarkEnd w:id="131"/>
      <w:bookmarkEnd w:id="132"/>
      <w:r>
        <w:rPr>
          <w:rStyle w:val="33"/>
          <w:rFonts w:eastAsia="黑体"/>
          <w:b w:val="0"/>
          <w:bCs w:val="0"/>
          <w:color w:val="000000" w:themeColor="text1"/>
          <w14:textFill>
            <w14:solidFill>
              <w14:schemeClr w14:val="tx1"/>
            </w14:solidFill>
          </w14:textFill>
        </w:rPr>
        <w:t xml:space="preserve"> </w:t>
      </w:r>
    </w:p>
    <w:bookmarkEnd w:id="133"/>
    <w:p>
      <w:pPr>
        <w:jc w:val="center"/>
        <w:rPr>
          <w:rFonts w:eastAsia="黑体"/>
          <w:color w:val="000000" w:themeColor="text1"/>
          <w:sz w:val="28"/>
          <w:szCs w:val="28"/>
          <w14:textFill>
            <w14:solidFill>
              <w14:schemeClr w14:val="tx1"/>
            </w14:solidFill>
          </w14:textFill>
        </w:rPr>
      </w:pPr>
      <w:bookmarkStart w:id="134" w:name="_Toc5010_WPSOffice_Level2"/>
      <w:r>
        <w:rPr>
          <w:rFonts w:eastAsia="黑体"/>
          <w:color w:val="000000" w:themeColor="text1"/>
          <w:sz w:val="28"/>
          <w:szCs w:val="28"/>
          <w14:textFill>
            <w14:solidFill>
              <w14:schemeClr w14:val="tx1"/>
            </w14:solidFill>
          </w14:textFill>
        </w:rPr>
        <w:t>校准原始记录参考格式</w:t>
      </w:r>
    </w:p>
    <w:p>
      <w:pPr>
        <w:pStyle w:val="48"/>
        <w:spacing w:line="360" w:lineRule="auto"/>
        <w:ind w:firstLine="0" w:firstLineChars="0"/>
        <w:rPr>
          <w:rFonts w:ascii="Times New Roman" w:hAnsi="Times New Roman" w:eastAsiaTheme="minorEastAsia"/>
          <w:bCs/>
          <w:color w:val="000000" w:themeColor="text1"/>
          <w:kern w:val="2"/>
          <w:szCs w:val="21"/>
          <w14:textFill>
            <w14:solidFill>
              <w14:schemeClr w14:val="tx1"/>
            </w14:solidFill>
          </w14:textFill>
        </w:rPr>
      </w:pPr>
      <w:r>
        <w:rPr>
          <w:rFonts w:ascii="Times New Roman" w:hAnsi="Times New Roman" w:eastAsiaTheme="minorEastAsia"/>
          <w:bCs/>
          <w:color w:val="000000" w:themeColor="text1"/>
          <w:kern w:val="2"/>
          <w:szCs w:val="21"/>
          <w14:textFill>
            <w14:solidFill>
              <w14:schemeClr w14:val="tx1"/>
            </w14:solidFill>
          </w14:textFill>
        </w:rPr>
        <w:t>送校单位：                         地址：                      校准地点：</w:t>
      </w:r>
    </w:p>
    <w:tbl>
      <w:tblPr>
        <w:tblStyle w:val="25"/>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211"/>
        <w:gridCol w:w="214"/>
        <w:gridCol w:w="393"/>
        <w:gridCol w:w="819"/>
        <w:gridCol w:w="819"/>
        <w:gridCol w:w="112"/>
        <w:gridCol w:w="706"/>
        <w:gridCol w:w="553"/>
        <w:gridCol w:w="266"/>
        <w:gridCol w:w="819"/>
        <w:gridCol w:w="84"/>
        <w:gridCol w:w="532"/>
        <w:gridCol w:w="202"/>
        <w:gridCol w:w="819"/>
        <w:gridCol w:w="397"/>
        <w:gridCol w:w="422"/>
        <w:gridCol w:w="81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09" w:type="dxa"/>
            <w:gridSpan w:val="3"/>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仪器名称</w:t>
            </w:r>
          </w:p>
        </w:tc>
        <w:tc>
          <w:tcPr>
            <w:tcW w:w="2143" w:type="dxa"/>
            <w:gridSpan w:val="4"/>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p>
        </w:tc>
        <w:tc>
          <w:tcPr>
            <w:tcW w:w="2960" w:type="dxa"/>
            <w:gridSpan w:val="6"/>
            <w:vAlign w:val="center"/>
          </w:tcPr>
          <w:p>
            <w:pPr>
              <w:pStyle w:val="48"/>
              <w:spacing w:line="360" w:lineRule="auto"/>
              <w:ind w:firstLine="0" w:firstLineChars="0"/>
              <w:jc w:val="left"/>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 xml:space="preserve"> </w:t>
            </w:r>
            <w:r>
              <w:rPr>
                <w:rFonts w:ascii="Times New Roman" w:hAnsi="Times New Roman"/>
                <w:bCs/>
                <w:color w:val="000000" w:themeColor="text1"/>
                <w:szCs w:val="21"/>
                <w14:textFill>
                  <w14:solidFill>
                    <w14:schemeClr w14:val="tx1"/>
                  </w14:solidFill>
                </w14:textFill>
              </w:rPr>
              <w:sym w:font="Wingdings 2" w:char="00A3"/>
            </w:r>
            <w:r>
              <w:rPr>
                <w:rFonts w:ascii="Times New Roman" w:hAnsi="Times New Roman"/>
                <w:bCs/>
                <w:color w:val="000000" w:themeColor="text1"/>
                <w:szCs w:val="21"/>
                <w14:textFill>
                  <w14:solidFill>
                    <w14:schemeClr w14:val="tx1"/>
                  </w14:solidFill>
                </w14:textFill>
              </w:rPr>
              <w:t xml:space="preserve">数字式       </w:t>
            </w:r>
            <w:r>
              <w:rPr>
                <w:rFonts w:ascii="Times New Roman" w:hAnsi="Times New Roman"/>
                <w:bCs/>
                <w:color w:val="000000" w:themeColor="text1"/>
                <w:szCs w:val="21"/>
                <w14:textFill>
                  <w14:solidFill>
                    <w14:schemeClr w14:val="tx1"/>
                  </w14:solidFill>
                </w14:textFill>
              </w:rPr>
              <w:sym w:font="Wingdings 2" w:char="00A3"/>
            </w:r>
            <w:r>
              <w:rPr>
                <w:rFonts w:ascii="Times New Roman" w:hAnsi="Times New Roman"/>
                <w:bCs/>
                <w:color w:val="000000" w:themeColor="text1"/>
                <w:szCs w:val="21"/>
                <w14:textFill>
                  <w14:solidFill>
                    <w14:schemeClr w14:val="tx1"/>
                  </w14:solidFill>
                </w14:textFill>
              </w:rPr>
              <w:t>指针式</w:t>
            </w:r>
          </w:p>
        </w:tc>
        <w:tc>
          <w:tcPr>
            <w:tcW w:w="1418" w:type="dxa"/>
            <w:gridSpan w:val="3"/>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证书编号</w:t>
            </w:r>
          </w:p>
        </w:tc>
        <w:tc>
          <w:tcPr>
            <w:tcW w:w="1241" w:type="dxa"/>
            <w:gridSpan w:val="2"/>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09" w:type="dxa"/>
            <w:gridSpan w:val="3"/>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制造厂</w:t>
            </w:r>
          </w:p>
        </w:tc>
        <w:tc>
          <w:tcPr>
            <w:tcW w:w="2143" w:type="dxa"/>
            <w:gridSpan w:val="4"/>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p>
        </w:tc>
        <w:tc>
          <w:tcPr>
            <w:tcW w:w="1259" w:type="dxa"/>
            <w:gridSpan w:val="2"/>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型号</w:t>
            </w:r>
          </w:p>
        </w:tc>
        <w:tc>
          <w:tcPr>
            <w:tcW w:w="1701" w:type="dxa"/>
            <w:gridSpan w:val="4"/>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p>
        </w:tc>
        <w:tc>
          <w:tcPr>
            <w:tcW w:w="1418" w:type="dxa"/>
            <w:gridSpan w:val="3"/>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出厂编号</w:t>
            </w:r>
          </w:p>
        </w:tc>
        <w:tc>
          <w:tcPr>
            <w:tcW w:w="1241" w:type="dxa"/>
            <w:gridSpan w:val="2"/>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09" w:type="dxa"/>
            <w:gridSpan w:val="3"/>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标准器名称</w:t>
            </w:r>
          </w:p>
        </w:tc>
        <w:tc>
          <w:tcPr>
            <w:tcW w:w="2143" w:type="dxa"/>
            <w:gridSpan w:val="4"/>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p>
        </w:tc>
        <w:tc>
          <w:tcPr>
            <w:tcW w:w="1259" w:type="dxa"/>
            <w:gridSpan w:val="2"/>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标准器证书号</w:t>
            </w:r>
          </w:p>
        </w:tc>
        <w:tc>
          <w:tcPr>
            <w:tcW w:w="1701" w:type="dxa"/>
            <w:gridSpan w:val="4"/>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p>
        </w:tc>
        <w:tc>
          <w:tcPr>
            <w:tcW w:w="1418" w:type="dxa"/>
            <w:gridSpan w:val="3"/>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有效期至</w:t>
            </w:r>
          </w:p>
        </w:tc>
        <w:tc>
          <w:tcPr>
            <w:tcW w:w="1241" w:type="dxa"/>
            <w:gridSpan w:val="2"/>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09" w:type="dxa"/>
            <w:gridSpan w:val="3"/>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测量范围</w:t>
            </w:r>
          </w:p>
        </w:tc>
        <w:tc>
          <w:tcPr>
            <w:tcW w:w="2143" w:type="dxa"/>
            <w:gridSpan w:val="4"/>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p>
        </w:tc>
        <w:tc>
          <w:tcPr>
            <w:tcW w:w="1259" w:type="dxa"/>
            <w:gridSpan w:val="2"/>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不确定度</w:t>
            </w:r>
          </w:p>
        </w:tc>
        <w:tc>
          <w:tcPr>
            <w:tcW w:w="4360" w:type="dxa"/>
            <w:gridSpan w:val="9"/>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09" w:type="dxa"/>
            <w:gridSpan w:val="3"/>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校准依据</w:t>
            </w:r>
          </w:p>
        </w:tc>
        <w:tc>
          <w:tcPr>
            <w:tcW w:w="2143" w:type="dxa"/>
            <w:gridSpan w:val="4"/>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p>
        </w:tc>
        <w:tc>
          <w:tcPr>
            <w:tcW w:w="1259" w:type="dxa"/>
            <w:gridSpan w:val="2"/>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温度</w:t>
            </w:r>
          </w:p>
        </w:tc>
        <w:tc>
          <w:tcPr>
            <w:tcW w:w="1701" w:type="dxa"/>
            <w:gridSpan w:val="4"/>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p>
        </w:tc>
        <w:tc>
          <w:tcPr>
            <w:tcW w:w="1418" w:type="dxa"/>
            <w:gridSpan w:val="3"/>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湿度</w:t>
            </w:r>
          </w:p>
        </w:tc>
        <w:tc>
          <w:tcPr>
            <w:tcW w:w="1241" w:type="dxa"/>
            <w:gridSpan w:val="2"/>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09" w:type="dxa"/>
            <w:gridSpan w:val="3"/>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校准日期</w:t>
            </w:r>
          </w:p>
        </w:tc>
        <w:tc>
          <w:tcPr>
            <w:tcW w:w="7762" w:type="dxa"/>
            <w:gridSpan w:val="15"/>
            <w:vAlign w:val="center"/>
          </w:tcPr>
          <w:p>
            <w:pPr>
              <w:pStyle w:val="48"/>
              <w:spacing w:line="360" w:lineRule="auto"/>
              <w:ind w:firstLine="0" w:firstLineChars="0"/>
              <w:jc w:val="center"/>
              <w:rPr>
                <w:rFonts w:ascii="Times New Roman" w:hAnsi="Times New Roman"/>
                <w:bCs/>
                <w:color w:val="000000" w:themeColor="text1"/>
                <w:kern w:val="2"/>
                <w:szCs w:val="21"/>
                <w14:textFill>
                  <w14:solidFill>
                    <w14:schemeClr w14:val="tx1"/>
                  </w14:solidFill>
                </w14:textFill>
              </w:rPr>
            </w:pPr>
            <w:r>
              <w:rPr>
                <w:rFonts w:ascii="Times New Roman" w:hAnsi="Times New Roman"/>
                <w:bCs/>
                <w:color w:val="000000" w:themeColor="text1"/>
                <w:kern w:val="2"/>
                <w:szCs w:val="21"/>
                <w14:textFill>
                  <w14:solidFill>
                    <w14:schemeClr w14:val="tx1"/>
                  </w14:solidFill>
                </w14:textFill>
              </w:rPr>
              <w:t>年        月          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71" w:type="dxa"/>
            <w:gridSpan w:val="18"/>
          </w:tcPr>
          <w:p>
            <w:pPr>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校准内容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9571" w:type="dxa"/>
            <w:gridSpan w:val="18"/>
          </w:tcPr>
          <w:p>
            <w:pPr>
              <w:numPr>
                <w:ilvl w:val="0"/>
                <w:numId w:val="2"/>
              </w:num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校准前检查</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1.外观检查：</w:t>
            </w:r>
            <w:r>
              <w:rPr>
                <w:rFonts w:ascii="Times New Roman" w:hAnsi="Times New Roman"/>
                <w:bCs/>
                <w:color w:val="000000" w:themeColor="text1"/>
                <w:szCs w:val="21"/>
                <w14:textFill>
                  <w14:solidFill>
                    <w14:schemeClr w14:val="tx1"/>
                  </w14:solidFill>
                </w14:textFill>
              </w:rPr>
              <w:sym w:font="Wingdings 2" w:char="00A3"/>
            </w:r>
            <w:r>
              <w:rPr>
                <w:rFonts w:ascii="Times New Roman" w:hAnsi="Times New Roman"/>
                <w:bCs/>
                <w:color w:val="000000" w:themeColor="text1"/>
                <w:szCs w:val="21"/>
                <w14:textFill>
                  <w14:solidFill>
                    <w14:schemeClr w14:val="tx1"/>
                  </w14:solidFill>
                </w14:textFill>
              </w:rPr>
              <w:t xml:space="preserve">符合要求   </w:t>
            </w:r>
            <w:r>
              <w:rPr>
                <w:rFonts w:ascii="Times New Roman" w:hAnsi="Times New Roman"/>
                <w:bCs/>
                <w:color w:val="000000" w:themeColor="text1"/>
                <w:szCs w:val="21"/>
                <w14:textFill>
                  <w14:solidFill>
                    <w14:schemeClr w14:val="tx1"/>
                  </w14:solidFill>
                </w14:textFill>
              </w:rPr>
              <w:sym w:font="Wingdings 2" w:char="00A3"/>
            </w:r>
            <w:r>
              <w:rPr>
                <w:rFonts w:ascii="Times New Roman" w:hAnsi="Times New Roman"/>
                <w:bCs/>
                <w:color w:val="000000" w:themeColor="text1"/>
                <w:szCs w:val="21"/>
                <w14:textFill>
                  <w14:solidFill>
                    <w14:schemeClr w14:val="tx1"/>
                  </w14:solidFill>
                </w14:textFill>
              </w:rPr>
              <w:t>不符合要求</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2.通电检查：</w:t>
            </w:r>
            <w:r>
              <w:rPr>
                <w:rFonts w:ascii="Times New Roman" w:hAnsi="Times New Roman"/>
                <w:bCs/>
                <w:color w:val="000000" w:themeColor="text1"/>
                <w:szCs w:val="21"/>
                <w14:textFill>
                  <w14:solidFill>
                    <w14:schemeClr w14:val="tx1"/>
                  </w14:solidFill>
                </w14:textFill>
              </w:rPr>
              <w:sym w:font="Wingdings 2" w:char="00A3"/>
            </w:r>
            <w:r>
              <w:rPr>
                <w:rFonts w:ascii="Times New Roman" w:hAnsi="Times New Roman"/>
                <w:bCs/>
                <w:color w:val="000000" w:themeColor="text1"/>
                <w:szCs w:val="21"/>
                <w14:textFill>
                  <w14:solidFill>
                    <w14:schemeClr w14:val="tx1"/>
                  </w14:solidFill>
                </w14:textFill>
              </w:rPr>
              <w:t xml:space="preserve">符合要求   </w:t>
            </w:r>
            <w:r>
              <w:rPr>
                <w:rFonts w:ascii="Times New Roman" w:hAnsi="Times New Roman"/>
                <w:bCs/>
                <w:color w:val="000000" w:themeColor="text1"/>
                <w:szCs w:val="21"/>
                <w14:textFill>
                  <w14:solidFill>
                    <w14:schemeClr w14:val="tx1"/>
                  </w14:solidFill>
                </w14:textFill>
              </w:rPr>
              <w:sym w:font="Wingdings 2" w:char="00A3"/>
            </w:r>
            <w:r>
              <w:rPr>
                <w:rFonts w:ascii="Times New Roman" w:hAnsi="Times New Roman"/>
                <w:bCs/>
                <w:color w:val="000000" w:themeColor="text1"/>
                <w:szCs w:val="21"/>
                <w14:textFill>
                  <w14:solidFill>
                    <w14:schemeClr w14:val="tx1"/>
                  </w14:solidFill>
                </w14:textFill>
              </w:rPr>
              <w:t>不符合要求</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3.绝缘电阻：</w:t>
            </w:r>
            <w:r>
              <w:rPr>
                <w:rFonts w:ascii="Times New Roman" w:hAnsi="Times New Roman"/>
                <w:bCs/>
                <w:color w:val="000000" w:themeColor="text1"/>
                <w:szCs w:val="21"/>
                <w:u w:val="single"/>
                <w14:textFill>
                  <w14:solidFill>
                    <w14:schemeClr w14:val="tx1"/>
                  </w14:solidFill>
                </w14:textFill>
              </w:rPr>
              <w:t xml:space="preserve">       </w:t>
            </w:r>
            <w:r>
              <w:rPr>
                <w:rFonts w:ascii="Times New Roman" w:hAnsi="Times New Roman"/>
                <w:bCs/>
                <w:color w:val="000000" w:themeColor="text1"/>
                <w:szCs w:val="21"/>
                <w14:textFill>
                  <w14:solidFill>
                    <w14:schemeClr w14:val="tx1"/>
                  </w14:solidFill>
                </w14:textFill>
              </w:rPr>
              <w:t>MΩ</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4.工频耐压实验：</w:t>
            </w:r>
            <w:r>
              <w:rPr>
                <w:rFonts w:ascii="Times New Roman" w:hAnsi="Times New Roman"/>
                <w:bCs/>
                <w:color w:val="000000" w:themeColor="text1"/>
                <w:szCs w:val="21"/>
                <w14:textFill>
                  <w14:solidFill>
                    <w14:schemeClr w14:val="tx1"/>
                  </w14:solidFill>
                </w14:textFill>
              </w:rPr>
              <w:sym w:font="Wingdings 2" w:char="00A3"/>
            </w:r>
            <w:r>
              <w:rPr>
                <w:rFonts w:ascii="Times New Roman" w:hAnsi="Times New Roman"/>
                <w:bCs/>
                <w:color w:val="000000" w:themeColor="text1"/>
                <w:szCs w:val="21"/>
                <w14:textFill>
                  <w14:solidFill>
                    <w14:schemeClr w14:val="tx1"/>
                  </w14:solidFill>
                </w14:textFill>
              </w:rPr>
              <w:t xml:space="preserve">符合要求   </w:t>
            </w:r>
            <w:r>
              <w:rPr>
                <w:rFonts w:ascii="Times New Roman" w:hAnsi="Times New Roman"/>
                <w:bCs/>
                <w:color w:val="000000" w:themeColor="text1"/>
                <w:szCs w:val="21"/>
                <w14:textFill>
                  <w14:solidFill>
                    <w14:schemeClr w14:val="tx1"/>
                  </w14:solidFill>
                </w14:textFill>
              </w:rPr>
              <w:sym w:font="Wingdings 2" w:char="00A3"/>
            </w:r>
            <w:r>
              <w:rPr>
                <w:rFonts w:ascii="Times New Roman" w:hAnsi="Times New Roman"/>
                <w:bCs/>
                <w:color w:val="000000" w:themeColor="text1"/>
                <w:szCs w:val="21"/>
                <w14:textFill>
                  <w14:solidFill>
                    <w14:schemeClr w14:val="tx1"/>
                  </w14:solidFill>
                </w14:textFill>
              </w:rPr>
              <w:t>不符合要求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71" w:type="dxa"/>
            <w:gridSpan w:val="18"/>
          </w:tcPr>
          <w:p>
            <w:pPr>
              <w:rPr>
                <w:rFonts w:ascii="Times New Roman" w:hAnsi="Times New Roman"/>
                <w:bCs/>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二、脉冲电压输出示值误差：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95" w:type="dxa"/>
            <w:gridSpan w:val="2"/>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量程</w:t>
            </w:r>
          </w:p>
        </w:tc>
        <w:tc>
          <w:tcPr>
            <w:tcW w:w="2357" w:type="dxa"/>
            <w:gridSpan w:val="5"/>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检漏仪电压示值</w:t>
            </w:r>
          </w:p>
          <w:p>
            <w:pPr>
              <w:jc w:val="center"/>
              <w:rPr>
                <w:rFonts w:ascii="Times New Roman" w:hAnsi="Times New Roman"/>
                <w:i/>
                <w:iCs/>
                <w:color w:val="000000" w:themeColor="text1"/>
                <w:szCs w:val="21"/>
                <w14:textFill>
                  <w14:solidFill>
                    <w14:schemeClr w14:val="tx1"/>
                  </w14:solidFill>
                </w14:textFill>
              </w:rPr>
            </w:pPr>
            <w:r>
              <w:rPr>
                <w:rFonts w:ascii="Times New Roman" w:hAnsi="Times New Roman"/>
                <w:i/>
                <w:iCs/>
                <w:color w:val="000000" w:themeColor="text1"/>
                <w:szCs w:val="21"/>
                <w14:textFill>
                  <w14:solidFill>
                    <w14:schemeClr w14:val="tx1"/>
                  </w14:solidFill>
                </w14:textFill>
              </w:rPr>
              <w:t>U</w:t>
            </w:r>
            <w:r>
              <w:rPr>
                <w:rFonts w:ascii="Times New Roman" w:hAnsi="Times New Roman"/>
                <w:color w:val="000000" w:themeColor="text1"/>
                <w:szCs w:val="21"/>
                <w14:textFill>
                  <w14:solidFill>
                    <w14:schemeClr w14:val="tx1"/>
                  </w14:solidFill>
                </w14:textFill>
              </w:rPr>
              <w:t>（kV）</w:t>
            </w:r>
          </w:p>
        </w:tc>
        <w:tc>
          <w:tcPr>
            <w:tcW w:w="2428" w:type="dxa"/>
            <w:gridSpan w:val="5"/>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实测值</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i/>
                <w:iCs/>
                <w:color w:val="000000" w:themeColor="text1"/>
                <w:szCs w:val="21"/>
                <w14:textFill>
                  <w14:solidFill>
                    <w14:schemeClr w14:val="tx1"/>
                  </w14:solidFill>
                </w14:textFill>
              </w:rPr>
              <w:t>U</w:t>
            </w:r>
            <w:r>
              <w:rPr>
                <w:rFonts w:ascii="Times New Roman" w:hAnsi="Times New Roman"/>
                <w:color w:val="000000" w:themeColor="text1"/>
                <w:szCs w:val="21"/>
                <w14:textFill>
                  <w14:solidFill>
                    <w14:schemeClr w14:val="tx1"/>
                  </w14:solidFill>
                </w14:textFill>
              </w:rPr>
              <w:t>（kV）</w:t>
            </w:r>
          </w:p>
        </w:tc>
        <w:tc>
          <w:tcPr>
            <w:tcW w:w="3191" w:type="dxa"/>
            <w:gridSpan w:val="6"/>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示值误差</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95" w:type="dxa"/>
            <w:gridSpan w:val="2"/>
            <w:vMerge w:val="restart"/>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基本量程</w:t>
            </w:r>
          </w:p>
        </w:tc>
        <w:tc>
          <w:tcPr>
            <w:tcW w:w="2357" w:type="dxa"/>
            <w:gridSpan w:val="5"/>
          </w:tcPr>
          <w:p>
            <w:pPr>
              <w:rPr>
                <w:rFonts w:ascii="Times New Roman" w:hAnsi="Times New Roman"/>
                <w:color w:val="000000" w:themeColor="text1"/>
                <w:szCs w:val="21"/>
                <w14:textFill>
                  <w14:solidFill>
                    <w14:schemeClr w14:val="tx1"/>
                  </w14:solidFill>
                </w14:textFill>
              </w:rPr>
            </w:pPr>
          </w:p>
        </w:tc>
        <w:tc>
          <w:tcPr>
            <w:tcW w:w="2428" w:type="dxa"/>
            <w:gridSpan w:val="5"/>
          </w:tcPr>
          <w:p>
            <w:pPr>
              <w:rPr>
                <w:rFonts w:ascii="Times New Roman" w:hAnsi="Times New Roman"/>
                <w:color w:val="000000" w:themeColor="text1"/>
                <w:szCs w:val="21"/>
                <w14:textFill>
                  <w14:solidFill>
                    <w14:schemeClr w14:val="tx1"/>
                  </w14:solidFill>
                </w14:textFill>
              </w:rPr>
            </w:pPr>
          </w:p>
        </w:tc>
        <w:tc>
          <w:tcPr>
            <w:tcW w:w="3191" w:type="dxa"/>
            <w:gridSpan w:val="6"/>
          </w:tcPr>
          <w:p>
            <w:pPr>
              <w:rPr>
                <w:rFonts w:ascii="Times New Roman" w:hAnsi="Times New Roman"/>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95" w:type="dxa"/>
            <w:gridSpan w:val="2"/>
            <w:vMerge w:val="continue"/>
            <w:vAlign w:val="center"/>
          </w:tcPr>
          <w:p>
            <w:pPr>
              <w:jc w:val="center"/>
              <w:rPr>
                <w:rFonts w:ascii="Times New Roman" w:hAnsi="Times New Roman"/>
                <w:color w:val="000000" w:themeColor="text1"/>
                <w:szCs w:val="21"/>
                <w14:textFill>
                  <w14:solidFill>
                    <w14:schemeClr w14:val="tx1"/>
                  </w14:solidFill>
                </w14:textFill>
              </w:rPr>
            </w:pPr>
          </w:p>
        </w:tc>
        <w:tc>
          <w:tcPr>
            <w:tcW w:w="2357" w:type="dxa"/>
            <w:gridSpan w:val="5"/>
          </w:tcPr>
          <w:p>
            <w:pPr>
              <w:rPr>
                <w:rFonts w:ascii="Times New Roman" w:hAnsi="Times New Roman"/>
                <w:color w:val="000000" w:themeColor="text1"/>
                <w:szCs w:val="21"/>
                <w14:textFill>
                  <w14:solidFill>
                    <w14:schemeClr w14:val="tx1"/>
                  </w14:solidFill>
                </w14:textFill>
              </w:rPr>
            </w:pPr>
          </w:p>
        </w:tc>
        <w:tc>
          <w:tcPr>
            <w:tcW w:w="2428" w:type="dxa"/>
            <w:gridSpan w:val="5"/>
          </w:tcPr>
          <w:p>
            <w:pPr>
              <w:rPr>
                <w:rFonts w:ascii="Times New Roman" w:hAnsi="Times New Roman"/>
                <w:color w:val="000000" w:themeColor="text1"/>
                <w:szCs w:val="21"/>
                <w14:textFill>
                  <w14:solidFill>
                    <w14:schemeClr w14:val="tx1"/>
                  </w14:solidFill>
                </w14:textFill>
              </w:rPr>
            </w:pPr>
          </w:p>
        </w:tc>
        <w:tc>
          <w:tcPr>
            <w:tcW w:w="3191" w:type="dxa"/>
            <w:gridSpan w:val="6"/>
          </w:tcPr>
          <w:p>
            <w:pPr>
              <w:rPr>
                <w:rFonts w:ascii="Times New Roman" w:hAnsi="Times New Roman"/>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95" w:type="dxa"/>
            <w:gridSpan w:val="2"/>
            <w:vMerge w:val="restart"/>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非基本量程</w:t>
            </w:r>
          </w:p>
        </w:tc>
        <w:tc>
          <w:tcPr>
            <w:tcW w:w="2357" w:type="dxa"/>
            <w:gridSpan w:val="5"/>
          </w:tcPr>
          <w:p>
            <w:pPr>
              <w:rPr>
                <w:rFonts w:ascii="Times New Roman" w:hAnsi="Times New Roman"/>
                <w:color w:val="000000" w:themeColor="text1"/>
                <w:szCs w:val="21"/>
                <w14:textFill>
                  <w14:solidFill>
                    <w14:schemeClr w14:val="tx1"/>
                  </w14:solidFill>
                </w14:textFill>
              </w:rPr>
            </w:pPr>
          </w:p>
        </w:tc>
        <w:tc>
          <w:tcPr>
            <w:tcW w:w="2428" w:type="dxa"/>
            <w:gridSpan w:val="5"/>
          </w:tcPr>
          <w:p>
            <w:pPr>
              <w:rPr>
                <w:rFonts w:ascii="Times New Roman" w:hAnsi="Times New Roman"/>
                <w:color w:val="000000" w:themeColor="text1"/>
                <w:szCs w:val="21"/>
                <w14:textFill>
                  <w14:solidFill>
                    <w14:schemeClr w14:val="tx1"/>
                  </w14:solidFill>
                </w14:textFill>
              </w:rPr>
            </w:pPr>
          </w:p>
        </w:tc>
        <w:tc>
          <w:tcPr>
            <w:tcW w:w="3191" w:type="dxa"/>
            <w:gridSpan w:val="6"/>
          </w:tcPr>
          <w:p>
            <w:pPr>
              <w:rPr>
                <w:rFonts w:ascii="Times New Roman" w:hAnsi="Times New Roman"/>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95" w:type="dxa"/>
            <w:gridSpan w:val="2"/>
            <w:vMerge w:val="continue"/>
          </w:tcPr>
          <w:p>
            <w:pPr>
              <w:rPr>
                <w:rFonts w:ascii="Times New Roman" w:hAnsi="Times New Roman"/>
                <w:color w:val="000000" w:themeColor="text1"/>
                <w:szCs w:val="21"/>
                <w14:textFill>
                  <w14:solidFill>
                    <w14:schemeClr w14:val="tx1"/>
                  </w14:solidFill>
                </w14:textFill>
              </w:rPr>
            </w:pPr>
          </w:p>
        </w:tc>
        <w:tc>
          <w:tcPr>
            <w:tcW w:w="2357" w:type="dxa"/>
            <w:gridSpan w:val="5"/>
          </w:tcPr>
          <w:p>
            <w:pPr>
              <w:rPr>
                <w:rFonts w:ascii="Times New Roman" w:hAnsi="Times New Roman"/>
                <w:color w:val="000000" w:themeColor="text1"/>
                <w:szCs w:val="21"/>
                <w14:textFill>
                  <w14:solidFill>
                    <w14:schemeClr w14:val="tx1"/>
                  </w14:solidFill>
                </w14:textFill>
              </w:rPr>
            </w:pPr>
          </w:p>
        </w:tc>
        <w:tc>
          <w:tcPr>
            <w:tcW w:w="2428" w:type="dxa"/>
            <w:gridSpan w:val="5"/>
          </w:tcPr>
          <w:p>
            <w:pPr>
              <w:rPr>
                <w:rFonts w:ascii="Times New Roman" w:hAnsi="Times New Roman"/>
                <w:color w:val="000000" w:themeColor="text1"/>
                <w:szCs w:val="21"/>
                <w14:textFill>
                  <w14:solidFill>
                    <w14:schemeClr w14:val="tx1"/>
                  </w14:solidFill>
                </w14:textFill>
              </w:rPr>
            </w:pPr>
          </w:p>
        </w:tc>
        <w:tc>
          <w:tcPr>
            <w:tcW w:w="3191" w:type="dxa"/>
            <w:gridSpan w:val="6"/>
          </w:tcPr>
          <w:p>
            <w:pPr>
              <w:rPr>
                <w:rFonts w:ascii="Times New Roman" w:hAnsi="Times New Roman"/>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71" w:type="dxa"/>
            <w:gridSpan w:val="18"/>
          </w:tcPr>
          <w:p>
            <w:p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三、脉冲电压输出稳定度：1min内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84"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测量次数</w:t>
            </w:r>
          </w:p>
        </w:tc>
        <w:tc>
          <w:tcPr>
            <w:tcW w:w="818" w:type="dxa"/>
            <w:gridSpan w:val="3"/>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819"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p>
        </w:tc>
        <w:tc>
          <w:tcPr>
            <w:tcW w:w="819"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p>
        </w:tc>
        <w:tc>
          <w:tcPr>
            <w:tcW w:w="818" w:type="dxa"/>
            <w:gridSpan w:val="2"/>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p>
        </w:tc>
        <w:tc>
          <w:tcPr>
            <w:tcW w:w="819" w:type="dxa"/>
            <w:gridSpan w:val="2"/>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p>
        </w:tc>
        <w:tc>
          <w:tcPr>
            <w:tcW w:w="819"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w:t>
            </w:r>
          </w:p>
        </w:tc>
        <w:tc>
          <w:tcPr>
            <w:tcW w:w="818" w:type="dxa"/>
            <w:gridSpan w:val="3"/>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w:t>
            </w:r>
          </w:p>
        </w:tc>
        <w:tc>
          <w:tcPr>
            <w:tcW w:w="819"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w:t>
            </w:r>
          </w:p>
        </w:tc>
        <w:tc>
          <w:tcPr>
            <w:tcW w:w="819" w:type="dxa"/>
            <w:gridSpan w:val="2"/>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w:t>
            </w:r>
          </w:p>
        </w:tc>
        <w:tc>
          <w:tcPr>
            <w:tcW w:w="819"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84"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测量值（kV）</w:t>
            </w:r>
          </w:p>
        </w:tc>
        <w:tc>
          <w:tcPr>
            <w:tcW w:w="818" w:type="dxa"/>
            <w:gridSpan w:val="3"/>
            <w:vAlign w:val="center"/>
          </w:tcPr>
          <w:p>
            <w:pPr>
              <w:jc w:val="center"/>
              <w:rPr>
                <w:rFonts w:ascii="Times New Roman" w:hAnsi="Times New Roman"/>
                <w:color w:val="000000" w:themeColor="text1"/>
                <w:szCs w:val="21"/>
                <w14:textFill>
                  <w14:solidFill>
                    <w14:schemeClr w14:val="tx1"/>
                  </w14:solidFill>
                </w14:textFill>
              </w:rPr>
            </w:pPr>
          </w:p>
        </w:tc>
        <w:tc>
          <w:tcPr>
            <w:tcW w:w="819" w:type="dxa"/>
            <w:vAlign w:val="center"/>
          </w:tcPr>
          <w:p>
            <w:pPr>
              <w:jc w:val="center"/>
              <w:rPr>
                <w:rFonts w:ascii="Times New Roman" w:hAnsi="Times New Roman"/>
                <w:color w:val="000000" w:themeColor="text1"/>
                <w:szCs w:val="21"/>
                <w14:textFill>
                  <w14:solidFill>
                    <w14:schemeClr w14:val="tx1"/>
                  </w14:solidFill>
                </w14:textFill>
              </w:rPr>
            </w:pPr>
          </w:p>
        </w:tc>
        <w:tc>
          <w:tcPr>
            <w:tcW w:w="819" w:type="dxa"/>
            <w:vAlign w:val="center"/>
          </w:tcPr>
          <w:p>
            <w:pPr>
              <w:jc w:val="center"/>
              <w:rPr>
                <w:rFonts w:ascii="Times New Roman" w:hAnsi="Times New Roman"/>
                <w:color w:val="000000" w:themeColor="text1"/>
                <w:szCs w:val="21"/>
                <w14:textFill>
                  <w14:solidFill>
                    <w14:schemeClr w14:val="tx1"/>
                  </w14:solidFill>
                </w14:textFill>
              </w:rPr>
            </w:pPr>
          </w:p>
        </w:tc>
        <w:tc>
          <w:tcPr>
            <w:tcW w:w="818" w:type="dxa"/>
            <w:gridSpan w:val="2"/>
            <w:vAlign w:val="center"/>
          </w:tcPr>
          <w:p>
            <w:pPr>
              <w:jc w:val="center"/>
              <w:rPr>
                <w:rFonts w:ascii="Times New Roman" w:hAnsi="Times New Roman"/>
                <w:color w:val="000000" w:themeColor="text1"/>
                <w:szCs w:val="21"/>
                <w14:textFill>
                  <w14:solidFill>
                    <w14:schemeClr w14:val="tx1"/>
                  </w14:solidFill>
                </w14:textFill>
              </w:rPr>
            </w:pPr>
          </w:p>
        </w:tc>
        <w:tc>
          <w:tcPr>
            <w:tcW w:w="819" w:type="dxa"/>
            <w:gridSpan w:val="2"/>
            <w:vAlign w:val="center"/>
          </w:tcPr>
          <w:p>
            <w:pPr>
              <w:jc w:val="center"/>
              <w:rPr>
                <w:rFonts w:ascii="Times New Roman" w:hAnsi="Times New Roman"/>
                <w:color w:val="000000" w:themeColor="text1"/>
                <w:szCs w:val="21"/>
                <w14:textFill>
                  <w14:solidFill>
                    <w14:schemeClr w14:val="tx1"/>
                  </w14:solidFill>
                </w14:textFill>
              </w:rPr>
            </w:pPr>
          </w:p>
        </w:tc>
        <w:tc>
          <w:tcPr>
            <w:tcW w:w="819" w:type="dxa"/>
            <w:vAlign w:val="center"/>
          </w:tcPr>
          <w:p>
            <w:pPr>
              <w:jc w:val="center"/>
              <w:rPr>
                <w:rFonts w:ascii="Times New Roman" w:hAnsi="Times New Roman"/>
                <w:color w:val="000000" w:themeColor="text1"/>
                <w:szCs w:val="21"/>
                <w14:textFill>
                  <w14:solidFill>
                    <w14:schemeClr w14:val="tx1"/>
                  </w14:solidFill>
                </w14:textFill>
              </w:rPr>
            </w:pPr>
          </w:p>
        </w:tc>
        <w:tc>
          <w:tcPr>
            <w:tcW w:w="818" w:type="dxa"/>
            <w:gridSpan w:val="3"/>
            <w:vAlign w:val="center"/>
          </w:tcPr>
          <w:p>
            <w:pPr>
              <w:jc w:val="center"/>
              <w:rPr>
                <w:rFonts w:ascii="Times New Roman" w:hAnsi="Times New Roman"/>
                <w:color w:val="000000" w:themeColor="text1"/>
                <w:szCs w:val="21"/>
                <w14:textFill>
                  <w14:solidFill>
                    <w14:schemeClr w14:val="tx1"/>
                  </w14:solidFill>
                </w14:textFill>
              </w:rPr>
            </w:pPr>
          </w:p>
        </w:tc>
        <w:tc>
          <w:tcPr>
            <w:tcW w:w="819" w:type="dxa"/>
            <w:vAlign w:val="center"/>
          </w:tcPr>
          <w:p>
            <w:pPr>
              <w:jc w:val="center"/>
              <w:rPr>
                <w:rFonts w:ascii="Times New Roman" w:hAnsi="Times New Roman"/>
                <w:color w:val="000000" w:themeColor="text1"/>
                <w:szCs w:val="21"/>
                <w14:textFill>
                  <w14:solidFill>
                    <w14:schemeClr w14:val="tx1"/>
                  </w14:solidFill>
                </w14:textFill>
              </w:rPr>
            </w:pPr>
          </w:p>
        </w:tc>
        <w:tc>
          <w:tcPr>
            <w:tcW w:w="819" w:type="dxa"/>
            <w:gridSpan w:val="2"/>
            <w:vAlign w:val="center"/>
          </w:tcPr>
          <w:p>
            <w:pPr>
              <w:jc w:val="center"/>
              <w:rPr>
                <w:rFonts w:ascii="Times New Roman" w:hAnsi="Times New Roman"/>
                <w:color w:val="000000" w:themeColor="text1"/>
                <w:szCs w:val="21"/>
                <w14:textFill>
                  <w14:solidFill>
                    <w14:schemeClr w14:val="tx1"/>
                  </w14:solidFill>
                </w14:textFill>
              </w:rPr>
            </w:pPr>
          </w:p>
        </w:tc>
        <w:tc>
          <w:tcPr>
            <w:tcW w:w="819" w:type="dxa"/>
            <w:vAlign w:val="center"/>
          </w:tcPr>
          <w:p>
            <w:pPr>
              <w:jc w:val="center"/>
              <w:rPr>
                <w:rFonts w:ascii="Times New Roman" w:hAnsi="Times New Roman"/>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71" w:type="dxa"/>
            <w:gridSpan w:val="18"/>
          </w:tcPr>
          <w:p>
            <w:pPr>
              <w:jc w:val="left"/>
              <w:rPr>
                <w:rFonts w:ascii="Times New Roman" w:hAnsi="Times New Roman"/>
                <w:color w:val="000000" w:themeColor="text1"/>
                <w:szCs w:val="21"/>
                <w14:textFill>
                  <w14:solidFill>
                    <w14:schemeClr w14:val="tx1"/>
                  </w14:solidFill>
                </w14:textFill>
              </w:rPr>
            </w:pPr>
            <w:r>
              <w:rPr>
                <w:rFonts w:ascii="Times New Roman" w:hAnsi="Times New Roman"/>
                <w:i/>
                <w:iCs/>
                <w:color w:val="000000" w:themeColor="text1"/>
                <w:szCs w:val="21"/>
                <w14:textFill>
                  <w14:solidFill>
                    <w14:schemeClr w14:val="tx1"/>
                  </w14:solidFill>
                </w14:textFill>
              </w:rPr>
              <w:t>U</w:t>
            </w:r>
            <w:r>
              <w:rPr>
                <w:rFonts w:ascii="Times New Roman" w:hAnsi="Times New Roman"/>
                <w:color w:val="000000" w:themeColor="text1"/>
                <w:szCs w:val="21"/>
                <w:vertAlign w:val="subscript"/>
                <w14:textFill>
                  <w14:solidFill>
                    <w14:schemeClr w14:val="tx1"/>
                  </w14:solidFill>
                </w14:textFill>
              </w:rPr>
              <w:t>max</w:t>
            </w:r>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 </w:t>
            </w:r>
            <w:r>
              <w:rPr>
                <w:rFonts w:ascii="Times New Roman" w:hAnsi="Times New Roman"/>
                <w:i/>
                <w:iCs/>
                <w:color w:val="000000" w:themeColor="text1"/>
                <w:szCs w:val="21"/>
                <w14:textFill>
                  <w14:solidFill>
                    <w14:schemeClr w14:val="tx1"/>
                  </w14:solidFill>
                </w14:textFill>
              </w:rPr>
              <w:t>U</w:t>
            </w:r>
            <w:r>
              <w:rPr>
                <w:rFonts w:ascii="Times New Roman" w:hAnsi="Times New Roman"/>
                <w:color w:val="000000" w:themeColor="text1"/>
                <w:szCs w:val="21"/>
                <w:vertAlign w:val="subscript"/>
                <w14:textFill>
                  <w14:solidFill>
                    <w14:schemeClr w14:val="tx1"/>
                  </w14:solidFill>
                </w14:textFill>
              </w:rPr>
              <w:t>min</w:t>
            </w:r>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 </w:t>
            </w:r>
            <m:oMath>
              <m:r>
                <m:rPr>
                  <m:sty m:val="p"/>
                </m:rPr>
                <w:rPr>
                  <w:rFonts w:ascii="Cambria Math" w:hAnsi="Cambria Math"/>
                  <w:color w:val="000000" w:themeColor="text1"/>
                  <w:sz w:val="24"/>
                  <w14:textFill>
                    <w14:solidFill>
                      <w14:schemeClr w14:val="tx1"/>
                    </w14:solidFill>
                  </w14:textFill>
                </w:rPr>
                <m:t>γ</m:t>
              </m:r>
            </m:oMath>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71" w:type="dxa"/>
            <w:gridSpan w:val="18"/>
          </w:tcPr>
          <w:p>
            <w:pPr>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六、放电距离：</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952" w:type="dxa"/>
            <w:gridSpan w:val="7"/>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检漏仪输出值（kV）</w:t>
            </w:r>
          </w:p>
        </w:tc>
        <w:tc>
          <w:tcPr>
            <w:tcW w:w="2428" w:type="dxa"/>
            <w:gridSpan w:val="5"/>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标记点（mm）</w:t>
            </w:r>
          </w:p>
        </w:tc>
        <w:tc>
          <w:tcPr>
            <w:tcW w:w="3191" w:type="dxa"/>
            <w:gridSpan w:val="6"/>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是否存在放电及报警现象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952" w:type="dxa"/>
            <w:gridSpan w:val="7"/>
          </w:tcPr>
          <w:p>
            <w:pPr>
              <w:rPr>
                <w:rFonts w:ascii="Times New Roman" w:hAnsi="Times New Roman"/>
                <w:color w:val="000000" w:themeColor="text1"/>
                <w:szCs w:val="21"/>
                <w14:textFill>
                  <w14:solidFill>
                    <w14:schemeClr w14:val="tx1"/>
                  </w14:solidFill>
                </w14:textFill>
              </w:rPr>
            </w:pPr>
          </w:p>
        </w:tc>
        <w:tc>
          <w:tcPr>
            <w:tcW w:w="2428" w:type="dxa"/>
            <w:gridSpan w:val="5"/>
          </w:tcPr>
          <w:p>
            <w:pPr>
              <w:rPr>
                <w:rFonts w:ascii="Times New Roman" w:hAnsi="Times New Roman"/>
                <w:color w:val="000000" w:themeColor="text1"/>
                <w:szCs w:val="21"/>
                <w14:textFill>
                  <w14:solidFill>
                    <w14:schemeClr w14:val="tx1"/>
                  </w14:solidFill>
                </w14:textFill>
              </w:rPr>
            </w:pPr>
          </w:p>
        </w:tc>
        <w:tc>
          <w:tcPr>
            <w:tcW w:w="3191" w:type="dxa"/>
            <w:gridSpan w:val="6"/>
          </w:tcPr>
          <w:p>
            <w:pPr>
              <w:rPr>
                <w:rFonts w:ascii="Times New Roman" w:hAnsi="Times New Roman"/>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952" w:type="dxa"/>
            <w:gridSpan w:val="7"/>
          </w:tcPr>
          <w:p>
            <w:pPr>
              <w:rPr>
                <w:rFonts w:ascii="Times New Roman" w:hAnsi="Times New Roman"/>
                <w:color w:val="000000" w:themeColor="text1"/>
                <w:szCs w:val="21"/>
                <w14:textFill>
                  <w14:solidFill>
                    <w14:schemeClr w14:val="tx1"/>
                  </w14:solidFill>
                </w14:textFill>
              </w:rPr>
            </w:pPr>
          </w:p>
        </w:tc>
        <w:tc>
          <w:tcPr>
            <w:tcW w:w="2428" w:type="dxa"/>
            <w:gridSpan w:val="5"/>
          </w:tcPr>
          <w:p>
            <w:pPr>
              <w:rPr>
                <w:rFonts w:ascii="Times New Roman" w:hAnsi="Times New Roman"/>
                <w:color w:val="000000" w:themeColor="text1"/>
                <w:szCs w:val="21"/>
                <w14:textFill>
                  <w14:solidFill>
                    <w14:schemeClr w14:val="tx1"/>
                  </w14:solidFill>
                </w14:textFill>
              </w:rPr>
            </w:pPr>
          </w:p>
        </w:tc>
        <w:tc>
          <w:tcPr>
            <w:tcW w:w="3191" w:type="dxa"/>
            <w:gridSpan w:val="6"/>
          </w:tcPr>
          <w:p>
            <w:pPr>
              <w:rPr>
                <w:rFonts w:ascii="Times New Roman" w:hAnsi="Times New Roman"/>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952" w:type="dxa"/>
            <w:gridSpan w:val="7"/>
          </w:tcPr>
          <w:p>
            <w:p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七、测量结果的不确定度：</w:t>
            </w:r>
          </w:p>
        </w:tc>
        <w:tc>
          <w:tcPr>
            <w:tcW w:w="5619" w:type="dxa"/>
            <w:gridSpan w:val="11"/>
          </w:tcPr>
          <w:p>
            <w:pPr>
              <w:rPr>
                <w:rFonts w:ascii="Times New Roman" w:hAnsi="Times New Roman"/>
                <w:color w:val="000000" w:themeColor="text1"/>
                <w:szCs w:val="21"/>
                <w14:textFill>
                  <w14:solidFill>
                    <w14:schemeClr w14:val="tx1"/>
                  </w14:solidFill>
                </w14:textFill>
              </w:rPr>
            </w:pPr>
          </w:p>
        </w:tc>
      </w:tr>
    </w:tbl>
    <w:p>
      <w:pPr>
        <w:rPr>
          <w:rFonts w:eastAsiaTheme="minorEastAsia"/>
          <w:color w:val="000000" w:themeColor="text1"/>
          <w:sz w:val="24"/>
          <w14:textFill>
            <w14:solidFill>
              <w14:schemeClr w14:val="tx1"/>
            </w14:solidFill>
          </w14:textFill>
        </w:rPr>
      </w:pPr>
    </w:p>
    <w:p>
      <w:pPr>
        <w:jc w:val="center"/>
        <w:rPr>
          <w:rFonts w:eastAsiaTheme="minorEastAsia"/>
          <w:color w:val="000000" w:themeColor="text1"/>
          <w:sz w:val="24"/>
          <w:u w:val="single"/>
          <w14:textFill>
            <w14:solidFill>
              <w14:schemeClr w14:val="tx1"/>
            </w14:solidFill>
          </w14:textFill>
        </w:rPr>
      </w:pPr>
    </w:p>
    <w:p>
      <w:pPr>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br w:type="page"/>
      </w:r>
    </w:p>
    <w:p>
      <w:pPr>
        <w:pStyle w:val="47"/>
        <w:spacing w:before="0" w:beforeLines="0" w:after="0" w:afterLines="0" w:line="360" w:lineRule="auto"/>
        <w:ind w:left="364" w:hanging="364" w:hangingChars="130"/>
        <w:outlineLvl w:val="0"/>
        <w:rPr>
          <w:rFonts w:ascii="Times New Roman" w:hAnsi="Times New Roman"/>
          <w:color w:val="000000" w:themeColor="text1"/>
          <w:sz w:val="28"/>
          <w:szCs w:val="28"/>
          <w14:textFill>
            <w14:solidFill>
              <w14:schemeClr w14:val="tx1"/>
            </w14:solidFill>
          </w14:textFill>
        </w:rPr>
      </w:pPr>
      <w:bookmarkStart w:id="135" w:name="_Toc27913"/>
      <w:bookmarkStart w:id="136" w:name="_Toc166837727"/>
      <w:r>
        <w:rPr>
          <w:rStyle w:val="33"/>
          <w:rFonts w:eastAsia="黑体"/>
          <w:b w:val="0"/>
          <w:bCs w:val="0"/>
          <w:color w:val="000000" w:themeColor="text1"/>
          <w14:textFill>
            <w14:solidFill>
              <w14:schemeClr w14:val="tx1"/>
            </w14:solidFill>
          </w14:textFill>
        </w:rPr>
        <w:t>附录B</w:t>
      </w:r>
      <w:bookmarkEnd w:id="135"/>
      <w:bookmarkEnd w:id="136"/>
      <w:r>
        <w:rPr>
          <w:rStyle w:val="33"/>
          <w:rFonts w:eastAsia="黑体"/>
          <w:b w:val="0"/>
          <w:bCs w:val="0"/>
          <w:color w:val="000000" w:themeColor="text1"/>
          <w14:textFill>
            <w14:solidFill>
              <w14:schemeClr w14:val="tx1"/>
            </w14:solidFill>
          </w14:textFill>
        </w:rPr>
        <w:t xml:space="preserve"> </w:t>
      </w:r>
    </w:p>
    <w:p>
      <w:pPr>
        <w:jc w:val="center"/>
        <w:rPr>
          <w:color w:val="000000" w:themeColor="text1"/>
          <w14:textFill>
            <w14:solidFill>
              <w14:schemeClr w14:val="tx1"/>
            </w14:solidFill>
          </w14:textFill>
        </w:rPr>
      </w:pPr>
      <w:r>
        <w:rPr>
          <w:rFonts w:eastAsia="黑体"/>
          <w:color w:val="000000" w:themeColor="text1"/>
          <w:sz w:val="28"/>
          <w:szCs w:val="28"/>
          <w14:textFill>
            <w14:solidFill>
              <w14:schemeClr w14:val="tx1"/>
            </w14:solidFill>
          </w14:textFill>
        </w:rPr>
        <w:t>校准证书内页参考格式</w:t>
      </w:r>
    </w:p>
    <w:p>
      <w:pPr>
        <w:jc w:val="center"/>
        <w:rPr>
          <w:b/>
          <w:bCs/>
          <w:color w:val="000000" w:themeColor="text1"/>
          <w:sz w:val="24"/>
          <w:szCs w:val="32"/>
          <w14:textFill>
            <w14:solidFill>
              <w14:schemeClr w14:val="tx1"/>
            </w14:solidFill>
          </w14:textFill>
        </w:rPr>
      </w:pPr>
    </w:p>
    <w:tbl>
      <w:tblPr>
        <w:tblStyle w:val="25"/>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190"/>
        <w:gridCol w:w="319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1、脉冲电压输出误差：</w:t>
            </w:r>
          </w:p>
        </w:tc>
        <w:tc>
          <w:tcPr>
            <w:tcW w:w="6381" w:type="dxa"/>
            <w:gridSpan w:val="2"/>
          </w:tcPr>
          <w:p>
            <w:pPr>
              <w:jc w:val="center"/>
              <w:rPr>
                <w:rFonts w:ascii="Times New Roman" w:hAnsi="Times New Roman"/>
                <w:b/>
                <w:bCs/>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vAlign w:val="center"/>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量程</w:t>
            </w:r>
          </w:p>
        </w:tc>
        <w:tc>
          <w:tcPr>
            <w:tcW w:w="3190" w:type="dxa"/>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检漏仪电压示值</w:t>
            </w:r>
          </w:p>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i/>
                <w:iCs/>
                <w:color w:val="000000" w:themeColor="text1"/>
                <w:szCs w:val="21"/>
                <w14:textFill>
                  <w14:solidFill>
                    <w14:schemeClr w14:val="tx1"/>
                  </w14:solidFill>
                </w14:textFill>
              </w:rPr>
              <w:t>U</w:t>
            </w:r>
            <w:r>
              <w:rPr>
                <w:rFonts w:ascii="Times New Roman" w:hAnsi="Times New Roman"/>
                <w:color w:val="000000" w:themeColor="text1"/>
                <w:szCs w:val="21"/>
                <w14:textFill>
                  <w14:solidFill>
                    <w14:schemeClr w14:val="tx1"/>
                  </w14:solidFill>
                </w14:textFill>
              </w:rPr>
              <w:t>（kV）</w:t>
            </w:r>
          </w:p>
        </w:tc>
        <w:tc>
          <w:tcPr>
            <w:tcW w:w="3191" w:type="dxa"/>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实测值</w:t>
            </w:r>
          </w:p>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i/>
                <w:iCs/>
                <w:color w:val="000000" w:themeColor="text1"/>
                <w:szCs w:val="21"/>
                <w14:textFill>
                  <w14:solidFill>
                    <w14:schemeClr w14:val="tx1"/>
                  </w14:solidFill>
                </w14:textFill>
              </w:rPr>
              <w:t>U</w:t>
            </w:r>
            <w:r>
              <w:rPr>
                <w:rFonts w:ascii="Times New Roman" w:hAnsi="Times New Roman"/>
                <w:color w:val="000000" w:themeColor="text1"/>
                <w:szCs w:val="21"/>
                <w14:textFill>
                  <w14:solidFill>
                    <w14:schemeClr w14:val="tx1"/>
                  </w14:solidFill>
                </w14:textFill>
              </w:rPr>
              <w:t>（kV）</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vMerge w:val="restart"/>
            <w:vAlign w:val="center"/>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基本量程</w:t>
            </w:r>
          </w:p>
        </w:tc>
        <w:tc>
          <w:tcPr>
            <w:tcW w:w="3190" w:type="dxa"/>
          </w:tcPr>
          <w:p>
            <w:pPr>
              <w:rPr>
                <w:rFonts w:ascii="Times New Roman" w:hAnsi="Times New Roman" w:eastAsiaTheme="minorEastAsia"/>
                <w:color w:val="000000" w:themeColor="text1"/>
                <w:szCs w:val="21"/>
                <w14:textFill>
                  <w14:solidFill>
                    <w14:schemeClr w14:val="tx1"/>
                  </w14:solidFill>
                </w14:textFill>
              </w:rPr>
            </w:pPr>
          </w:p>
        </w:tc>
        <w:tc>
          <w:tcPr>
            <w:tcW w:w="3191" w:type="dxa"/>
          </w:tcPr>
          <w:p>
            <w:pPr>
              <w:rPr>
                <w:rFonts w:ascii="Times New Roman" w:hAnsi="Times New Roman" w:eastAsiaTheme="minorEastAsia"/>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vMerge w:val="continue"/>
            <w:vAlign w:val="center"/>
          </w:tcPr>
          <w:p>
            <w:pPr>
              <w:jc w:val="center"/>
              <w:rPr>
                <w:rFonts w:ascii="Times New Roman" w:hAnsi="Times New Roman" w:eastAsiaTheme="minorEastAsia"/>
                <w:color w:val="000000" w:themeColor="text1"/>
                <w:szCs w:val="21"/>
                <w14:textFill>
                  <w14:solidFill>
                    <w14:schemeClr w14:val="tx1"/>
                  </w14:solidFill>
                </w14:textFill>
              </w:rPr>
            </w:pPr>
          </w:p>
        </w:tc>
        <w:tc>
          <w:tcPr>
            <w:tcW w:w="3190" w:type="dxa"/>
          </w:tcPr>
          <w:p>
            <w:pPr>
              <w:rPr>
                <w:rFonts w:ascii="Times New Roman" w:hAnsi="Times New Roman" w:eastAsiaTheme="minorEastAsia"/>
                <w:color w:val="000000" w:themeColor="text1"/>
                <w:szCs w:val="21"/>
                <w14:textFill>
                  <w14:solidFill>
                    <w14:schemeClr w14:val="tx1"/>
                  </w14:solidFill>
                </w14:textFill>
              </w:rPr>
            </w:pPr>
          </w:p>
        </w:tc>
        <w:tc>
          <w:tcPr>
            <w:tcW w:w="3191" w:type="dxa"/>
          </w:tcPr>
          <w:p>
            <w:pPr>
              <w:rPr>
                <w:rFonts w:ascii="Times New Roman" w:hAnsi="Times New Roman" w:eastAsiaTheme="minorEastAsia"/>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vMerge w:val="restart"/>
            <w:vAlign w:val="center"/>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非基本量程</w:t>
            </w:r>
          </w:p>
        </w:tc>
        <w:tc>
          <w:tcPr>
            <w:tcW w:w="3190" w:type="dxa"/>
          </w:tcPr>
          <w:p>
            <w:pPr>
              <w:rPr>
                <w:rFonts w:ascii="Times New Roman" w:hAnsi="Times New Roman" w:eastAsiaTheme="minorEastAsia"/>
                <w:color w:val="000000" w:themeColor="text1"/>
                <w:szCs w:val="21"/>
                <w14:textFill>
                  <w14:solidFill>
                    <w14:schemeClr w14:val="tx1"/>
                  </w14:solidFill>
                </w14:textFill>
              </w:rPr>
            </w:pPr>
          </w:p>
        </w:tc>
        <w:tc>
          <w:tcPr>
            <w:tcW w:w="3191" w:type="dxa"/>
          </w:tcPr>
          <w:p>
            <w:pPr>
              <w:rPr>
                <w:rFonts w:ascii="Times New Roman" w:hAnsi="Times New Roman" w:eastAsiaTheme="minorEastAsia"/>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vMerge w:val="continue"/>
          </w:tcPr>
          <w:p>
            <w:pPr>
              <w:rPr>
                <w:rFonts w:ascii="Times New Roman" w:hAnsi="Times New Roman" w:eastAsiaTheme="minorEastAsia"/>
                <w:color w:val="000000" w:themeColor="text1"/>
                <w:szCs w:val="21"/>
                <w14:textFill>
                  <w14:solidFill>
                    <w14:schemeClr w14:val="tx1"/>
                  </w14:solidFill>
                </w14:textFill>
              </w:rPr>
            </w:pPr>
          </w:p>
        </w:tc>
        <w:tc>
          <w:tcPr>
            <w:tcW w:w="3190" w:type="dxa"/>
          </w:tcPr>
          <w:p>
            <w:pPr>
              <w:rPr>
                <w:rFonts w:ascii="Times New Roman" w:hAnsi="Times New Roman" w:eastAsiaTheme="minorEastAsia"/>
                <w:color w:val="000000" w:themeColor="text1"/>
                <w:szCs w:val="21"/>
                <w14:textFill>
                  <w14:solidFill>
                    <w14:schemeClr w14:val="tx1"/>
                  </w14:solidFill>
                </w14:textFill>
              </w:rPr>
            </w:pPr>
          </w:p>
        </w:tc>
        <w:tc>
          <w:tcPr>
            <w:tcW w:w="3191" w:type="dxa"/>
          </w:tcPr>
          <w:p>
            <w:pPr>
              <w:rPr>
                <w:rFonts w:ascii="Times New Roman" w:hAnsi="Times New Roman" w:eastAsiaTheme="minorEastAsia"/>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jc w:val="left"/>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测量结果的不确定度：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2、脉冲电压输出稳定度：</w:t>
            </w:r>
          </w:p>
        </w:tc>
        <w:tc>
          <w:tcPr>
            <w:tcW w:w="6381" w:type="dxa"/>
            <w:gridSpan w:val="2"/>
          </w:tcPr>
          <w:p>
            <w:pP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1min内，</w:t>
            </w:r>
            <m:oMath>
              <m:r>
                <m:rPr>
                  <m:sty m:val="p"/>
                </m:rPr>
                <w:rPr>
                  <w:rFonts w:ascii="Cambria Math" w:hAnsi="Cambria Math"/>
                  <w:color w:val="000000" w:themeColor="text1"/>
                  <w:sz w:val="24"/>
                  <w14:textFill>
                    <w14:solidFill>
                      <w14:schemeClr w14:val="tx1"/>
                    </w14:solidFill>
                  </w14:textFill>
                </w:rPr>
                <m:t>γ</m:t>
              </m:r>
            </m:oMath>
            <w:r>
              <w:rPr>
                <w:rFonts w:ascii="Times New Roman" w:hAnsi="Times New Roman" w:eastAsiaTheme="minorEastAsia"/>
                <w:color w:val="000000" w:themeColor="text1"/>
                <w:szCs w:val="21"/>
                <w14:textFill>
                  <w14:solidFill>
                    <w14:schemeClr w14:val="tx1"/>
                  </w14:solidFill>
                </w14:textFill>
              </w:rPr>
              <w:t>=</w:t>
            </w:r>
            <w:r>
              <w:rPr>
                <w:rFonts w:ascii="Times New Roman" w:hAnsi="Times New Roman" w:eastAsiaTheme="minorEastAsia"/>
                <w:color w:val="000000" w:themeColor="text1"/>
                <w:szCs w:val="21"/>
                <w:u w:val="single"/>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3、放电距离：</w:t>
            </w:r>
          </w:p>
        </w:tc>
        <w:tc>
          <w:tcPr>
            <w:tcW w:w="6381" w:type="dxa"/>
            <w:gridSpan w:val="2"/>
          </w:tcPr>
          <w:p>
            <w:pPr>
              <w:rPr>
                <w:rFonts w:ascii="Times New Roman" w:hAnsi="Times New Roman" w:eastAsiaTheme="minorEastAsia"/>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检漏仪输出值（kV）</w:t>
            </w:r>
          </w:p>
        </w:tc>
        <w:tc>
          <w:tcPr>
            <w:tcW w:w="3190" w:type="dxa"/>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标记点（mm）</w:t>
            </w:r>
          </w:p>
        </w:tc>
        <w:tc>
          <w:tcPr>
            <w:tcW w:w="3191" w:type="dxa"/>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是否存在放电及报警现象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ascii="Times New Roman" w:hAnsi="Times New Roman" w:eastAsiaTheme="minorEastAsia"/>
                <w:color w:val="000000" w:themeColor="text1"/>
                <w:szCs w:val="21"/>
                <w14:textFill>
                  <w14:solidFill>
                    <w14:schemeClr w14:val="tx1"/>
                  </w14:solidFill>
                </w14:textFill>
              </w:rPr>
            </w:pPr>
          </w:p>
        </w:tc>
        <w:tc>
          <w:tcPr>
            <w:tcW w:w="3190" w:type="dxa"/>
          </w:tcPr>
          <w:p>
            <w:pPr>
              <w:rPr>
                <w:rFonts w:ascii="Times New Roman" w:hAnsi="Times New Roman" w:eastAsiaTheme="minorEastAsia"/>
                <w:color w:val="000000" w:themeColor="text1"/>
                <w:szCs w:val="21"/>
                <w14:textFill>
                  <w14:solidFill>
                    <w14:schemeClr w14:val="tx1"/>
                  </w14:solidFill>
                </w14:textFill>
              </w:rPr>
            </w:pPr>
          </w:p>
        </w:tc>
        <w:tc>
          <w:tcPr>
            <w:tcW w:w="3191" w:type="dxa"/>
          </w:tcPr>
          <w:p>
            <w:pPr>
              <w:rPr>
                <w:rFonts w:ascii="Times New Roman" w:hAnsi="Times New Roman" w:eastAsiaTheme="minorEastAsia"/>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ascii="Times New Roman" w:hAnsi="Times New Roman" w:eastAsiaTheme="minorEastAsia"/>
                <w:color w:val="000000" w:themeColor="text1"/>
                <w:szCs w:val="21"/>
                <w14:textFill>
                  <w14:solidFill>
                    <w14:schemeClr w14:val="tx1"/>
                  </w14:solidFill>
                </w14:textFill>
              </w:rPr>
            </w:pPr>
          </w:p>
        </w:tc>
        <w:tc>
          <w:tcPr>
            <w:tcW w:w="3190" w:type="dxa"/>
          </w:tcPr>
          <w:p>
            <w:pPr>
              <w:rPr>
                <w:rFonts w:ascii="Times New Roman" w:hAnsi="Times New Roman" w:eastAsiaTheme="minorEastAsia"/>
                <w:color w:val="000000" w:themeColor="text1"/>
                <w:szCs w:val="21"/>
                <w14:textFill>
                  <w14:solidFill>
                    <w14:schemeClr w14:val="tx1"/>
                  </w14:solidFill>
                </w14:textFill>
              </w:rPr>
            </w:pPr>
          </w:p>
        </w:tc>
        <w:tc>
          <w:tcPr>
            <w:tcW w:w="3191" w:type="dxa"/>
          </w:tcPr>
          <w:p>
            <w:pPr>
              <w:rPr>
                <w:rFonts w:ascii="Times New Roman" w:hAnsi="Times New Roman" w:eastAsiaTheme="minorEastAsia"/>
                <w:color w:val="000000" w:themeColor="text1"/>
                <w:szCs w:val="21"/>
                <w14:textFill>
                  <w14:solidFill>
                    <w14:schemeClr w14:val="tx1"/>
                  </w14:solidFill>
                </w14:textFill>
              </w:rPr>
            </w:pPr>
          </w:p>
        </w:tc>
      </w:tr>
    </w:tbl>
    <w:p>
      <w:pP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p>
    <w:p>
      <w:pPr>
        <w:widowControl/>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br w:type="page"/>
      </w:r>
    </w:p>
    <w:bookmarkEnd w:id="134"/>
    <w:p>
      <w:pPr>
        <w:pStyle w:val="2"/>
        <w:spacing w:before="0" w:after="0" w:line="360" w:lineRule="auto"/>
        <w:rPr>
          <w:b w:val="0"/>
          <w:bCs w:val="0"/>
          <w:color w:val="000000" w:themeColor="text1"/>
          <w:szCs w:val="28"/>
          <w14:textFill>
            <w14:solidFill>
              <w14:schemeClr w14:val="tx1"/>
            </w14:solidFill>
          </w14:textFill>
        </w:rPr>
      </w:pPr>
      <w:bookmarkStart w:id="137" w:name="_Toc166837728"/>
      <w:r>
        <w:rPr>
          <w:rStyle w:val="33"/>
          <w:rFonts w:eastAsia="黑体"/>
          <w:b w:val="0"/>
          <w:bCs w:val="0"/>
          <w:color w:val="000000" w:themeColor="text1"/>
          <w14:textFill>
            <w14:solidFill>
              <w14:schemeClr w14:val="tx1"/>
            </w14:solidFill>
          </w14:textFill>
        </w:rPr>
        <w:t>附录C</w:t>
      </w:r>
      <w:bookmarkEnd w:id="137"/>
      <w:r>
        <w:rPr>
          <w:rStyle w:val="33"/>
          <w:rFonts w:eastAsia="黑体"/>
          <w:b w:val="0"/>
          <w:bCs w:val="0"/>
          <w:color w:val="000000" w:themeColor="text1"/>
          <w14:textFill>
            <w14:solidFill>
              <w14:schemeClr w14:val="tx1"/>
            </w14:solidFill>
          </w14:textFill>
        </w:rPr>
        <w:t xml:space="preserve"> </w:t>
      </w:r>
    </w:p>
    <w:p>
      <w:pPr>
        <w:jc w:val="center"/>
        <w:rPr>
          <w:color w:val="000000" w:themeColor="text1"/>
          <w14:textFill>
            <w14:solidFill>
              <w14:schemeClr w14:val="tx1"/>
            </w14:solidFill>
          </w14:textFill>
        </w:rPr>
      </w:pPr>
      <w:r>
        <w:rPr>
          <w:rFonts w:eastAsia="黑体"/>
          <w:color w:val="000000" w:themeColor="text1"/>
          <w:sz w:val="28"/>
          <w:szCs w:val="28"/>
          <w14:textFill>
            <w14:solidFill>
              <w14:schemeClr w14:val="tx1"/>
            </w14:solidFill>
          </w14:textFill>
        </w:rPr>
        <w:t>检漏仪脉冲电压输出示值误差测量不确定度评定示例</w:t>
      </w:r>
    </w:p>
    <w:p>
      <w:pPr>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C.1</w:t>
      </w:r>
      <w:r>
        <w:rPr>
          <w:rFonts w:eastAsia="黑体"/>
          <w:color w:val="000000" w:themeColor="text1"/>
          <w:sz w:val="24"/>
          <w14:textFill>
            <w14:solidFill>
              <w14:schemeClr w14:val="tx1"/>
            </w14:solidFill>
          </w14:textFill>
        </w:rPr>
        <w:t>概述</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本附录以检漏仪脉冲电压输出示值误差为示例，对其进行测量不确定度评定。其他校准项目可参照本附录作类似评定。</w:t>
      </w:r>
    </w:p>
    <w:p>
      <w:pPr>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C.1.1 测量依据 </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本规范。 </w:t>
      </w:r>
    </w:p>
    <w:p>
      <w:pPr>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C.1.2 测量标准</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数字示波器、高压探头。</w:t>
      </w:r>
    </w:p>
    <w:p>
      <w:pPr>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C.1.3 被校对象 </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选用量程上限为10kV的检漏仪。 </w:t>
      </w:r>
    </w:p>
    <w:p>
      <w:pPr>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C.1.4校准方法</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如图1方式接线，调节检漏仪脉冲电压输出值，同时从示波器上读取并记录所测量电压的峰值。采用直接测量法，使用电压探头配合示波器进行10次重复测量。</w:t>
      </w:r>
    </w:p>
    <w:p>
      <w:pPr>
        <w:spacing w:line="360" w:lineRule="auto"/>
        <w:rPr>
          <w:rFonts w:eastAsia="黑体"/>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C.2 </w:t>
      </w:r>
      <w:r>
        <w:rPr>
          <w:rFonts w:eastAsia="黑体"/>
          <w:color w:val="000000" w:themeColor="text1"/>
          <w:sz w:val="24"/>
          <w14:textFill>
            <w14:solidFill>
              <w14:schemeClr w14:val="tx1"/>
            </w14:solidFill>
          </w14:textFill>
        </w:rPr>
        <w:t>测量模型</w:t>
      </w:r>
    </w:p>
    <w:p>
      <w:pPr>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检漏仪脉冲电压输出示值误差的测量模型见公式（C.1）</w:t>
      </w:r>
    </w:p>
    <w:p>
      <w:pPr>
        <w:spacing w:line="360" w:lineRule="auto"/>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position w:val="-12"/>
          <w:sz w:val="24"/>
          <w14:textFill>
            <w14:solidFill>
              <w14:schemeClr w14:val="tx1"/>
            </w14:solidFill>
          </w14:textFill>
        </w:rPr>
        <w:object>
          <v:shape id="_x0000_i1031" o:spt="75" type="#_x0000_t75" style="height:18pt;width:66.75pt;" o:ole="t" filled="f" coordsize="21600,21600">
            <v:path/>
            <v:fill on="f" focussize="0,0"/>
            <v:stroke/>
            <v:imagedata r:id="rId26" o:title=""/>
            <o:lock v:ext="edit" aspectratio="t"/>
            <w10:wrap type="none"/>
            <w10:anchorlock/>
          </v:shape>
          <o:OLEObject Type="Embed" ProgID="Equation.KSEE3" ShapeID="_x0000_i1031" DrawAspect="Content" ObjectID="_1468075729" r:id="rId25">
            <o:LockedField>false</o:LockedField>
          </o:OLEObject>
        </w:object>
      </w:r>
      <w:r>
        <w:rPr>
          <w:rFonts w:eastAsiaTheme="minorEastAsia"/>
          <w:color w:val="000000" w:themeColor="text1"/>
          <w:sz w:val="24"/>
          <w14:textFill>
            <w14:solidFill>
              <w14:schemeClr w14:val="tx1"/>
            </w14:solidFill>
          </w14:textFill>
        </w:rPr>
        <w:t xml:space="preserve">                          (C.1)</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p>
    <w:p>
      <w:pPr>
        <w:spacing w:line="360" w:lineRule="auto"/>
        <w:ind w:firstLine="480" w:firstLineChars="200"/>
        <w:rPr>
          <w:color w:val="000000" w:themeColor="text1"/>
          <w:sz w:val="24"/>
          <w14:textFill>
            <w14:solidFill>
              <w14:schemeClr w14:val="tx1"/>
            </w14:solidFill>
          </w14:textFill>
        </w:rPr>
      </w:pPr>
      <m:oMath>
        <m:r>
          <m:rPr>
            <m:sty m:val="p"/>
          </m:rPr>
          <w:rPr>
            <w:rFonts w:ascii="Cambria Math" w:hAnsi="Cambria Math"/>
            <w:color w:val="000000" w:themeColor="text1"/>
            <w:sz w:val="24"/>
            <w14:textFill>
              <w14:solidFill>
                <w14:schemeClr w14:val="tx1"/>
              </w14:solidFill>
            </w14:textFill>
          </w:rPr>
          <m:t>∆</m:t>
        </m:r>
      </m:oMath>
      <w:r>
        <w:rPr>
          <w:color w:val="000000" w:themeColor="text1"/>
          <w:sz w:val="24"/>
          <w14:textFill>
            <w14:solidFill>
              <w14:schemeClr w14:val="tx1"/>
            </w14:solidFill>
          </w14:textFill>
        </w:rPr>
        <w:t>——检漏仪脉冲电压示值绝对误差，kV；</w:t>
      </w:r>
    </w:p>
    <w:p>
      <w:pPr>
        <w:spacing w:line="360" w:lineRule="auto"/>
        <w:ind w:firstLine="480" w:firstLineChars="200"/>
        <w:rPr>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V</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x</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——检漏仪脉冲电压示值，kV；</w:t>
      </w:r>
    </w:p>
    <w:p>
      <w:pPr>
        <w:spacing w:line="360" w:lineRule="auto"/>
        <w:ind w:firstLine="480" w:firstLineChars="200"/>
        <w:rPr>
          <w:color w:val="000000" w:themeColor="text1"/>
          <w:sz w:val="24"/>
          <w14:textFill>
            <w14:solidFill>
              <w14:schemeClr w14:val="tx1"/>
            </w14:solidFill>
          </w14:textFill>
        </w:rPr>
      </w:pPr>
      <m:oMath>
        <m:r>
          <m:rPr/>
          <w:rPr>
            <w:rFonts w:ascii="Cambria Math" w:hAnsi="Cambria Math"/>
            <w:color w:val="000000" w:themeColor="text1"/>
            <w:sz w:val="24"/>
            <w14:textFill>
              <w14:solidFill>
                <w14:schemeClr w14:val="tx1"/>
              </w14:solidFill>
            </w14:textFill>
          </w:rPr>
          <m:t>k</m:t>
        </m:r>
      </m:oMath>
      <w:r>
        <w:rPr>
          <w:color w:val="000000" w:themeColor="text1"/>
          <w:sz w:val="24"/>
          <w14:textFill>
            <w14:solidFill>
              <w14:schemeClr w14:val="tx1"/>
            </w14:solidFill>
          </w14:textFill>
        </w:rPr>
        <w:t>——电压探头变比；</w:t>
      </w:r>
    </w:p>
    <w:p>
      <w:pPr>
        <w:spacing w:line="360" w:lineRule="auto"/>
        <w:ind w:firstLine="480" w:firstLineChars="200"/>
        <w:rPr>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V</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0</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——数字示波器测得的实际电压值，V。</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C.3测量不确定度主要来源分析</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测量不确定来源有：</w:t>
      </w:r>
    </w:p>
    <w:p>
      <w:pPr>
        <w:spacing w:line="360" w:lineRule="auto"/>
        <w:ind w:firstLine="480" w:firstLineChars="200"/>
        <w:rPr>
          <w:rFonts w:eastAsiaTheme="minorEastAsia"/>
          <w:color w:val="000000" w:themeColor="text1"/>
          <w:sz w:val="24"/>
          <w:vertAlign w:val="subscript"/>
          <w14:textFill>
            <w14:solidFill>
              <w14:schemeClr w14:val="tx1"/>
            </w14:solidFill>
          </w14:textFill>
        </w:rPr>
      </w:pPr>
      <w:r>
        <w:rPr>
          <w:rFonts w:eastAsiaTheme="minorEastAsia"/>
          <w:color w:val="000000" w:themeColor="text1"/>
          <w:sz w:val="24"/>
          <w14:textFill>
            <w14:solidFill>
              <w14:schemeClr w14:val="tx1"/>
            </w14:solidFill>
          </w14:textFill>
        </w:rPr>
        <w:t>（1）测量重复性引入的不确定度</w:t>
      </w:r>
      <w:r>
        <w:rPr>
          <w:rFonts w:eastAsiaTheme="minorEastAsia"/>
          <w:i/>
          <w:iCs/>
          <w:color w:val="000000" w:themeColor="text1"/>
          <w:sz w:val="24"/>
          <w14:textFill>
            <w14:solidFill>
              <w14:schemeClr w14:val="tx1"/>
            </w14:solidFill>
          </w14:textFill>
        </w:rPr>
        <w:t>u</w:t>
      </w:r>
      <w:r>
        <w:rPr>
          <w:rFonts w:eastAsiaTheme="minorEastAsia"/>
          <w:color w:val="000000" w:themeColor="text1"/>
          <w:sz w:val="24"/>
          <w:vertAlign w:val="subscript"/>
          <w14:textFill>
            <w14:solidFill>
              <w14:schemeClr w14:val="tx1"/>
            </w14:solidFill>
          </w14:textFill>
        </w:rPr>
        <w:t>1</w:t>
      </w:r>
      <w:r>
        <w:rPr>
          <w:rFonts w:eastAsiaTheme="minorEastAsia"/>
          <w:color w:val="000000" w:themeColor="text1"/>
          <w:sz w:val="24"/>
          <w14:textFill>
            <w14:solidFill>
              <w14:schemeClr w14:val="tx1"/>
            </w14:solidFill>
          </w14:textFill>
        </w:rPr>
        <w:t>；</w:t>
      </w:r>
    </w:p>
    <w:p>
      <w:pPr>
        <w:spacing w:line="360" w:lineRule="auto"/>
        <w:ind w:firstLine="480" w:firstLineChars="200"/>
        <w:rPr>
          <w:rFonts w:eastAsiaTheme="minorEastAsia"/>
          <w:color w:val="000000" w:themeColor="text1"/>
          <w:sz w:val="24"/>
          <w:vertAlign w:val="subscript"/>
          <w14:textFill>
            <w14:solidFill>
              <w14:schemeClr w14:val="tx1"/>
            </w14:solidFill>
          </w14:textFill>
        </w:rPr>
      </w:pPr>
      <w:r>
        <w:rPr>
          <w:rFonts w:eastAsiaTheme="minorEastAsia"/>
          <w:color w:val="000000" w:themeColor="text1"/>
          <w:sz w:val="24"/>
          <w14:textFill>
            <w14:solidFill>
              <w14:schemeClr w14:val="tx1"/>
            </w14:solidFill>
          </w14:textFill>
        </w:rPr>
        <w:t>（2）测量标准引入的不确定度分量</w:t>
      </w:r>
      <w:r>
        <w:rPr>
          <w:rFonts w:eastAsiaTheme="minorEastAsia"/>
          <w:i/>
          <w:iCs/>
          <w:color w:val="000000" w:themeColor="text1"/>
          <w:sz w:val="24"/>
          <w14:textFill>
            <w14:solidFill>
              <w14:schemeClr w14:val="tx1"/>
            </w14:solidFill>
          </w14:textFill>
        </w:rPr>
        <w:t>u</w:t>
      </w:r>
      <w:r>
        <w:rPr>
          <w:rFonts w:eastAsiaTheme="minorEastAsia"/>
          <w:color w:val="000000" w:themeColor="text1"/>
          <w:sz w:val="24"/>
          <w:vertAlign w:val="subscript"/>
          <w14:textFill>
            <w14:solidFill>
              <w14:schemeClr w14:val="tx1"/>
            </w14:solidFill>
          </w14:textFill>
        </w:rPr>
        <w:t>2</w:t>
      </w:r>
      <w:r>
        <w:rPr>
          <w:rFonts w:eastAsiaTheme="minorEastAsia"/>
          <w:color w:val="000000" w:themeColor="text1"/>
          <w:sz w:val="24"/>
          <w14:textFill>
            <w14:solidFill>
              <w14:schemeClr w14:val="tx1"/>
            </w14:solidFill>
          </w14:textFill>
        </w:rPr>
        <w:t>。</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C.4测量不确定度评定</w:t>
      </w:r>
    </w:p>
    <w:p>
      <w:pPr>
        <w:spacing w:line="360" w:lineRule="auto"/>
        <w:rPr>
          <w:rFonts w:eastAsiaTheme="minorEastAsia"/>
          <w:color w:val="000000" w:themeColor="text1"/>
          <w:sz w:val="24"/>
          <w:vertAlign w:val="subscript"/>
          <w14:textFill>
            <w14:solidFill>
              <w14:schemeClr w14:val="tx1"/>
            </w14:solidFill>
          </w14:textFill>
        </w:rPr>
      </w:pPr>
      <w:r>
        <w:rPr>
          <w:rFonts w:eastAsiaTheme="minorEastAsia"/>
          <w:color w:val="000000" w:themeColor="text1"/>
          <w:sz w:val="24"/>
          <w14:textFill>
            <w14:solidFill>
              <w14:schemeClr w14:val="tx1"/>
            </w14:solidFill>
          </w14:textFill>
        </w:rPr>
        <w:t>C4.1测量重复性引入的标准不确定度分量</w:t>
      </w:r>
      <w:r>
        <w:rPr>
          <w:rFonts w:eastAsiaTheme="minorEastAsia"/>
          <w:i/>
          <w:iCs/>
          <w:color w:val="000000" w:themeColor="text1"/>
          <w:sz w:val="24"/>
          <w14:textFill>
            <w14:solidFill>
              <w14:schemeClr w14:val="tx1"/>
            </w14:solidFill>
          </w14:textFill>
        </w:rPr>
        <w:t>u</w:t>
      </w:r>
      <w:r>
        <w:rPr>
          <w:rFonts w:eastAsiaTheme="minorEastAsia"/>
          <w:color w:val="000000" w:themeColor="text1"/>
          <w:sz w:val="24"/>
          <w:vertAlign w:val="subscript"/>
          <w14:textFill>
            <w14:solidFill>
              <w14:schemeClr w14:val="tx1"/>
            </w14:solidFill>
          </w14:textFill>
        </w:rPr>
        <w:t>1</w:t>
      </w:r>
    </w:p>
    <w:p>
      <w:pPr>
        <w:spacing w:line="360" w:lineRule="auto"/>
        <w:ind w:firstLine="480"/>
        <w:rPr>
          <w:rFonts w:eastAsia="黑体"/>
          <w:color w:val="000000" w:themeColor="text1"/>
          <w:szCs w:val="21"/>
          <w14:textFill>
            <w14:solidFill>
              <w14:schemeClr w14:val="tx1"/>
            </w14:solidFill>
          </w14:textFill>
        </w:rPr>
      </w:pPr>
      <w:r>
        <w:rPr>
          <w:rFonts w:eastAsiaTheme="minorEastAsia"/>
          <w:color w:val="000000" w:themeColor="text1"/>
          <w:sz w:val="24"/>
          <w14:textFill>
            <w14:solidFill>
              <w14:schemeClr w14:val="tx1"/>
            </w14:solidFill>
          </w14:textFill>
        </w:rPr>
        <w:t>设置检漏仪输出电压至10kV，记录测量标准的电压值，重复测量次数n=10。结果见表C.1由贝塞尔公式计算其标准差</w:t>
      </w:r>
      <w:r>
        <w:rPr>
          <w:rFonts w:eastAsiaTheme="minorEastAsia"/>
          <w:i/>
          <w:iCs/>
          <w:color w:val="000000" w:themeColor="text1"/>
          <w:sz w:val="24"/>
          <w14:textFill>
            <w14:solidFill>
              <w14:schemeClr w14:val="tx1"/>
            </w14:solidFill>
          </w14:textFill>
        </w:rPr>
        <w:t>s</w:t>
      </w:r>
      <w:r>
        <w:rPr>
          <w:rFonts w:eastAsiaTheme="minorEastAsia"/>
          <w:color w:val="000000" w:themeColor="text1"/>
          <w:sz w:val="24"/>
          <w14:textFill>
            <w14:solidFill>
              <w14:schemeClr w14:val="tx1"/>
            </w14:solidFill>
          </w14:textFill>
        </w:rPr>
        <w:t>，属A类不确定度分量。</w:t>
      </w:r>
    </w:p>
    <w:p>
      <w:pPr>
        <w:spacing w:line="360" w:lineRule="auto"/>
        <w:ind w:firstLine="480"/>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表C.1  检漏仪输出电压重复性测量数据</w:t>
      </w:r>
    </w:p>
    <w:tbl>
      <w:tblPr>
        <w:tblStyle w:val="25"/>
        <w:tblW w:w="0" w:type="auto"/>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945"/>
        <w:gridCol w:w="718"/>
        <w:gridCol w:w="718"/>
        <w:gridCol w:w="718"/>
        <w:gridCol w:w="718"/>
        <w:gridCol w:w="718"/>
        <w:gridCol w:w="718"/>
        <w:gridCol w:w="718"/>
        <w:gridCol w:w="718"/>
        <w:gridCol w:w="718"/>
        <w:gridCol w:w="938"/>
        <w:gridCol w:w="1226"/>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Merge w:val="restart"/>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校准点/kV</w:t>
            </w:r>
          </w:p>
        </w:tc>
        <w:tc>
          <w:tcPr>
            <w:tcW w:w="8626" w:type="dxa"/>
            <w:gridSpan w:val="11"/>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测量结果/kV</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Merge w:val="continue"/>
          </w:tcPr>
          <w:p>
            <w:pPr>
              <w:spacing w:line="360" w:lineRule="auto"/>
              <w:rPr>
                <w:rFonts w:ascii="Times New Roman" w:hAnsi="Times New Roman" w:eastAsiaTheme="minorEastAsia"/>
                <w:color w:val="000000" w:themeColor="text1"/>
                <w:szCs w:val="21"/>
                <w14:textFill>
                  <w14:solidFill>
                    <w14:schemeClr w14:val="tx1"/>
                  </w14:solidFill>
                </w14:textFill>
              </w:rPr>
            </w:pP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2</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3</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4</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5</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6</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7</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8</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9</w:t>
            </w:r>
          </w:p>
        </w:tc>
        <w:tc>
          <w:tcPr>
            <w:tcW w:w="93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10</w:t>
            </w:r>
          </w:p>
        </w:tc>
        <w:tc>
          <w:tcPr>
            <w:tcW w:w="1226"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平均值/kV</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pPr>
              <w:spacing w:line="360" w:lineRule="auto"/>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10.0kV</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10.86</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10.64</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10.67</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10.81</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10.69</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10.83</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10.67</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10.83</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10.84</w:t>
            </w:r>
          </w:p>
        </w:tc>
        <w:tc>
          <w:tcPr>
            <w:tcW w:w="93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10.67</w:t>
            </w:r>
          </w:p>
        </w:tc>
        <w:tc>
          <w:tcPr>
            <w:tcW w:w="1226"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10.80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pPr>
              <w:spacing w:line="360" w:lineRule="auto"/>
              <w:rPr>
                <w:rFonts w:ascii="Times New Roman" w:hAnsi="Times New Roman" w:eastAsiaTheme="minorEastAsia"/>
                <w:color w:val="000000" w:themeColor="text1"/>
                <w:szCs w:val="21"/>
                <w14:textFill>
                  <w14:solidFill>
                    <w14:schemeClr w14:val="tx1"/>
                  </w14:solidFill>
                </w14:textFill>
              </w:rPr>
            </w:pPr>
            <m:oMathPara>
              <m:oMath>
                <m:r>
                  <m:rPr>
                    <m:sty m:val="p"/>
                  </m:rPr>
                  <w:rPr>
                    <w:rFonts w:ascii="Cambria Math" w:hAnsi="Cambria Math"/>
                    <w:color w:val="000000" w:themeColor="text1"/>
                    <w:szCs w:val="21"/>
                    <w14:textFill>
                      <w14:solidFill>
                        <w14:schemeClr w14:val="tx1"/>
                      </w14:solidFill>
                    </w14:textFill>
                  </w:rPr>
                  <m:t>∆</m:t>
                </m:r>
              </m:oMath>
            </m:oMathPara>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-0.86</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-0.64</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-0.67</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-0.81</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-0.69</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-0.83</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-0.67</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-0.83</w:t>
            </w:r>
          </w:p>
        </w:tc>
        <w:tc>
          <w:tcPr>
            <w:tcW w:w="71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-0.84</w:t>
            </w:r>
          </w:p>
        </w:tc>
        <w:tc>
          <w:tcPr>
            <w:tcW w:w="938"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-0.67</w:t>
            </w:r>
          </w:p>
        </w:tc>
        <w:tc>
          <w:tcPr>
            <w:tcW w:w="1226" w:type="dxa"/>
          </w:tcPr>
          <w:p>
            <w:pPr>
              <w:spacing w:line="36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-0.8</w:t>
            </w:r>
          </w:p>
        </w:tc>
      </w:tr>
    </w:tbl>
    <w:p>
      <w:pPr>
        <w:spacing w:line="360" w:lineRule="auto"/>
        <w:ind w:firstLine="48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其单次测量结果的试验标准差：</w:t>
      </w:r>
    </w:p>
    <w:p>
      <w:pPr>
        <w:spacing w:line="360" w:lineRule="auto"/>
        <w:ind w:firstLine="2640" w:firstLineChars="1100"/>
        <w:rPr>
          <w:rFonts w:eastAsiaTheme="minorEastAsia"/>
          <w:color w:val="000000" w:themeColor="text1"/>
          <w:sz w:val="24"/>
          <w14:textFill>
            <w14:solidFill>
              <w14:schemeClr w14:val="tx1"/>
            </w14:solidFill>
          </w14:textFill>
        </w:rPr>
      </w:pPr>
      <w:r>
        <w:rPr>
          <w:rFonts w:eastAsiaTheme="minorEastAsia"/>
          <w:color w:val="000000" w:themeColor="text1"/>
          <w:position w:val="-26"/>
          <w:sz w:val="24"/>
          <w14:textFill>
            <w14:solidFill>
              <w14:schemeClr w14:val="tx1"/>
            </w14:solidFill>
          </w14:textFill>
        </w:rPr>
        <w:object>
          <v:shape id="_x0000_i1032" o:spt="75" type="#_x0000_t75" style="height:41.25pt;width:167.15pt;" o:ole="t" filled="f" coordsize="21600,21600">
            <v:path/>
            <v:fill on="f" focussize="0,0"/>
            <v:stroke/>
            <v:imagedata r:id="rId28" o:title=""/>
            <o:lock v:ext="edit" aspectratio="t"/>
            <w10:wrap type="none"/>
            <w10:anchorlock/>
          </v:shape>
          <o:OLEObject Type="Embed" ProgID="Equation.KSEE3" ShapeID="_x0000_i1032" DrawAspect="Content" ObjectID="_1468075730" r:id="rId27">
            <o:LockedField>false</o:LockedField>
          </o:OLEObject>
        </w:object>
      </w:r>
      <w:r>
        <w:rPr>
          <w:rFonts w:eastAsiaTheme="minorEastAsia"/>
          <w:color w:val="000000" w:themeColor="text1"/>
          <w:sz w:val="24"/>
          <w14:textFill>
            <w14:solidFill>
              <w14:schemeClr w14:val="tx1"/>
            </w14:solidFill>
          </w14:textFill>
        </w:rPr>
        <w:t xml:space="preserve">                      (C.2)</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式中：</w:t>
      </w:r>
    </w:p>
    <w:p>
      <w:pPr>
        <w:spacing w:line="360" w:lineRule="auto"/>
        <w:ind w:firstLine="480" w:firstLineChars="200"/>
        <w:rPr>
          <w:rFonts w:eastAsiaTheme="minorEastAsia"/>
          <w:color w:val="000000" w:themeColor="text1"/>
          <w:sz w:val="24"/>
          <w14:textFill>
            <w14:solidFill>
              <w14:schemeClr w14:val="tx1"/>
            </w14:solidFill>
          </w14:textFill>
        </w:rPr>
      </w:pPr>
      <m:oMath>
        <m:sSub>
          <m:sSubPr>
            <m:ctrlPr>
              <w:rPr>
                <w:rFonts w:ascii="Cambria Math" w:hAnsi="Cambria Math" w:eastAsiaTheme="minorEastAsia"/>
                <w:i/>
                <w:color w:val="000000" w:themeColor="text1"/>
                <w:sz w:val="24"/>
                <w14:textFill>
                  <w14:solidFill>
                    <w14:schemeClr w14:val="tx1"/>
                  </w14:solidFill>
                </w14:textFill>
              </w:rPr>
            </m:ctrlPr>
          </m:sSubPr>
          <m:e>
            <m:r>
              <m:rPr/>
              <w:rPr>
                <w:rFonts w:ascii="Cambria Math" w:hAnsi="Cambria Math" w:eastAsiaTheme="minorEastAsia"/>
                <w:color w:val="000000" w:themeColor="text1"/>
                <w:sz w:val="24"/>
                <w14:textFill>
                  <w14:solidFill>
                    <w14:schemeClr w14:val="tx1"/>
                  </w14:solidFill>
                </w14:textFill>
              </w:rPr>
              <m:t>x</m:t>
            </m:r>
            <m:ctrlPr>
              <w:rPr>
                <w:rFonts w:ascii="Cambria Math" w:hAnsi="Cambria Math" w:eastAsiaTheme="minorEastAsia"/>
                <w:i/>
                <w:color w:val="000000" w:themeColor="text1"/>
                <w:sz w:val="24"/>
                <w14:textFill>
                  <w14:solidFill>
                    <w14:schemeClr w14:val="tx1"/>
                  </w14:solidFill>
                </w14:textFill>
              </w:rPr>
            </m:ctrlPr>
          </m:e>
          <m:sub>
            <m:r>
              <m:rPr/>
              <w:rPr>
                <w:rFonts w:ascii="Cambria Math" w:hAnsi="Cambria Math" w:eastAsiaTheme="minorEastAsia"/>
                <w:color w:val="000000" w:themeColor="text1"/>
                <w:sz w:val="24"/>
                <w14:textFill>
                  <w14:solidFill>
                    <w14:schemeClr w14:val="tx1"/>
                  </w14:solidFill>
                </w14:textFill>
              </w:rPr>
              <m:t>i</m:t>
            </m:r>
            <m:ctrlPr>
              <w:rPr>
                <w:rFonts w:ascii="Cambria Math" w:hAnsi="Cambria Math" w:eastAsiaTheme="minorEastAsia"/>
                <w:i/>
                <w:color w:val="000000" w:themeColor="text1"/>
                <w:sz w:val="24"/>
                <w14:textFill>
                  <w14:solidFill>
                    <w14:schemeClr w14:val="tx1"/>
                  </w14:solidFill>
                </w14:textFill>
              </w:rPr>
            </m:ctrlPr>
          </m:sub>
        </m:sSub>
      </m:oMath>
      <w:r>
        <w:rPr>
          <w:rFonts w:eastAsiaTheme="minorEastAsia"/>
          <w:color w:val="000000" w:themeColor="text1"/>
          <w:sz w:val="24"/>
          <w14:textFill>
            <w14:solidFill>
              <w14:schemeClr w14:val="tx1"/>
            </w14:solidFill>
          </w14:textFill>
        </w:rPr>
        <w:t>——第</w:t>
      </w:r>
      <w:r>
        <w:rPr>
          <w:rFonts w:eastAsiaTheme="minorEastAsia"/>
          <w:i/>
          <w:iCs/>
          <w:color w:val="000000" w:themeColor="text1"/>
          <w:sz w:val="24"/>
          <w14:textFill>
            <w14:solidFill>
              <w14:schemeClr w14:val="tx1"/>
            </w14:solidFill>
          </w14:textFill>
        </w:rPr>
        <w:t>i</w:t>
      </w:r>
      <w:r>
        <w:rPr>
          <w:rFonts w:eastAsiaTheme="minorEastAsia"/>
          <w:color w:val="000000" w:themeColor="text1"/>
          <w:sz w:val="24"/>
          <w14:textFill>
            <w14:solidFill>
              <w14:schemeClr w14:val="tx1"/>
            </w14:solidFill>
          </w14:textFill>
        </w:rPr>
        <w:t>次测量值，kV；</w:t>
      </w:r>
    </w:p>
    <w:p>
      <w:pPr>
        <w:spacing w:line="360" w:lineRule="auto"/>
        <w:ind w:firstLine="480" w:firstLineChars="200"/>
        <w:rPr>
          <w:rFonts w:eastAsiaTheme="minorEastAsia"/>
          <w:color w:val="000000" w:themeColor="text1"/>
          <w:sz w:val="24"/>
          <w14:textFill>
            <w14:solidFill>
              <w14:schemeClr w14:val="tx1"/>
            </w14:solidFill>
          </w14:textFill>
        </w:rPr>
      </w:pPr>
      <m:oMath>
        <m:bar>
          <m:barPr>
            <m:pos m:val="top"/>
            <m:ctrlPr>
              <w:rPr>
                <w:rFonts w:ascii="Cambria Math" w:hAnsi="Cambria Math" w:eastAsiaTheme="minorEastAsia"/>
                <w:i/>
                <w:color w:val="000000" w:themeColor="text1"/>
                <w:sz w:val="24"/>
                <w14:textFill>
                  <w14:solidFill>
                    <w14:schemeClr w14:val="tx1"/>
                  </w14:solidFill>
                </w14:textFill>
              </w:rPr>
            </m:ctrlPr>
          </m:barPr>
          <m:e>
            <m:r>
              <m:rPr/>
              <w:rPr>
                <w:rFonts w:ascii="Cambria Math" w:hAnsi="Cambria Math" w:eastAsiaTheme="minorEastAsia"/>
                <w:color w:val="000000" w:themeColor="text1"/>
                <w:sz w:val="24"/>
                <w14:textFill>
                  <w14:solidFill>
                    <w14:schemeClr w14:val="tx1"/>
                  </w14:solidFill>
                </w14:textFill>
              </w:rPr>
              <m:t>x</m:t>
            </m:r>
            <m:ctrlPr>
              <w:rPr>
                <w:rFonts w:ascii="Cambria Math" w:hAnsi="Cambria Math" w:eastAsiaTheme="minorEastAsia"/>
                <w:i/>
                <w:color w:val="000000" w:themeColor="text1"/>
                <w:sz w:val="24"/>
                <w14:textFill>
                  <w14:solidFill>
                    <w14:schemeClr w14:val="tx1"/>
                  </w14:solidFill>
                </w14:textFill>
              </w:rPr>
            </m:ctrlPr>
          </m:e>
        </m:bar>
      </m:oMath>
      <w:r>
        <w:rPr>
          <w:rFonts w:eastAsiaTheme="minorEastAsia"/>
          <w:color w:val="000000" w:themeColor="text1"/>
          <w:sz w:val="24"/>
          <w14:textFill>
            <w14:solidFill>
              <w14:schemeClr w14:val="tx1"/>
            </w14:solidFill>
          </w14:textFill>
        </w:rPr>
        <w:t>——</w:t>
      </w:r>
      <w:r>
        <w:rPr>
          <w:rFonts w:eastAsiaTheme="minorEastAsia"/>
          <w:i/>
          <w:iCs/>
          <w:color w:val="000000" w:themeColor="text1"/>
          <w:sz w:val="24"/>
          <w14:textFill>
            <w14:solidFill>
              <w14:schemeClr w14:val="tx1"/>
            </w14:solidFill>
          </w14:textFill>
        </w:rPr>
        <w:t>n</w:t>
      </w:r>
      <w:r>
        <w:rPr>
          <w:rFonts w:eastAsiaTheme="minorEastAsia"/>
          <w:color w:val="000000" w:themeColor="text1"/>
          <w:sz w:val="24"/>
          <w14:textFill>
            <w14:solidFill>
              <w14:schemeClr w14:val="tx1"/>
            </w14:solidFill>
          </w14:textFill>
        </w:rPr>
        <w:t>次测量结果平均值，kV；</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采用单次测量结果的标准差作为重复性引入的不确定度分量，则：</w:t>
      </w:r>
    </w:p>
    <w:p>
      <w:pPr>
        <w:spacing w:line="360" w:lineRule="auto"/>
        <w:ind w:firstLine="480" w:firstLineChars="20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position w:val="-10"/>
          <w:sz w:val="24"/>
          <w14:textFill>
            <w14:solidFill>
              <w14:schemeClr w14:val="tx1"/>
            </w14:solidFill>
          </w14:textFill>
        </w:rPr>
        <w:object>
          <v:shape id="_x0000_i1033" o:spt="75" type="#_x0000_t75" style="height:17.25pt;width:9pt;" o:ole="t" filled="f" coordsize="21600,21600">
            <v:path/>
            <v:fill on="f" focussize="0,0"/>
            <v:stroke/>
            <v:imagedata r:id="rId18" o:title=""/>
            <o:lock v:ext="edit" aspectratio="t"/>
            <w10:wrap type="none"/>
            <w10:anchorlock/>
          </v:shape>
          <o:OLEObject Type="Embed" ProgID="Equation.KSEE3" ShapeID="_x0000_i1033" DrawAspect="Content" ObjectID="_1468075731" r:id="rId29">
            <o:LockedField>false</o:LockedField>
          </o:OLEObject>
        </w:object>
      </w:r>
      <w:r>
        <w:rPr>
          <w:rFonts w:eastAsiaTheme="minorEastAsia"/>
          <w:color w:val="000000" w:themeColor="text1"/>
          <w:position w:val="-10"/>
          <w:sz w:val="24"/>
          <w14:textFill>
            <w14:solidFill>
              <w14:schemeClr w14:val="tx1"/>
            </w14:solidFill>
          </w14:textFill>
        </w:rPr>
        <w:object>
          <v:shape id="_x0000_i1034" o:spt="75" type="#_x0000_t75" style="height:17.25pt;width:84.75pt;" o:ole="t" filled="f" coordsize="21600,21600">
            <v:path/>
            <v:fill on="f" focussize="0,0"/>
            <v:stroke/>
            <v:imagedata r:id="rId31" o:title=""/>
            <o:lock v:ext="edit" aspectratio="t"/>
            <w10:wrap type="none"/>
            <w10:anchorlock/>
          </v:shape>
          <o:OLEObject Type="Embed" ProgID="Equation.KSEE3" ShapeID="_x0000_i1034" DrawAspect="Content" ObjectID="_1468075732" r:id="rId30">
            <o:LockedField>false</o:LockedField>
          </o:OLEObject>
        </w:object>
      </w:r>
      <w:r>
        <w:rPr>
          <w:rFonts w:eastAsiaTheme="minorEastAsia"/>
          <w:color w:val="000000" w:themeColor="text1"/>
          <w:sz w:val="24"/>
          <w14:textFill>
            <w14:solidFill>
              <w14:schemeClr w14:val="tx1"/>
            </w14:solidFill>
          </w14:textFill>
        </w:rPr>
        <w:t xml:space="preserve">                      (C.3)</w:t>
      </w:r>
    </w:p>
    <w:p>
      <w:pPr>
        <w:spacing w:line="360" w:lineRule="auto"/>
        <w:rPr>
          <w:rFonts w:eastAsiaTheme="minorEastAsia"/>
          <w:color w:val="000000" w:themeColor="text1"/>
          <w:sz w:val="24"/>
          <w:vertAlign w:val="subscript"/>
          <w14:textFill>
            <w14:solidFill>
              <w14:schemeClr w14:val="tx1"/>
            </w14:solidFill>
          </w14:textFill>
        </w:rPr>
      </w:pPr>
      <w:r>
        <w:rPr>
          <w:color w:val="000000" w:themeColor="text1"/>
          <w:sz w:val="24"/>
          <w14:textFill>
            <w14:solidFill>
              <w14:schemeClr w14:val="tx1"/>
            </w14:solidFill>
          </w14:textFill>
        </w:rPr>
        <w:t>C.4.2测量标准引入的不确定度分量</w:t>
      </w:r>
      <w:r>
        <w:rPr>
          <w:rFonts w:eastAsiaTheme="minorEastAsia"/>
          <w:i/>
          <w:iCs/>
          <w:color w:val="000000" w:themeColor="text1"/>
          <w:sz w:val="24"/>
          <w14:textFill>
            <w14:solidFill>
              <w14:schemeClr w14:val="tx1"/>
            </w14:solidFill>
          </w14:textFill>
        </w:rPr>
        <w:t>u</w:t>
      </w:r>
      <w:r>
        <w:rPr>
          <w:rFonts w:eastAsiaTheme="minorEastAsia"/>
          <w:color w:val="000000" w:themeColor="text1"/>
          <w:sz w:val="24"/>
          <w:vertAlign w:val="subscript"/>
          <w14:textFill>
            <w14:solidFill>
              <w14:schemeClr w14:val="tx1"/>
            </w14:solidFill>
          </w14:textFill>
        </w:rPr>
        <w:t>2</w:t>
      </w:r>
    </w:p>
    <w:p>
      <w:pPr>
        <w:spacing w:line="360" w:lineRule="auto"/>
        <w:rPr>
          <w:rFonts w:eastAsiaTheme="minorEastAsia"/>
          <w:color w:val="000000" w:themeColor="text1"/>
          <w:sz w:val="24"/>
          <w14:textFill>
            <w14:solidFill>
              <w14:schemeClr w14:val="tx1"/>
            </w14:solidFill>
          </w14:textFill>
        </w:rPr>
      </w:pPr>
      <w:r>
        <w:rPr>
          <w:color w:val="000000" w:themeColor="text1"/>
          <w:sz w:val="24"/>
          <w14:textFill>
            <w14:solidFill>
              <w14:schemeClr w14:val="tx1"/>
            </w14:solidFill>
          </w14:textFill>
        </w:rPr>
        <w:t>C.4.2.1数字示波器垂直测量最大允许误差引入的不确定度分量</w:t>
      </w:r>
      <w:r>
        <w:rPr>
          <w:rFonts w:eastAsiaTheme="minorEastAsia"/>
          <w:i/>
          <w:iCs/>
          <w:color w:val="000000" w:themeColor="text1"/>
          <w:sz w:val="24"/>
          <w14:textFill>
            <w14:solidFill>
              <w14:schemeClr w14:val="tx1"/>
            </w14:solidFill>
          </w14:textFill>
        </w:rPr>
        <w:t>u</w:t>
      </w:r>
      <w:r>
        <w:rPr>
          <w:rFonts w:eastAsiaTheme="minorEastAsia"/>
          <w:color w:val="000000" w:themeColor="text1"/>
          <w:sz w:val="24"/>
          <w:vertAlign w:val="subscript"/>
          <w14:textFill>
            <w14:solidFill>
              <w14:schemeClr w14:val="tx1"/>
            </w14:solidFill>
          </w14:textFill>
        </w:rPr>
        <w:t>21</w:t>
      </w:r>
    </w:p>
    <w:p>
      <w:pPr>
        <w:spacing w:line="360" w:lineRule="auto"/>
        <w:ind w:firstLine="48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数字示波器垂直测量最大允许误差为±1%，按均匀分布，则：</w:t>
      </w:r>
    </w:p>
    <w:p>
      <w:pPr>
        <w:spacing w:line="360" w:lineRule="auto"/>
        <w:ind w:firstLine="2880"/>
        <w:jc w:val="center"/>
        <w:rPr>
          <w:rFonts w:eastAsiaTheme="minorEastAsia"/>
          <w:color w:val="000000" w:themeColor="text1"/>
          <w:sz w:val="24"/>
          <w14:textFill>
            <w14:solidFill>
              <w14:schemeClr w14:val="tx1"/>
            </w14:solidFill>
          </w14:textFill>
        </w:rPr>
      </w:pPr>
      <w:r>
        <w:rPr>
          <w:rFonts w:eastAsiaTheme="minorEastAsia"/>
          <w:color w:val="000000" w:themeColor="text1"/>
          <w:position w:val="-28"/>
          <w:sz w:val="24"/>
          <w14:textFill>
            <w14:solidFill>
              <w14:schemeClr w14:val="tx1"/>
            </w14:solidFill>
          </w14:textFill>
        </w:rPr>
        <w:object>
          <v:shape id="_x0000_i1035" o:spt="75" type="#_x0000_t75" style="height:33pt;width:177.8pt;" o:ole="t" filled="f" coordsize="21600,21600">
            <v:path/>
            <v:fill on="f" focussize="0,0"/>
            <v:stroke/>
            <v:imagedata r:id="rId33" o:title=""/>
            <o:lock v:ext="edit" aspectratio="t"/>
            <w10:wrap type="none"/>
            <w10:anchorlock/>
          </v:shape>
          <o:OLEObject Type="Embed" ProgID="Equation.KSEE3" ShapeID="_x0000_i1035" DrawAspect="Content" ObjectID="_1468075733" r:id="rId32">
            <o:LockedField>false</o:LockedField>
          </o:OLEObject>
        </w:object>
      </w:r>
      <w:r>
        <w:rPr>
          <w:rFonts w:eastAsiaTheme="minorEastAsia"/>
          <w:color w:val="000000" w:themeColor="text1"/>
          <w:sz w:val="24"/>
          <w14:textFill>
            <w14:solidFill>
              <w14:schemeClr w14:val="tx1"/>
            </w14:solidFill>
          </w14:textFill>
        </w:rPr>
        <w:t xml:space="preserve">                 (C.4)</w:t>
      </w:r>
    </w:p>
    <w:p>
      <w:pPr>
        <w:spacing w:line="360" w:lineRule="auto"/>
        <w:rPr>
          <w:rFonts w:eastAsiaTheme="minorEastAsia"/>
          <w:color w:val="000000" w:themeColor="text1"/>
          <w:sz w:val="24"/>
          <w:vertAlign w:val="subscript"/>
          <w14:textFill>
            <w14:solidFill>
              <w14:schemeClr w14:val="tx1"/>
            </w14:solidFill>
          </w14:textFill>
        </w:rPr>
      </w:pPr>
      <w:r>
        <w:rPr>
          <w:rFonts w:eastAsiaTheme="minorEastAsia"/>
          <w:color w:val="000000" w:themeColor="text1"/>
          <w:sz w:val="24"/>
          <w14:textFill>
            <w14:solidFill>
              <w14:schemeClr w14:val="tx1"/>
            </w14:solidFill>
          </w14:textFill>
        </w:rPr>
        <w:t>C.4.2.2电压探头衰减误差引入的不确定度分量</w:t>
      </w:r>
      <w:r>
        <w:rPr>
          <w:rFonts w:eastAsiaTheme="minorEastAsia"/>
          <w:i/>
          <w:iCs/>
          <w:color w:val="000000" w:themeColor="text1"/>
          <w:sz w:val="24"/>
          <w14:textFill>
            <w14:solidFill>
              <w14:schemeClr w14:val="tx1"/>
            </w14:solidFill>
          </w14:textFill>
        </w:rPr>
        <w:t>u</w:t>
      </w:r>
      <w:r>
        <w:rPr>
          <w:rFonts w:eastAsiaTheme="minorEastAsia"/>
          <w:color w:val="000000" w:themeColor="text1"/>
          <w:sz w:val="24"/>
          <w:vertAlign w:val="subscript"/>
          <w14:textFill>
            <w14:solidFill>
              <w14:schemeClr w14:val="tx1"/>
            </w14:solidFill>
          </w14:textFill>
        </w:rPr>
        <w:t>22</w:t>
      </w:r>
    </w:p>
    <w:p>
      <w:pPr>
        <w:spacing w:line="360" w:lineRule="auto"/>
        <w:ind w:firstLine="48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电压探头衰减比最大允许误差为±1%，按均匀分布，则：</w:t>
      </w:r>
    </w:p>
    <w:p>
      <w:pPr>
        <w:spacing w:line="360" w:lineRule="auto"/>
        <w:ind w:firstLine="2880"/>
        <w:jc w:val="center"/>
        <w:rPr>
          <w:rFonts w:eastAsiaTheme="minorEastAsia"/>
          <w:color w:val="000000" w:themeColor="text1"/>
          <w:sz w:val="24"/>
          <w14:textFill>
            <w14:solidFill>
              <w14:schemeClr w14:val="tx1"/>
            </w14:solidFill>
          </w14:textFill>
        </w:rPr>
      </w:pPr>
      <w:r>
        <w:rPr>
          <w:rFonts w:eastAsiaTheme="minorEastAsia"/>
          <w:color w:val="000000" w:themeColor="text1"/>
          <w:position w:val="-28"/>
          <w:sz w:val="24"/>
          <w14:textFill>
            <w14:solidFill>
              <w14:schemeClr w14:val="tx1"/>
            </w14:solidFill>
          </w14:textFill>
        </w:rPr>
        <w:object>
          <v:shape id="_x0000_i1036" o:spt="75" type="#_x0000_t75" style="height:33pt;width:144.7pt;" o:ole="t" filled="f" coordsize="21600,21600">
            <v:path/>
            <v:fill on="f" focussize="0,0"/>
            <v:stroke/>
            <v:imagedata r:id="rId35" o:title=""/>
            <o:lock v:ext="edit" aspectratio="t"/>
            <w10:wrap type="none"/>
            <w10:anchorlock/>
          </v:shape>
          <o:OLEObject Type="Embed" ProgID="Equation.KSEE3" ShapeID="_x0000_i1036" DrawAspect="Content" ObjectID="_1468075734" r:id="rId34">
            <o:LockedField>false</o:LockedField>
          </o:OLEObject>
        </w:object>
      </w:r>
      <w:r>
        <w:rPr>
          <w:rFonts w:eastAsiaTheme="minorEastAsia"/>
          <w:color w:val="000000" w:themeColor="text1"/>
          <w:sz w:val="24"/>
          <w14:textFill>
            <w14:solidFill>
              <w14:schemeClr w14:val="tx1"/>
            </w14:solidFill>
          </w14:textFill>
        </w:rPr>
        <w:t xml:space="preserve">                      (C.5)</w:t>
      </w:r>
    </w:p>
    <w:p>
      <w:pPr>
        <w:spacing w:line="360" w:lineRule="auto"/>
        <w:rPr>
          <w:rFonts w:eastAsiaTheme="minorEastAsia"/>
          <w:color w:val="000000" w:themeColor="text1"/>
          <w:sz w:val="24"/>
          <w:vertAlign w:val="subscript"/>
          <w14:textFill>
            <w14:solidFill>
              <w14:schemeClr w14:val="tx1"/>
            </w14:solidFill>
          </w14:textFill>
        </w:rPr>
      </w:pPr>
      <w:r>
        <w:rPr>
          <w:color w:val="000000" w:themeColor="text1"/>
          <w:sz w:val="24"/>
          <w14:textFill>
            <w14:solidFill>
              <w14:schemeClr w14:val="tx1"/>
            </w14:solidFill>
          </w14:textFill>
        </w:rPr>
        <w:t>C.4.2.3测量标准引入的合成不确定度</w:t>
      </w:r>
      <w:r>
        <w:rPr>
          <w:rFonts w:eastAsiaTheme="minorEastAsia"/>
          <w:i/>
          <w:iCs/>
          <w:color w:val="000000" w:themeColor="text1"/>
          <w:sz w:val="24"/>
          <w14:textFill>
            <w14:solidFill>
              <w14:schemeClr w14:val="tx1"/>
            </w14:solidFill>
          </w14:textFill>
        </w:rPr>
        <w:t>u</w:t>
      </w:r>
      <w:r>
        <w:rPr>
          <w:rFonts w:eastAsiaTheme="minorEastAsia"/>
          <w:color w:val="000000" w:themeColor="text1"/>
          <w:sz w:val="24"/>
          <w:vertAlign w:val="subscript"/>
          <w14:textFill>
            <w14:solidFill>
              <w14:schemeClr w14:val="tx1"/>
            </w14:solidFill>
          </w14:textFill>
        </w:rPr>
        <w:t>2</w:t>
      </w:r>
    </w:p>
    <w:p>
      <w:pPr>
        <w:spacing w:line="360" w:lineRule="auto"/>
        <w:ind w:firstLine="39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选取校准点为10kV，通过电压探头将检漏仪输出电压降压为10V。在该校准点处由标准器引入的测量不确定度分量为：</w:t>
      </w:r>
    </w:p>
    <w:p>
      <w:pPr>
        <w:spacing w:line="360" w:lineRule="auto"/>
        <w:ind w:firstLine="1680" w:firstLineChars="700"/>
        <w:rPr>
          <w:rFonts w:eastAsiaTheme="minorEastAsia"/>
          <w:color w:val="000000" w:themeColor="text1"/>
          <w:sz w:val="24"/>
          <w14:textFill>
            <w14:solidFill>
              <w14:schemeClr w14:val="tx1"/>
            </w14:solidFill>
          </w14:textFill>
        </w:rPr>
      </w:pPr>
      <w:r>
        <w:rPr>
          <w:rFonts w:eastAsiaTheme="minorEastAsia"/>
          <w:color w:val="000000" w:themeColor="text1"/>
          <w:position w:val="-14"/>
          <w:sz w:val="24"/>
          <w14:textFill>
            <w14:solidFill>
              <w14:schemeClr w14:val="tx1"/>
            </w14:solidFill>
          </w14:textFill>
        </w:rPr>
        <w:object>
          <v:shape id="_x0000_i1037" o:spt="75" type="#_x0000_t75" style="height:23.25pt;width:212.15pt;" o:ole="t" filled="f" coordsize="21600,21600">
            <v:path/>
            <v:fill on="f" focussize="0,0"/>
            <v:stroke/>
            <v:imagedata r:id="rId37" o:title=""/>
            <o:lock v:ext="edit" aspectratio="t"/>
            <w10:wrap type="none"/>
            <w10:anchorlock/>
          </v:shape>
          <o:OLEObject Type="Embed" ProgID="Equation.KSEE3" ShapeID="_x0000_i1037" DrawAspect="Content" ObjectID="_1468075735" r:id="rId36">
            <o:LockedField>false</o:LockedField>
          </o:OLEObject>
        </w:object>
      </w:r>
      <w:r>
        <w:rPr>
          <w:rFonts w:eastAsiaTheme="minorEastAsia"/>
          <w:color w:val="000000" w:themeColor="text1"/>
          <w:sz w:val="24"/>
          <w14:textFill>
            <w14:solidFill>
              <w14:schemeClr w14:val="tx1"/>
            </w14:solidFill>
          </w14:textFill>
        </w:rPr>
        <w:t xml:space="preserve">                      (C.6)</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C4.2.4各输入量引入的标准不确定度汇总</w:t>
      </w:r>
    </w:p>
    <w:p>
      <w:pPr>
        <w:spacing w:line="360" w:lineRule="auto"/>
        <w:ind w:firstLine="480"/>
        <w:rPr>
          <w:rFonts w:eastAsia="黑体"/>
          <w:color w:val="000000" w:themeColor="text1"/>
          <w:szCs w:val="21"/>
          <w14:textFill>
            <w14:solidFill>
              <w14:schemeClr w14:val="tx1"/>
            </w14:solidFill>
          </w14:textFill>
        </w:rPr>
      </w:pPr>
      <w:r>
        <w:rPr>
          <w:color w:val="000000" w:themeColor="text1"/>
          <w:sz w:val="24"/>
          <w14:textFill>
            <w14:solidFill>
              <w14:schemeClr w14:val="tx1"/>
            </w14:solidFill>
          </w14:textFill>
        </w:rPr>
        <w:t>各输入量引入的标准不确定度汇总见表C.2。</w:t>
      </w:r>
    </w:p>
    <w:p>
      <w:pPr>
        <w:spacing w:line="360" w:lineRule="auto"/>
        <w:ind w:firstLine="480"/>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表C.2不确定度汇总</w:t>
      </w: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4135"/>
        <w:gridCol w:w="3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45" w:type="dxa"/>
            <w:tcBorders>
              <w:tl2br w:val="nil"/>
              <w:tr2bl w:val="nil"/>
            </w:tcBorders>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标准不确定度分量</w:t>
            </w:r>
          </w:p>
        </w:tc>
        <w:tc>
          <w:tcPr>
            <w:tcW w:w="4135" w:type="dxa"/>
            <w:tcBorders>
              <w:tl2br w:val="nil"/>
              <w:tr2bl w:val="nil"/>
            </w:tcBorders>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不确定度来源</w:t>
            </w:r>
          </w:p>
        </w:tc>
        <w:tc>
          <w:tcPr>
            <w:tcW w:w="3191" w:type="dxa"/>
            <w:tcBorders>
              <w:tl2br w:val="nil"/>
              <w:tr2bl w:val="nil"/>
            </w:tcBorders>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不确定度分量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45" w:type="dxa"/>
            <w:tcBorders>
              <w:tl2br w:val="nil"/>
              <w:tr2bl w:val="nil"/>
            </w:tcBorders>
          </w:tcPr>
          <w:p>
            <w:pPr>
              <w:spacing w:line="360" w:lineRule="auto"/>
              <w:jc w:val="center"/>
              <w:rPr>
                <w:rFonts w:ascii="Times New Roman" w:hAnsi="Times New Roman"/>
                <w:color w:val="000000" w:themeColor="text1"/>
                <w:szCs w:val="21"/>
                <w14:textFill>
                  <w14:solidFill>
                    <w14:schemeClr w14:val="tx1"/>
                  </w14:solidFill>
                </w14:textFill>
              </w:rPr>
            </w:pPr>
            <m:oMathPara>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u</m:t>
                    </m:r>
                    <m:ctrlPr>
                      <w:rPr>
                        <w:rFonts w:ascii="Cambria Math" w:hAnsi="Cambria Math"/>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1</m:t>
                    </m:r>
                    <m:ctrlPr>
                      <w:rPr>
                        <w:rFonts w:ascii="Cambria Math" w:hAnsi="Cambria Math"/>
                        <w:i/>
                        <w:color w:val="000000" w:themeColor="text1"/>
                        <w:szCs w:val="21"/>
                        <w14:textFill>
                          <w14:solidFill>
                            <w14:schemeClr w14:val="tx1"/>
                          </w14:solidFill>
                        </w14:textFill>
                      </w:rPr>
                    </m:ctrlPr>
                  </m:sub>
                </m:sSub>
              </m:oMath>
            </m:oMathPara>
          </w:p>
        </w:tc>
        <w:tc>
          <w:tcPr>
            <w:tcW w:w="4135" w:type="dxa"/>
            <w:tcBorders>
              <w:tl2br w:val="nil"/>
              <w:tr2bl w:val="nil"/>
            </w:tcBorders>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测量重复性引入的标准不确定度分量</w:t>
            </w:r>
          </w:p>
        </w:tc>
        <w:tc>
          <w:tcPr>
            <w:tcW w:w="3191" w:type="dxa"/>
            <w:tcBorders>
              <w:tl2br w:val="nil"/>
              <w:tr2bl w:val="nil"/>
            </w:tcBorders>
          </w:tcPr>
          <w:p>
            <w:pPr>
              <w:spacing w:line="360" w:lineRule="auto"/>
              <w:jc w:val="center"/>
              <w:rPr>
                <w:rFonts w:ascii="Times New Roman" w:hAnsi="Times New Roman"/>
                <w:color w:val="000000" w:themeColor="text1"/>
                <w:szCs w:val="21"/>
                <w14:textFill>
                  <w14:solidFill>
                    <w14:schemeClr w14:val="tx1"/>
                  </w14:solidFill>
                </w14:textFill>
              </w:rPr>
            </w:pPr>
            <m:oMathPara>
              <m:oMath>
                <m:r>
                  <m:rPr/>
                  <w:rPr>
                    <w:rFonts w:ascii="Cambria Math" w:hAnsi="Cambria Math" w:eastAsiaTheme="minorEastAsia"/>
                    <w:color w:val="000000" w:themeColor="text1"/>
                    <w:szCs w:val="21"/>
                    <w14:textFill>
                      <w14:solidFill>
                        <w14:schemeClr w14:val="tx1"/>
                      </w14:solidFill>
                    </w14:textFill>
                  </w:rPr>
                  <m:t>0.089</m:t>
                </m:r>
                <m:r>
                  <m:rPr>
                    <m:sty m:val="p"/>
                  </m:rPr>
                  <w:rPr>
                    <w:rFonts w:ascii="Cambria Math" w:hAnsi="Cambria Math" w:eastAsiaTheme="minorEastAsia"/>
                    <w:color w:val="000000" w:themeColor="text1"/>
                    <w:szCs w:val="21"/>
                    <w14:textFill>
                      <w14:solidFill>
                        <w14:schemeClr w14:val="tx1"/>
                      </w14:solidFill>
                    </w14:textFill>
                  </w:rPr>
                  <m:t>kV</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45" w:type="dxa"/>
            <w:tcBorders>
              <w:tl2br w:val="nil"/>
              <w:tr2bl w:val="nil"/>
            </w:tcBorders>
          </w:tcPr>
          <w:p>
            <w:pPr>
              <w:spacing w:line="360" w:lineRule="auto"/>
              <w:jc w:val="center"/>
              <w:rPr>
                <w:rFonts w:ascii="Times New Roman" w:hAnsi="Times New Roman"/>
                <w:color w:val="000000" w:themeColor="text1"/>
                <w:szCs w:val="21"/>
                <w14:textFill>
                  <w14:solidFill>
                    <w14:schemeClr w14:val="tx1"/>
                  </w14:solidFill>
                </w14:textFill>
              </w:rPr>
            </w:pPr>
            <m:oMathPara>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u</m:t>
                    </m:r>
                    <m:ctrlPr>
                      <w:rPr>
                        <w:rFonts w:ascii="Cambria Math" w:hAnsi="Cambria Math"/>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2</m:t>
                    </m:r>
                    <m:ctrlPr>
                      <w:rPr>
                        <w:rFonts w:ascii="Cambria Math" w:hAnsi="Cambria Math"/>
                        <w:i/>
                        <w:color w:val="000000" w:themeColor="text1"/>
                        <w:szCs w:val="21"/>
                        <w14:textFill>
                          <w14:solidFill>
                            <w14:schemeClr w14:val="tx1"/>
                          </w14:solidFill>
                        </w14:textFill>
                      </w:rPr>
                    </m:ctrlPr>
                  </m:sub>
                </m:sSub>
              </m:oMath>
            </m:oMathPara>
          </w:p>
        </w:tc>
        <w:tc>
          <w:tcPr>
            <w:tcW w:w="4135" w:type="dxa"/>
            <w:tcBorders>
              <w:tl2br w:val="nil"/>
              <w:tr2bl w:val="nil"/>
            </w:tcBorders>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测量标准引入的不确定度分量</w:t>
            </w:r>
          </w:p>
        </w:tc>
        <w:tc>
          <w:tcPr>
            <w:tcW w:w="3191" w:type="dxa"/>
            <w:tcBorders>
              <w:tl2br w:val="nil"/>
              <w:tr2bl w:val="nil"/>
            </w:tcBorders>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0.082V</w:t>
            </w:r>
          </w:p>
        </w:tc>
      </w:tr>
    </w:tbl>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C.5合成标准不确定度计算</w:t>
      </w:r>
    </w:p>
    <w:p>
      <w:pPr>
        <w:spacing w:line="360" w:lineRule="auto"/>
        <w:ind w:firstLine="480" w:firstLineChars="200"/>
        <w:rPr>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u</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1</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w:t>
      </w:r>
      <m:oMath>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u</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2</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相互独立，所以合成标准不确定度为：</w:t>
      </w:r>
    </w:p>
    <w:p>
      <w:pPr>
        <w:spacing w:line="360" w:lineRule="auto"/>
        <w:ind w:firstLine="480" w:firstLineChars="20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color w:val="000000" w:themeColor="text1"/>
          <w:position w:val="-12"/>
          <w:sz w:val="24"/>
          <w14:textFill>
            <w14:solidFill>
              <w14:schemeClr w14:val="tx1"/>
            </w14:solidFill>
          </w14:textFill>
        </w:rPr>
        <w:object>
          <v:shape id="_x0000_i1038" o:spt="75" type="#_x0000_t75" style="height:21.75pt;width:119.25pt;" o:ole="t" filled="f" coordsize="21600,21600">
            <v:path/>
            <v:fill on="f" focussize="0,0"/>
            <v:stroke/>
            <v:imagedata r:id="rId39" o:title=""/>
            <o:lock v:ext="edit" aspectratio="t"/>
            <w10:wrap type="none"/>
            <w10:anchorlock/>
          </v:shape>
          <o:OLEObject Type="Embed" ProgID="Equation.KSEE3" ShapeID="_x0000_i1038" DrawAspect="Content" ObjectID="_1468075736" r:id="rId38">
            <o:LockedField>false</o:LockedField>
          </o:OLEObject>
        </w:object>
      </w:r>
      <w:r>
        <w:rPr>
          <w:color w:val="000000" w:themeColor="text1"/>
          <w:sz w:val="24"/>
          <w14:textFill>
            <w14:solidFill>
              <w14:schemeClr w14:val="tx1"/>
            </w14:solidFill>
          </w14:textFill>
        </w:rPr>
        <w:t xml:space="preserve">                      (C.7)</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C.6扩展不确定度</w:t>
      </w:r>
    </w:p>
    <w:p>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取包含因子</w:t>
      </w:r>
      <w:r>
        <w:rPr>
          <w:i/>
          <w:iCs/>
          <w:color w:val="000000" w:themeColor="text1"/>
          <w:sz w:val="24"/>
          <w14:textFill>
            <w14:solidFill>
              <w14:schemeClr w14:val="tx1"/>
            </w14:solidFill>
          </w14:textFill>
        </w:rPr>
        <w:t>k</w:t>
      </w:r>
      <w:r>
        <w:rPr>
          <w:color w:val="000000" w:themeColor="text1"/>
          <w:sz w:val="24"/>
          <w14:textFill>
            <w14:solidFill>
              <w14:schemeClr w14:val="tx1"/>
            </w14:solidFill>
          </w14:textFill>
        </w:rPr>
        <w:t>=2，则检漏仪脉冲电压输出示值误差的扩展不确定度：</w:t>
      </w:r>
    </w:p>
    <w:p>
      <w:pPr>
        <w:spacing w:line="360" w:lineRule="auto"/>
        <w:jc w:val="center"/>
        <w:rPr>
          <w:color w:val="000000" w:themeColor="text1"/>
          <w:sz w:val="24"/>
          <w14:textFill>
            <w14:solidFill>
              <w14:schemeClr w14:val="tx1"/>
            </w14:solidFill>
          </w14:textFill>
        </w:rPr>
      </w:pPr>
      <w:bookmarkStart w:id="138" w:name="_Hlk177222051"/>
      <w:r>
        <w:rPr>
          <w:color w:val="000000" w:themeColor="text1"/>
          <w:sz w:val="24"/>
          <w14:textFill>
            <w14:solidFill>
              <w14:schemeClr w14:val="tx1"/>
            </w14:solidFill>
          </w14:textFill>
        </w:rPr>
        <w:t xml:space="preserve">                               </w:t>
      </w:r>
      <w:r>
        <w:rPr>
          <w:color w:val="000000" w:themeColor="text1"/>
          <w:position w:val="-12"/>
          <w:sz w:val="24"/>
          <w14:textFill>
            <w14:solidFill>
              <w14:schemeClr w14:val="tx1"/>
            </w14:solidFill>
          </w14:textFill>
        </w:rPr>
        <w:object>
          <v:shape id="_x0000_i1039" o:spt="75" type="#_x0000_t75" style="height:18pt;width:96.75pt;" o:ole="t" filled="f" coordsize="21600,21600">
            <v:path/>
            <v:fill on="f" focussize="0,0"/>
            <v:stroke/>
            <v:imagedata r:id="rId41" o:title=""/>
            <o:lock v:ext="edit" aspectratio="t"/>
            <w10:wrap type="none"/>
            <w10:anchorlock/>
          </v:shape>
          <o:OLEObject Type="Embed" ProgID="Equation.KSEE3" ShapeID="_x0000_i1039" DrawAspect="Content" ObjectID="_1468075737" r:id="rId40">
            <o:LockedField>false</o:LockedField>
          </o:OLEObject>
        </w:object>
      </w:r>
      <w:r>
        <w:rPr>
          <w:color w:val="000000" w:themeColor="text1"/>
          <w:sz w:val="24"/>
          <w14:textFill>
            <w14:solidFill>
              <w14:schemeClr w14:val="tx1"/>
            </w14:solidFill>
          </w14:textFill>
        </w:rPr>
        <w:t xml:space="preserve">                      (C.8)</w:t>
      </w:r>
    </w:p>
    <w:bookmarkEnd w:id="138"/>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相对扩展不确定度：</w:t>
      </w:r>
      <w:r>
        <w:rPr>
          <w:color w:val="000000" w:themeColor="text1"/>
          <w:position w:val="-24"/>
          <w:sz w:val="24"/>
          <w14:textFill>
            <w14:solidFill>
              <w14:schemeClr w14:val="tx1"/>
            </w14:solidFill>
          </w14:textFill>
        </w:rPr>
        <w:object>
          <v:shape id="_x0000_i1040" o:spt="75" type="#_x0000_t75" style="height:30.75pt;width:141.7pt;" o:ole="t" filled="f" coordsize="21600,21600">
            <v:path/>
            <v:fill on="f" focussize="0,0"/>
            <v:stroke/>
            <v:imagedata r:id="rId43" o:title=""/>
            <o:lock v:ext="edit" aspectratio="t"/>
            <w10:wrap type="none"/>
            <w10:anchorlock/>
          </v:shape>
          <o:OLEObject Type="Embed" ProgID="Equation.KSEE3" ShapeID="_x0000_i1040" DrawAspect="Content" ObjectID="_1468075738" r:id="rId42">
            <o:LockedField>false</o:LockedField>
          </o:OLEObject>
        </w:object>
      </w:r>
    </w:p>
    <w:p>
      <w:pPr>
        <w:spacing w:line="360" w:lineRule="auto"/>
        <w:ind w:firstLine="480"/>
        <w:rPr>
          <w:color w:val="000000" w:themeColor="text1"/>
          <w:sz w:val="24"/>
          <w14:textFill>
            <w14:solidFill>
              <w14:schemeClr w14:val="tx1"/>
            </w14:solidFill>
          </w14:textFill>
        </w:rPr>
      </w:pPr>
    </w:p>
    <w:p>
      <w:pPr>
        <w:spacing w:line="360" w:lineRule="auto"/>
        <w:ind w:firstLine="395"/>
        <w:rPr>
          <w:rFonts w:eastAsiaTheme="minorEastAsia"/>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1788795</wp:posOffset>
                </wp:positionH>
                <wp:positionV relativeFrom="paragraph">
                  <wp:posOffset>220980</wp:posOffset>
                </wp:positionV>
                <wp:extent cx="2143125" cy="381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14312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0.85pt;margin-top:17.4pt;height:0.3pt;width:168.75pt;z-index:251674624;mso-width-relative:page;mso-height-relative:page;" filled="f" stroked="t" coordsize="21600,21600" o:gfxdata="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2Z102AAAAAkBAAAPAAAAAAAAAAEAIAAAACIAAABkcnMvZG93bnJldi54bWxQSwEC&#10;FAAUAAAACACHTuJAh3JJzvQBAADYAwAADgAAAAAAAAABACAAAAAnAQAAZHJzL2Uyb0RvYy54bWxQ&#10;SwUGAAAAAAYABgBZAQAAjQUAAAAA&#10;">
                <v:fill on="f" focussize="0,0"/>
                <v:stroke color="#000000 [3200]" joinstyle="round"/>
                <v:imagedata o:title=""/>
                <o:lock v:ext="edit" aspectratio="f"/>
              </v:line>
            </w:pict>
          </mc:Fallback>
        </mc:AlternateContent>
      </w:r>
    </w:p>
    <w:p>
      <w:pPr>
        <w:spacing w:line="360" w:lineRule="auto"/>
        <w:ind w:firstLine="480"/>
        <w:rPr>
          <w:rFonts w:eastAsiaTheme="minorEastAsia"/>
          <w:color w:val="000000" w:themeColor="text1"/>
          <w:sz w:val="24"/>
          <w14:textFill>
            <w14:solidFill>
              <w14:schemeClr w14:val="tx1"/>
            </w14:solidFill>
          </w14:textFill>
        </w:rPr>
      </w:pPr>
    </w:p>
    <w:p>
      <w:pPr>
        <w:spacing w:line="360" w:lineRule="auto"/>
        <w:rPr>
          <w:rFonts w:eastAsiaTheme="minorEastAsia"/>
          <w:b/>
          <w:color w:val="000000" w:themeColor="text1"/>
          <w:sz w:val="24"/>
          <w14:textFill>
            <w14:solidFill>
              <w14:schemeClr w14:val="tx1"/>
            </w14:solidFill>
          </w14:textFill>
        </w:rPr>
      </w:pPr>
    </w:p>
    <w:p>
      <w:pPr>
        <w:spacing w:line="360" w:lineRule="auto"/>
        <w:ind w:firstLine="482" w:firstLineChars="200"/>
        <w:jc w:val="center"/>
        <w:rPr>
          <w:rFonts w:eastAsiaTheme="minorEastAsia"/>
          <w:b/>
          <w:color w:val="000000" w:themeColor="text1"/>
          <w:sz w:val="24"/>
          <w14:textFill>
            <w14:solidFill>
              <w14:schemeClr w14:val="tx1"/>
            </w14:solidFill>
          </w14:textFill>
        </w:rPr>
      </w:pPr>
    </w:p>
    <w:sectPr>
      <w:pgSz w:w="11907" w:h="16839"/>
      <w:pgMar w:top="1418" w:right="1134" w:bottom="1134" w:left="1418" w:header="102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582119-6D7C-464B-87EC-2E02D9F5BA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2" w:fontKey="{0A6AE167-EDB6-4920-83C5-C0B72EBE668C}"/>
  </w:font>
  <w:font w:name="方正小标宋_GBK">
    <w:altName w:val="微软雅黑"/>
    <w:panose1 w:val="00000000000000000000"/>
    <w:charset w:val="86"/>
    <w:family w:val="script"/>
    <w:pitch w:val="default"/>
    <w:sig w:usb0="00000000" w:usb1="00000000" w:usb2="00082016" w:usb3="00000000" w:csb0="00040001" w:csb1="00000000"/>
    <w:embedRegular r:id="rId3" w:fontKey="{B90C6418-526C-4A4B-B0F9-E69AB80E8FAB}"/>
  </w:font>
  <w:font w:name="Cambria Math">
    <w:panose1 w:val="02040503050406030204"/>
    <w:charset w:val="00"/>
    <w:family w:val="roman"/>
    <w:pitch w:val="default"/>
    <w:sig w:usb0="E00006FF" w:usb1="420024FF" w:usb2="02000000" w:usb3="00000000" w:csb0="2000019F" w:csb1="00000000"/>
    <w:embedRegular r:id="rId4" w:fontKey="{8AC53D63-C404-4F9C-93C6-29CE69169642}"/>
  </w:font>
  <w:font w:name="Wingdings 2">
    <w:panose1 w:val="05020102010507070707"/>
    <w:charset w:val="02"/>
    <w:family w:val="roman"/>
    <w:pitch w:val="default"/>
    <w:sig w:usb0="00000000" w:usb1="00000000" w:usb2="00000000" w:usb3="00000000" w:csb0="80000000" w:csb1="00000000"/>
    <w:embedRegular r:id="rId5" w:fontKey="{0D436E41-3335-49A9-A522-95A4E5CFFC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7"/>
      </w:rPr>
    </w:pPr>
    <w:r>
      <w:fldChar w:fldCharType="begin"/>
    </w:r>
    <w:r>
      <w:rPr>
        <w:rStyle w:val="27"/>
      </w:rPr>
      <w:instrText xml:space="preserve">PAGE  </w:instrText>
    </w:r>
    <w:r>
      <w:fldChar w:fldCharType="separate"/>
    </w:r>
    <w:r>
      <w:rPr>
        <w:rStyle w:val="27"/>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27"/>
      </w:rPr>
    </w:pPr>
    <w:r>
      <w:fldChar w:fldCharType="begin"/>
    </w:r>
    <w:r>
      <w:rPr>
        <w:rStyle w:val="27"/>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rPr>
                              <w:rStyle w:val="27"/>
                            </w:rPr>
                          </w:pPr>
                          <w:r>
                            <w:fldChar w:fldCharType="begin"/>
                          </w:r>
                          <w:r>
                            <w:rPr>
                              <w:rStyle w:val="27"/>
                            </w:rPr>
                            <w:instrText xml:space="preserve">PAGE  </w:instrText>
                          </w:r>
                          <w:r>
                            <w:fldChar w:fldCharType="separate"/>
                          </w:r>
                          <w:r>
                            <w:rPr>
                              <w:rStyle w:val="27"/>
                            </w:rPr>
                            <w:t>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1312;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4"/>
                      <w:rPr>
                        <w:rStyle w:val="27"/>
                      </w:rPr>
                    </w:pPr>
                    <w:r>
                      <w:fldChar w:fldCharType="begin"/>
                    </w:r>
                    <w:r>
                      <w:rPr>
                        <w:rStyle w:val="27"/>
                      </w:rPr>
                      <w:instrText xml:space="preserve">PAGE  </w:instrText>
                    </w:r>
                    <w:r>
                      <w:fldChar w:fldCharType="separate"/>
                    </w:r>
                    <w:r>
                      <w:rPr>
                        <w:rStyle w:val="27"/>
                      </w:rPr>
                      <w:t>I</w:t>
                    </w:r>
                    <w:r>
                      <w:fldChar w:fldCharType="end"/>
                    </w:r>
                  </w:p>
                </w:txbxContent>
              </v:textbox>
            </v:shape>
          </w:pict>
        </mc:Fallback>
      </mc:AlternateContent>
    </w:r>
    <w:r>
      <w:rPr>
        <w:rStyle w:val="27"/>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rPr>
                              <w:rStyle w:val="27"/>
                            </w:rPr>
                          </w:pPr>
                          <w:r>
                            <w:fldChar w:fldCharType="begin"/>
                          </w:r>
                          <w:r>
                            <w:rPr>
                              <w:rStyle w:val="27"/>
                            </w:rPr>
                            <w:instrText xml:space="preserve">PAGE  </w:instrText>
                          </w:r>
                          <w:r>
                            <w:fldChar w:fldCharType="separate"/>
                          </w:r>
                          <w:r>
                            <w:rPr>
                              <w:rStyle w:val="27"/>
                            </w:rP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2336;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K13ZoEJAgAAAQQAAA4AAAAAAAAAAQAgAAAAHwEAAGRy&#10;cy9lMm9Eb2MueG1sUEsFBgAAAAAGAAYAWQEAAJoFAAAAAA==&#10;">
              <v:fill on="f" focussize="0,0"/>
              <v:stroke on="f"/>
              <v:imagedata o:title=""/>
              <o:lock v:ext="edit" aspectratio="f"/>
              <v:textbox inset="0mm,0mm,0mm,0mm" style="mso-fit-shape-to-text:t;">
                <w:txbxContent>
                  <w:p>
                    <w:pPr>
                      <w:pStyle w:val="14"/>
                      <w:rPr>
                        <w:rStyle w:val="27"/>
                      </w:rPr>
                    </w:pPr>
                    <w:r>
                      <w:fldChar w:fldCharType="begin"/>
                    </w:r>
                    <w:r>
                      <w:rPr>
                        <w:rStyle w:val="27"/>
                      </w:rPr>
                      <w:instrText xml:space="preserve">PAGE  </w:instrText>
                    </w:r>
                    <w:r>
                      <w:fldChar w:fldCharType="separate"/>
                    </w:r>
                    <w:r>
                      <w:rPr>
                        <w:rStyle w:val="27"/>
                      </w:rPr>
                      <w:t>10</w:t>
                    </w:r>
                    <w:r>
                      <w:fldChar w:fldCharType="end"/>
                    </w:r>
                  </w:p>
                </w:txbxContent>
              </v:textbox>
            </v:shape>
          </w:pict>
        </mc:Fallback>
      </mc:AlternateContent>
    </w:r>
    <w:r>
      <w:rPr>
        <w:rStyle w:val="27"/>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JF</w:t>
    </w:r>
    <w:r>
      <w:rPr>
        <w:rFonts w:hint="eastAsia"/>
        <w:b/>
        <w:bCs/>
      </w:rPr>
      <w:t>（有色金属）</w:t>
    </w:r>
    <w:r>
      <w:rPr>
        <w:rFonts w:hint="eastAsia"/>
        <w:b/>
        <w:bCs/>
        <w:sz w:val="24"/>
      </w:rPr>
      <w:t>XXXX-XXXX</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88A44"/>
    <w:multiLevelType w:val="singleLevel"/>
    <w:tmpl w:val="AEC88A44"/>
    <w:lvl w:ilvl="0" w:tentative="0">
      <w:start w:val="1"/>
      <w:numFmt w:val="chineseCounting"/>
      <w:suff w:val="nothing"/>
      <w:lvlText w:val="%1、"/>
      <w:lvlJc w:val="left"/>
      <w:rPr>
        <w:rFonts w:hint="eastAsia"/>
      </w:rPr>
    </w:lvl>
  </w:abstractNum>
  <w:abstractNum w:abstractNumId="1">
    <w:nsid w:val="730EC895"/>
    <w:multiLevelType w:val="singleLevel"/>
    <w:tmpl w:val="730EC895"/>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IyNzk4M2Q5MzBiN2E3MzA0OGE1YzlkODY0MjQifQ=="/>
  </w:docVars>
  <w:rsids>
    <w:rsidRoot w:val="00172A27"/>
    <w:rsid w:val="000013A3"/>
    <w:rsid w:val="00005660"/>
    <w:rsid w:val="000064E0"/>
    <w:rsid w:val="000128EC"/>
    <w:rsid w:val="00013538"/>
    <w:rsid w:val="00013FB6"/>
    <w:rsid w:val="000173F7"/>
    <w:rsid w:val="00020676"/>
    <w:rsid w:val="000238EB"/>
    <w:rsid w:val="00024BA5"/>
    <w:rsid w:val="000264CC"/>
    <w:rsid w:val="00035177"/>
    <w:rsid w:val="0003690A"/>
    <w:rsid w:val="00046B74"/>
    <w:rsid w:val="00052B88"/>
    <w:rsid w:val="00055F39"/>
    <w:rsid w:val="00055FDC"/>
    <w:rsid w:val="00060B7D"/>
    <w:rsid w:val="000618C6"/>
    <w:rsid w:val="0006602B"/>
    <w:rsid w:val="00066708"/>
    <w:rsid w:val="00067515"/>
    <w:rsid w:val="0007274E"/>
    <w:rsid w:val="000741AD"/>
    <w:rsid w:val="000760C1"/>
    <w:rsid w:val="00083AA8"/>
    <w:rsid w:val="00086071"/>
    <w:rsid w:val="00086B2C"/>
    <w:rsid w:val="00087499"/>
    <w:rsid w:val="00087EFC"/>
    <w:rsid w:val="0009384E"/>
    <w:rsid w:val="00094526"/>
    <w:rsid w:val="00095044"/>
    <w:rsid w:val="000A146E"/>
    <w:rsid w:val="000A1F8C"/>
    <w:rsid w:val="000A798B"/>
    <w:rsid w:val="000B4D11"/>
    <w:rsid w:val="000C1F88"/>
    <w:rsid w:val="000C30CE"/>
    <w:rsid w:val="000C4961"/>
    <w:rsid w:val="000C70F2"/>
    <w:rsid w:val="000D00BD"/>
    <w:rsid w:val="000D22EC"/>
    <w:rsid w:val="000D4D7C"/>
    <w:rsid w:val="000D6029"/>
    <w:rsid w:val="000D6069"/>
    <w:rsid w:val="000E4D17"/>
    <w:rsid w:val="000E4DEC"/>
    <w:rsid w:val="000E5E8E"/>
    <w:rsid w:val="001004A7"/>
    <w:rsid w:val="0010172B"/>
    <w:rsid w:val="00102722"/>
    <w:rsid w:val="00103908"/>
    <w:rsid w:val="00104468"/>
    <w:rsid w:val="00120CF7"/>
    <w:rsid w:val="00120F11"/>
    <w:rsid w:val="00121A46"/>
    <w:rsid w:val="00122EA2"/>
    <w:rsid w:val="00125F0E"/>
    <w:rsid w:val="0012614A"/>
    <w:rsid w:val="00131566"/>
    <w:rsid w:val="00134E2A"/>
    <w:rsid w:val="00137428"/>
    <w:rsid w:val="0014112B"/>
    <w:rsid w:val="001446BC"/>
    <w:rsid w:val="00161C2D"/>
    <w:rsid w:val="00162BB6"/>
    <w:rsid w:val="0016545C"/>
    <w:rsid w:val="00172A27"/>
    <w:rsid w:val="001809C1"/>
    <w:rsid w:val="00183D86"/>
    <w:rsid w:val="00185F37"/>
    <w:rsid w:val="00190538"/>
    <w:rsid w:val="0019170F"/>
    <w:rsid w:val="00196056"/>
    <w:rsid w:val="001A3087"/>
    <w:rsid w:val="001A678B"/>
    <w:rsid w:val="001B280A"/>
    <w:rsid w:val="001B362A"/>
    <w:rsid w:val="001B47DD"/>
    <w:rsid w:val="001C1086"/>
    <w:rsid w:val="001C19DC"/>
    <w:rsid w:val="001C28D7"/>
    <w:rsid w:val="001C2B0D"/>
    <w:rsid w:val="001C505F"/>
    <w:rsid w:val="001C5AC8"/>
    <w:rsid w:val="001D0621"/>
    <w:rsid w:val="001D0E10"/>
    <w:rsid w:val="001D2312"/>
    <w:rsid w:val="001D2313"/>
    <w:rsid w:val="001E010A"/>
    <w:rsid w:val="001E1376"/>
    <w:rsid w:val="001E1CED"/>
    <w:rsid w:val="001E311A"/>
    <w:rsid w:val="001E601C"/>
    <w:rsid w:val="001E6493"/>
    <w:rsid w:val="001E7DBA"/>
    <w:rsid w:val="001F0FB6"/>
    <w:rsid w:val="001F16CC"/>
    <w:rsid w:val="001F17F7"/>
    <w:rsid w:val="001F480C"/>
    <w:rsid w:val="001F665F"/>
    <w:rsid w:val="00203C58"/>
    <w:rsid w:val="002053AA"/>
    <w:rsid w:val="00205784"/>
    <w:rsid w:val="00205982"/>
    <w:rsid w:val="00205CA6"/>
    <w:rsid w:val="00206C80"/>
    <w:rsid w:val="002113D1"/>
    <w:rsid w:val="00212E9B"/>
    <w:rsid w:val="0021608D"/>
    <w:rsid w:val="00216426"/>
    <w:rsid w:val="00222D47"/>
    <w:rsid w:val="00230BB7"/>
    <w:rsid w:val="002363C5"/>
    <w:rsid w:val="00244D37"/>
    <w:rsid w:val="00244F30"/>
    <w:rsid w:val="00245095"/>
    <w:rsid w:val="002463BD"/>
    <w:rsid w:val="00253B4E"/>
    <w:rsid w:val="00260345"/>
    <w:rsid w:val="00260496"/>
    <w:rsid w:val="0026211C"/>
    <w:rsid w:val="002704D5"/>
    <w:rsid w:val="00270887"/>
    <w:rsid w:val="0027205C"/>
    <w:rsid w:val="0027250E"/>
    <w:rsid w:val="00273581"/>
    <w:rsid w:val="00274111"/>
    <w:rsid w:val="002800D4"/>
    <w:rsid w:val="00282686"/>
    <w:rsid w:val="00282AE6"/>
    <w:rsid w:val="002830A9"/>
    <w:rsid w:val="002836C6"/>
    <w:rsid w:val="002839E2"/>
    <w:rsid w:val="00286B8B"/>
    <w:rsid w:val="0028796A"/>
    <w:rsid w:val="002879F0"/>
    <w:rsid w:val="002A0268"/>
    <w:rsid w:val="002A1772"/>
    <w:rsid w:val="002A3E98"/>
    <w:rsid w:val="002A7411"/>
    <w:rsid w:val="002B1B89"/>
    <w:rsid w:val="002B335D"/>
    <w:rsid w:val="002B43E3"/>
    <w:rsid w:val="002B46BB"/>
    <w:rsid w:val="002C2757"/>
    <w:rsid w:val="002C27F8"/>
    <w:rsid w:val="002C5B1D"/>
    <w:rsid w:val="002C7DC5"/>
    <w:rsid w:val="002D4BB1"/>
    <w:rsid w:val="002D664E"/>
    <w:rsid w:val="002D73C3"/>
    <w:rsid w:val="002E014D"/>
    <w:rsid w:val="002E5BFC"/>
    <w:rsid w:val="002E64F6"/>
    <w:rsid w:val="002E6982"/>
    <w:rsid w:val="002F01C1"/>
    <w:rsid w:val="002F069E"/>
    <w:rsid w:val="002F1F47"/>
    <w:rsid w:val="002F36E4"/>
    <w:rsid w:val="00301B6B"/>
    <w:rsid w:val="00303E14"/>
    <w:rsid w:val="0030467B"/>
    <w:rsid w:val="00310AD9"/>
    <w:rsid w:val="00311EB3"/>
    <w:rsid w:val="00312E30"/>
    <w:rsid w:val="003148AD"/>
    <w:rsid w:val="003167A6"/>
    <w:rsid w:val="00317453"/>
    <w:rsid w:val="00317D22"/>
    <w:rsid w:val="00321A89"/>
    <w:rsid w:val="00322BC1"/>
    <w:rsid w:val="003242FA"/>
    <w:rsid w:val="00325571"/>
    <w:rsid w:val="00331646"/>
    <w:rsid w:val="00337B8D"/>
    <w:rsid w:val="0034015F"/>
    <w:rsid w:val="00340C94"/>
    <w:rsid w:val="003410BD"/>
    <w:rsid w:val="0034402C"/>
    <w:rsid w:val="00344F6F"/>
    <w:rsid w:val="00347C96"/>
    <w:rsid w:val="00347DDE"/>
    <w:rsid w:val="0035228E"/>
    <w:rsid w:val="00357398"/>
    <w:rsid w:val="0036425D"/>
    <w:rsid w:val="00364D26"/>
    <w:rsid w:val="00370204"/>
    <w:rsid w:val="003702B8"/>
    <w:rsid w:val="003720CE"/>
    <w:rsid w:val="00372FE5"/>
    <w:rsid w:val="0037368A"/>
    <w:rsid w:val="00380C68"/>
    <w:rsid w:val="0038243B"/>
    <w:rsid w:val="00383B71"/>
    <w:rsid w:val="00391912"/>
    <w:rsid w:val="00394E81"/>
    <w:rsid w:val="003A06DF"/>
    <w:rsid w:val="003A1D92"/>
    <w:rsid w:val="003A1FDE"/>
    <w:rsid w:val="003A2EE7"/>
    <w:rsid w:val="003A69DD"/>
    <w:rsid w:val="003B001E"/>
    <w:rsid w:val="003B25FB"/>
    <w:rsid w:val="003B3A43"/>
    <w:rsid w:val="003B3D9C"/>
    <w:rsid w:val="003B5163"/>
    <w:rsid w:val="003C0E22"/>
    <w:rsid w:val="003C2299"/>
    <w:rsid w:val="003C557D"/>
    <w:rsid w:val="003C70B7"/>
    <w:rsid w:val="003C7A85"/>
    <w:rsid w:val="003D1181"/>
    <w:rsid w:val="003D3EB7"/>
    <w:rsid w:val="003D6CEA"/>
    <w:rsid w:val="003E554F"/>
    <w:rsid w:val="003F1F2B"/>
    <w:rsid w:val="003F2926"/>
    <w:rsid w:val="003F5B97"/>
    <w:rsid w:val="003F7260"/>
    <w:rsid w:val="003F7D30"/>
    <w:rsid w:val="0040495E"/>
    <w:rsid w:val="00405C57"/>
    <w:rsid w:val="004121B2"/>
    <w:rsid w:val="00413016"/>
    <w:rsid w:val="00417CB7"/>
    <w:rsid w:val="00417E45"/>
    <w:rsid w:val="00417ECF"/>
    <w:rsid w:val="00420BC8"/>
    <w:rsid w:val="00422D85"/>
    <w:rsid w:val="0042483D"/>
    <w:rsid w:val="0042593C"/>
    <w:rsid w:val="00425B43"/>
    <w:rsid w:val="00426B08"/>
    <w:rsid w:val="00432E3C"/>
    <w:rsid w:val="00433222"/>
    <w:rsid w:val="0043667A"/>
    <w:rsid w:val="00440972"/>
    <w:rsid w:val="00440E29"/>
    <w:rsid w:val="00445307"/>
    <w:rsid w:val="00446873"/>
    <w:rsid w:val="0044688F"/>
    <w:rsid w:val="00452343"/>
    <w:rsid w:val="004538AD"/>
    <w:rsid w:val="004545AC"/>
    <w:rsid w:val="004557A2"/>
    <w:rsid w:val="00455C73"/>
    <w:rsid w:val="004562B1"/>
    <w:rsid w:val="00462C6C"/>
    <w:rsid w:val="00464D30"/>
    <w:rsid w:val="00476079"/>
    <w:rsid w:val="00476505"/>
    <w:rsid w:val="00483BDC"/>
    <w:rsid w:val="00490F76"/>
    <w:rsid w:val="00491000"/>
    <w:rsid w:val="00491422"/>
    <w:rsid w:val="004915FE"/>
    <w:rsid w:val="004962CE"/>
    <w:rsid w:val="004A2B93"/>
    <w:rsid w:val="004A32BC"/>
    <w:rsid w:val="004A3F9C"/>
    <w:rsid w:val="004A42E9"/>
    <w:rsid w:val="004A4697"/>
    <w:rsid w:val="004A72E2"/>
    <w:rsid w:val="004B14C2"/>
    <w:rsid w:val="004B35D2"/>
    <w:rsid w:val="004D15DE"/>
    <w:rsid w:val="004D1BAF"/>
    <w:rsid w:val="004D366B"/>
    <w:rsid w:val="004D433F"/>
    <w:rsid w:val="004D47EF"/>
    <w:rsid w:val="004D4F74"/>
    <w:rsid w:val="004E41E5"/>
    <w:rsid w:val="004E6320"/>
    <w:rsid w:val="004F1B52"/>
    <w:rsid w:val="004F3E55"/>
    <w:rsid w:val="004F4975"/>
    <w:rsid w:val="004F79A9"/>
    <w:rsid w:val="004F7CB1"/>
    <w:rsid w:val="0050180A"/>
    <w:rsid w:val="005029F8"/>
    <w:rsid w:val="0051094F"/>
    <w:rsid w:val="00511D48"/>
    <w:rsid w:val="00514EB4"/>
    <w:rsid w:val="00521965"/>
    <w:rsid w:val="005247DA"/>
    <w:rsid w:val="005343D0"/>
    <w:rsid w:val="00534EA4"/>
    <w:rsid w:val="0053529D"/>
    <w:rsid w:val="005358D1"/>
    <w:rsid w:val="0053627F"/>
    <w:rsid w:val="005464A8"/>
    <w:rsid w:val="00551C8F"/>
    <w:rsid w:val="00552494"/>
    <w:rsid w:val="005535F6"/>
    <w:rsid w:val="005607E6"/>
    <w:rsid w:val="00561694"/>
    <w:rsid w:val="00562EE5"/>
    <w:rsid w:val="00565788"/>
    <w:rsid w:val="0056668C"/>
    <w:rsid w:val="00570ADE"/>
    <w:rsid w:val="00571685"/>
    <w:rsid w:val="00574C16"/>
    <w:rsid w:val="00575505"/>
    <w:rsid w:val="00581200"/>
    <w:rsid w:val="00581708"/>
    <w:rsid w:val="0058269B"/>
    <w:rsid w:val="0059292D"/>
    <w:rsid w:val="0059375D"/>
    <w:rsid w:val="00595FFA"/>
    <w:rsid w:val="005965E3"/>
    <w:rsid w:val="005A0615"/>
    <w:rsid w:val="005A1113"/>
    <w:rsid w:val="005A1212"/>
    <w:rsid w:val="005B0823"/>
    <w:rsid w:val="005B6AC7"/>
    <w:rsid w:val="005B7BA2"/>
    <w:rsid w:val="005B7E92"/>
    <w:rsid w:val="005C04F7"/>
    <w:rsid w:val="005C0BB8"/>
    <w:rsid w:val="005C2690"/>
    <w:rsid w:val="005C4E47"/>
    <w:rsid w:val="005C5178"/>
    <w:rsid w:val="005C5401"/>
    <w:rsid w:val="005C7DB7"/>
    <w:rsid w:val="005D239F"/>
    <w:rsid w:val="005E15DE"/>
    <w:rsid w:val="005E293D"/>
    <w:rsid w:val="005E3C99"/>
    <w:rsid w:val="005F1A0D"/>
    <w:rsid w:val="005F2824"/>
    <w:rsid w:val="005F330D"/>
    <w:rsid w:val="005F3719"/>
    <w:rsid w:val="005F4234"/>
    <w:rsid w:val="005F6E88"/>
    <w:rsid w:val="00602D10"/>
    <w:rsid w:val="006044EB"/>
    <w:rsid w:val="006047BC"/>
    <w:rsid w:val="00604834"/>
    <w:rsid w:val="00605CA1"/>
    <w:rsid w:val="00611911"/>
    <w:rsid w:val="0061208B"/>
    <w:rsid w:val="00614405"/>
    <w:rsid w:val="00615883"/>
    <w:rsid w:val="00615A81"/>
    <w:rsid w:val="00620EC3"/>
    <w:rsid w:val="00620FD7"/>
    <w:rsid w:val="0062161D"/>
    <w:rsid w:val="00621E55"/>
    <w:rsid w:val="0062340E"/>
    <w:rsid w:val="006243B1"/>
    <w:rsid w:val="006270DF"/>
    <w:rsid w:val="00631145"/>
    <w:rsid w:val="00634BF0"/>
    <w:rsid w:val="00636948"/>
    <w:rsid w:val="00641E04"/>
    <w:rsid w:val="006428E3"/>
    <w:rsid w:val="00645063"/>
    <w:rsid w:val="00645875"/>
    <w:rsid w:val="0064638E"/>
    <w:rsid w:val="00651781"/>
    <w:rsid w:val="006518B1"/>
    <w:rsid w:val="00652586"/>
    <w:rsid w:val="00656B8F"/>
    <w:rsid w:val="006606F1"/>
    <w:rsid w:val="006648DE"/>
    <w:rsid w:val="00664C92"/>
    <w:rsid w:val="006658DA"/>
    <w:rsid w:val="0066657E"/>
    <w:rsid w:val="0067081C"/>
    <w:rsid w:val="00671CFF"/>
    <w:rsid w:val="00672FE3"/>
    <w:rsid w:val="006750D7"/>
    <w:rsid w:val="00677209"/>
    <w:rsid w:val="00677C15"/>
    <w:rsid w:val="00677D18"/>
    <w:rsid w:val="0068418A"/>
    <w:rsid w:val="006901A3"/>
    <w:rsid w:val="00690F78"/>
    <w:rsid w:val="00690FC2"/>
    <w:rsid w:val="00691242"/>
    <w:rsid w:val="00691642"/>
    <w:rsid w:val="00692F27"/>
    <w:rsid w:val="006949A8"/>
    <w:rsid w:val="00696FDF"/>
    <w:rsid w:val="00697058"/>
    <w:rsid w:val="006A25FF"/>
    <w:rsid w:val="006A5183"/>
    <w:rsid w:val="006A747C"/>
    <w:rsid w:val="006B0A97"/>
    <w:rsid w:val="006B2DC4"/>
    <w:rsid w:val="006B3F59"/>
    <w:rsid w:val="006B578A"/>
    <w:rsid w:val="006B7321"/>
    <w:rsid w:val="006C005B"/>
    <w:rsid w:val="006C28E7"/>
    <w:rsid w:val="006C33D8"/>
    <w:rsid w:val="006C7CF9"/>
    <w:rsid w:val="006D02FD"/>
    <w:rsid w:val="006D1667"/>
    <w:rsid w:val="006D19D2"/>
    <w:rsid w:val="006D1B5D"/>
    <w:rsid w:val="006D5358"/>
    <w:rsid w:val="006D598F"/>
    <w:rsid w:val="006D61E0"/>
    <w:rsid w:val="006E0719"/>
    <w:rsid w:val="006E202E"/>
    <w:rsid w:val="006E4C21"/>
    <w:rsid w:val="006E6E0C"/>
    <w:rsid w:val="006F080F"/>
    <w:rsid w:val="006F0E26"/>
    <w:rsid w:val="006F1406"/>
    <w:rsid w:val="006F21A3"/>
    <w:rsid w:val="006F2767"/>
    <w:rsid w:val="006F2F01"/>
    <w:rsid w:val="006F4EBA"/>
    <w:rsid w:val="006F5578"/>
    <w:rsid w:val="006F631F"/>
    <w:rsid w:val="007013EF"/>
    <w:rsid w:val="00701CE2"/>
    <w:rsid w:val="0070327E"/>
    <w:rsid w:val="00704BA8"/>
    <w:rsid w:val="00705BEA"/>
    <w:rsid w:val="00710447"/>
    <w:rsid w:val="00710B03"/>
    <w:rsid w:val="007122C3"/>
    <w:rsid w:val="007128CD"/>
    <w:rsid w:val="00714B4B"/>
    <w:rsid w:val="00717456"/>
    <w:rsid w:val="00720CEE"/>
    <w:rsid w:val="007221D1"/>
    <w:rsid w:val="00722B09"/>
    <w:rsid w:val="00724193"/>
    <w:rsid w:val="00724A3A"/>
    <w:rsid w:val="00730D58"/>
    <w:rsid w:val="00732B97"/>
    <w:rsid w:val="00733EA7"/>
    <w:rsid w:val="00740153"/>
    <w:rsid w:val="00741CF8"/>
    <w:rsid w:val="00742328"/>
    <w:rsid w:val="00742891"/>
    <w:rsid w:val="0074448D"/>
    <w:rsid w:val="00745042"/>
    <w:rsid w:val="00745467"/>
    <w:rsid w:val="007454C6"/>
    <w:rsid w:val="00750C92"/>
    <w:rsid w:val="00751901"/>
    <w:rsid w:val="00752AA0"/>
    <w:rsid w:val="00757961"/>
    <w:rsid w:val="007601DB"/>
    <w:rsid w:val="0076492E"/>
    <w:rsid w:val="00764FF0"/>
    <w:rsid w:val="0076505C"/>
    <w:rsid w:val="007700FF"/>
    <w:rsid w:val="007727CE"/>
    <w:rsid w:val="00772DE2"/>
    <w:rsid w:val="00772F12"/>
    <w:rsid w:val="0077314C"/>
    <w:rsid w:val="00777748"/>
    <w:rsid w:val="00781472"/>
    <w:rsid w:val="007815BC"/>
    <w:rsid w:val="00782B77"/>
    <w:rsid w:val="00782C07"/>
    <w:rsid w:val="00782D9B"/>
    <w:rsid w:val="00783498"/>
    <w:rsid w:val="00784A93"/>
    <w:rsid w:val="00784DCC"/>
    <w:rsid w:val="00787D8B"/>
    <w:rsid w:val="00790A41"/>
    <w:rsid w:val="00791BC9"/>
    <w:rsid w:val="00795325"/>
    <w:rsid w:val="007A2261"/>
    <w:rsid w:val="007A4451"/>
    <w:rsid w:val="007A62F7"/>
    <w:rsid w:val="007A74D2"/>
    <w:rsid w:val="007B06E0"/>
    <w:rsid w:val="007C463B"/>
    <w:rsid w:val="007C77C0"/>
    <w:rsid w:val="007D11F9"/>
    <w:rsid w:val="007D2FB9"/>
    <w:rsid w:val="007D335A"/>
    <w:rsid w:val="007D3A7E"/>
    <w:rsid w:val="007D741C"/>
    <w:rsid w:val="007D779C"/>
    <w:rsid w:val="007E338C"/>
    <w:rsid w:val="007E407A"/>
    <w:rsid w:val="007E654F"/>
    <w:rsid w:val="007F02CD"/>
    <w:rsid w:val="007F33B8"/>
    <w:rsid w:val="007F51AB"/>
    <w:rsid w:val="007F6F05"/>
    <w:rsid w:val="00805154"/>
    <w:rsid w:val="00805F2E"/>
    <w:rsid w:val="00807481"/>
    <w:rsid w:val="00810413"/>
    <w:rsid w:val="00811C52"/>
    <w:rsid w:val="00812D3D"/>
    <w:rsid w:val="00820341"/>
    <w:rsid w:val="00820429"/>
    <w:rsid w:val="008221D2"/>
    <w:rsid w:val="00822624"/>
    <w:rsid w:val="00826480"/>
    <w:rsid w:val="008317CF"/>
    <w:rsid w:val="0083232C"/>
    <w:rsid w:val="00836011"/>
    <w:rsid w:val="00837368"/>
    <w:rsid w:val="00840763"/>
    <w:rsid w:val="0084081B"/>
    <w:rsid w:val="008450FC"/>
    <w:rsid w:val="00847FAE"/>
    <w:rsid w:val="00852DB1"/>
    <w:rsid w:val="00862164"/>
    <w:rsid w:val="00862C99"/>
    <w:rsid w:val="00864215"/>
    <w:rsid w:val="00864AB3"/>
    <w:rsid w:val="00866052"/>
    <w:rsid w:val="00866433"/>
    <w:rsid w:val="008670CC"/>
    <w:rsid w:val="00867FF1"/>
    <w:rsid w:val="0087214B"/>
    <w:rsid w:val="0088275F"/>
    <w:rsid w:val="008900C1"/>
    <w:rsid w:val="0089672D"/>
    <w:rsid w:val="00896A3D"/>
    <w:rsid w:val="008972D5"/>
    <w:rsid w:val="008A21D6"/>
    <w:rsid w:val="008A22D6"/>
    <w:rsid w:val="008A38AD"/>
    <w:rsid w:val="008A5D12"/>
    <w:rsid w:val="008A78B8"/>
    <w:rsid w:val="008B4097"/>
    <w:rsid w:val="008B4FFA"/>
    <w:rsid w:val="008B5C40"/>
    <w:rsid w:val="008C0868"/>
    <w:rsid w:val="008C0F1D"/>
    <w:rsid w:val="008C2AE2"/>
    <w:rsid w:val="008D5508"/>
    <w:rsid w:val="008E13FE"/>
    <w:rsid w:val="008E2141"/>
    <w:rsid w:val="008E432B"/>
    <w:rsid w:val="008F20A3"/>
    <w:rsid w:val="008F383A"/>
    <w:rsid w:val="00900D52"/>
    <w:rsid w:val="009011D6"/>
    <w:rsid w:val="00906998"/>
    <w:rsid w:val="00914481"/>
    <w:rsid w:val="00917165"/>
    <w:rsid w:val="00921A41"/>
    <w:rsid w:val="009227E3"/>
    <w:rsid w:val="00924100"/>
    <w:rsid w:val="009255F3"/>
    <w:rsid w:val="00926995"/>
    <w:rsid w:val="00931B63"/>
    <w:rsid w:val="009339FB"/>
    <w:rsid w:val="00935FD0"/>
    <w:rsid w:val="009364EC"/>
    <w:rsid w:val="00937F5A"/>
    <w:rsid w:val="0094360E"/>
    <w:rsid w:val="00946B3C"/>
    <w:rsid w:val="00947FE9"/>
    <w:rsid w:val="00952156"/>
    <w:rsid w:val="009536D4"/>
    <w:rsid w:val="00954D82"/>
    <w:rsid w:val="009610FC"/>
    <w:rsid w:val="00966D7A"/>
    <w:rsid w:val="00967BE2"/>
    <w:rsid w:val="00975E21"/>
    <w:rsid w:val="0097610F"/>
    <w:rsid w:val="00976E1F"/>
    <w:rsid w:val="0099579C"/>
    <w:rsid w:val="009A173C"/>
    <w:rsid w:val="009A34F3"/>
    <w:rsid w:val="009A3B1F"/>
    <w:rsid w:val="009A765D"/>
    <w:rsid w:val="009B643B"/>
    <w:rsid w:val="009B647E"/>
    <w:rsid w:val="009B70D4"/>
    <w:rsid w:val="009C1247"/>
    <w:rsid w:val="009C15F0"/>
    <w:rsid w:val="009C281F"/>
    <w:rsid w:val="009C2DA3"/>
    <w:rsid w:val="009D5BBB"/>
    <w:rsid w:val="009D7C36"/>
    <w:rsid w:val="009E0259"/>
    <w:rsid w:val="009E12A2"/>
    <w:rsid w:val="009E2D65"/>
    <w:rsid w:val="009E4540"/>
    <w:rsid w:val="009E4DE3"/>
    <w:rsid w:val="009E78B5"/>
    <w:rsid w:val="009E7AE2"/>
    <w:rsid w:val="009F1152"/>
    <w:rsid w:val="009F287B"/>
    <w:rsid w:val="009F3D1F"/>
    <w:rsid w:val="009F4AB1"/>
    <w:rsid w:val="009F6385"/>
    <w:rsid w:val="009F6431"/>
    <w:rsid w:val="009F75B6"/>
    <w:rsid w:val="009F7C80"/>
    <w:rsid w:val="00A06277"/>
    <w:rsid w:val="00A1047E"/>
    <w:rsid w:val="00A10FDA"/>
    <w:rsid w:val="00A11604"/>
    <w:rsid w:val="00A11E22"/>
    <w:rsid w:val="00A122CC"/>
    <w:rsid w:val="00A13AEB"/>
    <w:rsid w:val="00A15B66"/>
    <w:rsid w:val="00A172BD"/>
    <w:rsid w:val="00A17CC6"/>
    <w:rsid w:val="00A263B7"/>
    <w:rsid w:val="00A31959"/>
    <w:rsid w:val="00A42B1B"/>
    <w:rsid w:val="00A43475"/>
    <w:rsid w:val="00A436FC"/>
    <w:rsid w:val="00A44EAC"/>
    <w:rsid w:val="00A461B9"/>
    <w:rsid w:val="00A462E1"/>
    <w:rsid w:val="00A46ACD"/>
    <w:rsid w:val="00A4729C"/>
    <w:rsid w:val="00A5023F"/>
    <w:rsid w:val="00A5154A"/>
    <w:rsid w:val="00A53500"/>
    <w:rsid w:val="00A61D09"/>
    <w:rsid w:val="00A63487"/>
    <w:rsid w:val="00A66108"/>
    <w:rsid w:val="00A66218"/>
    <w:rsid w:val="00A70847"/>
    <w:rsid w:val="00A736DC"/>
    <w:rsid w:val="00A76C5B"/>
    <w:rsid w:val="00A77DAA"/>
    <w:rsid w:val="00A80237"/>
    <w:rsid w:val="00A8216C"/>
    <w:rsid w:val="00A82385"/>
    <w:rsid w:val="00A834A8"/>
    <w:rsid w:val="00A835C7"/>
    <w:rsid w:val="00A90D81"/>
    <w:rsid w:val="00A93346"/>
    <w:rsid w:val="00A964AA"/>
    <w:rsid w:val="00A9792E"/>
    <w:rsid w:val="00AB091C"/>
    <w:rsid w:val="00AB3F7F"/>
    <w:rsid w:val="00AC13FE"/>
    <w:rsid w:val="00AC5502"/>
    <w:rsid w:val="00AC5AD6"/>
    <w:rsid w:val="00AC646C"/>
    <w:rsid w:val="00AC6B13"/>
    <w:rsid w:val="00AD58EB"/>
    <w:rsid w:val="00AD742E"/>
    <w:rsid w:val="00AE1744"/>
    <w:rsid w:val="00AE24B4"/>
    <w:rsid w:val="00AE3A75"/>
    <w:rsid w:val="00AE401E"/>
    <w:rsid w:val="00AE40B8"/>
    <w:rsid w:val="00AE7941"/>
    <w:rsid w:val="00AF1B4C"/>
    <w:rsid w:val="00AF2563"/>
    <w:rsid w:val="00AF26C3"/>
    <w:rsid w:val="00AF5F53"/>
    <w:rsid w:val="00AF6149"/>
    <w:rsid w:val="00B04DA9"/>
    <w:rsid w:val="00B05BEB"/>
    <w:rsid w:val="00B0681E"/>
    <w:rsid w:val="00B166AA"/>
    <w:rsid w:val="00B17F66"/>
    <w:rsid w:val="00B23C54"/>
    <w:rsid w:val="00B2749C"/>
    <w:rsid w:val="00B27DED"/>
    <w:rsid w:val="00B303F0"/>
    <w:rsid w:val="00B33DDE"/>
    <w:rsid w:val="00B360DF"/>
    <w:rsid w:val="00B37340"/>
    <w:rsid w:val="00B43BD0"/>
    <w:rsid w:val="00B55F59"/>
    <w:rsid w:val="00B61FB9"/>
    <w:rsid w:val="00B6269D"/>
    <w:rsid w:val="00B62AD5"/>
    <w:rsid w:val="00B670F7"/>
    <w:rsid w:val="00B70F5F"/>
    <w:rsid w:val="00B7532E"/>
    <w:rsid w:val="00B815C3"/>
    <w:rsid w:val="00B82183"/>
    <w:rsid w:val="00B85A70"/>
    <w:rsid w:val="00B87B40"/>
    <w:rsid w:val="00B93C9B"/>
    <w:rsid w:val="00B95F54"/>
    <w:rsid w:val="00B9631D"/>
    <w:rsid w:val="00B97646"/>
    <w:rsid w:val="00BA68C3"/>
    <w:rsid w:val="00BA6B2C"/>
    <w:rsid w:val="00BB41EE"/>
    <w:rsid w:val="00BB5B59"/>
    <w:rsid w:val="00BB6039"/>
    <w:rsid w:val="00BB6AA4"/>
    <w:rsid w:val="00BC1530"/>
    <w:rsid w:val="00BD1BD6"/>
    <w:rsid w:val="00BD37F3"/>
    <w:rsid w:val="00BD77FA"/>
    <w:rsid w:val="00BE17E6"/>
    <w:rsid w:val="00BE707B"/>
    <w:rsid w:val="00BF2438"/>
    <w:rsid w:val="00BF6117"/>
    <w:rsid w:val="00BF66ED"/>
    <w:rsid w:val="00C0193E"/>
    <w:rsid w:val="00C020CF"/>
    <w:rsid w:val="00C061FB"/>
    <w:rsid w:val="00C10BF9"/>
    <w:rsid w:val="00C1233F"/>
    <w:rsid w:val="00C14149"/>
    <w:rsid w:val="00C15406"/>
    <w:rsid w:val="00C1554E"/>
    <w:rsid w:val="00C15BC2"/>
    <w:rsid w:val="00C16843"/>
    <w:rsid w:val="00C16AC1"/>
    <w:rsid w:val="00C171A8"/>
    <w:rsid w:val="00C17F94"/>
    <w:rsid w:val="00C2420D"/>
    <w:rsid w:val="00C273A7"/>
    <w:rsid w:val="00C33B70"/>
    <w:rsid w:val="00C33C92"/>
    <w:rsid w:val="00C33D79"/>
    <w:rsid w:val="00C34BAF"/>
    <w:rsid w:val="00C37350"/>
    <w:rsid w:val="00C37B49"/>
    <w:rsid w:val="00C41AD6"/>
    <w:rsid w:val="00C461E6"/>
    <w:rsid w:val="00C46ED0"/>
    <w:rsid w:val="00C503B8"/>
    <w:rsid w:val="00C54C8A"/>
    <w:rsid w:val="00C5564D"/>
    <w:rsid w:val="00C61482"/>
    <w:rsid w:val="00C620FB"/>
    <w:rsid w:val="00C654B8"/>
    <w:rsid w:val="00C73D40"/>
    <w:rsid w:val="00C756E0"/>
    <w:rsid w:val="00C77C60"/>
    <w:rsid w:val="00C8042C"/>
    <w:rsid w:val="00C82C8F"/>
    <w:rsid w:val="00C83491"/>
    <w:rsid w:val="00C84E24"/>
    <w:rsid w:val="00C922F8"/>
    <w:rsid w:val="00C9741A"/>
    <w:rsid w:val="00CA06B7"/>
    <w:rsid w:val="00CA75C3"/>
    <w:rsid w:val="00CA7BFC"/>
    <w:rsid w:val="00CB039D"/>
    <w:rsid w:val="00CB20CE"/>
    <w:rsid w:val="00CB46E9"/>
    <w:rsid w:val="00CB5A37"/>
    <w:rsid w:val="00CC2C3B"/>
    <w:rsid w:val="00CC5A76"/>
    <w:rsid w:val="00CC5ABE"/>
    <w:rsid w:val="00CC67D7"/>
    <w:rsid w:val="00CC7768"/>
    <w:rsid w:val="00CD0439"/>
    <w:rsid w:val="00CD0E81"/>
    <w:rsid w:val="00CD21D9"/>
    <w:rsid w:val="00CD3199"/>
    <w:rsid w:val="00CD39CD"/>
    <w:rsid w:val="00CD4A3C"/>
    <w:rsid w:val="00CD5217"/>
    <w:rsid w:val="00CF17CF"/>
    <w:rsid w:val="00CF1B8D"/>
    <w:rsid w:val="00CF1F65"/>
    <w:rsid w:val="00CF3CAF"/>
    <w:rsid w:val="00CF53EC"/>
    <w:rsid w:val="00CF5530"/>
    <w:rsid w:val="00CF668B"/>
    <w:rsid w:val="00D02A87"/>
    <w:rsid w:val="00D04A73"/>
    <w:rsid w:val="00D06C16"/>
    <w:rsid w:val="00D07ABE"/>
    <w:rsid w:val="00D103B8"/>
    <w:rsid w:val="00D11D4A"/>
    <w:rsid w:val="00D1267C"/>
    <w:rsid w:val="00D14579"/>
    <w:rsid w:val="00D14B60"/>
    <w:rsid w:val="00D15E1B"/>
    <w:rsid w:val="00D16B5B"/>
    <w:rsid w:val="00D27124"/>
    <w:rsid w:val="00D3044A"/>
    <w:rsid w:val="00D32329"/>
    <w:rsid w:val="00D34F42"/>
    <w:rsid w:val="00D37BF3"/>
    <w:rsid w:val="00D41A67"/>
    <w:rsid w:val="00D43AF6"/>
    <w:rsid w:val="00D43B15"/>
    <w:rsid w:val="00D43FD0"/>
    <w:rsid w:val="00D44FF9"/>
    <w:rsid w:val="00D506B4"/>
    <w:rsid w:val="00D52375"/>
    <w:rsid w:val="00D52CCC"/>
    <w:rsid w:val="00D55F82"/>
    <w:rsid w:val="00D6558C"/>
    <w:rsid w:val="00D668CD"/>
    <w:rsid w:val="00D66CB4"/>
    <w:rsid w:val="00D676A3"/>
    <w:rsid w:val="00D70C2E"/>
    <w:rsid w:val="00D73BBA"/>
    <w:rsid w:val="00D7748C"/>
    <w:rsid w:val="00D82956"/>
    <w:rsid w:val="00D84163"/>
    <w:rsid w:val="00D91FAE"/>
    <w:rsid w:val="00D95EE7"/>
    <w:rsid w:val="00DA3E40"/>
    <w:rsid w:val="00DA4642"/>
    <w:rsid w:val="00DA5203"/>
    <w:rsid w:val="00DA5EA3"/>
    <w:rsid w:val="00DB09F0"/>
    <w:rsid w:val="00DB2F09"/>
    <w:rsid w:val="00DB6092"/>
    <w:rsid w:val="00DB6AB8"/>
    <w:rsid w:val="00DC252C"/>
    <w:rsid w:val="00DC3BA3"/>
    <w:rsid w:val="00DC3D29"/>
    <w:rsid w:val="00DC48BF"/>
    <w:rsid w:val="00DC5972"/>
    <w:rsid w:val="00DC5DC2"/>
    <w:rsid w:val="00DD6A3B"/>
    <w:rsid w:val="00DE3A77"/>
    <w:rsid w:val="00DE4B57"/>
    <w:rsid w:val="00DE7C7A"/>
    <w:rsid w:val="00DF64EA"/>
    <w:rsid w:val="00DF7F3D"/>
    <w:rsid w:val="00E050CE"/>
    <w:rsid w:val="00E073D4"/>
    <w:rsid w:val="00E07552"/>
    <w:rsid w:val="00E076C1"/>
    <w:rsid w:val="00E13FA0"/>
    <w:rsid w:val="00E154B0"/>
    <w:rsid w:val="00E163C2"/>
    <w:rsid w:val="00E17B81"/>
    <w:rsid w:val="00E31475"/>
    <w:rsid w:val="00E340D3"/>
    <w:rsid w:val="00E3603E"/>
    <w:rsid w:val="00E365A8"/>
    <w:rsid w:val="00E37F8B"/>
    <w:rsid w:val="00E40556"/>
    <w:rsid w:val="00E406A1"/>
    <w:rsid w:val="00E44009"/>
    <w:rsid w:val="00E44F3C"/>
    <w:rsid w:val="00E513D0"/>
    <w:rsid w:val="00E54AB0"/>
    <w:rsid w:val="00E57044"/>
    <w:rsid w:val="00E575B2"/>
    <w:rsid w:val="00E628EF"/>
    <w:rsid w:val="00E62CDD"/>
    <w:rsid w:val="00E70D52"/>
    <w:rsid w:val="00E74D0B"/>
    <w:rsid w:val="00E75037"/>
    <w:rsid w:val="00E763FE"/>
    <w:rsid w:val="00E803A8"/>
    <w:rsid w:val="00E8093C"/>
    <w:rsid w:val="00E81240"/>
    <w:rsid w:val="00E815FD"/>
    <w:rsid w:val="00E817BB"/>
    <w:rsid w:val="00E82B31"/>
    <w:rsid w:val="00E84910"/>
    <w:rsid w:val="00E8633B"/>
    <w:rsid w:val="00E86788"/>
    <w:rsid w:val="00E86988"/>
    <w:rsid w:val="00E91541"/>
    <w:rsid w:val="00E915DC"/>
    <w:rsid w:val="00E92EE1"/>
    <w:rsid w:val="00EB0D9D"/>
    <w:rsid w:val="00EC4E5D"/>
    <w:rsid w:val="00EC64D1"/>
    <w:rsid w:val="00ED0821"/>
    <w:rsid w:val="00ED09F9"/>
    <w:rsid w:val="00ED340E"/>
    <w:rsid w:val="00EE0BF7"/>
    <w:rsid w:val="00EE1EF1"/>
    <w:rsid w:val="00EE4DB7"/>
    <w:rsid w:val="00EE59AE"/>
    <w:rsid w:val="00EF12BB"/>
    <w:rsid w:val="00EF1B7E"/>
    <w:rsid w:val="00EF1C04"/>
    <w:rsid w:val="00EF32A1"/>
    <w:rsid w:val="00EF5B27"/>
    <w:rsid w:val="00EF7ABB"/>
    <w:rsid w:val="00F04C32"/>
    <w:rsid w:val="00F069D5"/>
    <w:rsid w:val="00F106BD"/>
    <w:rsid w:val="00F22159"/>
    <w:rsid w:val="00F2622B"/>
    <w:rsid w:val="00F31CBB"/>
    <w:rsid w:val="00F362C2"/>
    <w:rsid w:val="00F456B6"/>
    <w:rsid w:val="00F45C05"/>
    <w:rsid w:val="00F516D7"/>
    <w:rsid w:val="00F52A15"/>
    <w:rsid w:val="00F5543F"/>
    <w:rsid w:val="00F56B75"/>
    <w:rsid w:val="00F56D6B"/>
    <w:rsid w:val="00F660D5"/>
    <w:rsid w:val="00F67583"/>
    <w:rsid w:val="00F7505E"/>
    <w:rsid w:val="00F75A18"/>
    <w:rsid w:val="00F77A6B"/>
    <w:rsid w:val="00F77CDD"/>
    <w:rsid w:val="00F810DE"/>
    <w:rsid w:val="00F81618"/>
    <w:rsid w:val="00F83158"/>
    <w:rsid w:val="00F84B3C"/>
    <w:rsid w:val="00F84C4E"/>
    <w:rsid w:val="00F8568B"/>
    <w:rsid w:val="00F91475"/>
    <w:rsid w:val="00F923E1"/>
    <w:rsid w:val="00F93B84"/>
    <w:rsid w:val="00F94D01"/>
    <w:rsid w:val="00F96BED"/>
    <w:rsid w:val="00FA178A"/>
    <w:rsid w:val="00FA53DD"/>
    <w:rsid w:val="00FB0ED6"/>
    <w:rsid w:val="00FC4457"/>
    <w:rsid w:val="00FC4DC2"/>
    <w:rsid w:val="00FC6320"/>
    <w:rsid w:val="00FD08DC"/>
    <w:rsid w:val="00FD5995"/>
    <w:rsid w:val="00FD5FFA"/>
    <w:rsid w:val="00FD6433"/>
    <w:rsid w:val="00FE3646"/>
    <w:rsid w:val="00FE40DD"/>
    <w:rsid w:val="00FE4558"/>
    <w:rsid w:val="00FE6CA3"/>
    <w:rsid w:val="00FF02C1"/>
    <w:rsid w:val="00FF3781"/>
    <w:rsid w:val="013B7687"/>
    <w:rsid w:val="015147FF"/>
    <w:rsid w:val="016067B5"/>
    <w:rsid w:val="06E375CF"/>
    <w:rsid w:val="07E44D1E"/>
    <w:rsid w:val="08D90FCC"/>
    <w:rsid w:val="096D7571"/>
    <w:rsid w:val="09B604F6"/>
    <w:rsid w:val="0A2856BD"/>
    <w:rsid w:val="0B10213F"/>
    <w:rsid w:val="0C437471"/>
    <w:rsid w:val="0E9B77F2"/>
    <w:rsid w:val="139E2979"/>
    <w:rsid w:val="140B5107"/>
    <w:rsid w:val="19F34E52"/>
    <w:rsid w:val="1D041EF4"/>
    <w:rsid w:val="1E426825"/>
    <w:rsid w:val="1FB07E32"/>
    <w:rsid w:val="208153EF"/>
    <w:rsid w:val="25365771"/>
    <w:rsid w:val="27047A51"/>
    <w:rsid w:val="27962024"/>
    <w:rsid w:val="284B0193"/>
    <w:rsid w:val="29567F4F"/>
    <w:rsid w:val="2BE813BF"/>
    <w:rsid w:val="2C3A13E6"/>
    <w:rsid w:val="2CD5646B"/>
    <w:rsid w:val="2D697938"/>
    <w:rsid w:val="2DC84F02"/>
    <w:rsid w:val="2E6114BF"/>
    <w:rsid w:val="2F490347"/>
    <w:rsid w:val="2F8F0DE5"/>
    <w:rsid w:val="2FBB13DF"/>
    <w:rsid w:val="32542C88"/>
    <w:rsid w:val="32933903"/>
    <w:rsid w:val="36415C3C"/>
    <w:rsid w:val="36887E9C"/>
    <w:rsid w:val="3BAE161E"/>
    <w:rsid w:val="3CEC5883"/>
    <w:rsid w:val="3D3611C3"/>
    <w:rsid w:val="3D6C3D87"/>
    <w:rsid w:val="4439449A"/>
    <w:rsid w:val="443B5CC1"/>
    <w:rsid w:val="44EC6B8E"/>
    <w:rsid w:val="46CF66C7"/>
    <w:rsid w:val="47E6777F"/>
    <w:rsid w:val="48C175BC"/>
    <w:rsid w:val="498C1D48"/>
    <w:rsid w:val="49C22903"/>
    <w:rsid w:val="4DA95C8C"/>
    <w:rsid w:val="4DD72309"/>
    <w:rsid w:val="4E7B6159"/>
    <w:rsid w:val="4F711713"/>
    <w:rsid w:val="5159161C"/>
    <w:rsid w:val="518E5997"/>
    <w:rsid w:val="51B67413"/>
    <w:rsid w:val="526B2657"/>
    <w:rsid w:val="536E4932"/>
    <w:rsid w:val="53733096"/>
    <w:rsid w:val="54611FDF"/>
    <w:rsid w:val="55FE5A2A"/>
    <w:rsid w:val="576B0A8F"/>
    <w:rsid w:val="57804208"/>
    <w:rsid w:val="57990BE1"/>
    <w:rsid w:val="58A91308"/>
    <w:rsid w:val="5DC75DBC"/>
    <w:rsid w:val="616E5AD6"/>
    <w:rsid w:val="644B0992"/>
    <w:rsid w:val="645A57B0"/>
    <w:rsid w:val="65D50F9A"/>
    <w:rsid w:val="65D677F6"/>
    <w:rsid w:val="65F86A28"/>
    <w:rsid w:val="67E525A9"/>
    <w:rsid w:val="67E75F5F"/>
    <w:rsid w:val="69074B34"/>
    <w:rsid w:val="69FD7934"/>
    <w:rsid w:val="6A46690A"/>
    <w:rsid w:val="6AB76B7F"/>
    <w:rsid w:val="6B73086C"/>
    <w:rsid w:val="6E103CBF"/>
    <w:rsid w:val="6E4B135A"/>
    <w:rsid w:val="6EBD1443"/>
    <w:rsid w:val="6F100BB4"/>
    <w:rsid w:val="6F115DAD"/>
    <w:rsid w:val="70D41C4C"/>
    <w:rsid w:val="718A7AD8"/>
    <w:rsid w:val="720F0CFE"/>
    <w:rsid w:val="745D6B90"/>
    <w:rsid w:val="756E2836"/>
    <w:rsid w:val="78887220"/>
    <w:rsid w:val="79CE1936"/>
    <w:rsid w:val="79DD048C"/>
    <w:rsid w:val="7A8465B0"/>
    <w:rsid w:val="7A8F6162"/>
    <w:rsid w:val="7D42765E"/>
    <w:rsid w:val="7FB9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autoRedefine/>
    <w:qFormat/>
    <w:uiPriority w:val="0"/>
    <w:pPr>
      <w:keepNext/>
      <w:keepLines/>
      <w:spacing w:before="340" w:after="330" w:line="578" w:lineRule="auto"/>
      <w:outlineLvl w:val="0"/>
    </w:pPr>
    <w:rPr>
      <w:b/>
      <w:bCs/>
      <w:kern w:val="44"/>
      <w:sz w:val="28"/>
      <w:szCs w:val="44"/>
    </w:rPr>
  </w:style>
  <w:style w:type="paragraph" w:styleId="3">
    <w:name w:val="heading 2"/>
    <w:basedOn w:val="1"/>
    <w:next w:val="1"/>
    <w:link w:val="34"/>
    <w:autoRedefine/>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39"/>
    <w:pPr>
      <w:ind w:left="1050"/>
      <w:jc w:val="left"/>
    </w:pPr>
  </w:style>
  <w:style w:type="paragraph" w:styleId="6">
    <w:name w:val="annotation text"/>
    <w:basedOn w:val="1"/>
    <w:link w:val="42"/>
    <w:autoRedefine/>
    <w:qFormat/>
    <w:uiPriority w:val="0"/>
    <w:pPr>
      <w:jc w:val="left"/>
    </w:pPr>
  </w:style>
  <w:style w:type="paragraph" w:styleId="7">
    <w:name w:val="Body Text"/>
    <w:basedOn w:val="1"/>
    <w:link w:val="82"/>
    <w:autoRedefine/>
    <w:unhideWhenUsed/>
    <w:qFormat/>
    <w:uiPriority w:val="0"/>
    <w:pPr>
      <w:spacing w:after="120"/>
    </w:pPr>
    <w:rPr>
      <w:sz w:val="24"/>
      <w:szCs w:val="21"/>
    </w:rPr>
  </w:style>
  <w:style w:type="paragraph" w:styleId="8">
    <w:name w:val="Body Text Indent"/>
    <w:basedOn w:val="1"/>
    <w:link w:val="40"/>
    <w:autoRedefine/>
    <w:qFormat/>
    <w:uiPriority w:val="0"/>
    <w:pPr>
      <w:spacing w:after="120"/>
      <w:ind w:left="420" w:leftChars="200"/>
    </w:pPr>
  </w:style>
  <w:style w:type="paragraph" w:styleId="9">
    <w:name w:val="toc 5"/>
    <w:basedOn w:val="1"/>
    <w:next w:val="1"/>
    <w:autoRedefine/>
    <w:qFormat/>
    <w:uiPriority w:val="39"/>
    <w:pPr>
      <w:ind w:left="630"/>
      <w:jc w:val="left"/>
    </w:pPr>
  </w:style>
  <w:style w:type="paragraph" w:styleId="10">
    <w:name w:val="toc 3"/>
    <w:basedOn w:val="1"/>
    <w:next w:val="1"/>
    <w:autoRedefine/>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link w:val="93"/>
    <w:autoRedefine/>
    <w:qFormat/>
    <w:uiPriority w:val="39"/>
    <w:pPr>
      <w:ind w:left="1260"/>
      <w:jc w:val="left"/>
    </w:pPr>
  </w:style>
  <w:style w:type="paragraph" w:styleId="12">
    <w:name w:val="Date"/>
    <w:basedOn w:val="1"/>
    <w:next w:val="1"/>
    <w:link w:val="81"/>
    <w:autoRedefine/>
    <w:semiHidden/>
    <w:unhideWhenUsed/>
    <w:qFormat/>
    <w:uiPriority w:val="99"/>
    <w:pPr>
      <w:ind w:left="100" w:leftChars="2500"/>
    </w:pPr>
  </w:style>
  <w:style w:type="paragraph" w:styleId="13">
    <w:name w:val="Balloon Text"/>
    <w:basedOn w:val="1"/>
    <w:link w:val="39"/>
    <w:autoRedefine/>
    <w:qFormat/>
    <w:uiPriority w:val="0"/>
    <w:rPr>
      <w:rFonts w:asciiTheme="minorHAnsi" w:hAnsiTheme="minorHAnsi" w:eastAsiaTheme="minorEastAsia" w:cstheme="minorBidi"/>
      <w:sz w:val="18"/>
      <w:szCs w:val="18"/>
    </w:rPr>
  </w:style>
  <w:style w:type="paragraph" w:styleId="14">
    <w:name w:val="footer"/>
    <w:basedOn w:val="1"/>
    <w:link w:val="32"/>
    <w:autoRedefine/>
    <w:unhideWhenUsed/>
    <w:qFormat/>
    <w:uiPriority w:val="0"/>
    <w:pPr>
      <w:tabs>
        <w:tab w:val="left" w:pos="255"/>
        <w:tab w:val="center" w:pos="4153"/>
        <w:tab w:val="right" w:pos="8306"/>
        <w:tab w:val="right" w:pos="9355"/>
      </w:tabs>
      <w:snapToGrid w:val="0"/>
      <w:jc w:val="left"/>
    </w:pPr>
    <w:rPr>
      <w:sz w:val="18"/>
      <w:szCs w:val="18"/>
    </w:rPr>
  </w:style>
  <w:style w:type="paragraph" w:styleId="15">
    <w:name w:val="header"/>
    <w:basedOn w:val="1"/>
    <w:link w:val="3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autoRedefine/>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7">
    <w:name w:val="toc 4"/>
    <w:basedOn w:val="10"/>
    <w:next w:val="1"/>
    <w:autoRedefine/>
    <w:qFormat/>
    <w:uiPriority w:val="39"/>
    <w:pPr>
      <w:ind w:left="420"/>
    </w:pPr>
  </w:style>
  <w:style w:type="paragraph" w:styleId="18">
    <w:name w:val="footnote text"/>
    <w:basedOn w:val="1"/>
    <w:link w:val="37"/>
    <w:autoRedefine/>
    <w:qFormat/>
    <w:uiPriority w:val="0"/>
    <w:pPr>
      <w:snapToGrid w:val="0"/>
      <w:jc w:val="left"/>
    </w:pPr>
    <w:rPr>
      <w:rFonts w:asciiTheme="minorHAnsi" w:hAnsiTheme="minorHAnsi" w:eastAsiaTheme="minorEastAsia" w:cstheme="minorBidi"/>
      <w:sz w:val="18"/>
      <w:szCs w:val="18"/>
    </w:rPr>
  </w:style>
  <w:style w:type="paragraph" w:styleId="19">
    <w:name w:val="toc 6"/>
    <w:basedOn w:val="1"/>
    <w:next w:val="1"/>
    <w:autoRedefine/>
    <w:qFormat/>
    <w:uiPriority w:val="39"/>
    <w:pPr>
      <w:ind w:left="840"/>
      <w:jc w:val="left"/>
    </w:pPr>
  </w:style>
  <w:style w:type="paragraph" w:styleId="20">
    <w:name w:val="toc 2"/>
    <w:basedOn w:val="1"/>
    <w:next w:val="1"/>
    <w:autoRedefine/>
    <w:qFormat/>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autoRedefine/>
    <w:qFormat/>
    <w:uiPriority w:val="39"/>
    <w:pPr>
      <w:ind w:left="1470"/>
      <w:jc w:val="left"/>
    </w:pPr>
  </w:style>
  <w:style w:type="paragraph" w:styleId="22">
    <w:name w:val="Title"/>
    <w:basedOn w:val="1"/>
    <w:next w:val="1"/>
    <w:link w:val="36"/>
    <w:autoRedefine/>
    <w:qFormat/>
    <w:uiPriority w:val="0"/>
    <w:pPr>
      <w:spacing w:before="240" w:after="60"/>
      <w:jc w:val="center"/>
      <w:outlineLvl w:val="0"/>
    </w:pPr>
    <w:rPr>
      <w:rFonts w:ascii="Cambria" w:hAnsi="Cambria" w:eastAsiaTheme="minorEastAsia"/>
      <w:b/>
      <w:bCs/>
      <w:sz w:val="32"/>
      <w:szCs w:val="32"/>
    </w:rPr>
  </w:style>
  <w:style w:type="paragraph" w:styleId="23">
    <w:name w:val="annotation subject"/>
    <w:basedOn w:val="6"/>
    <w:next w:val="6"/>
    <w:link w:val="91"/>
    <w:autoRedefine/>
    <w:semiHidden/>
    <w:unhideWhenUsed/>
    <w:qFormat/>
    <w:uiPriority w:val="99"/>
    <w:rPr>
      <w:b/>
      <w:bCs/>
    </w:rPr>
  </w:style>
  <w:style w:type="table" w:styleId="25">
    <w:name w:val="Table Grid"/>
    <w:basedOn w:val="24"/>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autoRedefine/>
    <w:qFormat/>
    <w:uiPriority w:val="0"/>
    <w:rPr>
      <w:rFonts w:ascii="Times New Roman" w:hAnsi="Times New Roman" w:eastAsia="宋体"/>
      <w:sz w:val="18"/>
    </w:rPr>
  </w:style>
  <w:style w:type="character" w:styleId="28">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9">
    <w:name w:val="annotation reference"/>
    <w:basedOn w:val="26"/>
    <w:autoRedefine/>
    <w:semiHidden/>
    <w:unhideWhenUsed/>
    <w:qFormat/>
    <w:uiPriority w:val="99"/>
    <w:rPr>
      <w:sz w:val="21"/>
      <w:szCs w:val="21"/>
    </w:rPr>
  </w:style>
  <w:style w:type="character" w:styleId="30">
    <w:name w:val="footnote reference"/>
    <w:autoRedefine/>
    <w:qFormat/>
    <w:uiPriority w:val="0"/>
    <w:rPr>
      <w:vertAlign w:val="superscript"/>
    </w:rPr>
  </w:style>
  <w:style w:type="character" w:customStyle="1" w:styleId="31">
    <w:name w:val="页眉 字符"/>
    <w:basedOn w:val="26"/>
    <w:link w:val="15"/>
    <w:autoRedefine/>
    <w:qFormat/>
    <w:uiPriority w:val="99"/>
    <w:rPr>
      <w:sz w:val="18"/>
      <w:szCs w:val="18"/>
    </w:rPr>
  </w:style>
  <w:style w:type="character" w:customStyle="1" w:styleId="32">
    <w:name w:val="页脚 字符"/>
    <w:basedOn w:val="26"/>
    <w:link w:val="14"/>
    <w:autoRedefine/>
    <w:qFormat/>
    <w:uiPriority w:val="0"/>
    <w:rPr>
      <w:kern w:val="2"/>
      <w:sz w:val="18"/>
      <w:szCs w:val="18"/>
    </w:rPr>
  </w:style>
  <w:style w:type="character" w:customStyle="1" w:styleId="33">
    <w:name w:val="标题 1 字符"/>
    <w:basedOn w:val="26"/>
    <w:link w:val="2"/>
    <w:autoRedefine/>
    <w:qFormat/>
    <w:uiPriority w:val="0"/>
    <w:rPr>
      <w:rFonts w:ascii="Times New Roman" w:hAnsi="Times New Roman" w:eastAsia="宋体" w:cs="Times New Roman"/>
      <w:b/>
      <w:bCs/>
      <w:kern w:val="44"/>
      <w:sz w:val="28"/>
      <w:szCs w:val="44"/>
    </w:rPr>
  </w:style>
  <w:style w:type="character" w:customStyle="1" w:styleId="34">
    <w:name w:val="标题 2 字符"/>
    <w:basedOn w:val="26"/>
    <w:link w:val="3"/>
    <w:autoRedefine/>
    <w:qFormat/>
    <w:uiPriority w:val="0"/>
    <w:rPr>
      <w:rFonts w:ascii="Arial" w:hAnsi="Arial" w:eastAsia="宋体" w:cs="Times New Roman"/>
      <w:bCs/>
      <w:kern w:val="2"/>
      <w:sz w:val="24"/>
      <w:szCs w:val="32"/>
    </w:rPr>
  </w:style>
  <w:style w:type="character" w:customStyle="1" w:styleId="35">
    <w:name w:val="标题 3 字符"/>
    <w:basedOn w:val="26"/>
    <w:link w:val="4"/>
    <w:autoRedefine/>
    <w:qFormat/>
    <w:uiPriority w:val="0"/>
    <w:rPr>
      <w:rFonts w:ascii="Calibri" w:hAnsi="Calibri" w:eastAsia="宋体" w:cs="Times New Roman"/>
      <w:b/>
      <w:bCs/>
      <w:sz w:val="32"/>
      <w:szCs w:val="32"/>
    </w:rPr>
  </w:style>
  <w:style w:type="character" w:customStyle="1" w:styleId="36">
    <w:name w:val="标题 字符"/>
    <w:link w:val="22"/>
    <w:autoRedefine/>
    <w:qFormat/>
    <w:uiPriority w:val="0"/>
    <w:rPr>
      <w:rFonts w:ascii="Cambria" w:hAnsi="Cambria" w:cs="Times New Roman"/>
      <w:b/>
      <w:bCs/>
      <w:sz w:val="32"/>
      <w:szCs w:val="32"/>
    </w:rPr>
  </w:style>
  <w:style w:type="character" w:customStyle="1" w:styleId="37">
    <w:name w:val="脚注文本 字符"/>
    <w:link w:val="18"/>
    <w:autoRedefine/>
    <w:qFormat/>
    <w:uiPriority w:val="0"/>
    <w:rPr>
      <w:sz w:val="18"/>
      <w:szCs w:val="18"/>
    </w:rPr>
  </w:style>
  <w:style w:type="character" w:customStyle="1" w:styleId="38">
    <w:name w:val="未处理的提及1"/>
    <w:autoRedefine/>
    <w:unhideWhenUsed/>
    <w:qFormat/>
    <w:uiPriority w:val="99"/>
    <w:rPr>
      <w:color w:val="605E5C"/>
      <w:shd w:val="clear" w:color="auto" w:fill="E1DFDD"/>
    </w:rPr>
  </w:style>
  <w:style w:type="character" w:customStyle="1" w:styleId="39">
    <w:name w:val="批注框文本 字符"/>
    <w:link w:val="13"/>
    <w:autoRedefine/>
    <w:qFormat/>
    <w:uiPriority w:val="0"/>
    <w:rPr>
      <w:sz w:val="18"/>
      <w:szCs w:val="18"/>
    </w:rPr>
  </w:style>
  <w:style w:type="character" w:customStyle="1" w:styleId="40">
    <w:name w:val="正文文本缩进 字符"/>
    <w:basedOn w:val="26"/>
    <w:link w:val="8"/>
    <w:autoRedefine/>
    <w:qFormat/>
    <w:uiPriority w:val="0"/>
    <w:rPr>
      <w:rFonts w:ascii="Calibri" w:hAnsi="Calibri" w:eastAsia="宋体" w:cs="Times New Roman"/>
      <w:szCs w:val="24"/>
    </w:rPr>
  </w:style>
  <w:style w:type="paragraph" w:customStyle="1" w:styleId="41">
    <w:name w:val="前言、引言标题"/>
    <w:next w:val="1"/>
    <w:autoRedefine/>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2">
    <w:name w:val="批注文字 字符"/>
    <w:basedOn w:val="26"/>
    <w:link w:val="6"/>
    <w:autoRedefine/>
    <w:qFormat/>
    <w:uiPriority w:val="0"/>
    <w:rPr>
      <w:rFonts w:ascii="Calibri" w:hAnsi="Calibri" w:eastAsia="宋体" w:cs="Times New Roman"/>
      <w:szCs w:val="24"/>
    </w:rPr>
  </w:style>
  <w:style w:type="paragraph" w:customStyle="1" w:styleId="4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4">
    <w:name w:val="三级条标题"/>
    <w:basedOn w:val="45"/>
    <w:next w:val="48"/>
    <w:autoRedefine/>
    <w:qFormat/>
    <w:uiPriority w:val="0"/>
    <w:pPr>
      <w:outlineLvl w:val="4"/>
    </w:pPr>
  </w:style>
  <w:style w:type="paragraph" w:customStyle="1" w:styleId="45">
    <w:name w:val="二级条标题"/>
    <w:basedOn w:val="46"/>
    <w:next w:val="48"/>
    <w:autoRedefine/>
    <w:qFormat/>
    <w:uiPriority w:val="0"/>
    <w:pPr>
      <w:outlineLvl w:val="3"/>
    </w:pPr>
  </w:style>
  <w:style w:type="paragraph" w:customStyle="1" w:styleId="46">
    <w:name w:val="一级条标题"/>
    <w:basedOn w:val="47"/>
    <w:next w:val="48"/>
    <w:autoRedefine/>
    <w:qFormat/>
    <w:uiPriority w:val="0"/>
    <w:pPr>
      <w:spacing w:before="0" w:beforeLines="0" w:after="0" w:afterLines="0"/>
      <w:ind w:left="512" w:firstLine="0"/>
      <w:outlineLvl w:val="2"/>
    </w:pPr>
  </w:style>
  <w:style w:type="paragraph" w:customStyle="1" w:styleId="47">
    <w:name w:val="章标题"/>
    <w:next w:val="48"/>
    <w:autoRedefine/>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48">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9">
    <w:name w:val="批注框文本 Char1"/>
    <w:basedOn w:val="26"/>
    <w:autoRedefine/>
    <w:semiHidden/>
    <w:qFormat/>
    <w:uiPriority w:val="99"/>
    <w:rPr>
      <w:rFonts w:ascii="Calibri" w:hAnsi="Calibri" w:eastAsia="宋体" w:cs="Times New Roman"/>
      <w:sz w:val="18"/>
      <w:szCs w:val="18"/>
    </w:rPr>
  </w:style>
  <w:style w:type="character" w:customStyle="1" w:styleId="50">
    <w:name w:val="脚注文本 Char1"/>
    <w:basedOn w:val="26"/>
    <w:autoRedefine/>
    <w:semiHidden/>
    <w:qFormat/>
    <w:uiPriority w:val="99"/>
    <w:rPr>
      <w:rFonts w:ascii="Calibri" w:hAnsi="Calibri" w:eastAsia="宋体" w:cs="Times New Roman"/>
      <w:sz w:val="18"/>
      <w:szCs w:val="18"/>
    </w:rPr>
  </w:style>
  <w:style w:type="character" w:customStyle="1" w:styleId="51">
    <w:name w:val="标题 Char1"/>
    <w:basedOn w:val="26"/>
    <w:autoRedefine/>
    <w:qFormat/>
    <w:uiPriority w:val="10"/>
    <w:rPr>
      <w:rFonts w:eastAsia="宋体" w:asciiTheme="majorHAnsi" w:hAnsiTheme="majorHAnsi" w:cstheme="majorBidi"/>
      <w:b/>
      <w:bCs/>
      <w:sz w:val="32"/>
      <w:szCs w:val="32"/>
    </w:rPr>
  </w:style>
  <w:style w:type="paragraph" w:customStyle="1" w:styleId="52">
    <w:name w:val="默认段落字体 Para Char Char Char Char Char Char Char Char Char Char"/>
    <w:basedOn w:val="1"/>
    <w:autoRedefine/>
    <w:qFormat/>
    <w:uiPriority w:val="0"/>
  </w:style>
  <w:style w:type="paragraph" w:customStyle="1" w:styleId="53">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4">
    <w:name w:val="封面标准英文名称"/>
    <w:autoRedefine/>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5">
    <w:name w:val="封面标准文稿编辑信息"/>
    <w:autoRedefine/>
    <w:qFormat/>
    <w:uiPriority w:val="0"/>
    <w:pPr>
      <w:spacing w:before="180" w:line="180" w:lineRule="exact"/>
      <w:jc w:val="center"/>
    </w:pPr>
    <w:rPr>
      <w:rFonts w:ascii="宋体" w:hAnsi="Calibri" w:eastAsia="宋体" w:cs="Times New Roman"/>
      <w:sz w:val="21"/>
      <w:lang w:val="en-US" w:eastAsia="zh-CN" w:bidi="ar-SA"/>
    </w:rPr>
  </w:style>
  <w:style w:type="paragraph" w:customStyle="1" w:styleId="56">
    <w:name w:val="WPSOffice手动目录 1"/>
    <w:autoRedefine/>
    <w:qFormat/>
    <w:uiPriority w:val="0"/>
    <w:rPr>
      <w:rFonts w:ascii="Calibri" w:hAnsi="Calibri" w:eastAsia="宋体" w:cs="Times New Roman"/>
      <w:lang w:val="en-US" w:eastAsia="zh-CN" w:bidi="ar-SA"/>
    </w:rPr>
  </w:style>
  <w:style w:type="paragraph" w:customStyle="1" w:styleId="57">
    <w:name w:val="发布日期"/>
    <w:autoRedefine/>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8">
    <w:name w:val="1"/>
    <w:basedOn w:val="1"/>
    <w:next w:val="8"/>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59">
    <w:name w:val="封面正文"/>
    <w:autoRedefine/>
    <w:qFormat/>
    <w:uiPriority w:val="0"/>
    <w:pPr>
      <w:jc w:val="both"/>
    </w:pPr>
    <w:rPr>
      <w:rFonts w:ascii="Calibri" w:hAnsi="Calibri" w:eastAsia="宋体" w:cs="Times New Roman"/>
      <w:lang w:val="en-US" w:eastAsia="zh-CN" w:bidi="ar-SA"/>
    </w:rPr>
  </w:style>
  <w:style w:type="paragraph" w:customStyle="1" w:styleId="60">
    <w:name w:val="封面标准文稿类别"/>
    <w:autoRedefine/>
    <w:qFormat/>
    <w:uiPriority w:val="0"/>
    <w:pPr>
      <w:spacing w:before="440" w:line="400" w:lineRule="exact"/>
      <w:jc w:val="center"/>
    </w:pPr>
    <w:rPr>
      <w:rFonts w:ascii="宋体" w:hAnsi="Calibri" w:eastAsia="宋体" w:cs="Times New Roman"/>
      <w:sz w:val="24"/>
      <w:lang w:val="en-US" w:eastAsia="zh-CN" w:bidi="ar-SA"/>
    </w:rPr>
  </w:style>
  <w:style w:type="paragraph" w:customStyle="1" w:styleId="61">
    <w:name w:val="Char Char"/>
    <w:basedOn w:val="1"/>
    <w:autoRedefine/>
    <w:qFormat/>
    <w:uiPriority w:val="0"/>
  </w:style>
  <w:style w:type="paragraph" w:customStyle="1" w:styleId="6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3">
    <w:name w:val="标准书眉_奇数页"/>
    <w:next w:val="1"/>
    <w:autoRedefine/>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4">
    <w:name w:val="五级条标题"/>
    <w:basedOn w:val="65"/>
    <w:next w:val="48"/>
    <w:autoRedefine/>
    <w:qFormat/>
    <w:uiPriority w:val="0"/>
    <w:pPr>
      <w:outlineLvl w:val="6"/>
    </w:pPr>
  </w:style>
  <w:style w:type="paragraph" w:customStyle="1" w:styleId="65">
    <w:name w:val="四级条标题"/>
    <w:basedOn w:val="44"/>
    <w:next w:val="48"/>
    <w:autoRedefine/>
    <w:qFormat/>
    <w:uiPriority w:val="0"/>
    <w:pPr>
      <w:outlineLvl w:val="5"/>
    </w:pPr>
  </w:style>
  <w:style w:type="paragraph" w:customStyle="1" w:styleId="66">
    <w:name w:val="目次、索引正文"/>
    <w:autoRedefine/>
    <w:qFormat/>
    <w:uiPriority w:val="0"/>
    <w:pPr>
      <w:spacing w:line="320" w:lineRule="exact"/>
      <w:jc w:val="both"/>
    </w:pPr>
    <w:rPr>
      <w:rFonts w:ascii="宋体" w:hAnsi="Calibri" w:eastAsia="宋体" w:cs="Times New Roman"/>
      <w:sz w:val="21"/>
      <w:lang w:val="en-US" w:eastAsia="zh-CN" w:bidi="ar-SA"/>
    </w:rPr>
  </w:style>
  <w:style w:type="paragraph" w:customStyle="1" w:styleId="67">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68">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69">
    <w:name w:val="List Paragraph"/>
    <w:basedOn w:val="1"/>
    <w:autoRedefine/>
    <w:qFormat/>
    <w:uiPriority w:val="34"/>
    <w:pPr>
      <w:ind w:firstLine="420" w:firstLineChars="200"/>
    </w:pPr>
  </w:style>
  <w:style w:type="paragraph" w:customStyle="1" w:styleId="70">
    <w:name w:val="实施日期"/>
    <w:basedOn w:val="57"/>
    <w:autoRedefine/>
    <w:qFormat/>
    <w:uiPriority w:val="0"/>
    <w:pPr>
      <w:framePr w:hSpace="0" w:wrap="around" w:xAlign="right"/>
      <w:jc w:val="right"/>
    </w:pPr>
  </w:style>
  <w:style w:type="paragraph" w:customStyle="1" w:styleId="71">
    <w:name w:val="封面一致性程度标识"/>
    <w:autoRedefine/>
    <w:qFormat/>
    <w:uiPriority w:val="0"/>
    <w:pPr>
      <w:spacing w:before="440" w:line="400" w:lineRule="exact"/>
      <w:jc w:val="center"/>
    </w:pPr>
    <w:rPr>
      <w:rFonts w:ascii="宋体" w:hAnsi="Calibri" w:eastAsia="宋体" w:cs="Times New Roman"/>
      <w:sz w:val="28"/>
      <w:lang w:val="en-US" w:eastAsia="zh-CN" w:bidi="ar-SA"/>
    </w:rPr>
  </w:style>
  <w:style w:type="paragraph" w:customStyle="1" w:styleId="72">
    <w:name w:val="标准书脚_奇数页"/>
    <w:autoRedefine/>
    <w:qFormat/>
    <w:uiPriority w:val="0"/>
    <w:pPr>
      <w:spacing w:before="120"/>
      <w:jc w:val="right"/>
    </w:pPr>
    <w:rPr>
      <w:rFonts w:ascii="Calibri" w:hAnsi="Calibri" w:eastAsia="宋体" w:cs="Times New Roman"/>
      <w:sz w:val="18"/>
      <w:lang w:val="en-US" w:eastAsia="zh-CN" w:bidi="ar-SA"/>
    </w:rPr>
  </w:style>
  <w:style w:type="paragraph" w:customStyle="1" w:styleId="73">
    <w:name w:val="标准书眉一"/>
    <w:autoRedefine/>
    <w:qFormat/>
    <w:uiPriority w:val="0"/>
    <w:pPr>
      <w:jc w:val="both"/>
    </w:pPr>
    <w:rPr>
      <w:rFonts w:ascii="Calibri" w:hAnsi="Calibri" w:eastAsia="宋体" w:cs="Times New Roman"/>
      <w:lang w:val="en-US" w:eastAsia="zh-CN" w:bidi="ar-SA"/>
    </w:rPr>
  </w:style>
  <w:style w:type="paragraph" w:customStyle="1" w:styleId="74">
    <w:name w:val="标准书脚_偶数页"/>
    <w:autoRedefine/>
    <w:qFormat/>
    <w:uiPriority w:val="0"/>
    <w:pPr>
      <w:spacing w:before="120"/>
    </w:pPr>
    <w:rPr>
      <w:rFonts w:ascii="Calibri" w:hAnsi="Calibri" w:eastAsia="宋体" w:cs="Times New Roman"/>
      <w:sz w:val="18"/>
      <w:lang w:val="en-US" w:eastAsia="zh-CN" w:bidi="ar-SA"/>
    </w:rPr>
  </w:style>
  <w:style w:type="paragraph" w:customStyle="1" w:styleId="75">
    <w:name w:val="Char"/>
    <w:basedOn w:val="1"/>
    <w:autoRedefine/>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77">
    <w:name w:val="目次、标准名称标题"/>
    <w:basedOn w:val="41"/>
    <w:next w:val="48"/>
    <w:autoRedefine/>
    <w:qFormat/>
    <w:uiPriority w:val="0"/>
    <w:pPr>
      <w:spacing w:line="460" w:lineRule="exact"/>
    </w:pPr>
  </w:style>
  <w:style w:type="paragraph" w:customStyle="1" w:styleId="78">
    <w:name w:val="标准书眉_偶数页"/>
    <w:basedOn w:val="63"/>
    <w:next w:val="1"/>
    <w:autoRedefine/>
    <w:qFormat/>
    <w:uiPriority w:val="0"/>
    <w:pPr>
      <w:jc w:val="left"/>
    </w:pPr>
  </w:style>
  <w:style w:type="table" w:customStyle="1" w:styleId="79">
    <w:name w:val="网格型1"/>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Table Paragraph"/>
    <w:basedOn w:val="1"/>
    <w:autoRedefine/>
    <w:qFormat/>
    <w:uiPriority w:val="1"/>
    <w:pPr>
      <w:autoSpaceDE w:val="0"/>
      <w:autoSpaceDN w:val="0"/>
      <w:jc w:val="left"/>
    </w:pPr>
    <w:rPr>
      <w:rFonts w:ascii="宋体" w:hAnsi="宋体" w:cs="宋体"/>
      <w:kern w:val="0"/>
      <w:sz w:val="22"/>
      <w:szCs w:val="22"/>
      <w:lang w:eastAsia="en-US" w:bidi="en-US"/>
    </w:rPr>
  </w:style>
  <w:style w:type="character" w:customStyle="1" w:styleId="81">
    <w:name w:val="日期 字符"/>
    <w:basedOn w:val="26"/>
    <w:link w:val="12"/>
    <w:autoRedefine/>
    <w:semiHidden/>
    <w:qFormat/>
    <w:uiPriority w:val="99"/>
    <w:rPr>
      <w:rFonts w:ascii="Calibri" w:hAnsi="Calibri" w:eastAsia="宋体" w:cs="Times New Roman"/>
      <w:szCs w:val="24"/>
    </w:rPr>
  </w:style>
  <w:style w:type="character" w:customStyle="1" w:styleId="82">
    <w:name w:val="正文文本 字符"/>
    <w:basedOn w:val="26"/>
    <w:link w:val="7"/>
    <w:autoRedefine/>
    <w:qFormat/>
    <w:uiPriority w:val="0"/>
    <w:rPr>
      <w:rFonts w:ascii="Times New Roman" w:hAnsi="Times New Roman" w:eastAsia="宋体" w:cs="Times New Roman"/>
      <w:sz w:val="24"/>
      <w:szCs w:val="21"/>
    </w:rPr>
  </w:style>
  <w:style w:type="character" w:styleId="83">
    <w:name w:val="Placeholder Text"/>
    <w:basedOn w:val="26"/>
    <w:autoRedefine/>
    <w:semiHidden/>
    <w:qFormat/>
    <w:uiPriority w:val="99"/>
    <w:rPr>
      <w:color w:val="808080"/>
    </w:rPr>
  </w:style>
  <w:style w:type="table" w:customStyle="1" w:styleId="84">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5">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6">
    <w:name w:val="正文文本 (2)"/>
    <w:basedOn w:val="1"/>
    <w:autoRedefine/>
    <w:qFormat/>
    <w:uiPriority w:val="0"/>
    <w:pPr>
      <w:spacing w:after="300" w:line="266" w:lineRule="auto"/>
    </w:pPr>
    <w:rPr>
      <w:rFonts w:ascii="微软雅黑" w:hAnsi="微软雅黑" w:eastAsia="微软雅黑" w:cs="微软雅黑"/>
      <w:sz w:val="20"/>
      <w:szCs w:val="20"/>
      <w:lang w:val="zh-CN" w:bidi="zh-CN"/>
    </w:rPr>
  </w:style>
  <w:style w:type="paragraph" w:customStyle="1" w:styleId="87">
    <w:name w:val="表格标题"/>
    <w:basedOn w:val="1"/>
    <w:autoRedefine/>
    <w:qFormat/>
    <w:uiPriority w:val="0"/>
    <w:rPr>
      <w:rFonts w:ascii="宋体" w:hAnsi="宋体" w:cs="宋体"/>
      <w:sz w:val="20"/>
      <w:szCs w:val="20"/>
      <w:lang w:val="zh-CN" w:bidi="zh-CN"/>
    </w:rPr>
  </w:style>
  <w:style w:type="paragraph" w:customStyle="1" w:styleId="88">
    <w:name w:val="正文文本1"/>
    <w:basedOn w:val="1"/>
    <w:autoRedefine/>
    <w:qFormat/>
    <w:uiPriority w:val="0"/>
    <w:pPr>
      <w:spacing w:line="346" w:lineRule="auto"/>
      <w:ind w:firstLine="400"/>
    </w:pPr>
    <w:rPr>
      <w:rFonts w:ascii="宋体" w:hAnsi="宋体" w:cs="宋体"/>
      <w:sz w:val="20"/>
      <w:szCs w:val="20"/>
      <w:lang w:val="zh-CN" w:bidi="zh-CN"/>
    </w:rPr>
  </w:style>
  <w:style w:type="paragraph" w:customStyle="1" w:styleId="89">
    <w:name w:val="其他"/>
    <w:basedOn w:val="1"/>
    <w:autoRedefine/>
    <w:qFormat/>
    <w:uiPriority w:val="0"/>
    <w:rPr>
      <w:rFonts w:ascii="宋体" w:hAnsi="宋体" w:cs="宋体"/>
      <w:sz w:val="20"/>
      <w:szCs w:val="20"/>
      <w:lang w:val="zh-CN" w:bidi="zh-CN"/>
    </w:rPr>
  </w:style>
  <w:style w:type="paragraph" w:customStyle="1" w:styleId="90">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91">
    <w:name w:val="批注主题 字符"/>
    <w:basedOn w:val="42"/>
    <w:link w:val="23"/>
    <w:autoRedefine/>
    <w:semiHidden/>
    <w:qFormat/>
    <w:uiPriority w:val="99"/>
    <w:rPr>
      <w:rFonts w:ascii="Times New Roman" w:hAnsi="Times New Roman" w:eastAsia="宋体" w:cs="Times New Roman"/>
      <w:b/>
      <w:bCs/>
      <w:kern w:val="2"/>
      <w:sz w:val="21"/>
      <w:szCs w:val="24"/>
    </w:rPr>
  </w:style>
  <w:style w:type="paragraph" w:customStyle="1" w:styleId="92">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93">
    <w:name w:val="TOC 8 字符"/>
    <w:link w:val="1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16.wmf"/><Relationship Id="rId42" Type="http://schemas.openxmlformats.org/officeDocument/2006/relationships/oleObject" Target="embeddings/oleObject14.bin"/><Relationship Id="rId41" Type="http://schemas.openxmlformats.org/officeDocument/2006/relationships/image" Target="media/image15.wmf"/><Relationship Id="rId40" Type="http://schemas.openxmlformats.org/officeDocument/2006/relationships/oleObject" Target="embeddings/oleObject13.bin"/><Relationship Id="rId4" Type="http://schemas.openxmlformats.org/officeDocument/2006/relationships/header" Target="header2.xml"/><Relationship Id="rId39" Type="http://schemas.openxmlformats.org/officeDocument/2006/relationships/image" Target="media/image14.wmf"/><Relationship Id="rId38" Type="http://schemas.openxmlformats.org/officeDocument/2006/relationships/oleObject" Target="embeddings/oleObject12.bin"/><Relationship Id="rId37" Type="http://schemas.openxmlformats.org/officeDocument/2006/relationships/image" Target="media/image13.wmf"/><Relationship Id="rId36" Type="http://schemas.openxmlformats.org/officeDocument/2006/relationships/oleObject" Target="embeddings/oleObject11.bin"/><Relationship Id="rId35" Type="http://schemas.openxmlformats.org/officeDocument/2006/relationships/image" Target="media/image12.wmf"/><Relationship Id="rId34" Type="http://schemas.openxmlformats.org/officeDocument/2006/relationships/oleObject" Target="embeddings/oleObject10.bin"/><Relationship Id="rId33" Type="http://schemas.openxmlformats.org/officeDocument/2006/relationships/image" Target="media/image11.wmf"/><Relationship Id="rId32" Type="http://schemas.openxmlformats.org/officeDocument/2006/relationships/oleObject" Target="embeddings/oleObject9.bin"/><Relationship Id="rId31" Type="http://schemas.openxmlformats.org/officeDocument/2006/relationships/image" Target="media/image10.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9.wmf"/><Relationship Id="rId27" Type="http://schemas.openxmlformats.org/officeDocument/2006/relationships/oleObject" Target="embeddings/oleObject6.bin"/><Relationship Id="rId26" Type="http://schemas.openxmlformats.org/officeDocument/2006/relationships/image" Target="media/image8.wmf"/><Relationship Id="rId25" Type="http://schemas.openxmlformats.org/officeDocument/2006/relationships/oleObject" Target="embeddings/oleObject5.bin"/><Relationship Id="rId24" Type="http://schemas.openxmlformats.org/officeDocument/2006/relationships/image" Target="media/image7.wmf"/><Relationship Id="rId23" Type="http://schemas.openxmlformats.org/officeDocument/2006/relationships/oleObject" Target="embeddings/oleObject4.bin"/><Relationship Id="rId22" Type="http://schemas.openxmlformats.org/officeDocument/2006/relationships/image" Target="media/image6.wmf"/><Relationship Id="rId21" Type="http://schemas.openxmlformats.org/officeDocument/2006/relationships/oleObject" Target="embeddings/oleObject3.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4.wmf"/><Relationship Id="rId17" Type="http://schemas.openxmlformats.org/officeDocument/2006/relationships/oleObject" Target="embeddings/oleObject1.bin"/><Relationship Id="rId16" Type="http://schemas.openxmlformats.org/officeDocument/2006/relationships/image" Target="media/image3.png"/><Relationship Id="rId15" Type="http://schemas.openxmlformats.org/officeDocument/2006/relationships/image" Target="media/image2.em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F1069-F201-4B4D-BA63-454E2D3CE499}">
  <ds:schemaRefs/>
</ds:datastoreItem>
</file>

<file path=docProps/app.xml><?xml version="1.0" encoding="utf-8"?>
<Properties xmlns="http://schemas.openxmlformats.org/officeDocument/2006/extended-properties" xmlns:vt="http://schemas.openxmlformats.org/officeDocument/2006/docPropsVTypes">
  <Template>Normal.dotm</Template>
  <Company>pc</Company>
  <Pages>1</Pages>
  <Words>1161</Words>
  <Characters>6623</Characters>
  <Lines>55</Lines>
  <Paragraphs>15</Paragraphs>
  <TotalTime>0</TotalTime>
  <ScaleCrop>false</ScaleCrop>
  <LinksUpToDate>false</LinksUpToDate>
  <CharactersWithSpaces>7769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2023-03-30T05:11:00Z</dcterms:created>
  <dc:creator>yuzeli</dc:creator>
  <cp:lastModifiedBy>Administrator</cp:lastModifiedBy>
  <cp:lastPrinted>2023-04-28T06:46:00Z</cp:lastPrinted>
  <dcterms:modified xsi:type="dcterms:W3CDTF">2024-09-20T06:47:15Z</dcterms:modified>
  <cp:revision>682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D49C4BF4BBE7492BAF8F8026038949C4_13</vt:lpwstr>
  </property>
</Properties>
</file>