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8F" w:rsidRPr="00007982" w:rsidRDefault="00EF6322">
      <w:pPr>
        <w:pStyle w:val="1"/>
        <w:jc w:val="center"/>
        <w:rPr>
          <w:rFonts w:ascii="宋体" w:eastAsia="宋体" w:hAnsi="宋体"/>
        </w:rPr>
      </w:pPr>
      <w:r w:rsidRPr="00007982">
        <w:rPr>
          <w:rFonts w:ascii="宋体" w:eastAsia="宋体" w:hAnsi="宋体" w:hint="eastAsia"/>
        </w:rPr>
        <w:t>征求意见汇总处理表</w:t>
      </w: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第1页</w:t>
      </w: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tbl>
      <w:tblPr>
        <w:tblStyle w:val="a8"/>
        <w:tblW w:w="14126" w:type="dxa"/>
        <w:jc w:val="center"/>
        <w:tblLayout w:type="fixed"/>
        <w:tblLook w:val="04A0" w:firstRow="1" w:lastRow="0" w:firstColumn="1" w:lastColumn="0" w:noHBand="0" w:noVBand="1"/>
      </w:tblPr>
      <w:tblGrid>
        <w:gridCol w:w="681"/>
        <w:gridCol w:w="4081"/>
        <w:gridCol w:w="5174"/>
        <w:gridCol w:w="2400"/>
        <w:gridCol w:w="1790"/>
      </w:tblGrid>
      <w:tr w:rsidR="0069568F" w:rsidRPr="00007982">
        <w:trPr>
          <w:trHeight w:val="90"/>
          <w:jc w:val="center"/>
        </w:trPr>
        <w:tc>
          <w:tcPr>
            <w:tcW w:w="681" w:type="dxa"/>
            <w:vAlign w:val="center"/>
          </w:tcPr>
          <w:p w:rsidR="0069568F" w:rsidRPr="00007982" w:rsidRDefault="00EF6322">
            <w:pPr>
              <w:jc w:val="center"/>
              <w:rPr>
                <w:rFonts w:ascii="宋体" w:eastAsia="宋体" w:hAnsi="宋体" w:cs="宋体"/>
                <w:b/>
                <w:bCs/>
                <w:szCs w:val="21"/>
              </w:rPr>
            </w:pPr>
            <w:r w:rsidRPr="00007982">
              <w:rPr>
                <w:rFonts w:ascii="宋体" w:eastAsia="宋体" w:hAnsi="宋体" w:cs="宋体" w:hint="eastAsia"/>
                <w:b/>
                <w:bCs/>
                <w:szCs w:val="21"/>
              </w:rPr>
              <w:t>序号</w:t>
            </w:r>
          </w:p>
        </w:tc>
        <w:tc>
          <w:tcPr>
            <w:tcW w:w="4081" w:type="dxa"/>
            <w:vAlign w:val="center"/>
          </w:tcPr>
          <w:p w:rsidR="0069568F" w:rsidRPr="00007982" w:rsidRDefault="00EF6322">
            <w:pPr>
              <w:jc w:val="center"/>
              <w:rPr>
                <w:rFonts w:ascii="宋体" w:eastAsia="宋体" w:hAnsi="宋体" w:cs="宋体"/>
                <w:b/>
                <w:bCs/>
                <w:szCs w:val="21"/>
              </w:rPr>
            </w:pPr>
            <w:r w:rsidRPr="00007982">
              <w:rPr>
                <w:rFonts w:ascii="宋体" w:eastAsia="宋体" w:hAnsi="宋体" w:cs="宋体" w:hint="eastAsia"/>
                <w:b/>
                <w:bCs/>
                <w:szCs w:val="21"/>
              </w:rPr>
              <w:t>条文</w:t>
            </w:r>
          </w:p>
        </w:tc>
        <w:tc>
          <w:tcPr>
            <w:tcW w:w="5174" w:type="dxa"/>
            <w:vAlign w:val="center"/>
          </w:tcPr>
          <w:p w:rsidR="0069568F" w:rsidRPr="00007982" w:rsidRDefault="00EF6322">
            <w:pPr>
              <w:jc w:val="center"/>
              <w:rPr>
                <w:rFonts w:ascii="宋体" w:eastAsia="宋体" w:hAnsi="宋体" w:cs="宋体"/>
                <w:b/>
                <w:bCs/>
                <w:szCs w:val="21"/>
              </w:rPr>
            </w:pPr>
            <w:r w:rsidRPr="00007982">
              <w:rPr>
                <w:rFonts w:ascii="宋体" w:eastAsia="宋体" w:hAnsi="宋体" w:cs="宋体" w:hint="eastAsia"/>
                <w:b/>
                <w:bCs/>
                <w:szCs w:val="21"/>
              </w:rPr>
              <w:t>修改意见</w:t>
            </w:r>
          </w:p>
        </w:tc>
        <w:tc>
          <w:tcPr>
            <w:tcW w:w="2400" w:type="dxa"/>
            <w:vAlign w:val="center"/>
          </w:tcPr>
          <w:p w:rsidR="0069568F" w:rsidRPr="00007982" w:rsidRDefault="00EF6322">
            <w:pPr>
              <w:jc w:val="center"/>
              <w:rPr>
                <w:rFonts w:ascii="宋体" w:eastAsia="宋体" w:hAnsi="宋体" w:cs="宋体"/>
                <w:b/>
                <w:bCs/>
                <w:szCs w:val="21"/>
              </w:rPr>
            </w:pPr>
            <w:r w:rsidRPr="00007982">
              <w:rPr>
                <w:rFonts w:ascii="宋体" w:eastAsia="宋体" w:hAnsi="宋体" w:cs="宋体" w:hint="eastAsia"/>
                <w:b/>
                <w:bCs/>
                <w:szCs w:val="21"/>
              </w:rPr>
              <w:t>提出单位</w:t>
            </w:r>
          </w:p>
        </w:tc>
        <w:tc>
          <w:tcPr>
            <w:tcW w:w="1790" w:type="dxa"/>
            <w:vAlign w:val="center"/>
          </w:tcPr>
          <w:p w:rsidR="0069568F" w:rsidRPr="00007982" w:rsidRDefault="00EF6322">
            <w:pPr>
              <w:jc w:val="center"/>
              <w:rPr>
                <w:rFonts w:ascii="宋体" w:eastAsia="宋体" w:hAnsi="宋体" w:cs="宋体"/>
                <w:b/>
                <w:bCs/>
                <w:szCs w:val="21"/>
              </w:rPr>
            </w:pPr>
            <w:r w:rsidRPr="00007982">
              <w:rPr>
                <w:rFonts w:ascii="宋体" w:eastAsia="宋体" w:hAnsi="宋体" w:cs="宋体" w:hint="eastAsia"/>
                <w:b/>
                <w:bCs/>
                <w:szCs w:val="21"/>
              </w:rPr>
              <w:t>采纳/不采纳</w:t>
            </w:r>
          </w:p>
        </w:tc>
      </w:tr>
      <w:tr w:rsidR="0069568F" w:rsidRPr="00007982">
        <w:trPr>
          <w:jc w:val="center"/>
        </w:trPr>
        <w:tc>
          <w:tcPr>
            <w:tcW w:w="681" w:type="dxa"/>
            <w:vAlign w:val="center"/>
          </w:tcPr>
          <w:p w:rsidR="0069568F" w:rsidRPr="00007982" w:rsidRDefault="00007982">
            <w:pPr>
              <w:jc w:val="center"/>
              <w:rPr>
                <w:rFonts w:ascii="宋体" w:eastAsia="宋体" w:hAnsi="宋体" w:cs="宋体"/>
                <w:szCs w:val="21"/>
              </w:rPr>
            </w:pPr>
            <w:r w:rsidRPr="00007982">
              <w:rPr>
                <w:rFonts w:ascii="宋体" w:eastAsia="宋体" w:hAnsi="宋体" w:cs="宋体" w:hint="eastAsia"/>
                <w:szCs w:val="21"/>
              </w:rPr>
              <w:t>1</w:t>
            </w:r>
          </w:p>
        </w:tc>
        <w:tc>
          <w:tcPr>
            <w:tcW w:w="4081" w:type="dxa"/>
            <w:vAlign w:val="center"/>
          </w:tcPr>
          <w:p w:rsidR="0069568F" w:rsidRPr="00007982" w:rsidRDefault="00EF6322">
            <w:pPr>
              <w:spacing w:line="360" w:lineRule="auto"/>
              <w:jc w:val="left"/>
              <w:rPr>
                <w:rFonts w:ascii="宋体" w:eastAsia="宋体" w:hAnsi="宋体" w:cs="宋体"/>
                <w:szCs w:val="21"/>
              </w:rPr>
            </w:pPr>
            <w:r w:rsidRPr="00007982">
              <w:rPr>
                <w:rFonts w:ascii="宋体" w:eastAsia="宋体" w:hAnsi="宋体" w:cs="宋体" w:hint="eastAsia"/>
                <w:szCs w:val="21"/>
              </w:rPr>
              <w:t>7.2.2-f</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结构仿真中金属</w:t>
            </w:r>
            <w:r w:rsidRPr="00007982">
              <w:rPr>
                <w:rFonts w:ascii="宋体" w:eastAsia="宋体" w:hAnsi="宋体"/>
                <w:szCs w:val="21"/>
              </w:rPr>
              <w:t>/</w:t>
            </w:r>
            <w:r w:rsidRPr="00007982">
              <w:rPr>
                <w:rFonts w:ascii="宋体" w:eastAsia="宋体" w:hAnsi="宋体" w:hint="eastAsia"/>
                <w:szCs w:val="21"/>
              </w:rPr>
              <w:t>非金属材料一般最常考虑的要素包括材料的密度、泊松比、弹性模量；</w:t>
            </w:r>
            <w:r w:rsidRPr="00007982">
              <w:rPr>
                <w:rFonts w:ascii="宋体" w:eastAsia="宋体" w:hAnsi="宋体"/>
                <w:szCs w:val="21"/>
              </w:rPr>
              <w:t xml:space="preserve"> </w:t>
            </w:r>
          </w:p>
          <w:p w:rsidR="0069568F" w:rsidRPr="00007982" w:rsidRDefault="00EF6322">
            <w:pPr>
              <w:rPr>
                <w:rFonts w:ascii="宋体" w:eastAsia="宋体" w:hAnsi="宋体" w:cs="Arial"/>
                <w:sz w:val="18"/>
                <w:szCs w:val="18"/>
              </w:rPr>
            </w:pPr>
            <w:r w:rsidRPr="00007982">
              <w:rPr>
                <w:rFonts w:ascii="宋体" w:eastAsia="宋体" w:hAnsi="宋体"/>
                <w:szCs w:val="21"/>
              </w:rPr>
              <w:t>应该修改为：</w:t>
            </w:r>
            <w:r w:rsidRPr="00007982">
              <w:rPr>
                <w:rFonts w:ascii="宋体" w:eastAsia="宋体" w:hAnsi="宋体" w:hint="eastAsia"/>
                <w:szCs w:val="21"/>
              </w:rPr>
              <w:t>结构仿真中金属</w:t>
            </w:r>
            <w:r w:rsidRPr="00007982">
              <w:rPr>
                <w:rFonts w:ascii="宋体" w:eastAsia="宋体" w:hAnsi="宋体"/>
                <w:szCs w:val="21"/>
              </w:rPr>
              <w:t>/</w:t>
            </w:r>
            <w:r w:rsidRPr="00007982">
              <w:rPr>
                <w:rFonts w:ascii="宋体" w:eastAsia="宋体" w:hAnsi="宋体" w:hint="eastAsia"/>
                <w:szCs w:val="21"/>
              </w:rPr>
              <w:t>非金属材料一般最常考虑的要素包括材料的密度、泊松比、弹性模量、屈服强度、剪切模量等；</w:t>
            </w:r>
          </w:p>
        </w:tc>
        <w:tc>
          <w:tcPr>
            <w:tcW w:w="2400"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中南大学</w:t>
            </w:r>
          </w:p>
        </w:tc>
        <w:tc>
          <w:tcPr>
            <w:tcW w:w="1790" w:type="dxa"/>
            <w:vAlign w:val="center"/>
          </w:tcPr>
          <w:p w:rsidR="0069568F" w:rsidRPr="00007982" w:rsidRDefault="00AD16B3">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trPr>
          <w:jc w:val="center"/>
        </w:trPr>
        <w:tc>
          <w:tcPr>
            <w:tcW w:w="681" w:type="dxa"/>
            <w:vAlign w:val="center"/>
          </w:tcPr>
          <w:p w:rsidR="0069568F" w:rsidRPr="00007982" w:rsidRDefault="00007982">
            <w:pPr>
              <w:jc w:val="center"/>
              <w:rPr>
                <w:rFonts w:ascii="宋体" w:eastAsia="宋体" w:hAnsi="宋体" w:cs="宋体"/>
                <w:szCs w:val="21"/>
              </w:rPr>
            </w:pPr>
            <w:r w:rsidRPr="00007982">
              <w:rPr>
                <w:rFonts w:ascii="宋体" w:eastAsia="宋体" w:hAnsi="宋体" w:cs="宋体" w:hint="eastAsia"/>
                <w:szCs w:val="21"/>
              </w:rPr>
              <w:t>2</w:t>
            </w:r>
          </w:p>
        </w:tc>
        <w:tc>
          <w:tcPr>
            <w:tcW w:w="4081" w:type="dxa"/>
            <w:vAlign w:val="center"/>
          </w:tcPr>
          <w:p w:rsidR="0069568F" w:rsidRPr="00007982" w:rsidRDefault="00EF6322">
            <w:pPr>
              <w:spacing w:line="360" w:lineRule="auto"/>
              <w:jc w:val="left"/>
              <w:rPr>
                <w:rFonts w:ascii="宋体" w:eastAsia="宋体" w:hAnsi="宋体" w:cs="宋体"/>
                <w:szCs w:val="21"/>
              </w:rPr>
            </w:pPr>
            <w:r w:rsidRPr="00007982">
              <w:rPr>
                <w:rFonts w:ascii="宋体" w:eastAsia="宋体" w:hAnsi="宋体" w:cs="宋体" w:hint="eastAsia"/>
                <w:szCs w:val="21"/>
              </w:rPr>
              <w:t>7.4.2-b</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“应针对结构的弹性、塑性、蠕变、大变形、大应变等结构特性进行结构仿真计算。”</w:t>
            </w:r>
          </w:p>
          <w:p w:rsidR="0069568F" w:rsidRPr="00007982" w:rsidRDefault="00EF6322">
            <w:pPr>
              <w:rPr>
                <w:rFonts w:ascii="宋体" w:eastAsia="宋体" w:hAnsi="宋体"/>
                <w:szCs w:val="21"/>
              </w:rPr>
            </w:pPr>
            <w:r w:rsidRPr="00007982">
              <w:rPr>
                <w:rFonts w:ascii="宋体" w:eastAsia="宋体" w:hAnsi="宋体" w:hint="eastAsia"/>
                <w:szCs w:val="21"/>
              </w:rPr>
              <w:t>在这一个文字中，大变形=大应变，建议只保留大变形。</w:t>
            </w:r>
          </w:p>
        </w:tc>
        <w:tc>
          <w:tcPr>
            <w:tcW w:w="2400"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中南大学</w:t>
            </w:r>
          </w:p>
        </w:tc>
        <w:tc>
          <w:tcPr>
            <w:tcW w:w="1790" w:type="dxa"/>
            <w:vAlign w:val="center"/>
          </w:tcPr>
          <w:p w:rsidR="0069568F" w:rsidRPr="00007982" w:rsidRDefault="00AD16B3">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A40911" w:rsidRPr="00007982" w:rsidTr="00C545DF">
        <w:trPr>
          <w:jc w:val="center"/>
        </w:trPr>
        <w:tc>
          <w:tcPr>
            <w:tcW w:w="681" w:type="dxa"/>
            <w:vAlign w:val="center"/>
          </w:tcPr>
          <w:p w:rsidR="00A40911" w:rsidRPr="00007982" w:rsidRDefault="00007982" w:rsidP="00C545DF">
            <w:pPr>
              <w:jc w:val="center"/>
              <w:rPr>
                <w:rFonts w:ascii="宋体" w:eastAsia="宋体" w:hAnsi="宋体" w:cs="宋体"/>
                <w:szCs w:val="21"/>
              </w:rPr>
            </w:pPr>
            <w:r w:rsidRPr="00007982">
              <w:rPr>
                <w:rFonts w:ascii="宋体" w:eastAsia="宋体" w:hAnsi="宋体" w:cs="宋体" w:hint="eastAsia"/>
                <w:szCs w:val="21"/>
              </w:rPr>
              <w:t>3</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黑体" w:hint="eastAsia"/>
              </w:rPr>
              <w:t>附录C</w:t>
            </w:r>
          </w:p>
        </w:tc>
        <w:tc>
          <w:tcPr>
            <w:tcW w:w="5174" w:type="dxa"/>
            <w:vAlign w:val="center"/>
          </w:tcPr>
          <w:p w:rsidR="00A40911" w:rsidRPr="00007982" w:rsidRDefault="00A40911" w:rsidP="00C545DF">
            <w:pPr>
              <w:rPr>
                <w:rFonts w:ascii="宋体" w:eastAsia="宋体" w:hAnsi="宋体" w:cs="黑体"/>
              </w:rPr>
            </w:pPr>
            <w:r w:rsidRPr="00007982">
              <w:rPr>
                <w:rFonts w:ascii="宋体" w:eastAsia="宋体" w:hAnsi="宋体" w:cs="黑体" w:hint="eastAsia"/>
              </w:rPr>
              <w:t xml:space="preserve">“表C.1 有色金属行业典型设备或工艺过程推荐的仿真分析方向” </w:t>
            </w:r>
          </w:p>
          <w:p w:rsidR="00A40911" w:rsidRPr="00007982" w:rsidRDefault="00A40911" w:rsidP="00C545DF">
            <w:pPr>
              <w:rPr>
                <w:rFonts w:ascii="宋体" w:eastAsia="宋体" w:hAnsi="宋体" w:cs="宋体"/>
                <w:szCs w:val="21"/>
              </w:rPr>
            </w:pPr>
            <w:r w:rsidRPr="00007982">
              <w:rPr>
                <w:rFonts w:ascii="宋体" w:eastAsia="宋体" w:hAnsi="宋体" w:cs="黑体" w:hint="eastAsia"/>
              </w:rPr>
              <w:t>在这个表中，没有涉及到前面提及的“加工”，一般有色金属加工过程包括了铸造、锻压、轧制、挤压等。</w:t>
            </w:r>
          </w:p>
        </w:tc>
        <w:tc>
          <w:tcPr>
            <w:tcW w:w="2400" w:type="dxa"/>
            <w:vAlign w:val="center"/>
          </w:tcPr>
          <w:p w:rsidR="00A40911" w:rsidRPr="00007982" w:rsidRDefault="00A40911" w:rsidP="00C545DF">
            <w:pPr>
              <w:rPr>
                <w:rFonts w:ascii="宋体" w:eastAsia="宋体" w:hAnsi="宋体" w:cs="宋体"/>
                <w:szCs w:val="21"/>
              </w:rPr>
            </w:pPr>
            <w:r w:rsidRPr="00007982">
              <w:rPr>
                <w:rFonts w:ascii="宋体" w:eastAsia="宋体" w:hAnsi="宋体" w:hint="eastAsia"/>
              </w:rPr>
              <w:t>中南大学</w:t>
            </w:r>
          </w:p>
        </w:tc>
        <w:tc>
          <w:tcPr>
            <w:tcW w:w="1790"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采纳</w:t>
            </w:r>
            <w:r w:rsidR="00E959B4" w:rsidRPr="00007982">
              <w:rPr>
                <w:rFonts w:ascii="宋体" w:eastAsia="宋体" w:hAnsi="宋体" w:cs="宋体" w:hint="eastAsia"/>
                <w:szCs w:val="21"/>
              </w:rPr>
              <w:t>，已补充</w:t>
            </w:r>
          </w:p>
        </w:tc>
      </w:tr>
      <w:tr w:rsidR="00007982" w:rsidRPr="00007982" w:rsidTr="00C545DF">
        <w:trPr>
          <w:jc w:val="center"/>
        </w:trPr>
        <w:tc>
          <w:tcPr>
            <w:tcW w:w="681" w:type="dxa"/>
            <w:vAlign w:val="center"/>
          </w:tcPr>
          <w:p w:rsidR="00007982" w:rsidRPr="00007982" w:rsidRDefault="00007982" w:rsidP="00C545DF">
            <w:pPr>
              <w:jc w:val="center"/>
              <w:rPr>
                <w:rFonts w:ascii="宋体" w:eastAsia="宋体" w:hAnsi="宋体" w:cs="宋体"/>
                <w:szCs w:val="21"/>
              </w:rPr>
            </w:pPr>
            <w:r w:rsidRPr="00007982">
              <w:rPr>
                <w:rFonts w:ascii="宋体" w:eastAsia="宋体" w:hAnsi="宋体" w:cs="宋体" w:hint="eastAsia"/>
                <w:szCs w:val="21"/>
              </w:rPr>
              <w:t>4</w:t>
            </w:r>
          </w:p>
        </w:tc>
        <w:tc>
          <w:tcPr>
            <w:tcW w:w="4081" w:type="dxa"/>
            <w:vAlign w:val="center"/>
          </w:tcPr>
          <w:p w:rsidR="00007982" w:rsidRPr="00007982" w:rsidRDefault="00007982" w:rsidP="00581BCA">
            <w:pPr>
              <w:spacing w:line="360" w:lineRule="auto"/>
              <w:rPr>
                <w:rFonts w:ascii="宋体" w:eastAsia="宋体" w:hAnsi="宋体" w:cs="宋体"/>
                <w:szCs w:val="21"/>
              </w:rPr>
            </w:pPr>
            <w:r w:rsidRPr="00007982">
              <w:rPr>
                <w:rFonts w:ascii="宋体" w:eastAsia="宋体" w:hAnsi="宋体" w:hint="eastAsia"/>
                <w:szCs w:val="21"/>
              </w:rPr>
              <w:t>图</w:t>
            </w:r>
            <w:r w:rsidRPr="00007982">
              <w:rPr>
                <w:rFonts w:ascii="宋体" w:eastAsia="宋体" w:hAnsi="宋体"/>
                <w:szCs w:val="21"/>
              </w:rPr>
              <w:t>1</w:t>
            </w:r>
            <w:r w:rsidRPr="00007982">
              <w:rPr>
                <w:rFonts w:ascii="宋体" w:eastAsia="宋体" w:hAnsi="宋体" w:hint="eastAsia"/>
                <w:szCs w:val="21"/>
              </w:rPr>
              <w:t>、</w:t>
            </w:r>
            <w:r w:rsidRPr="00007982">
              <w:rPr>
                <w:rFonts w:ascii="宋体" w:eastAsia="宋体" w:hAnsi="宋体"/>
                <w:szCs w:val="21"/>
              </w:rPr>
              <w:t xml:space="preserve">7.2.2 </w:t>
            </w:r>
            <w:r w:rsidRPr="00007982">
              <w:rPr>
                <w:rFonts w:ascii="宋体" w:eastAsia="宋体" w:hAnsi="宋体" w:hint="eastAsia"/>
                <w:szCs w:val="21"/>
              </w:rPr>
              <w:t>等</w:t>
            </w:r>
          </w:p>
        </w:tc>
        <w:tc>
          <w:tcPr>
            <w:tcW w:w="5174" w:type="dxa"/>
            <w:vAlign w:val="center"/>
          </w:tcPr>
          <w:p w:rsidR="00007982" w:rsidRPr="00007982" w:rsidRDefault="00007982" w:rsidP="00581BCA">
            <w:pPr>
              <w:rPr>
                <w:rFonts w:ascii="宋体" w:eastAsia="宋体" w:hAnsi="宋体" w:cs="宋体"/>
                <w:szCs w:val="21"/>
              </w:rPr>
            </w:pPr>
            <w:r w:rsidRPr="00007982">
              <w:rPr>
                <w:rFonts w:ascii="宋体" w:eastAsia="宋体" w:hAnsi="宋体" w:hint="eastAsia"/>
                <w:szCs w:val="21"/>
              </w:rPr>
              <w:t>“颗粒相”术语不准确，容易与析出相、颗粒增强相混淆。</w:t>
            </w:r>
          </w:p>
        </w:tc>
        <w:tc>
          <w:tcPr>
            <w:tcW w:w="2400" w:type="dxa"/>
            <w:vAlign w:val="center"/>
          </w:tcPr>
          <w:p w:rsidR="00007982" w:rsidRPr="00007982" w:rsidRDefault="00007982" w:rsidP="00581BCA">
            <w:pPr>
              <w:rPr>
                <w:rFonts w:ascii="宋体" w:eastAsia="宋体" w:hAnsi="宋体" w:cs="宋体"/>
                <w:szCs w:val="21"/>
              </w:rPr>
            </w:pPr>
            <w:r w:rsidRPr="00007982">
              <w:rPr>
                <w:rFonts w:ascii="宋体" w:eastAsia="宋体" w:hAnsi="宋体" w:cs="宋体"/>
                <w:szCs w:val="21"/>
              </w:rPr>
              <w:t>北京科技大学</w:t>
            </w:r>
          </w:p>
        </w:tc>
        <w:tc>
          <w:tcPr>
            <w:tcW w:w="1790" w:type="dxa"/>
            <w:vAlign w:val="center"/>
          </w:tcPr>
          <w:p w:rsidR="00007982" w:rsidRPr="00007982" w:rsidRDefault="00007982" w:rsidP="00581BCA">
            <w:pPr>
              <w:rPr>
                <w:rFonts w:ascii="宋体" w:eastAsia="宋体" w:hAnsi="宋体" w:cs="宋体"/>
                <w:szCs w:val="21"/>
              </w:rPr>
            </w:pPr>
            <w:r w:rsidRPr="00007982">
              <w:rPr>
                <w:rFonts w:ascii="宋体" w:eastAsia="宋体" w:hAnsi="宋体" w:cs="宋体"/>
                <w:szCs w:val="21"/>
              </w:rPr>
              <w:t>不采纳</w:t>
            </w:r>
          </w:p>
        </w:tc>
      </w:tr>
      <w:tr w:rsidR="00007982" w:rsidRPr="00007982" w:rsidTr="00C545DF">
        <w:trPr>
          <w:jc w:val="center"/>
        </w:trPr>
        <w:tc>
          <w:tcPr>
            <w:tcW w:w="681" w:type="dxa"/>
            <w:vAlign w:val="center"/>
          </w:tcPr>
          <w:p w:rsidR="00007982" w:rsidRPr="00007982" w:rsidRDefault="00007982" w:rsidP="00C545DF">
            <w:pPr>
              <w:jc w:val="center"/>
              <w:rPr>
                <w:rFonts w:ascii="宋体" w:eastAsia="宋体" w:hAnsi="宋体" w:cs="宋体"/>
                <w:szCs w:val="21"/>
              </w:rPr>
            </w:pPr>
            <w:r w:rsidRPr="00007982">
              <w:rPr>
                <w:rFonts w:ascii="宋体" w:eastAsia="宋体" w:hAnsi="宋体" w:cs="宋体" w:hint="eastAsia"/>
                <w:szCs w:val="21"/>
              </w:rPr>
              <w:t>5</w:t>
            </w:r>
          </w:p>
        </w:tc>
        <w:tc>
          <w:tcPr>
            <w:tcW w:w="4081" w:type="dxa"/>
            <w:vAlign w:val="center"/>
          </w:tcPr>
          <w:p w:rsidR="00007982" w:rsidRPr="00007982" w:rsidRDefault="00007982" w:rsidP="00581BCA">
            <w:pPr>
              <w:spacing w:line="360" w:lineRule="auto"/>
              <w:rPr>
                <w:rFonts w:ascii="宋体" w:eastAsia="宋体" w:hAnsi="宋体" w:cs="宋体"/>
                <w:szCs w:val="21"/>
              </w:rPr>
            </w:pPr>
            <w:r w:rsidRPr="00007982">
              <w:rPr>
                <w:rFonts w:ascii="宋体" w:eastAsia="宋体" w:hAnsi="宋体" w:cs="宋体" w:hint="eastAsia"/>
                <w:szCs w:val="21"/>
              </w:rPr>
              <w:t>6</w:t>
            </w:r>
          </w:p>
        </w:tc>
        <w:tc>
          <w:tcPr>
            <w:tcW w:w="5174" w:type="dxa"/>
            <w:vAlign w:val="center"/>
          </w:tcPr>
          <w:p w:rsidR="00007982" w:rsidRPr="00007982" w:rsidRDefault="00007982" w:rsidP="00581BCA">
            <w:pPr>
              <w:rPr>
                <w:rFonts w:ascii="宋体" w:eastAsia="宋体" w:hAnsi="宋体" w:cs="宋体"/>
                <w:szCs w:val="21"/>
              </w:rPr>
            </w:pPr>
            <w:r w:rsidRPr="00007982">
              <w:rPr>
                <w:rFonts w:ascii="宋体" w:eastAsia="宋体" w:hAnsi="宋体" w:hint="eastAsia"/>
                <w:szCs w:val="21"/>
              </w:rPr>
              <w:t>“工艺数据或生产数据驱动”，术语不准确，建议改为</w:t>
            </w:r>
            <w:r w:rsidRPr="00007982">
              <w:rPr>
                <w:rFonts w:ascii="宋体" w:eastAsia="宋体" w:hAnsi="宋体"/>
                <w:szCs w:val="21"/>
              </w:rPr>
              <w:t>“</w:t>
            </w:r>
            <w:r w:rsidRPr="00007982">
              <w:rPr>
                <w:rFonts w:ascii="宋体" w:eastAsia="宋体" w:hAnsi="宋体" w:hint="eastAsia"/>
                <w:szCs w:val="21"/>
              </w:rPr>
              <w:t>文献数据、实验数据或生产数据驱动</w:t>
            </w:r>
            <w:r w:rsidRPr="00007982">
              <w:rPr>
                <w:rFonts w:ascii="宋体" w:eastAsia="宋体" w:hAnsi="宋体"/>
                <w:szCs w:val="21"/>
              </w:rPr>
              <w:t>”</w:t>
            </w:r>
          </w:p>
        </w:tc>
        <w:tc>
          <w:tcPr>
            <w:tcW w:w="2400" w:type="dxa"/>
            <w:vAlign w:val="center"/>
          </w:tcPr>
          <w:p w:rsidR="00007982" w:rsidRPr="00007982" w:rsidRDefault="00007982" w:rsidP="00581BCA">
            <w:pPr>
              <w:rPr>
                <w:rFonts w:ascii="宋体" w:eastAsia="宋体" w:hAnsi="宋体" w:cs="宋体"/>
                <w:szCs w:val="21"/>
              </w:rPr>
            </w:pPr>
            <w:r w:rsidRPr="00007982">
              <w:rPr>
                <w:rFonts w:ascii="宋体" w:eastAsia="宋体" w:hAnsi="宋体" w:cs="宋体"/>
                <w:szCs w:val="21"/>
              </w:rPr>
              <w:t>北京科技大学</w:t>
            </w:r>
          </w:p>
        </w:tc>
        <w:tc>
          <w:tcPr>
            <w:tcW w:w="1790" w:type="dxa"/>
            <w:vAlign w:val="center"/>
          </w:tcPr>
          <w:p w:rsidR="00007982" w:rsidRPr="00007982" w:rsidRDefault="00007982" w:rsidP="00581BCA">
            <w:pPr>
              <w:rPr>
                <w:rFonts w:ascii="宋体" w:eastAsia="宋体" w:hAnsi="宋体" w:cs="宋体"/>
                <w:szCs w:val="21"/>
              </w:rPr>
            </w:pPr>
            <w:r w:rsidRPr="00007982">
              <w:rPr>
                <w:rFonts w:ascii="宋体" w:eastAsia="宋体" w:hAnsi="宋体" w:cs="宋体"/>
                <w:szCs w:val="21"/>
              </w:rPr>
              <w:t>采纳</w:t>
            </w:r>
            <w:r w:rsidRPr="00007982">
              <w:rPr>
                <w:rFonts w:ascii="宋体" w:eastAsia="宋体" w:hAnsi="宋体" w:cs="宋体" w:hint="eastAsia"/>
                <w:szCs w:val="21"/>
              </w:rPr>
              <w:t>，</w:t>
            </w:r>
            <w:r w:rsidRPr="00007982">
              <w:rPr>
                <w:rFonts w:ascii="宋体" w:eastAsia="宋体" w:hAnsi="宋体" w:cs="宋体"/>
                <w:szCs w:val="21"/>
              </w:rPr>
              <w:t>已修改</w:t>
            </w:r>
          </w:p>
        </w:tc>
      </w:tr>
      <w:tr w:rsidR="00007982" w:rsidRPr="00007982" w:rsidTr="00C545DF">
        <w:trPr>
          <w:jc w:val="center"/>
        </w:trPr>
        <w:tc>
          <w:tcPr>
            <w:tcW w:w="681" w:type="dxa"/>
            <w:vAlign w:val="center"/>
          </w:tcPr>
          <w:p w:rsidR="00007982" w:rsidRPr="00007982" w:rsidRDefault="00007982" w:rsidP="00C545DF">
            <w:pPr>
              <w:jc w:val="center"/>
              <w:rPr>
                <w:rFonts w:ascii="宋体" w:eastAsia="宋体" w:hAnsi="宋体" w:cs="宋体"/>
                <w:szCs w:val="21"/>
              </w:rPr>
            </w:pPr>
            <w:r w:rsidRPr="00007982">
              <w:rPr>
                <w:rFonts w:ascii="宋体" w:eastAsia="宋体" w:hAnsi="宋体" w:cs="宋体" w:hint="eastAsia"/>
                <w:szCs w:val="21"/>
              </w:rPr>
              <w:t>6</w:t>
            </w:r>
          </w:p>
        </w:tc>
        <w:tc>
          <w:tcPr>
            <w:tcW w:w="4081" w:type="dxa"/>
            <w:vAlign w:val="center"/>
          </w:tcPr>
          <w:p w:rsidR="00007982" w:rsidRPr="00007982" w:rsidRDefault="00007982" w:rsidP="00C545DF">
            <w:pPr>
              <w:rPr>
                <w:rFonts w:ascii="宋体" w:eastAsia="宋体" w:hAnsi="宋体" w:cs="宋体"/>
                <w:szCs w:val="21"/>
              </w:rPr>
            </w:pPr>
            <w:r w:rsidRPr="00007982">
              <w:rPr>
                <w:rFonts w:ascii="宋体" w:eastAsia="宋体" w:hAnsi="宋体" w:cs="宋体" w:hint="eastAsia"/>
                <w:szCs w:val="21"/>
              </w:rPr>
              <w:t>第4节</w:t>
            </w:r>
          </w:p>
        </w:tc>
        <w:tc>
          <w:tcPr>
            <w:tcW w:w="5174" w:type="dxa"/>
            <w:vAlign w:val="center"/>
          </w:tcPr>
          <w:p w:rsidR="00007982" w:rsidRPr="00007982" w:rsidRDefault="00007982" w:rsidP="00C545DF">
            <w:pPr>
              <w:rPr>
                <w:rFonts w:ascii="宋体" w:eastAsia="宋体" w:hAnsi="宋体" w:cs="宋体"/>
                <w:szCs w:val="21"/>
              </w:rPr>
            </w:pPr>
            <w:r w:rsidRPr="00007982">
              <w:rPr>
                <w:rFonts w:ascii="宋体" w:eastAsia="宋体" w:hAnsi="宋体" w:hint="eastAsia"/>
                <w:szCs w:val="21"/>
              </w:rPr>
              <w:t>补充对总体框架图的文字描述</w:t>
            </w:r>
          </w:p>
        </w:tc>
        <w:tc>
          <w:tcPr>
            <w:tcW w:w="2400" w:type="dxa"/>
            <w:vAlign w:val="center"/>
          </w:tcPr>
          <w:p w:rsidR="00007982" w:rsidRPr="00007982" w:rsidRDefault="00007982" w:rsidP="00C545DF">
            <w:pPr>
              <w:rPr>
                <w:rFonts w:ascii="宋体" w:eastAsia="宋体" w:hAnsi="宋体" w:cs="宋体"/>
                <w:szCs w:val="21"/>
              </w:rPr>
            </w:pPr>
            <w:r w:rsidRPr="00007982">
              <w:rPr>
                <w:rFonts w:ascii="宋体" w:eastAsia="宋体" w:hAnsi="宋体" w:hint="eastAsia"/>
                <w:szCs w:val="21"/>
              </w:rPr>
              <w:t>中国原子能科学研究院</w:t>
            </w:r>
          </w:p>
        </w:tc>
        <w:tc>
          <w:tcPr>
            <w:tcW w:w="1790" w:type="dxa"/>
            <w:vAlign w:val="center"/>
          </w:tcPr>
          <w:p w:rsidR="00007982" w:rsidRPr="00007982" w:rsidRDefault="00007982" w:rsidP="00E959B4">
            <w:pPr>
              <w:rPr>
                <w:rFonts w:ascii="宋体" w:eastAsia="宋体" w:hAnsi="宋体" w:cs="宋体"/>
                <w:szCs w:val="21"/>
              </w:rPr>
            </w:pPr>
            <w:r w:rsidRPr="00007982">
              <w:rPr>
                <w:rFonts w:ascii="宋体" w:eastAsia="宋体" w:hAnsi="宋体" w:cs="宋体"/>
                <w:szCs w:val="21"/>
              </w:rPr>
              <w:t>在编制说明中有详细描述</w:t>
            </w:r>
          </w:p>
        </w:tc>
      </w:tr>
    </w:tbl>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第2页</w:t>
      </w: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rPr>
          <w:rFonts w:ascii="宋体" w:eastAsia="宋体" w:hAnsi="宋体"/>
        </w:rPr>
      </w:pPr>
    </w:p>
    <w:tbl>
      <w:tblPr>
        <w:tblStyle w:val="a8"/>
        <w:tblW w:w="14126" w:type="dxa"/>
        <w:jc w:val="center"/>
        <w:tblLayout w:type="fixed"/>
        <w:tblLook w:val="04A0" w:firstRow="1" w:lastRow="0" w:firstColumn="1" w:lastColumn="0" w:noHBand="0" w:noVBand="1"/>
      </w:tblPr>
      <w:tblGrid>
        <w:gridCol w:w="681"/>
        <w:gridCol w:w="4081"/>
        <w:gridCol w:w="5174"/>
        <w:gridCol w:w="2400"/>
        <w:gridCol w:w="1790"/>
      </w:tblGrid>
      <w:tr w:rsidR="0069568F" w:rsidRPr="00007982">
        <w:trPr>
          <w:jc w:val="center"/>
        </w:trPr>
        <w:tc>
          <w:tcPr>
            <w:tcW w:w="681" w:type="dxa"/>
            <w:vAlign w:val="center"/>
          </w:tcPr>
          <w:p w:rsidR="0069568F" w:rsidRPr="00007982" w:rsidRDefault="008F3226">
            <w:pPr>
              <w:jc w:val="center"/>
              <w:rPr>
                <w:rFonts w:ascii="宋体" w:eastAsia="宋体" w:hAnsi="宋体" w:cs="宋体"/>
                <w:szCs w:val="21"/>
              </w:rPr>
            </w:pPr>
            <w:r w:rsidRPr="00007982">
              <w:rPr>
                <w:rFonts w:ascii="宋体" w:eastAsia="宋体" w:hAnsi="宋体" w:cs="宋体" w:hint="eastAsia"/>
                <w:szCs w:val="21"/>
              </w:rPr>
              <w:t>7</w:t>
            </w:r>
          </w:p>
        </w:tc>
        <w:tc>
          <w:tcPr>
            <w:tcW w:w="4081" w:type="dxa"/>
            <w:vAlign w:val="center"/>
          </w:tcPr>
          <w:p w:rsidR="0069568F" w:rsidRPr="00007982" w:rsidRDefault="00EF6322">
            <w:pPr>
              <w:spacing w:line="360" w:lineRule="auto"/>
              <w:rPr>
                <w:rFonts w:ascii="宋体" w:eastAsia="宋体" w:hAnsi="宋体" w:cs="宋体"/>
                <w:szCs w:val="21"/>
              </w:rPr>
            </w:pPr>
            <w:r w:rsidRPr="00007982">
              <w:rPr>
                <w:rFonts w:ascii="宋体" w:eastAsia="宋体" w:hAnsi="宋体" w:cs="宋体" w:hint="eastAsia"/>
                <w:szCs w:val="21"/>
              </w:rPr>
              <w:t>第5节</w:t>
            </w:r>
          </w:p>
        </w:tc>
        <w:tc>
          <w:tcPr>
            <w:tcW w:w="5174" w:type="dxa"/>
            <w:vAlign w:val="center"/>
          </w:tcPr>
          <w:p w:rsidR="0069568F" w:rsidRPr="00007982" w:rsidRDefault="00EF6322">
            <w:pPr>
              <w:rPr>
                <w:rFonts w:ascii="宋体" w:eastAsia="宋体" w:hAnsi="宋体" w:cs="宋体"/>
                <w:szCs w:val="21"/>
              </w:rPr>
            </w:pPr>
            <w:r w:rsidRPr="00007982">
              <w:rPr>
                <w:rFonts w:ascii="宋体" w:eastAsia="宋体" w:hAnsi="宋体" w:hint="eastAsia"/>
                <w:szCs w:val="21"/>
              </w:rPr>
              <w:t>建议将图</w:t>
            </w:r>
            <w:r w:rsidRPr="00007982">
              <w:rPr>
                <w:rFonts w:ascii="宋体" w:eastAsia="宋体" w:hAnsi="宋体"/>
                <w:szCs w:val="21"/>
              </w:rPr>
              <w:t>2</w:t>
            </w:r>
            <w:r w:rsidRPr="00007982">
              <w:rPr>
                <w:rFonts w:ascii="宋体" w:eastAsia="宋体" w:hAnsi="宋体" w:hint="eastAsia"/>
                <w:szCs w:val="21"/>
              </w:rPr>
              <w:t>中的“结果评估”修改为“结果正确性校验”；</w:t>
            </w:r>
          </w:p>
        </w:tc>
        <w:tc>
          <w:tcPr>
            <w:tcW w:w="2400" w:type="dxa"/>
            <w:vAlign w:val="center"/>
          </w:tcPr>
          <w:p w:rsidR="0069568F" w:rsidRPr="00007982" w:rsidRDefault="00EF6322">
            <w:pPr>
              <w:rPr>
                <w:rFonts w:ascii="宋体" w:eastAsia="宋体" w:hAnsi="宋体" w:cs="宋体"/>
                <w:szCs w:val="21"/>
              </w:rPr>
            </w:pPr>
            <w:r w:rsidRPr="00007982">
              <w:rPr>
                <w:rFonts w:ascii="宋体" w:eastAsia="宋体" w:hAnsi="宋体" w:hint="eastAsia"/>
                <w:szCs w:val="21"/>
              </w:rPr>
              <w:t>中国原子能科学研究院</w:t>
            </w:r>
          </w:p>
        </w:tc>
        <w:tc>
          <w:tcPr>
            <w:tcW w:w="1790" w:type="dxa"/>
            <w:vAlign w:val="center"/>
          </w:tcPr>
          <w:p w:rsidR="0069568F" w:rsidRPr="00007982" w:rsidRDefault="00F2537A">
            <w:pPr>
              <w:rPr>
                <w:rFonts w:ascii="宋体" w:eastAsia="宋体" w:hAnsi="宋体" w:cs="宋体"/>
                <w:szCs w:val="21"/>
              </w:rPr>
            </w:pPr>
            <w:r>
              <w:rPr>
                <w:rFonts w:ascii="宋体" w:eastAsia="宋体" w:hAnsi="宋体" w:cs="宋体"/>
                <w:szCs w:val="21"/>
              </w:rPr>
              <w:t>不采纳</w:t>
            </w:r>
            <w:bookmarkStart w:id="0" w:name="_GoBack"/>
            <w:bookmarkEnd w:id="0"/>
          </w:p>
        </w:tc>
      </w:tr>
      <w:tr w:rsidR="0069568F" w:rsidRPr="00007982">
        <w:trPr>
          <w:jc w:val="center"/>
        </w:trPr>
        <w:tc>
          <w:tcPr>
            <w:tcW w:w="681" w:type="dxa"/>
            <w:vAlign w:val="center"/>
          </w:tcPr>
          <w:p w:rsidR="0069568F" w:rsidRPr="00007982" w:rsidRDefault="0040525C">
            <w:pPr>
              <w:jc w:val="center"/>
              <w:rPr>
                <w:rFonts w:ascii="宋体" w:eastAsia="宋体" w:hAnsi="宋体" w:cs="宋体"/>
                <w:szCs w:val="21"/>
              </w:rPr>
            </w:pPr>
            <w:r w:rsidRPr="00007982">
              <w:rPr>
                <w:rFonts w:ascii="宋体" w:eastAsia="宋体" w:hAnsi="宋体" w:cs="宋体" w:hint="eastAsia"/>
                <w:szCs w:val="21"/>
              </w:rPr>
              <w:t>8</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表A.1</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原文表述覆盖范围包含“表</w:t>
            </w:r>
            <w:r w:rsidRPr="00007982">
              <w:rPr>
                <w:rFonts w:ascii="宋体" w:eastAsia="宋体" w:hAnsi="宋体"/>
                <w:szCs w:val="21"/>
              </w:rPr>
              <w:t>A.1</w:t>
            </w:r>
            <w:r w:rsidRPr="00007982">
              <w:rPr>
                <w:rFonts w:ascii="宋体" w:eastAsia="宋体" w:hAnsi="宋体" w:hint="eastAsia"/>
                <w:szCs w:val="21"/>
              </w:rPr>
              <w:t>给出了有色金属行业采、选、冶、加工”，表中实际未覆盖加工领域，建议增加加工领域具体内容。</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中色科技股份有限公司智能技术公司</w:t>
            </w:r>
          </w:p>
        </w:tc>
        <w:tc>
          <w:tcPr>
            <w:tcW w:w="1790" w:type="dxa"/>
            <w:vAlign w:val="center"/>
          </w:tcPr>
          <w:p w:rsidR="0069568F" w:rsidRPr="00007982" w:rsidRDefault="00C053BD" w:rsidP="00CA70B4">
            <w:pPr>
              <w:rPr>
                <w:rFonts w:ascii="宋体" w:eastAsia="宋体" w:hAnsi="宋体" w:cs="宋体"/>
                <w:szCs w:val="21"/>
              </w:rPr>
            </w:pPr>
            <w:r w:rsidRPr="00007982">
              <w:rPr>
                <w:rFonts w:ascii="宋体" w:eastAsia="宋体" w:hAnsi="宋体" w:cs="宋体" w:hint="eastAsia"/>
                <w:szCs w:val="21"/>
              </w:rPr>
              <w:t>采纳</w:t>
            </w:r>
            <w:r w:rsidR="00E959B4" w:rsidRPr="00007982">
              <w:rPr>
                <w:rFonts w:ascii="宋体" w:eastAsia="宋体" w:hAnsi="宋体" w:cs="宋体" w:hint="eastAsia"/>
                <w:szCs w:val="21"/>
              </w:rPr>
              <w:t>，已补充</w:t>
            </w:r>
          </w:p>
        </w:tc>
      </w:tr>
      <w:tr w:rsidR="0069568F" w:rsidRPr="00007982">
        <w:trPr>
          <w:jc w:val="center"/>
        </w:trPr>
        <w:tc>
          <w:tcPr>
            <w:tcW w:w="681" w:type="dxa"/>
            <w:vAlign w:val="center"/>
          </w:tcPr>
          <w:p w:rsidR="0069568F" w:rsidRPr="00007982" w:rsidRDefault="0040525C">
            <w:pPr>
              <w:jc w:val="center"/>
              <w:rPr>
                <w:rFonts w:ascii="宋体" w:eastAsia="宋体" w:hAnsi="宋体" w:cs="宋体"/>
                <w:szCs w:val="21"/>
              </w:rPr>
            </w:pPr>
            <w:r w:rsidRPr="00007982">
              <w:rPr>
                <w:rFonts w:ascii="宋体" w:eastAsia="宋体" w:hAnsi="宋体" w:cs="宋体" w:hint="eastAsia"/>
                <w:szCs w:val="21"/>
              </w:rPr>
              <w:t>9</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表C.1</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建议增加加工领域具体内容。</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中色科技股份有限公司智能技术公司</w:t>
            </w:r>
          </w:p>
        </w:tc>
        <w:tc>
          <w:tcPr>
            <w:tcW w:w="1790" w:type="dxa"/>
            <w:vAlign w:val="center"/>
          </w:tcPr>
          <w:p w:rsidR="0069568F" w:rsidRPr="00007982" w:rsidRDefault="00C053BD">
            <w:pPr>
              <w:rPr>
                <w:rFonts w:ascii="宋体" w:eastAsia="宋体" w:hAnsi="宋体" w:cs="宋体"/>
                <w:szCs w:val="21"/>
              </w:rPr>
            </w:pPr>
            <w:r w:rsidRPr="00007982">
              <w:rPr>
                <w:rFonts w:ascii="宋体" w:eastAsia="宋体" w:hAnsi="宋体" w:cs="宋体" w:hint="eastAsia"/>
                <w:szCs w:val="21"/>
              </w:rPr>
              <w:t>采纳</w:t>
            </w:r>
            <w:r w:rsidR="00E959B4" w:rsidRPr="00007982">
              <w:rPr>
                <w:rFonts w:ascii="宋体" w:eastAsia="宋体" w:hAnsi="宋体" w:cs="宋体" w:hint="eastAsia"/>
                <w:szCs w:val="21"/>
              </w:rPr>
              <w:t>，已补充</w:t>
            </w:r>
          </w:p>
        </w:tc>
      </w:tr>
      <w:tr w:rsidR="0069568F" w:rsidRPr="00007982">
        <w:trPr>
          <w:jc w:val="center"/>
        </w:trPr>
        <w:tc>
          <w:tcPr>
            <w:tcW w:w="681" w:type="dxa"/>
            <w:vAlign w:val="center"/>
          </w:tcPr>
          <w:p w:rsidR="0069568F"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1</w:t>
            </w:r>
            <w:r w:rsidR="0040525C" w:rsidRPr="00007982">
              <w:rPr>
                <w:rFonts w:ascii="宋体" w:eastAsia="宋体" w:hAnsi="宋体" w:cs="宋体" w:hint="eastAsia"/>
                <w:szCs w:val="21"/>
              </w:rPr>
              <w:t>0</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1</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本文件适用于有色金属行业采、选、冶、加工相关设备、部件或工艺流程数字仿真的实施过程”建议修改为“本文件适用于有色金属行业采、选、冶、加工相关设备、部件、系统或工艺流程数字仿真的实施过程”。</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AD16B3">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trPr>
          <w:jc w:val="center"/>
        </w:trPr>
        <w:tc>
          <w:tcPr>
            <w:tcW w:w="681" w:type="dxa"/>
            <w:vAlign w:val="center"/>
          </w:tcPr>
          <w:p w:rsidR="0069568F"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1</w:t>
            </w:r>
            <w:r w:rsidR="0040525C" w:rsidRPr="00007982">
              <w:rPr>
                <w:rFonts w:ascii="宋体" w:eastAsia="宋体" w:hAnsi="宋体" w:cs="宋体" w:hint="eastAsia"/>
                <w:szCs w:val="21"/>
              </w:rPr>
              <w:t>1</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2</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“其中，注日期的引用文件，仅该日期对应的版本适用于本文件；不注日期的引用文件，其最新版本（包括所有的修改单）适用于本文件。”看起来引用的</w:t>
            </w:r>
            <w:r w:rsidRPr="00007982">
              <w:rPr>
                <w:rFonts w:ascii="宋体" w:eastAsia="宋体" w:hAnsi="宋体"/>
                <w:szCs w:val="21"/>
              </w:rPr>
              <w:t>5</w:t>
            </w:r>
            <w:r w:rsidRPr="00007982">
              <w:rPr>
                <w:rFonts w:ascii="宋体" w:eastAsia="宋体" w:hAnsi="宋体" w:hint="eastAsia"/>
                <w:szCs w:val="21"/>
              </w:rPr>
              <w:t>个文件全部都是注日期的，这句说明是否应修改为“这些引用文件仅标注的日期对应的版本适用于本文件。”</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24F31">
            <w:pPr>
              <w:rPr>
                <w:rFonts w:ascii="宋体" w:eastAsia="宋体" w:hAnsi="宋体" w:cs="宋体"/>
                <w:szCs w:val="21"/>
              </w:rPr>
            </w:pPr>
            <w:r w:rsidRPr="00007982">
              <w:rPr>
                <w:rFonts w:ascii="宋体" w:eastAsia="宋体" w:hAnsi="宋体" w:cs="宋体"/>
                <w:szCs w:val="21"/>
              </w:rPr>
              <w:t>不采纳</w:t>
            </w:r>
            <w:r w:rsidR="00D540AD" w:rsidRPr="00007982">
              <w:rPr>
                <w:rFonts w:ascii="宋体" w:eastAsia="宋体" w:hAnsi="宋体" w:cs="宋体" w:hint="eastAsia"/>
                <w:szCs w:val="21"/>
              </w:rPr>
              <w:t>，</w:t>
            </w:r>
            <w:r w:rsidR="00D540AD" w:rsidRPr="00007982">
              <w:rPr>
                <w:rFonts w:ascii="宋体" w:eastAsia="宋体" w:hAnsi="宋体" w:cs="宋体"/>
                <w:szCs w:val="21"/>
              </w:rPr>
              <w:t>此处表述均参照国标或行业标准</w:t>
            </w:r>
            <w:r w:rsidR="00D540AD" w:rsidRPr="00007982">
              <w:rPr>
                <w:rFonts w:ascii="宋体" w:eastAsia="宋体" w:hAnsi="宋体" w:cs="宋体" w:hint="eastAsia"/>
                <w:szCs w:val="21"/>
              </w:rPr>
              <w:t>，</w:t>
            </w:r>
            <w:r w:rsidR="00D540AD" w:rsidRPr="00007982">
              <w:rPr>
                <w:rFonts w:ascii="宋体" w:eastAsia="宋体" w:hAnsi="宋体" w:cs="宋体"/>
                <w:szCs w:val="21"/>
              </w:rPr>
              <w:t>不再进行改动</w:t>
            </w:r>
          </w:p>
        </w:tc>
      </w:tr>
      <w:tr w:rsidR="00A40911" w:rsidRPr="00007982" w:rsidTr="00C545DF">
        <w:trPr>
          <w:jc w:val="center"/>
        </w:trPr>
        <w:tc>
          <w:tcPr>
            <w:tcW w:w="681" w:type="dxa"/>
            <w:vAlign w:val="center"/>
          </w:tcPr>
          <w:p w:rsidR="00A40911"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1</w:t>
            </w:r>
            <w:r w:rsidR="0040525C" w:rsidRPr="00007982">
              <w:rPr>
                <w:rFonts w:ascii="宋体" w:eastAsia="宋体" w:hAnsi="宋体" w:cs="宋体" w:hint="eastAsia"/>
                <w:szCs w:val="21"/>
              </w:rPr>
              <w:t>2</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szCs w:val="21"/>
              </w:rPr>
              <w:t>3.1</w:t>
            </w:r>
          </w:p>
        </w:tc>
        <w:tc>
          <w:tcPr>
            <w:tcW w:w="5174"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“将物理过程数字化，在计算机上采用近似数学方法对其进行模拟以便开展实验和研究的过程。”建议修改为“将物理过程数字化，在计算机上采用近似数学方法对其进行模拟以便开展分析和研究的过程。</w:t>
            </w:r>
          </w:p>
        </w:tc>
        <w:tc>
          <w:tcPr>
            <w:tcW w:w="2400"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40525C" w:rsidRPr="00007982" w:rsidTr="00C545DF">
        <w:trPr>
          <w:jc w:val="center"/>
        </w:trPr>
        <w:tc>
          <w:tcPr>
            <w:tcW w:w="681" w:type="dxa"/>
            <w:vAlign w:val="center"/>
          </w:tcPr>
          <w:p w:rsidR="0040525C" w:rsidRPr="00007982" w:rsidRDefault="0040525C" w:rsidP="0040525C">
            <w:pPr>
              <w:jc w:val="center"/>
              <w:rPr>
                <w:rFonts w:ascii="宋体" w:eastAsia="宋体" w:hAnsi="宋体" w:cs="宋体"/>
                <w:szCs w:val="21"/>
              </w:rPr>
            </w:pPr>
            <w:r w:rsidRPr="00007982">
              <w:rPr>
                <w:rFonts w:ascii="宋体" w:eastAsia="宋体" w:hAnsi="宋体" w:cs="宋体" w:hint="eastAsia"/>
                <w:szCs w:val="21"/>
              </w:rPr>
              <w:t>13</w:t>
            </w:r>
          </w:p>
        </w:tc>
        <w:tc>
          <w:tcPr>
            <w:tcW w:w="4081" w:type="dxa"/>
            <w:vAlign w:val="center"/>
          </w:tcPr>
          <w:p w:rsidR="0040525C" w:rsidRPr="00007982" w:rsidRDefault="0040525C" w:rsidP="00C545DF">
            <w:pPr>
              <w:rPr>
                <w:rFonts w:ascii="宋体" w:eastAsia="宋体" w:hAnsi="宋体" w:cs="宋体"/>
                <w:szCs w:val="21"/>
              </w:rPr>
            </w:pPr>
            <w:r w:rsidRPr="00007982">
              <w:rPr>
                <w:rFonts w:ascii="宋体" w:eastAsia="宋体" w:hAnsi="宋体" w:cs="宋体"/>
                <w:szCs w:val="21"/>
              </w:rPr>
              <w:t>3.2</w:t>
            </w:r>
          </w:p>
        </w:tc>
        <w:tc>
          <w:tcPr>
            <w:tcW w:w="5174"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“建立能描述系统结构或行为过程的、且具有一定逻辑关系或数量关系的仿真模型”建议将“且”去掉。</w:t>
            </w:r>
          </w:p>
        </w:tc>
        <w:tc>
          <w:tcPr>
            <w:tcW w:w="2400"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40525C" w:rsidRPr="00007982" w:rsidRDefault="0040525C" w:rsidP="00C545DF">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bl>
    <w:p w:rsidR="00A40911" w:rsidRPr="00007982" w:rsidRDefault="00A40911">
      <w:pPr>
        <w:ind w:leftChars="-400" w:left="-840" w:rightChars="-244" w:right="-512"/>
        <w:jc w:val="center"/>
        <w:rPr>
          <w:rFonts w:ascii="宋体" w:eastAsia="宋体" w:hAnsi="宋体" w:cs="宋体"/>
          <w:kern w:val="0"/>
          <w:sz w:val="22"/>
          <w:szCs w:val="22"/>
          <w:lang w:bidi="ar"/>
        </w:rPr>
      </w:pP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第3页</w:t>
      </w: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ind w:leftChars="-400" w:left="-840" w:rightChars="-244" w:right="-512"/>
        <w:jc w:val="center"/>
        <w:rPr>
          <w:rStyle w:val="font01"/>
          <w:rFonts w:ascii="宋体" w:eastAsia="宋体" w:hAnsi="宋体" w:cs="宋体"/>
          <w:color w:val="auto"/>
          <w:lang w:bidi="ar"/>
        </w:rPr>
      </w:pPr>
    </w:p>
    <w:tbl>
      <w:tblPr>
        <w:tblStyle w:val="a8"/>
        <w:tblW w:w="14126" w:type="dxa"/>
        <w:jc w:val="center"/>
        <w:tblLayout w:type="fixed"/>
        <w:tblLook w:val="04A0" w:firstRow="1" w:lastRow="0" w:firstColumn="1" w:lastColumn="0" w:noHBand="0" w:noVBand="1"/>
      </w:tblPr>
      <w:tblGrid>
        <w:gridCol w:w="681"/>
        <w:gridCol w:w="3798"/>
        <w:gridCol w:w="5457"/>
        <w:gridCol w:w="2400"/>
        <w:gridCol w:w="1790"/>
      </w:tblGrid>
      <w:tr w:rsidR="0069568F" w:rsidRPr="00007982" w:rsidTr="0040525C">
        <w:trPr>
          <w:jc w:val="center"/>
        </w:trPr>
        <w:tc>
          <w:tcPr>
            <w:tcW w:w="681" w:type="dxa"/>
            <w:vAlign w:val="center"/>
          </w:tcPr>
          <w:p w:rsidR="0069568F"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1</w:t>
            </w:r>
            <w:r w:rsidR="0040525C" w:rsidRPr="00007982">
              <w:rPr>
                <w:rFonts w:ascii="宋体" w:eastAsia="宋体" w:hAnsi="宋体" w:cs="宋体" w:hint="eastAsia"/>
                <w:szCs w:val="21"/>
              </w:rPr>
              <w:t>4</w:t>
            </w:r>
          </w:p>
        </w:tc>
        <w:tc>
          <w:tcPr>
            <w:tcW w:w="3798"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3.2</w:t>
            </w:r>
          </w:p>
        </w:tc>
        <w:tc>
          <w:tcPr>
            <w:tcW w:w="5457"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“以获得正确决策所需的各种信息”建议改为“以获得决策所需的各种信息”。</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D03F22">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rsidTr="0040525C">
        <w:trPr>
          <w:jc w:val="center"/>
        </w:trPr>
        <w:tc>
          <w:tcPr>
            <w:tcW w:w="681" w:type="dxa"/>
            <w:vAlign w:val="center"/>
          </w:tcPr>
          <w:p w:rsidR="0069568F" w:rsidRPr="00007982" w:rsidRDefault="00EF6322" w:rsidP="0040525C">
            <w:pPr>
              <w:jc w:val="center"/>
              <w:rPr>
                <w:rFonts w:ascii="宋体" w:eastAsia="宋体" w:hAnsi="宋体" w:cs="宋体"/>
                <w:szCs w:val="21"/>
              </w:rPr>
            </w:pPr>
            <w:r w:rsidRPr="00007982">
              <w:rPr>
                <w:rFonts w:ascii="宋体" w:eastAsia="宋体" w:hAnsi="宋体" w:cs="宋体"/>
                <w:szCs w:val="21"/>
              </w:rPr>
              <w:t>1</w:t>
            </w:r>
            <w:r w:rsidR="0040525C" w:rsidRPr="00007982">
              <w:rPr>
                <w:rFonts w:ascii="宋体" w:eastAsia="宋体" w:hAnsi="宋体" w:cs="宋体" w:hint="eastAsia"/>
                <w:szCs w:val="21"/>
              </w:rPr>
              <w:t>5</w:t>
            </w:r>
          </w:p>
        </w:tc>
        <w:tc>
          <w:tcPr>
            <w:tcW w:w="3798"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5</w:t>
            </w:r>
          </w:p>
        </w:tc>
        <w:tc>
          <w:tcPr>
            <w:tcW w:w="5457"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图</w:t>
            </w:r>
            <w:r w:rsidRPr="00007982">
              <w:rPr>
                <w:rFonts w:ascii="宋体" w:eastAsia="宋体" w:hAnsi="宋体"/>
                <w:szCs w:val="21"/>
              </w:rPr>
              <w:t>2</w:t>
            </w:r>
            <w:r w:rsidRPr="00007982">
              <w:rPr>
                <w:rFonts w:ascii="宋体" w:eastAsia="宋体" w:hAnsi="宋体" w:hint="eastAsia"/>
                <w:szCs w:val="21"/>
              </w:rPr>
              <w:t>上的“满足”建议修改为“满足要求”，“不满足”建议修改为“不满足要求”。</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D03F22">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rsidTr="0040525C">
        <w:trPr>
          <w:jc w:val="center"/>
        </w:trPr>
        <w:tc>
          <w:tcPr>
            <w:tcW w:w="681" w:type="dxa"/>
            <w:vAlign w:val="center"/>
          </w:tcPr>
          <w:p w:rsidR="0069568F" w:rsidRPr="00007982" w:rsidRDefault="00EF6322" w:rsidP="0040525C">
            <w:pPr>
              <w:jc w:val="center"/>
              <w:rPr>
                <w:rFonts w:ascii="宋体" w:eastAsia="宋体" w:hAnsi="宋体" w:cs="宋体"/>
                <w:szCs w:val="21"/>
              </w:rPr>
            </w:pPr>
            <w:r w:rsidRPr="00007982">
              <w:rPr>
                <w:rFonts w:ascii="宋体" w:eastAsia="宋体" w:hAnsi="宋体" w:cs="宋体"/>
                <w:szCs w:val="21"/>
              </w:rPr>
              <w:t>1</w:t>
            </w:r>
            <w:r w:rsidR="0040525C" w:rsidRPr="00007982">
              <w:rPr>
                <w:rFonts w:ascii="宋体" w:eastAsia="宋体" w:hAnsi="宋体" w:cs="宋体" w:hint="eastAsia"/>
                <w:szCs w:val="21"/>
              </w:rPr>
              <w:t>6</w:t>
            </w:r>
          </w:p>
        </w:tc>
        <w:tc>
          <w:tcPr>
            <w:tcW w:w="3798"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6</w:t>
            </w:r>
            <w:r w:rsidRPr="00007982">
              <w:rPr>
                <w:rFonts w:ascii="宋体" w:eastAsia="宋体" w:hAnsi="宋体" w:cs="宋体" w:hint="eastAsia"/>
                <w:szCs w:val="21"/>
              </w:rPr>
              <w:t xml:space="preserve"> a)</w:t>
            </w:r>
          </w:p>
        </w:tc>
        <w:tc>
          <w:tcPr>
            <w:tcW w:w="5457"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“宜对仿真模型和仿真结果的正确性进行验证”建议修改为“宜对仿真模型和仿真结果的正确性进行验证与确认”。</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rsidTr="0040525C">
        <w:trPr>
          <w:jc w:val="center"/>
        </w:trPr>
        <w:tc>
          <w:tcPr>
            <w:tcW w:w="681" w:type="dxa"/>
            <w:vAlign w:val="center"/>
          </w:tcPr>
          <w:p w:rsidR="0069568F" w:rsidRPr="00007982" w:rsidRDefault="00EF6322" w:rsidP="0040525C">
            <w:pPr>
              <w:jc w:val="center"/>
              <w:rPr>
                <w:rFonts w:ascii="宋体" w:eastAsia="宋体" w:hAnsi="宋体" w:cs="宋体"/>
                <w:szCs w:val="21"/>
              </w:rPr>
            </w:pPr>
            <w:r w:rsidRPr="00007982">
              <w:rPr>
                <w:rFonts w:ascii="宋体" w:eastAsia="宋体" w:hAnsi="宋体" w:cs="宋体" w:hint="eastAsia"/>
                <w:szCs w:val="21"/>
              </w:rPr>
              <w:t>1</w:t>
            </w:r>
            <w:r w:rsidR="0040525C" w:rsidRPr="00007982">
              <w:rPr>
                <w:rFonts w:ascii="宋体" w:eastAsia="宋体" w:hAnsi="宋体" w:cs="宋体" w:hint="eastAsia"/>
                <w:szCs w:val="21"/>
              </w:rPr>
              <w:t>7</w:t>
            </w:r>
          </w:p>
        </w:tc>
        <w:tc>
          <w:tcPr>
            <w:tcW w:w="3798" w:type="dxa"/>
            <w:vAlign w:val="center"/>
          </w:tcPr>
          <w:p w:rsidR="0069568F" w:rsidRPr="00007982" w:rsidRDefault="00EF6322">
            <w:pPr>
              <w:spacing w:line="360" w:lineRule="auto"/>
              <w:jc w:val="left"/>
              <w:rPr>
                <w:rFonts w:ascii="宋体" w:eastAsia="宋体" w:hAnsi="宋体" w:cs="宋体"/>
                <w:szCs w:val="21"/>
              </w:rPr>
            </w:pPr>
            <w:r w:rsidRPr="00007982">
              <w:rPr>
                <w:rFonts w:ascii="宋体" w:eastAsia="宋体" w:hAnsi="宋体" w:cs="宋体" w:hint="eastAsia"/>
                <w:szCs w:val="21"/>
              </w:rPr>
              <w:t>7.1 a)</w:t>
            </w:r>
          </w:p>
        </w:tc>
        <w:tc>
          <w:tcPr>
            <w:tcW w:w="5457" w:type="dxa"/>
            <w:vAlign w:val="center"/>
          </w:tcPr>
          <w:p w:rsidR="0069568F" w:rsidRPr="00007982" w:rsidRDefault="00EF6322">
            <w:pPr>
              <w:rPr>
                <w:rFonts w:ascii="宋体" w:eastAsia="宋体" w:hAnsi="宋体" w:cs="宋体"/>
                <w:szCs w:val="21"/>
              </w:rPr>
            </w:pPr>
            <w:r w:rsidRPr="00007982">
              <w:rPr>
                <w:rFonts w:ascii="宋体" w:eastAsia="宋体" w:hAnsi="宋体" w:hint="eastAsia"/>
                <w:szCs w:val="21"/>
              </w:rPr>
              <w:t>“确定数字仿真分析的研究目标和范围”建议修改为“确定数字仿真分析的目标和范围”</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rsidTr="0040525C">
        <w:trPr>
          <w:jc w:val="center"/>
        </w:trPr>
        <w:tc>
          <w:tcPr>
            <w:tcW w:w="681" w:type="dxa"/>
            <w:vAlign w:val="center"/>
          </w:tcPr>
          <w:p w:rsidR="0069568F"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1</w:t>
            </w:r>
            <w:r w:rsidR="0040525C" w:rsidRPr="00007982">
              <w:rPr>
                <w:rFonts w:ascii="宋体" w:eastAsia="宋体" w:hAnsi="宋体" w:cs="宋体" w:hint="eastAsia"/>
                <w:szCs w:val="21"/>
              </w:rPr>
              <w:t>8</w:t>
            </w:r>
          </w:p>
        </w:tc>
        <w:tc>
          <w:tcPr>
            <w:tcW w:w="3798" w:type="dxa"/>
            <w:vAlign w:val="center"/>
          </w:tcPr>
          <w:p w:rsidR="0069568F" w:rsidRPr="00007982" w:rsidRDefault="00EF6322">
            <w:pPr>
              <w:spacing w:line="360" w:lineRule="auto"/>
              <w:jc w:val="left"/>
              <w:rPr>
                <w:rFonts w:ascii="宋体" w:eastAsia="宋体" w:hAnsi="宋体" w:cs="宋体"/>
                <w:szCs w:val="21"/>
              </w:rPr>
            </w:pPr>
            <w:r w:rsidRPr="00007982">
              <w:rPr>
                <w:rFonts w:ascii="宋体" w:eastAsia="宋体" w:hAnsi="宋体" w:cs="宋体" w:hint="eastAsia"/>
                <w:szCs w:val="21"/>
              </w:rPr>
              <w:t>7.2.1</w:t>
            </w:r>
          </w:p>
        </w:tc>
        <w:tc>
          <w:tcPr>
            <w:tcW w:w="5457" w:type="dxa"/>
            <w:vAlign w:val="center"/>
          </w:tcPr>
          <w:p w:rsidR="0069568F" w:rsidRPr="00007982" w:rsidRDefault="00EF6322">
            <w:pPr>
              <w:rPr>
                <w:rFonts w:ascii="宋体" w:eastAsia="宋体" w:hAnsi="宋体" w:cs="宋体"/>
                <w:szCs w:val="21"/>
              </w:rPr>
            </w:pPr>
            <w:r w:rsidRPr="00007982">
              <w:rPr>
                <w:rFonts w:ascii="宋体" w:eastAsia="宋体" w:hAnsi="宋体" w:hint="eastAsia"/>
                <w:szCs w:val="21"/>
              </w:rPr>
              <w:t>“建立可描述仿真目标的物理或数学模型”是否修改为“建立可描述仿真目标的数学物理模型”？</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7596B">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rsidTr="0040525C">
        <w:trPr>
          <w:jc w:val="center"/>
        </w:trPr>
        <w:tc>
          <w:tcPr>
            <w:tcW w:w="681" w:type="dxa"/>
            <w:vAlign w:val="center"/>
          </w:tcPr>
          <w:p w:rsidR="0069568F" w:rsidRPr="00007982" w:rsidRDefault="0040525C" w:rsidP="008F3226">
            <w:pPr>
              <w:jc w:val="center"/>
              <w:rPr>
                <w:rFonts w:ascii="宋体" w:eastAsia="宋体" w:hAnsi="宋体" w:cs="宋体"/>
                <w:szCs w:val="21"/>
              </w:rPr>
            </w:pPr>
            <w:r w:rsidRPr="00007982">
              <w:rPr>
                <w:rFonts w:ascii="宋体" w:eastAsia="宋体" w:hAnsi="宋体" w:cs="宋体" w:hint="eastAsia"/>
                <w:szCs w:val="21"/>
              </w:rPr>
              <w:t>19</w:t>
            </w:r>
          </w:p>
        </w:tc>
        <w:tc>
          <w:tcPr>
            <w:tcW w:w="3798"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7.2.1</w:t>
            </w:r>
          </w:p>
        </w:tc>
        <w:tc>
          <w:tcPr>
            <w:tcW w:w="5457" w:type="dxa"/>
            <w:vAlign w:val="center"/>
          </w:tcPr>
          <w:p w:rsidR="0069568F" w:rsidRPr="00007982" w:rsidRDefault="00EF6322">
            <w:pPr>
              <w:rPr>
                <w:rFonts w:ascii="宋体" w:eastAsia="宋体" w:hAnsi="宋体" w:cs="宋体"/>
                <w:szCs w:val="21"/>
              </w:rPr>
            </w:pPr>
            <w:r w:rsidRPr="00007982">
              <w:rPr>
                <w:rFonts w:ascii="宋体" w:eastAsia="宋体" w:hAnsi="宋体" w:hint="eastAsia"/>
                <w:szCs w:val="21"/>
              </w:rPr>
              <w:t>“空间结构类型：针对系统仿真中模型所处空间的描述”感觉不是很准确，其中“系统”似乎应该去掉。</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959B4">
            <w:pPr>
              <w:rPr>
                <w:rFonts w:ascii="宋体" w:eastAsia="宋体" w:hAnsi="宋体" w:cs="宋体"/>
                <w:szCs w:val="21"/>
              </w:rPr>
            </w:pPr>
            <w:r w:rsidRPr="00007982">
              <w:rPr>
                <w:rFonts w:ascii="宋体" w:eastAsia="宋体" w:hAnsi="宋体" w:cs="宋体"/>
                <w:szCs w:val="21"/>
              </w:rPr>
              <w:t>不采纳</w:t>
            </w:r>
            <w:r w:rsidRPr="00007982">
              <w:rPr>
                <w:rFonts w:ascii="宋体" w:eastAsia="宋体" w:hAnsi="宋体" w:cs="宋体" w:hint="eastAsia"/>
                <w:szCs w:val="21"/>
              </w:rPr>
              <w:t>，</w:t>
            </w:r>
            <w:r w:rsidRPr="00007982">
              <w:rPr>
                <w:rFonts w:ascii="宋体" w:eastAsia="宋体" w:hAnsi="宋体" w:cs="宋体"/>
                <w:szCs w:val="21"/>
              </w:rPr>
              <w:t>这里指的是</w:t>
            </w:r>
            <w:r w:rsidRPr="00007982">
              <w:rPr>
                <w:rFonts w:ascii="宋体" w:eastAsia="宋体" w:hAnsi="宋体" w:cs="宋体" w:hint="eastAsia"/>
                <w:szCs w:val="21"/>
              </w:rPr>
              <w:t>“系统仿真”这一仿真类型</w:t>
            </w:r>
          </w:p>
        </w:tc>
      </w:tr>
      <w:tr w:rsidR="00A40911" w:rsidRPr="00007982" w:rsidTr="0040525C">
        <w:trPr>
          <w:jc w:val="center"/>
        </w:trPr>
        <w:tc>
          <w:tcPr>
            <w:tcW w:w="681" w:type="dxa"/>
            <w:vAlign w:val="center"/>
          </w:tcPr>
          <w:p w:rsidR="00A40911" w:rsidRPr="00007982" w:rsidRDefault="00007982" w:rsidP="0040525C">
            <w:pPr>
              <w:jc w:val="center"/>
              <w:rPr>
                <w:rFonts w:ascii="宋体" w:eastAsia="宋体" w:hAnsi="宋体" w:cs="宋体"/>
                <w:szCs w:val="21"/>
              </w:rPr>
            </w:pPr>
            <w:r w:rsidRPr="00007982">
              <w:rPr>
                <w:rFonts w:ascii="宋体" w:eastAsia="宋体" w:hAnsi="宋体" w:cs="宋体" w:hint="eastAsia"/>
                <w:szCs w:val="21"/>
              </w:rPr>
              <w:t>20</w:t>
            </w:r>
          </w:p>
        </w:tc>
        <w:tc>
          <w:tcPr>
            <w:tcW w:w="3798"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szCs w:val="21"/>
              </w:rPr>
              <w:t>7.2.2</w:t>
            </w:r>
            <w:r w:rsidRPr="00007982">
              <w:rPr>
                <w:rFonts w:ascii="宋体" w:eastAsia="宋体" w:hAnsi="宋体" w:cs="宋体" w:hint="eastAsia"/>
                <w:szCs w:val="21"/>
              </w:rPr>
              <w:t xml:space="preserve"> d)</w:t>
            </w:r>
          </w:p>
        </w:tc>
        <w:tc>
          <w:tcPr>
            <w:tcW w:w="5457" w:type="dxa"/>
            <w:vAlign w:val="center"/>
          </w:tcPr>
          <w:p w:rsidR="00A40911" w:rsidRPr="00007982" w:rsidRDefault="00A40911" w:rsidP="00C545DF">
            <w:pPr>
              <w:rPr>
                <w:rFonts w:ascii="宋体" w:eastAsia="宋体" w:hAnsi="宋体" w:cs="宋体"/>
                <w:szCs w:val="21"/>
              </w:rPr>
            </w:pPr>
            <w:r w:rsidRPr="00007982">
              <w:rPr>
                <w:rFonts w:ascii="宋体" w:eastAsia="宋体" w:hAnsi="宋体" w:hint="eastAsia"/>
                <w:szCs w:val="21"/>
              </w:rPr>
              <w:t>“网格质量检查，网格质量应满足计算要求，网格模型对计算结果的影响应降到最低”建议修改为“网格质量检查，网格质量应满足计算要求，网格模型对计算结果的负面影响应降到最低”。</w:t>
            </w:r>
          </w:p>
        </w:tc>
        <w:tc>
          <w:tcPr>
            <w:tcW w:w="2400"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40525C" w:rsidRPr="00007982" w:rsidTr="0040525C">
        <w:trPr>
          <w:jc w:val="center"/>
        </w:trPr>
        <w:tc>
          <w:tcPr>
            <w:tcW w:w="681" w:type="dxa"/>
            <w:vAlign w:val="center"/>
          </w:tcPr>
          <w:p w:rsidR="0040525C"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2</w:t>
            </w:r>
            <w:r w:rsidR="00007982" w:rsidRPr="00007982">
              <w:rPr>
                <w:rFonts w:ascii="宋体" w:eastAsia="宋体" w:hAnsi="宋体" w:cs="宋体" w:hint="eastAsia"/>
                <w:szCs w:val="21"/>
              </w:rPr>
              <w:t>1</w:t>
            </w:r>
          </w:p>
        </w:tc>
        <w:tc>
          <w:tcPr>
            <w:tcW w:w="3798" w:type="dxa"/>
            <w:vAlign w:val="center"/>
          </w:tcPr>
          <w:p w:rsidR="0040525C" w:rsidRPr="00007982" w:rsidRDefault="0040525C" w:rsidP="00C545DF">
            <w:pPr>
              <w:rPr>
                <w:rFonts w:ascii="宋体" w:eastAsia="宋体" w:hAnsi="宋体" w:cs="宋体"/>
                <w:szCs w:val="21"/>
              </w:rPr>
            </w:pPr>
            <w:r w:rsidRPr="00007982">
              <w:rPr>
                <w:rFonts w:ascii="宋体" w:eastAsia="宋体" w:hAnsi="宋体" w:cs="宋体"/>
                <w:szCs w:val="21"/>
              </w:rPr>
              <w:t>7.2.2</w:t>
            </w:r>
            <w:r w:rsidRPr="00007982">
              <w:rPr>
                <w:rFonts w:ascii="宋体" w:eastAsia="宋体" w:hAnsi="宋体" w:cs="宋体" w:hint="eastAsia"/>
                <w:szCs w:val="21"/>
              </w:rPr>
              <w:t xml:space="preserve"> d)</w:t>
            </w:r>
          </w:p>
        </w:tc>
        <w:tc>
          <w:tcPr>
            <w:tcW w:w="5457" w:type="dxa"/>
            <w:vAlign w:val="center"/>
          </w:tcPr>
          <w:p w:rsidR="0040525C" w:rsidRPr="00007982" w:rsidRDefault="0040525C" w:rsidP="00C545DF">
            <w:pPr>
              <w:rPr>
                <w:rFonts w:ascii="宋体" w:eastAsia="宋体" w:hAnsi="宋体" w:cs="宋体"/>
                <w:szCs w:val="21"/>
              </w:rPr>
            </w:pPr>
            <w:r w:rsidRPr="00007982">
              <w:rPr>
                <w:rFonts w:ascii="宋体" w:eastAsia="宋体" w:hAnsi="宋体" w:hint="eastAsia"/>
                <w:szCs w:val="21"/>
              </w:rPr>
              <w:t>“其它检查，特殊情况如使用动网格或数据耦合接口等，应进行单独的检查”建议修改为“其它检查，特殊情况如使用动网格或数据耦合接口等时，应进行单独的检查”。</w:t>
            </w:r>
          </w:p>
        </w:tc>
        <w:tc>
          <w:tcPr>
            <w:tcW w:w="2400"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40525C" w:rsidRPr="00007982" w:rsidRDefault="0040525C" w:rsidP="00C545DF">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bl>
    <w:p w:rsidR="0069568F" w:rsidRPr="00007982" w:rsidRDefault="0069568F">
      <w:pPr>
        <w:ind w:leftChars="-400" w:left="-840" w:rightChars="-244" w:right="-512"/>
        <w:jc w:val="center"/>
        <w:rPr>
          <w:rFonts w:ascii="宋体" w:eastAsia="宋体" w:hAnsi="宋体" w:cs="宋体"/>
          <w:kern w:val="0"/>
          <w:sz w:val="22"/>
          <w:szCs w:val="22"/>
          <w:lang w:bidi="ar"/>
        </w:rPr>
      </w:pPr>
    </w:p>
    <w:p w:rsidR="00E959B4" w:rsidRPr="00007982" w:rsidRDefault="00E959B4">
      <w:pPr>
        <w:ind w:leftChars="-400" w:left="-840" w:rightChars="-244" w:right="-512"/>
        <w:jc w:val="center"/>
        <w:rPr>
          <w:rFonts w:ascii="宋体" w:eastAsia="宋体" w:hAnsi="宋体" w:cs="宋体"/>
          <w:kern w:val="0"/>
          <w:sz w:val="22"/>
          <w:szCs w:val="22"/>
          <w:lang w:bidi="ar"/>
        </w:rPr>
      </w:pPr>
    </w:p>
    <w:p w:rsidR="00E959B4" w:rsidRPr="00007982" w:rsidRDefault="00E959B4">
      <w:pPr>
        <w:ind w:leftChars="-400" w:left="-840" w:rightChars="-244" w:right="-512"/>
        <w:jc w:val="center"/>
        <w:rPr>
          <w:rFonts w:ascii="宋体" w:eastAsia="宋体" w:hAnsi="宋体" w:cs="宋体"/>
          <w:kern w:val="0"/>
          <w:sz w:val="22"/>
          <w:szCs w:val="22"/>
          <w:lang w:bidi="ar"/>
        </w:rPr>
      </w:pP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第4页</w:t>
      </w: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ind w:leftChars="-400" w:left="-840" w:rightChars="-244" w:right="-512"/>
        <w:jc w:val="center"/>
        <w:rPr>
          <w:rFonts w:ascii="宋体" w:eastAsia="宋体" w:hAnsi="宋体" w:cs="宋体"/>
          <w:kern w:val="0"/>
          <w:sz w:val="22"/>
          <w:szCs w:val="22"/>
          <w:lang w:bidi="ar"/>
        </w:rPr>
      </w:pPr>
    </w:p>
    <w:tbl>
      <w:tblPr>
        <w:tblStyle w:val="a8"/>
        <w:tblW w:w="14126" w:type="dxa"/>
        <w:jc w:val="center"/>
        <w:tblLayout w:type="fixed"/>
        <w:tblLook w:val="04A0" w:firstRow="1" w:lastRow="0" w:firstColumn="1" w:lastColumn="0" w:noHBand="0" w:noVBand="1"/>
      </w:tblPr>
      <w:tblGrid>
        <w:gridCol w:w="681"/>
        <w:gridCol w:w="4081"/>
        <w:gridCol w:w="5174"/>
        <w:gridCol w:w="2400"/>
        <w:gridCol w:w="1790"/>
      </w:tblGrid>
      <w:tr w:rsidR="0069568F" w:rsidRPr="00007982">
        <w:trPr>
          <w:jc w:val="center"/>
        </w:trPr>
        <w:tc>
          <w:tcPr>
            <w:tcW w:w="681" w:type="dxa"/>
            <w:vAlign w:val="center"/>
          </w:tcPr>
          <w:p w:rsidR="0069568F" w:rsidRPr="00007982" w:rsidRDefault="00EF6322" w:rsidP="00007982">
            <w:pPr>
              <w:jc w:val="center"/>
              <w:rPr>
                <w:rFonts w:ascii="宋体" w:eastAsia="宋体" w:hAnsi="宋体" w:cs="宋体"/>
                <w:szCs w:val="21"/>
              </w:rPr>
            </w:pPr>
            <w:r w:rsidRPr="00007982">
              <w:rPr>
                <w:rFonts w:ascii="宋体" w:eastAsia="宋体" w:hAnsi="宋体" w:cs="宋体" w:hint="eastAsia"/>
                <w:szCs w:val="21"/>
              </w:rPr>
              <w:t>2</w:t>
            </w:r>
            <w:r w:rsidR="00007982" w:rsidRPr="00007982">
              <w:rPr>
                <w:rFonts w:ascii="宋体" w:eastAsia="宋体" w:hAnsi="宋体" w:cs="宋体" w:hint="eastAsia"/>
                <w:szCs w:val="21"/>
              </w:rPr>
              <w:t>2</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7.2.2</w:t>
            </w:r>
            <w:r w:rsidRPr="00007982">
              <w:rPr>
                <w:rFonts w:ascii="宋体" w:eastAsia="宋体" w:hAnsi="宋体" w:cs="宋体" w:hint="eastAsia"/>
                <w:szCs w:val="21"/>
              </w:rPr>
              <w:t xml:space="preserve"> f)</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“材料属性输入信息应准确完成，能准确表达材料特性”建议修改为“材料属性输入信息应完整，能准确表达材料特性”。</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trPr>
          <w:jc w:val="center"/>
        </w:trPr>
        <w:tc>
          <w:tcPr>
            <w:tcW w:w="681" w:type="dxa"/>
            <w:vAlign w:val="center"/>
          </w:tcPr>
          <w:p w:rsidR="0069568F" w:rsidRPr="00007982" w:rsidRDefault="00EF6322" w:rsidP="00007982">
            <w:pPr>
              <w:jc w:val="center"/>
              <w:rPr>
                <w:rFonts w:ascii="宋体" w:eastAsia="宋体" w:hAnsi="宋体" w:cs="宋体"/>
                <w:szCs w:val="21"/>
              </w:rPr>
            </w:pPr>
            <w:r w:rsidRPr="00007982">
              <w:rPr>
                <w:rFonts w:ascii="宋体" w:eastAsia="宋体" w:hAnsi="宋体" w:cs="宋体" w:hint="eastAsia"/>
                <w:szCs w:val="21"/>
              </w:rPr>
              <w:t>2</w:t>
            </w:r>
            <w:r w:rsidR="00007982" w:rsidRPr="00007982">
              <w:rPr>
                <w:rFonts w:ascii="宋体" w:eastAsia="宋体" w:hAnsi="宋体" w:cs="宋体" w:hint="eastAsia"/>
                <w:szCs w:val="21"/>
              </w:rPr>
              <w:t>3</w:t>
            </w:r>
          </w:p>
        </w:tc>
        <w:tc>
          <w:tcPr>
            <w:tcW w:w="4081" w:type="dxa"/>
            <w:vAlign w:val="center"/>
          </w:tcPr>
          <w:p w:rsidR="0069568F" w:rsidRPr="00007982" w:rsidRDefault="00EF6322">
            <w:pPr>
              <w:widowControl/>
              <w:spacing w:line="360" w:lineRule="auto"/>
              <w:jc w:val="left"/>
              <w:rPr>
                <w:rFonts w:ascii="宋体" w:eastAsia="宋体" w:hAnsi="宋体" w:cs="宋体"/>
                <w:szCs w:val="21"/>
              </w:rPr>
            </w:pPr>
            <w:r w:rsidRPr="00007982">
              <w:rPr>
                <w:rFonts w:ascii="宋体" w:eastAsia="宋体" w:hAnsi="宋体" w:cs="宋体" w:hint="eastAsia"/>
                <w:szCs w:val="21"/>
              </w:rPr>
              <w:t>7.4.2 a)</w:t>
            </w:r>
          </w:p>
        </w:tc>
        <w:tc>
          <w:tcPr>
            <w:tcW w:w="5174" w:type="dxa"/>
            <w:vAlign w:val="center"/>
          </w:tcPr>
          <w:p w:rsidR="0069568F" w:rsidRPr="00007982" w:rsidRDefault="00EF6322">
            <w:pPr>
              <w:rPr>
                <w:rFonts w:ascii="宋体" w:eastAsia="宋体" w:hAnsi="宋体" w:cs="宋体"/>
                <w:szCs w:val="21"/>
              </w:rPr>
            </w:pPr>
            <w:r w:rsidRPr="00007982">
              <w:rPr>
                <w:rFonts w:ascii="宋体" w:eastAsia="宋体" w:hAnsi="宋体" w:hint="eastAsia"/>
                <w:szCs w:val="21"/>
              </w:rPr>
              <w:t>“流体仿真可根据仿真目标主要进行以下分析：”下所列的条目，感觉不够全面，例如还有压力（压强）分布云图分析、涡量分析，还有纹理可视化、体可视化分析等，建议咨询这方面的专家。</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trPr>
          <w:jc w:val="center"/>
        </w:trPr>
        <w:tc>
          <w:tcPr>
            <w:tcW w:w="681" w:type="dxa"/>
            <w:vAlign w:val="center"/>
          </w:tcPr>
          <w:p w:rsidR="0069568F" w:rsidRPr="00007982" w:rsidRDefault="00EF6322" w:rsidP="00007982">
            <w:pPr>
              <w:jc w:val="center"/>
              <w:rPr>
                <w:rFonts w:ascii="宋体" w:eastAsia="宋体" w:hAnsi="宋体" w:cs="宋体"/>
                <w:szCs w:val="21"/>
              </w:rPr>
            </w:pPr>
            <w:r w:rsidRPr="00007982">
              <w:rPr>
                <w:rFonts w:ascii="宋体" w:eastAsia="宋体" w:hAnsi="宋体" w:cs="宋体" w:hint="eastAsia"/>
                <w:szCs w:val="21"/>
              </w:rPr>
              <w:t>2</w:t>
            </w:r>
            <w:r w:rsidR="00007982" w:rsidRPr="00007982">
              <w:rPr>
                <w:rFonts w:ascii="宋体" w:eastAsia="宋体" w:hAnsi="宋体" w:cs="宋体" w:hint="eastAsia"/>
                <w:szCs w:val="21"/>
              </w:rPr>
              <w:t>4</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7.5.1 e)</w:t>
            </w:r>
          </w:p>
        </w:tc>
        <w:tc>
          <w:tcPr>
            <w:tcW w:w="5174" w:type="dxa"/>
            <w:vAlign w:val="center"/>
          </w:tcPr>
          <w:p w:rsidR="0069568F" w:rsidRPr="00007982" w:rsidRDefault="00EF6322" w:rsidP="0040525C">
            <w:pPr>
              <w:rPr>
                <w:rFonts w:ascii="宋体" w:eastAsia="宋体" w:hAnsi="宋体" w:cs="宋体"/>
                <w:szCs w:val="21"/>
              </w:rPr>
            </w:pPr>
            <w:r w:rsidRPr="00007982">
              <w:rPr>
                <w:rFonts w:ascii="宋体" w:eastAsia="宋体" w:hAnsi="宋体" w:hint="eastAsia"/>
                <w:szCs w:val="21"/>
              </w:rPr>
              <w:t>建议修改为“系统仿真评价指标包括包含不同方案下的生产产能、系统整体及核心设备的生产作业率、工艺流程的瓶颈环节、缓冲能力、设备匹配性、资源利用率及成本效益经济性指标等”</w:t>
            </w:r>
          </w:p>
        </w:tc>
        <w:tc>
          <w:tcPr>
            <w:tcW w:w="2400"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A40911" w:rsidRPr="00007982" w:rsidTr="00C545DF">
        <w:trPr>
          <w:jc w:val="center"/>
        </w:trPr>
        <w:tc>
          <w:tcPr>
            <w:tcW w:w="681" w:type="dxa"/>
            <w:vAlign w:val="center"/>
          </w:tcPr>
          <w:p w:rsidR="00A40911" w:rsidRPr="00007982" w:rsidRDefault="00A40911" w:rsidP="00007982">
            <w:pPr>
              <w:jc w:val="center"/>
              <w:rPr>
                <w:rFonts w:ascii="宋体" w:eastAsia="宋体" w:hAnsi="宋体" w:cs="宋体"/>
                <w:szCs w:val="21"/>
              </w:rPr>
            </w:pPr>
            <w:r w:rsidRPr="00007982">
              <w:rPr>
                <w:rFonts w:ascii="宋体" w:eastAsia="宋体" w:hAnsi="宋体" w:cs="宋体" w:hint="eastAsia"/>
                <w:szCs w:val="21"/>
              </w:rPr>
              <w:t>2</w:t>
            </w:r>
            <w:r w:rsidR="00007982" w:rsidRPr="00007982">
              <w:rPr>
                <w:rFonts w:ascii="宋体" w:eastAsia="宋体" w:hAnsi="宋体" w:cs="宋体" w:hint="eastAsia"/>
                <w:szCs w:val="21"/>
              </w:rPr>
              <w:t>5</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7.5.1 a)</w:t>
            </w:r>
          </w:p>
        </w:tc>
        <w:tc>
          <w:tcPr>
            <w:tcW w:w="5174" w:type="dxa"/>
            <w:vAlign w:val="center"/>
          </w:tcPr>
          <w:p w:rsidR="00A40911" w:rsidRPr="00007982" w:rsidRDefault="00A40911" w:rsidP="00C545DF">
            <w:pPr>
              <w:rPr>
                <w:rFonts w:ascii="宋体" w:eastAsia="宋体" w:hAnsi="宋体" w:cs="宋体"/>
                <w:szCs w:val="21"/>
              </w:rPr>
            </w:pPr>
            <w:r w:rsidRPr="00007982">
              <w:rPr>
                <w:rFonts w:ascii="宋体" w:eastAsia="宋体" w:hAnsi="宋体" w:hint="eastAsia"/>
                <w:szCs w:val="21"/>
              </w:rPr>
              <w:t>流体仿真的评价指标应该还有很多，如目标结构上的各种力（升力、阻力）或力矩等，建议咨询这方面的专家。</w:t>
            </w:r>
          </w:p>
        </w:tc>
        <w:tc>
          <w:tcPr>
            <w:tcW w:w="2400"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不采纳</w:t>
            </w:r>
            <w:r w:rsidR="00E959B4" w:rsidRPr="00007982">
              <w:rPr>
                <w:rFonts w:ascii="宋体" w:eastAsia="宋体" w:hAnsi="宋体" w:cs="宋体" w:hint="eastAsia"/>
                <w:szCs w:val="21"/>
              </w:rPr>
              <w:t>，</w:t>
            </w:r>
            <w:r w:rsidR="00E959B4" w:rsidRPr="00007982">
              <w:rPr>
                <w:rFonts w:ascii="宋体" w:eastAsia="宋体" w:hAnsi="宋体" w:cs="宋体"/>
                <w:szCs w:val="21"/>
              </w:rPr>
              <w:t>在有色金属行业这些参数涉及较少</w:t>
            </w:r>
          </w:p>
        </w:tc>
      </w:tr>
      <w:tr w:rsidR="0040525C" w:rsidRPr="00007982" w:rsidTr="00C545DF">
        <w:trPr>
          <w:jc w:val="center"/>
        </w:trPr>
        <w:tc>
          <w:tcPr>
            <w:tcW w:w="681" w:type="dxa"/>
            <w:vAlign w:val="center"/>
          </w:tcPr>
          <w:p w:rsidR="0040525C"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2</w:t>
            </w:r>
            <w:r w:rsidR="00007982" w:rsidRPr="00007982">
              <w:rPr>
                <w:rFonts w:ascii="宋体" w:eastAsia="宋体" w:hAnsi="宋体" w:cs="宋体" w:hint="eastAsia"/>
                <w:szCs w:val="21"/>
              </w:rPr>
              <w:t>6</w:t>
            </w:r>
          </w:p>
        </w:tc>
        <w:tc>
          <w:tcPr>
            <w:tcW w:w="4081" w:type="dxa"/>
            <w:vAlign w:val="center"/>
          </w:tcPr>
          <w:p w:rsidR="0040525C" w:rsidRPr="00007982" w:rsidRDefault="0040525C" w:rsidP="00C545DF">
            <w:pPr>
              <w:rPr>
                <w:rFonts w:ascii="宋体" w:eastAsia="宋体" w:hAnsi="宋体" w:cs="宋体"/>
                <w:szCs w:val="21"/>
              </w:rPr>
            </w:pPr>
            <w:r w:rsidRPr="00007982">
              <w:rPr>
                <w:rFonts w:ascii="宋体" w:eastAsia="宋体" w:hAnsi="宋体" w:cs="宋体" w:hint="eastAsia"/>
                <w:szCs w:val="21"/>
              </w:rPr>
              <w:t>7.5.2 d)</w:t>
            </w:r>
          </w:p>
        </w:tc>
        <w:tc>
          <w:tcPr>
            <w:tcW w:w="5174" w:type="dxa"/>
            <w:vAlign w:val="center"/>
          </w:tcPr>
          <w:p w:rsidR="0040525C" w:rsidRPr="00007982" w:rsidRDefault="0040525C" w:rsidP="00C545DF">
            <w:pPr>
              <w:rPr>
                <w:rFonts w:ascii="宋体" w:eastAsia="宋体" w:hAnsi="宋体" w:cs="宋体"/>
                <w:szCs w:val="21"/>
              </w:rPr>
            </w:pPr>
            <w:r w:rsidRPr="00007982">
              <w:rPr>
                <w:rFonts w:ascii="宋体" w:eastAsia="宋体" w:hAnsi="宋体" w:hint="eastAsia"/>
                <w:szCs w:val="21"/>
              </w:rPr>
              <w:t>“比较运行方案主要应用于有色生产过程中对多组类最优数据进行对比研究，选取最优结果。应选取两组及两组以上的实验参数，就同一检测对象进行检测的组织、实践和评价，并通过最终实验参数结果进行定向评估。”建议修改为“比较运行方案主要应用于有色生产过程中对多组数据进行对比研究，选取最优结果。应选取两组及两组以上的实验参数，就同一检测对象进行检测的组织、实践和评价，并通过最终实验结果进行定向评估。”</w:t>
            </w:r>
          </w:p>
        </w:tc>
        <w:tc>
          <w:tcPr>
            <w:tcW w:w="2400"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国防科技大学计算机学院</w:t>
            </w:r>
          </w:p>
        </w:tc>
        <w:tc>
          <w:tcPr>
            <w:tcW w:w="1790" w:type="dxa"/>
            <w:vAlign w:val="center"/>
          </w:tcPr>
          <w:p w:rsidR="0040525C" w:rsidRPr="00007982" w:rsidRDefault="00B040F2" w:rsidP="00C545DF">
            <w:pPr>
              <w:ind w:left="34"/>
              <w:outlineLvl w:val="0"/>
              <w:rPr>
                <w:rFonts w:ascii="宋体" w:eastAsia="宋体" w:hAnsi="宋体" w:cs="宋体"/>
                <w:szCs w:val="21"/>
              </w:rPr>
            </w:pPr>
            <w:r w:rsidRPr="00007982">
              <w:rPr>
                <w:rFonts w:ascii="宋体" w:eastAsia="宋体" w:hAnsi="宋体" w:cs="宋体"/>
                <w:szCs w:val="21"/>
              </w:rPr>
              <w:t>采纳</w:t>
            </w:r>
          </w:p>
        </w:tc>
      </w:tr>
    </w:tbl>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第5页</w:t>
      </w: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ind w:leftChars="-400" w:left="-840" w:rightChars="-244" w:right="-512"/>
        <w:jc w:val="center"/>
        <w:rPr>
          <w:rFonts w:ascii="宋体" w:eastAsia="宋体" w:hAnsi="宋体" w:cs="宋体"/>
          <w:kern w:val="0"/>
          <w:sz w:val="22"/>
          <w:szCs w:val="22"/>
          <w:lang w:bidi="ar"/>
        </w:rPr>
      </w:pPr>
    </w:p>
    <w:tbl>
      <w:tblPr>
        <w:tblStyle w:val="a8"/>
        <w:tblW w:w="14126" w:type="dxa"/>
        <w:jc w:val="center"/>
        <w:tblLayout w:type="fixed"/>
        <w:tblLook w:val="04A0" w:firstRow="1" w:lastRow="0" w:firstColumn="1" w:lastColumn="0" w:noHBand="0" w:noVBand="1"/>
      </w:tblPr>
      <w:tblGrid>
        <w:gridCol w:w="681"/>
        <w:gridCol w:w="3939"/>
        <w:gridCol w:w="5316"/>
        <w:gridCol w:w="2400"/>
        <w:gridCol w:w="1790"/>
      </w:tblGrid>
      <w:tr w:rsidR="00007982" w:rsidRPr="00007982" w:rsidTr="00A40911">
        <w:trPr>
          <w:jc w:val="center"/>
        </w:trPr>
        <w:tc>
          <w:tcPr>
            <w:tcW w:w="681" w:type="dxa"/>
            <w:vAlign w:val="center"/>
          </w:tcPr>
          <w:p w:rsidR="0069568F"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2</w:t>
            </w:r>
            <w:r w:rsidR="00007982" w:rsidRPr="00007982">
              <w:rPr>
                <w:rFonts w:ascii="宋体" w:eastAsia="宋体" w:hAnsi="宋体" w:cs="宋体" w:hint="eastAsia"/>
                <w:szCs w:val="21"/>
              </w:rPr>
              <w:t>7</w:t>
            </w:r>
          </w:p>
        </w:tc>
        <w:tc>
          <w:tcPr>
            <w:tcW w:w="3939"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2</w:t>
            </w:r>
          </w:p>
        </w:tc>
        <w:tc>
          <w:tcPr>
            <w:tcW w:w="5316" w:type="dxa"/>
            <w:vAlign w:val="center"/>
          </w:tcPr>
          <w:p w:rsidR="0069568F" w:rsidRPr="00007982" w:rsidRDefault="00EF6322">
            <w:pPr>
              <w:rPr>
                <w:rFonts w:ascii="宋体" w:eastAsia="宋体" w:hAnsi="宋体" w:cs="宋体"/>
                <w:szCs w:val="21"/>
              </w:rPr>
            </w:pPr>
            <w:r w:rsidRPr="00007982">
              <w:rPr>
                <w:rFonts w:ascii="宋体" w:eastAsia="宋体" w:hAnsi="宋体" w:hint="eastAsia"/>
                <w:szCs w:val="21"/>
              </w:rPr>
              <w:t>规范性引用文件中，标准编号无需注明日期。</w:t>
            </w:r>
          </w:p>
        </w:tc>
        <w:tc>
          <w:tcPr>
            <w:tcW w:w="240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cs="宋体"/>
                <w:szCs w:val="21"/>
              </w:rPr>
              <w:t>不采纳</w:t>
            </w:r>
          </w:p>
        </w:tc>
      </w:tr>
      <w:tr w:rsidR="00007982" w:rsidRPr="00007982" w:rsidTr="00A40911">
        <w:trPr>
          <w:jc w:val="center"/>
        </w:trPr>
        <w:tc>
          <w:tcPr>
            <w:tcW w:w="681" w:type="dxa"/>
            <w:vAlign w:val="center"/>
          </w:tcPr>
          <w:p w:rsidR="0069568F" w:rsidRPr="00007982" w:rsidRDefault="00007982">
            <w:pPr>
              <w:jc w:val="center"/>
              <w:rPr>
                <w:rFonts w:ascii="宋体" w:eastAsia="宋体" w:hAnsi="宋体" w:cs="宋体"/>
                <w:szCs w:val="21"/>
              </w:rPr>
            </w:pPr>
            <w:r w:rsidRPr="00007982">
              <w:rPr>
                <w:rFonts w:ascii="宋体" w:eastAsia="宋体" w:hAnsi="宋体" w:cs="宋体" w:hint="eastAsia"/>
                <w:szCs w:val="21"/>
              </w:rPr>
              <w:t>28</w:t>
            </w:r>
          </w:p>
        </w:tc>
        <w:tc>
          <w:tcPr>
            <w:tcW w:w="3939"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3</w:t>
            </w:r>
          </w:p>
        </w:tc>
        <w:tc>
          <w:tcPr>
            <w:tcW w:w="5316" w:type="dxa"/>
            <w:vAlign w:val="center"/>
          </w:tcPr>
          <w:p w:rsidR="0069568F" w:rsidRPr="00007982" w:rsidRDefault="00EF6322" w:rsidP="00EF6322">
            <w:pPr>
              <w:rPr>
                <w:rFonts w:ascii="宋体" w:eastAsia="宋体" w:hAnsi="宋体"/>
                <w:szCs w:val="21"/>
              </w:rPr>
            </w:pPr>
            <w:r w:rsidRPr="00007982">
              <w:rPr>
                <w:rFonts w:ascii="宋体" w:eastAsia="宋体" w:hAnsi="宋体" w:hint="eastAsia"/>
                <w:szCs w:val="21"/>
              </w:rPr>
              <w:t>术语和定义中，去掉标准编号中的日期。</w:t>
            </w:r>
          </w:p>
        </w:tc>
        <w:tc>
          <w:tcPr>
            <w:tcW w:w="240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cs="宋体"/>
                <w:szCs w:val="21"/>
              </w:rPr>
              <w:t>不采纳</w:t>
            </w:r>
          </w:p>
        </w:tc>
      </w:tr>
      <w:tr w:rsidR="00007982" w:rsidRPr="00007982" w:rsidTr="00A40911">
        <w:trPr>
          <w:jc w:val="center"/>
        </w:trPr>
        <w:tc>
          <w:tcPr>
            <w:tcW w:w="681" w:type="dxa"/>
            <w:vAlign w:val="center"/>
          </w:tcPr>
          <w:p w:rsidR="0069568F" w:rsidRPr="00007982" w:rsidRDefault="00007982" w:rsidP="0040525C">
            <w:pPr>
              <w:jc w:val="center"/>
              <w:rPr>
                <w:rFonts w:ascii="宋体" w:eastAsia="宋体" w:hAnsi="宋体" w:cs="宋体"/>
                <w:szCs w:val="21"/>
              </w:rPr>
            </w:pPr>
            <w:r w:rsidRPr="00007982">
              <w:rPr>
                <w:rFonts w:ascii="宋体" w:eastAsia="宋体" w:hAnsi="宋体" w:cs="宋体" w:hint="eastAsia"/>
                <w:szCs w:val="21"/>
              </w:rPr>
              <w:t>29</w:t>
            </w:r>
          </w:p>
        </w:tc>
        <w:tc>
          <w:tcPr>
            <w:tcW w:w="3939"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4</w:t>
            </w:r>
          </w:p>
        </w:tc>
        <w:tc>
          <w:tcPr>
            <w:tcW w:w="5316" w:type="dxa"/>
          </w:tcPr>
          <w:p w:rsidR="0069568F" w:rsidRPr="00007982" w:rsidRDefault="00EF6322">
            <w:pPr>
              <w:rPr>
                <w:rFonts w:ascii="宋体" w:eastAsia="宋体" w:hAnsi="宋体"/>
                <w:szCs w:val="21"/>
              </w:rPr>
            </w:pPr>
            <w:r w:rsidRPr="00007982">
              <w:rPr>
                <w:rFonts w:ascii="宋体" w:eastAsia="宋体" w:hAnsi="宋体" w:hint="eastAsia"/>
                <w:szCs w:val="21"/>
              </w:rPr>
              <w:t>图</w:t>
            </w:r>
            <w:r w:rsidRPr="00007982">
              <w:rPr>
                <w:rFonts w:ascii="宋体" w:eastAsia="宋体" w:hAnsi="宋体"/>
                <w:szCs w:val="21"/>
              </w:rPr>
              <w:t>1</w:t>
            </w:r>
            <w:r w:rsidRPr="00007982">
              <w:rPr>
                <w:rFonts w:ascii="宋体" w:eastAsia="宋体" w:hAnsi="宋体" w:hint="eastAsia"/>
                <w:szCs w:val="21"/>
              </w:rPr>
              <w:t>中模型构建、边界条件设置框应由生产、实验等场景框引出，二者间需使用箭头链接。</w:t>
            </w:r>
          </w:p>
        </w:tc>
        <w:tc>
          <w:tcPr>
            <w:tcW w:w="240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007982" w:rsidRPr="00007982" w:rsidTr="00A40911">
        <w:trPr>
          <w:jc w:val="center"/>
        </w:trPr>
        <w:tc>
          <w:tcPr>
            <w:tcW w:w="681" w:type="dxa"/>
            <w:vAlign w:val="center"/>
          </w:tcPr>
          <w:p w:rsidR="0069568F" w:rsidRPr="00007982" w:rsidRDefault="00EF6322" w:rsidP="00007982">
            <w:pPr>
              <w:jc w:val="center"/>
              <w:rPr>
                <w:rFonts w:ascii="宋体" w:eastAsia="宋体" w:hAnsi="宋体" w:cs="宋体"/>
                <w:szCs w:val="21"/>
              </w:rPr>
            </w:pPr>
            <w:r w:rsidRPr="00007982">
              <w:rPr>
                <w:rFonts w:ascii="宋体" w:eastAsia="宋体" w:hAnsi="宋体" w:cs="宋体" w:hint="eastAsia"/>
                <w:szCs w:val="21"/>
              </w:rPr>
              <w:t>3</w:t>
            </w:r>
            <w:r w:rsidR="00007982" w:rsidRPr="00007982">
              <w:rPr>
                <w:rFonts w:ascii="宋体" w:eastAsia="宋体" w:hAnsi="宋体" w:cs="宋体" w:hint="eastAsia"/>
                <w:szCs w:val="21"/>
              </w:rPr>
              <w:t>0</w:t>
            </w:r>
          </w:p>
        </w:tc>
        <w:tc>
          <w:tcPr>
            <w:tcW w:w="3939"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5</w:t>
            </w:r>
          </w:p>
        </w:tc>
        <w:tc>
          <w:tcPr>
            <w:tcW w:w="5316" w:type="dxa"/>
            <w:vAlign w:val="center"/>
          </w:tcPr>
          <w:p w:rsidR="0069568F" w:rsidRPr="00007982" w:rsidRDefault="00EF6322" w:rsidP="00EF6322">
            <w:pPr>
              <w:rPr>
                <w:rFonts w:ascii="宋体" w:eastAsia="宋体" w:hAnsi="宋体"/>
                <w:szCs w:val="21"/>
              </w:rPr>
            </w:pPr>
            <w:r w:rsidRPr="00007982">
              <w:rPr>
                <w:rFonts w:ascii="宋体" w:eastAsia="宋体" w:hAnsi="宋体" w:hint="eastAsia"/>
                <w:szCs w:val="21"/>
              </w:rPr>
              <w:t>基本流程中应补充模型修正环节。</w:t>
            </w:r>
          </w:p>
        </w:tc>
        <w:tc>
          <w:tcPr>
            <w:tcW w:w="240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69568F" w:rsidRPr="00007982" w:rsidRDefault="00266507">
            <w:pPr>
              <w:ind w:left="34"/>
              <w:outlineLvl w:val="0"/>
              <w:rPr>
                <w:rFonts w:ascii="宋体" w:eastAsia="宋体" w:hAnsi="宋体" w:cs="宋体"/>
                <w:szCs w:val="21"/>
              </w:rPr>
            </w:pPr>
            <w:r w:rsidRPr="00007982">
              <w:rPr>
                <w:rFonts w:ascii="宋体" w:eastAsia="宋体" w:hAnsi="宋体" w:cs="宋体"/>
                <w:szCs w:val="21"/>
              </w:rPr>
              <w:t>不采纳</w:t>
            </w:r>
            <w:r w:rsidR="00D540AD" w:rsidRPr="00007982">
              <w:rPr>
                <w:rFonts w:ascii="宋体" w:eastAsia="宋体" w:hAnsi="宋体" w:cs="宋体" w:hint="eastAsia"/>
                <w:szCs w:val="21"/>
              </w:rPr>
              <w:t>，若需</w:t>
            </w:r>
            <w:r w:rsidR="00D540AD" w:rsidRPr="00007982">
              <w:rPr>
                <w:rFonts w:ascii="宋体" w:eastAsia="宋体" w:hAnsi="宋体" w:cs="宋体"/>
                <w:szCs w:val="21"/>
              </w:rPr>
              <w:t>模型修正就返回至仿真建模这一步</w:t>
            </w:r>
          </w:p>
        </w:tc>
      </w:tr>
      <w:tr w:rsidR="00007982" w:rsidRPr="00007982" w:rsidTr="00A40911">
        <w:trPr>
          <w:jc w:val="center"/>
        </w:trPr>
        <w:tc>
          <w:tcPr>
            <w:tcW w:w="681" w:type="dxa"/>
            <w:vAlign w:val="center"/>
          </w:tcPr>
          <w:p w:rsidR="0069568F" w:rsidRPr="00007982" w:rsidRDefault="00EF6322" w:rsidP="00007982">
            <w:pPr>
              <w:jc w:val="center"/>
              <w:rPr>
                <w:rFonts w:ascii="宋体" w:eastAsia="宋体" w:hAnsi="宋体" w:cs="宋体"/>
                <w:szCs w:val="21"/>
              </w:rPr>
            </w:pPr>
            <w:r w:rsidRPr="00007982">
              <w:rPr>
                <w:rFonts w:ascii="宋体" w:eastAsia="宋体" w:hAnsi="宋体" w:cs="宋体" w:hint="eastAsia"/>
                <w:szCs w:val="21"/>
              </w:rPr>
              <w:t>3</w:t>
            </w:r>
            <w:r w:rsidR="00007982" w:rsidRPr="00007982">
              <w:rPr>
                <w:rFonts w:ascii="宋体" w:eastAsia="宋体" w:hAnsi="宋体" w:cs="宋体" w:hint="eastAsia"/>
                <w:szCs w:val="21"/>
              </w:rPr>
              <w:t>1</w:t>
            </w:r>
          </w:p>
        </w:tc>
        <w:tc>
          <w:tcPr>
            <w:tcW w:w="3939" w:type="dxa"/>
            <w:vAlign w:val="center"/>
          </w:tcPr>
          <w:p w:rsidR="0069568F" w:rsidRPr="00007982" w:rsidRDefault="00EF6322">
            <w:pPr>
              <w:rPr>
                <w:rFonts w:ascii="宋体" w:eastAsia="宋体" w:hAnsi="宋体" w:cs="宋体"/>
                <w:szCs w:val="21"/>
              </w:rPr>
            </w:pPr>
            <w:r w:rsidRPr="00007982">
              <w:rPr>
                <w:rFonts w:ascii="宋体" w:eastAsia="宋体" w:hAnsi="宋体" w:cs="宋体"/>
                <w:szCs w:val="21"/>
              </w:rPr>
              <w:t>6</w:t>
            </w:r>
          </w:p>
        </w:tc>
        <w:tc>
          <w:tcPr>
            <w:tcW w:w="5316" w:type="dxa"/>
          </w:tcPr>
          <w:p w:rsidR="0069568F" w:rsidRPr="00007982" w:rsidRDefault="00EF6322">
            <w:pPr>
              <w:rPr>
                <w:rFonts w:ascii="宋体" w:eastAsia="宋体" w:hAnsi="宋体"/>
                <w:szCs w:val="21"/>
              </w:rPr>
            </w:pPr>
            <w:r w:rsidRPr="00007982">
              <w:rPr>
                <w:rFonts w:ascii="宋体" w:eastAsia="宋体" w:hAnsi="宋体" w:hint="eastAsia"/>
                <w:szCs w:val="21"/>
              </w:rPr>
              <w:t>条目</w:t>
            </w:r>
            <w:r w:rsidRPr="00007982">
              <w:rPr>
                <w:rFonts w:ascii="宋体" w:eastAsia="宋体" w:hAnsi="宋体"/>
                <w:szCs w:val="21"/>
              </w:rPr>
              <w:t>a)</w:t>
            </w:r>
            <w:r w:rsidRPr="00007982">
              <w:rPr>
                <w:rFonts w:ascii="宋体" w:eastAsia="宋体" w:hAnsi="宋体" w:hint="eastAsia"/>
                <w:szCs w:val="21"/>
              </w:rPr>
              <w:t>中，“宜对仿真模型和仿真结果的正确性进行验证”应改为“宜对仿真模型和仿真结果的可靠性、准确性进行验证”。</w:t>
            </w:r>
          </w:p>
        </w:tc>
        <w:tc>
          <w:tcPr>
            <w:tcW w:w="2400" w:type="dxa"/>
            <w:vAlign w:val="center"/>
          </w:tcPr>
          <w:p w:rsidR="0069568F" w:rsidRPr="00007982" w:rsidRDefault="00EF6322">
            <w:pPr>
              <w:ind w:left="34"/>
              <w:outlineLvl w:val="0"/>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69568F" w:rsidRPr="00007982" w:rsidRDefault="00266507">
            <w:pPr>
              <w:ind w:left="34"/>
              <w:outlineLvl w:val="0"/>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007982" w:rsidRPr="00007982" w:rsidTr="00A40911">
        <w:trPr>
          <w:jc w:val="center"/>
        </w:trPr>
        <w:tc>
          <w:tcPr>
            <w:tcW w:w="681" w:type="dxa"/>
            <w:vAlign w:val="center"/>
          </w:tcPr>
          <w:p w:rsidR="00A40911" w:rsidRPr="00007982" w:rsidRDefault="00A40911" w:rsidP="00007982">
            <w:pPr>
              <w:jc w:val="center"/>
              <w:rPr>
                <w:rFonts w:ascii="宋体" w:eastAsia="宋体" w:hAnsi="宋体" w:cs="宋体"/>
                <w:szCs w:val="21"/>
              </w:rPr>
            </w:pPr>
            <w:r w:rsidRPr="00007982">
              <w:rPr>
                <w:rFonts w:ascii="宋体" w:eastAsia="宋体" w:hAnsi="宋体" w:cs="宋体" w:hint="eastAsia"/>
                <w:szCs w:val="21"/>
              </w:rPr>
              <w:t>3</w:t>
            </w:r>
            <w:r w:rsidR="00007982" w:rsidRPr="00007982">
              <w:rPr>
                <w:rFonts w:ascii="宋体" w:eastAsia="宋体" w:hAnsi="宋体" w:cs="宋体" w:hint="eastAsia"/>
                <w:szCs w:val="21"/>
              </w:rPr>
              <w:t>2</w:t>
            </w:r>
          </w:p>
        </w:tc>
        <w:tc>
          <w:tcPr>
            <w:tcW w:w="3939"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szCs w:val="21"/>
              </w:rPr>
              <w:t>7.2.1</w:t>
            </w:r>
          </w:p>
        </w:tc>
        <w:tc>
          <w:tcPr>
            <w:tcW w:w="5316" w:type="dxa"/>
          </w:tcPr>
          <w:p w:rsidR="00A40911" w:rsidRPr="00007982" w:rsidRDefault="00A40911" w:rsidP="00C545DF">
            <w:pPr>
              <w:rPr>
                <w:rFonts w:ascii="宋体" w:eastAsia="宋体" w:hAnsi="宋体"/>
                <w:szCs w:val="21"/>
              </w:rPr>
            </w:pPr>
            <w:r w:rsidRPr="00007982">
              <w:rPr>
                <w:rFonts w:ascii="宋体" w:eastAsia="宋体" w:hAnsi="宋体" w:hint="eastAsia"/>
                <w:szCs w:val="21"/>
              </w:rPr>
              <w:t>所述关键要素主要为有限元仿真关键要素，需考察是否已包含其它仿真方法要素，如流程模拟、稳态模拟等仿真要素，或将非系统仿真限定为有限元仿真，并另外列出系统仿真关键要素。</w:t>
            </w:r>
          </w:p>
        </w:tc>
        <w:tc>
          <w:tcPr>
            <w:tcW w:w="240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A40911" w:rsidRPr="00007982" w:rsidRDefault="00E959B4" w:rsidP="00E959B4">
            <w:pPr>
              <w:ind w:left="34"/>
              <w:outlineLvl w:val="0"/>
              <w:rPr>
                <w:rFonts w:ascii="宋体" w:eastAsia="宋体" w:hAnsi="宋体" w:cs="宋体"/>
                <w:szCs w:val="21"/>
              </w:rPr>
            </w:pPr>
            <w:r w:rsidRPr="00007982">
              <w:rPr>
                <w:rFonts w:ascii="宋体" w:eastAsia="宋体" w:hAnsi="宋体" w:cs="宋体"/>
                <w:szCs w:val="21"/>
              </w:rPr>
              <w:t>此处的空间结构为系统仿真的关键要素</w:t>
            </w:r>
          </w:p>
        </w:tc>
      </w:tr>
      <w:tr w:rsidR="00007982" w:rsidRPr="00007982" w:rsidTr="00C545DF">
        <w:trPr>
          <w:jc w:val="center"/>
        </w:trPr>
        <w:tc>
          <w:tcPr>
            <w:tcW w:w="681" w:type="dxa"/>
            <w:vAlign w:val="center"/>
          </w:tcPr>
          <w:p w:rsidR="0040525C"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3</w:t>
            </w:r>
            <w:r w:rsidR="00007982" w:rsidRPr="00007982">
              <w:rPr>
                <w:rFonts w:ascii="宋体" w:eastAsia="宋体" w:hAnsi="宋体" w:cs="宋体" w:hint="eastAsia"/>
                <w:szCs w:val="21"/>
              </w:rPr>
              <w:t>3</w:t>
            </w:r>
          </w:p>
        </w:tc>
        <w:tc>
          <w:tcPr>
            <w:tcW w:w="3939" w:type="dxa"/>
            <w:vAlign w:val="center"/>
          </w:tcPr>
          <w:p w:rsidR="0040525C" w:rsidRPr="00007982" w:rsidRDefault="0040525C" w:rsidP="00C545DF">
            <w:pPr>
              <w:rPr>
                <w:rFonts w:ascii="宋体" w:eastAsia="宋体" w:hAnsi="宋体"/>
                <w:szCs w:val="21"/>
              </w:rPr>
            </w:pPr>
            <w:r w:rsidRPr="00007982">
              <w:rPr>
                <w:rFonts w:ascii="宋体" w:eastAsia="宋体" w:hAnsi="宋体"/>
                <w:szCs w:val="21"/>
              </w:rPr>
              <w:t>7.2.2</w:t>
            </w:r>
          </w:p>
        </w:tc>
        <w:tc>
          <w:tcPr>
            <w:tcW w:w="5316" w:type="dxa"/>
          </w:tcPr>
          <w:p w:rsidR="0040525C" w:rsidRPr="00007982" w:rsidRDefault="0040525C" w:rsidP="00C545DF">
            <w:pPr>
              <w:rPr>
                <w:rFonts w:ascii="宋体" w:eastAsia="宋体" w:hAnsi="宋体"/>
                <w:szCs w:val="21"/>
              </w:rPr>
            </w:pPr>
            <w:r w:rsidRPr="00007982">
              <w:rPr>
                <w:rFonts w:ascii="宋体" w:eastAsia="宋体" w:hAnsi="宋体" w:hint="eastAsia"/>
                <w:szCs w:val="21"/>
              </w:rPr>
              <w:t>条目</w:t>
            </w:r>
            <w:r w:rsidRPr="00007982">
              <w:rPr>
                <w:rFonts w:ascii="宋体" w:eastAsia="宋体" w:hAnsi="宋体"/>
                <w:szCs w:val="21"/>
              </w:rPr>
              <w:t>e)</w:t>
            </w:r>
            <w:r w:rsidRPr="00007982">
              <w:rPr>
                <w:rFonts w:ascii="宋体" w:eastAsia="宋体" w:hAnsi="宋体" w:hint="eastAsia"/>
                <w:szCs w:val="21"/>
              </w:rPr>
              <w:t>中，“模型范围有限，存在同个厂区或厂房内”应改为“模型范围有限，存在同个厂区、厂房、工段或设备内”。</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部分采纳</w:t>
            </w:r>
          </w:p>
        </w:tc>
      </w:tr>
      <w:tr w:rsidR="00007982" w:rsidRPr="00007982" w:rsidTr="00C545DF">
        <w:trPr>
          <w:jc w:val="center"/>
        </w:trPr>
        <w:tc>
          <w:tcPr>
            <w:tcW w:w="681" w:type="dxa"/>
            <w:vAlign w:val="center"/>
          </w:tcPr>
          <w:p w:rsidR="0040525C"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3</w:t>
            </w:r>
            <w:r w:rsidR="00007982" w:rsidRPr="00007982">
              <w:rPr>
                <w:rFonts w:ascii="宋体" w:eastAsia="宋体" w:hAnsi="宋体" w:cs="宋体" w:hint="eastAsia"/>
                <w:szCs w:val="21"/>
              </w:rPr>
              <w:t>4</w:t>
            </w:r>
          </w:p>
        </w:tc>
        <w:tc>
          <w:tcPr>
            <w:tcW w:w="3939"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附录</w:t>
            </w:r>
            <w:r w:rsidRPr="00007982">
              <w:rPr>
                <w:rFonts w:ascii="宋体" w:eastAsia="宋体" w:hAnsi="宋体"/>
                <w:szCs w:val="21"/>
              </w:rPr>
              <w:t>C</w:t>
            </w:r>
          </w:p>
        </w:tc>
        <w:tc>
          <w:tcPr>
            <w:tcW w:w="5316" w:type="dxa"/>
          </w:tcPr>
          <w:p w:rsidR="0040525C" w:rsidRPr="00007982" w:rsidRDefault="0040525C" w:rsidP="00C545DF">
            <w:pPr>
              <w:rPr>
                <w:rFonts w:ascii="宋体" w:eastAsia="宋体" w:hAnsi="宋体"/>
                <w:szCs w:val="21"/>
              </w:rPr>
            </w:pPr>
            <w:r w:rsidRPr="00007982">
              <w:rPr>
                <w:rFonts w:ascii="宋体" w:eastAsia="宋体" w:hAnsi="宋体" w:hint="eastAsia"/>
                <w:szCs w:val="21"/>
              </w:rPr>
              <w:t>“表</w:t>
            </w:r>
            <w:r w:rsidRPr="00007982">
              <w:rPr>
                <w:rFonts w:ascii="宋体" w:eastAsia="宋体" w:hAnsi="宋体"/>
                <w:szCs w:val="21"/>
              </w:rPr>
              <w:t>C.1</w:t>
            </w:r>
            <w:r w:rsidRPr="00007982">
              <w:rPr>
                <w:rFonts w:ascii="宋体" w:eastAsia="宋体" w:hAnsi="宋体" w:hint="eastAsia"/>
                <w:szCs w:val="21"/>
              </w:rPr>
              <w:t>给出了有色金属行业不同仿真类型对计算硬件的要求”应改为“表</w:t>
            </w:r>
            <w:r w:rsidRPr="00007982">
              <w:rPr>
                <w:rFonts w:ascii="宋体" w:eastAsia="宋体" w:hAnsi="宋体"/>
                <w:szCs w:val="21"/>
              </w:rPr>
              <w:t>C.1</w:t>
            </w:r>
            <w:r w:rsidRPr="00007982">
              <w:rPr>
                <w:rFonts w:ascii="宋体" w:eastAsia="宋体" w:hAnsi="宋体" w:hint="eastAsia"/>
                <w:szCs w:val="21"/>
              </w:rPr>
              <w:t>给出了有色金属行业典型设备或工艺过程推荐的仿真分析方向”。</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bl>
    <w:p w:rsidR="00007982" w:rsidRPr="00007982" w:rsidRDefault="00007982">
      <w:pPr>
        <w:ind w:leftChars="-400" w:left="-840" w:rightChars="-244" w:right="-512"/>
        <w:jc w:val="center"/>
        <w:rPr>
          <w:rFonts w:ascii="宋体" w:eastAsia="宋体" w:hAnsi="宋体" w:cs="宋体"/>
          <w:kern w:val="0"/>
          <w:sz w:val="22"/>
          <w:szCs w:val="22"/>
          <w:lang w:bidi="ar"/>
        </w:rPr>
      </w:pP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第6页</w:t>
      </w: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rPr>
          <w:rFonts w:ascii="宋体" w:eastAsia="宋体" w:hAnsi="宋体"/>
        </w:rPr>
      </w:pPr>
    </w:p>
    <w:tbl>
      <w:tblPr>
        <w:tblStyle w:val="a8"/>
        <w:tblW w:w="14126" w:type="dxa"/>
        <w:jc w:val="center"/>
        <w:tblLayout w:type="fixed"/>
        <w:tblLook w:val="04A0" w:firstRow="1" w:lastRow="0" w:firstColumn="1" w:lastColumn="0" w:noHBand="0" w:noVBand="1"/>
      </w:tblPr>
      <w:tblGrid>
        <w:gridCol w:w="681"/>
        <w:gridCol w:w="3939"/>
        <w:gridCol w:w="5316"/>
        <w:gridCol w:w="2400"/>
        <w:gridCol w:w="1790"/>
      </w:tblGrid>
      <w:tr w:rsidR="0069568F" w:rsidRPr="00007982" w:rsidTr="00A40911">
        <w:trPr>
          <w:trHeight w:val="282"/>
          <w:jc w:val="center"/>
        </w:trPr>
        <w:tc>
          <w:tcPr>
            <w:tcW w:w="681" w:type="dxa"/>
            <w:vAlign w:val="center"/>
          </w:tcPr>
          <w:p w:rsidR="0069568F" w:rsidRPr="00007982" w:rsidRDefault="00EF6322" w:rsidP="0040525C">
            <w:pPr>
              <w:jc w:val="center"/>
              <w:rPr>
                <w:rFonts w:ascii="宋体" w:eastAsia="宋体" w:hAnsi="宋体" w:cs="宋体"/>
                <w:szCs w:val="21"/>
              </w:rPr>
            </w:pPr>
            <w:r w:rsidRPr="00007982">
              <w:rPr>
                <w:rFonts w:ascii="宋体" w:eastAsia="宋体" w:hAnsi="宋体" w:cs="宋体" w:hint="eastAsia"/>
                <w:szCs w:val="21"/>
              </w:rPr>
              <w:t>3</w:t>
            </w:r>
            <w:r w:rsidR="00007982" w:rsidRPr="00007982">
              <w:rPr>
                <w:rFonts w:ascii="宋体" w:eastAsia="宋体" w:hAnsi="宋体" w:cs="宋体" w:hint="eastAsia"/>
                <w:szCs w:val="21"/>
              </w:rPr>
              <w:t>5</w:t>
            </w:r>
          </w:p>
        </w:tc>
        <w:tc>
          <w:tcPr>
            <w:tcW w:w="3939"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附录</w:t>
            </w:r>
            <w:r w:rsidRPr="00007982">
              <w:rPr>
                <w:rFonts w:ascii="宋体" w:eastAsia="宋体" w:hAnsi="宋体"/>
                <w:szCs w:val="21"/>
              </w:rPr>
              <w:t>C</w:t>
            </w:r>
          </w:p>
        </w:tc>
        <w:tc>
          <w:tcPr>
            <w:tcW w:w="5316" w:type="dxa"/>
          </w:tcPr>
          <w:p w:rsidR="0069568F" w:rsidRPr="00007982" w:rsidRDefault="00EF6322">
            <w:pPr>
              <w:rPr>
                <w:rFonts w:ascii="宋体" w:eastAsia="宋体" w:hAnsi="宋体"/>
                <w:szCs w:val="21"/>
              </w:rPr>
            </w:pPr>
            <w:r w:rsidRPr="00007982">
              <w:rPr>
                <w:rFonts w:ascii="宋体" w:eastAsia="宋体" w:hAnsi="宋体" w:hint="eastAsia"/>
                <w:szCs w:val="21"/>
              </w:rPr>
              <w:t>表</w:t>
            </w:r>
            <w:r w:rsidRPr="00007982">
              <w:rPr>
                <w:rFonts w:ascii="宋体" w:eastAsia="宋体" w:hAnsi="宋体"/>
                <w:szCs w:val="21"/>
              </w:rPr>
              <w:t>C.1</w:t>
            </w:r>
            <w:r w:rsidRPr="00007982">
              <w:rPr>
                <w:rFonts w:ascii="宋体" w:eastAsia="宋体" w:hAnsi="宋体" w:hint="eastAsia"/>
                <w:szCs w:val="21"/>
              </w:rPr>
              <w:t>中，湿法冶炼应补充搅拌槽条目，冶金生产过程应补充系统热能计算条目</w:t>
            </w:r>
          </w:p>
        </w:tc>
        <w:tc>
          <w:tcPr>
            <w:tcW w:w="2400" w:type="dxa"/>
            <w:vAlign w:val="center"/>
          </w:tcPr>
          <w:p w:rsidR="0069568F" w:rsidRPr="00007982" w:rsidRDefault="00EF6322">
            <w:pPr>
              <w:widowControl/>
              <w:jc w:val="left"/>
              <w:textAlignment w:val="center"/>
              <w:rPr>
                <w:rFonts w:ascii="宋体" w:eastAsia="宋体" w:hAnsi="宋体" w:cs="宋体"/>
                <w:szCs w:val="21"/>
              </w:rPr>
            </w:pPr>
            <w:r w:rsidRPr="00007982">
              <w:rPr>
                <w:rFonts w:ascii="宋体" w:eastAsia="宋体" w:hAnsi="宋体" w:hint="eastAsia"/>
                <w:szCs w:val="21"/>
              </w:rPr>
              <w:t>有研资源环境技术研究院（北京）有限公司</w:t>
            </w:r>
          </w:p>
        </w:tc>
        <w:tc>
          <w:tcPr>
            <w:tcW w:w="1790" w:type="dxa"/>
            <w:vAlign w:val="center"/>
          </w:tcPr>
          <w:p w:rsidR="0069568F" w:rsidRPr="00007982" w:rsidRDefault="00927A06">
            <w:pPr>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69568F" w:rsidRPr="00007982" w:rsidTr="00A40911">
        <w:trPr>
          <w:jc w:val="center"/>
        </w:trPr>
        <w:tc>
          <w:tcPr>
            <w:tcW w:w="681" w:type="dxa"/>
            <w:vAlign w:val="center"/>
          </w:tcPr>
          <w:p w:rsidR="0069568F"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3</w:t>
            </w:r>
            <w:r w:rsidR="00007982" w:rsidRPr="00007982">
              <w:rPr>
                <w:rFonts w:ascii="宋体" w:eastAsia="宋体" w:hAnsi="宋体" w:cs="宋体" w:hint="eastAsia"/>
                <w:szCs w:val="21"/>
              </w:rPr>
              <w:t>6</w:t>
            </w:r>
          </w:p>
        </w:tc>
        <w:tc>
          <w:tcPr>
            <w:tcW w:w="3939"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 xml:space="preserve">1 </w:t>
            </w:r>
            <w:r w:rsidRPr="00007982">
              <w:rPr>
                <w:rFonts w:ascii="宋体" w:eastAsia="宋体" w:hAnsi="宋体" w:cs="宋体"/>
                <w:szCs w:val="21"/>
              </w:rPr>
              <w:t>范围</w:t>
            </w:r>
          </w:p>
        </w:tc>
        <w:tc>
          <w:tcPr>
            <w:tcW w:w="5316" w:type="dxa"/>
            <w:vAlign w:val="center"/>
          </w:tcPr>
          <w:p w:rsidR="0069568F" w:rsidRPr="00007982" w:rsidRDefault="00EF6322">
            <w:pPr>
              <w:widowControl/>
              <w:textAlignment w:val="center"/>
              <w:rPr>
                <w:rFonts w:ascii="宋体" w:eastAsia="宋体" w:hAnsi="宋体" w:cs="宋体"/>
                <w:szCs w:val="21"/>
              </w:rPr>
            </w:pPr>
            <w:r w:rsidRPr="00007982">
              <w:rPr>
                <w:rFonts w:ascii="宋体" w:eastAsia="宋体" w:hAnsi="宋体" w:cs="Times New Roman" w:hint="eastAsia"/>
                <w:szCs w:val="21"/>
              </w:rPr>
              <w:t>采、选、冶和加工 改为采选、冶炼及加工（文中多处）</w:t>
            </w:r>
          </w:p>
        </w:tc>
        <w:tc>
          <w:tcPr>
            <w:tcW w:w="2400" w:type="dxa"/>
            <w:vAlign w:val="center"/>
          </w:tcPr>
          <w:p w:rsidR="0069568F" w:rsidRPr="00007982" w:rsidRDefault="00EF6322">
            <w:pPr>
              <w:widowControl/>
              <w:jc w:val="left"/>
              <w:textAlignment w:val="center"/>
              <w:rPr>
                <w:rFonts w:ascii="宋体" w:eastAsia="宋体" w:hAnsi="宋体" w:cs="宋体"/>
                <w:szCs w:val="21"/>
              </w:rPr>
            </w:pPr>
            <w:r w:rsidRPr="00007982">
              <w:rPr>
                <w:rFonts w:ascii="宋体" w:eastAsia="宋体" w:hAnsi="宋体" w:cs="宋体"/>
                <w:szCs w:val="21"/>
              </w:rPr>
              <w:t>中国特钢企业协会</w:t>
            </w:r>
          </w:p>
        </w:tc>
        <w:tc>
          <w:tcPr>
            <w:tcW w:w="1790" w:type="dxa"/>
            <w:vAlign w:val="center"/>
          </w:tcPr>
          <w:p w:rsidR="0069568F" w:rsidRPr="00007982" w:rsidRDefault="00A13A71">
            <w:pPr>
              <w:rPr>
                <w:rFonts w:ascii="宋体" w:eastAsia="宋体" w:hAnsi="宋体" w:cs="宋体"/>
                <w:szCs w:val="21"/>
              </w:rPr>
            </w:pPr>
            <w:r w:rsidRPr="00007982">
              <w:rPr>
                <w:rFonts w:ascii="宋体" w:eastAsia="宋体" w:hAnsi="宋体" w:cs="宋体" w:hint="eastAsia"/>
                <w:szCs w:val="21"/>
              </w:rPr>
              <w:t>采纳</w:t>
            </w:r>
            <w:r w:rsidR="00E959B4" w:rsidRPr="00007982">
              <w:rPr>
                <w:rFonts w:ascii="宋体" w:eastAsia="宋体" w:hAnsi="宋体" w:cs="宋体" w:hint="eastAsia"/>
                <w:szCs w:val="21"/>
              </w:rPr>
              <w:t>，已修改</w:t>
            </w:r>
          </w:p>
        </w:tc>
      </w:tr>
      <w:tr w:rsidR="00A40911" w:rsidRPr="00007982" w:rsidTr="00A40911">
        <w:trPr>
          <w:jc w:val="center"/>
        </w:trPr>
        <w:tc>
          <w:tcPr>
            <w:tcW w:w="681" w:type="dxa"/>
            <w:vAlign w:val="center"/>
          </w:tcPr>
          <w:p w:rsidR="00A40911" w:rsidRPr="00007982" w:rsidRDefault="00007982" w:rsidP="008F3226">
            <w:pPr>
              <w:jc w:val="center"/>
              <w:rPr>
                <w:rFonts w:ascii="宋体" w:eastAsia="宋体" w:hAnsi="宋体" w:cs="宋体"/>
                <w:szCs w:val="21"/>
              </w:rPr>
            </w:pPr>
            <w:r w:rsidRPr="00007982">
              <w:rPr>
                <w:rFonts w:ascii="宋体" w:eastAsia="宋体" w:hAnsi="宋体" w:cs="宋体" w:hint="eastAsia"/>
                <w:szCs w:val="21"/>
              </w:rPr>
              <w:t>37</w:t>
            </w:r>
          </w:p>
        </w:tc>
        <w:tc>
          <w:tcPr>
            <w:tcW w:w="3939"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6 一般要求</w:t>
            </w:r>
          </w:p>
        </w:tc>
        <w:tc>
          <w:tcPr>
            <w:tcW w:w="5316" w:type="dxa"/>
            <w:vAlign w:val="center"/>
          </w:tcPr>
          <w:p w:rsidR="00A40911" w:rsidRPr="00007982" w:rsidRDefault="00A40911" w:rsidP="00C545DF">
            <w:pPr>
              <w:pStyle w:val="a9"/>
              <w:numPr>
                <w:ilvl w:val="0"/>
                <w:numId w:val="2"/>
              </w:numPr>
              <w:ind w:firstLineChars="0"/>
              <w:rPr>
                <w:rFonts w:hAnsi="宋体"/>
                <w:szCs w:val="22"/>
              </w:rPr>
            </w:pPr>
            <w:r w:rsidRPr="00007982">
              <w:rPr>
                <w:rFonts w:hAnsi="宋体" w:hint="eastAsia"/>
                <w:szCs w:val="22"/>
              </w:rPr>
              <w:t>宜</w:t>
            </w:r>
            <w:r w:rsidRPr="00007982">
              <w:rPr>
                <w:rFonts w:hAnsi="宋体"/>
                <w:szCs w:val="22"/>
              </w:rPr>
              <w:t>对仿真模型和仿真结果的正确性进行验证，确保真实反映被仿真对象的实际情况；</w:t>
            </w:r>
          </w:p>
          <w:p w:rsidR="00A40911" w:rsidRPr="00007982" w:rsidRDefault="00A40911" w:rsidP="00C545DF">
            <w:pPr>
              <w:pStyle w:val="a9"/>
              <w:numPr>
                <w:ilvl w:val="0"/>
                <w:numId w:val="2"/>
              </w:numPr>
              <w:ind w:firstLineChars="0"/>
              <w:rPr>
                <w:rFonts w:hAnsi="宋体"/>
                <w:szCs w:val="22"/>
              </w:rPr>
            </w:pPr>
            <w:r w:rsidRPr="00007982">
              <w:rPr>
                <w:rFonts w:hAnsi="宋体"/>
                <w:szCs w:val="22"/>
              </w:rPr>
              <w:t>仿真过程</w:t>
            </w:r>
            <w:r w:rsidRPr="00007982">
              <w:rPr>
                <w:rFonts w:hAnsi="宋体" w:hint="eastAsia"/>
                <w:szCs w:val="22"/>
              </w:rPr>
              <w:t>宜</w:t>
            </w:r>
            <w:r w:rsidRPr="00007982">
              <w:rPr>
                <w:rFonts w:hAnsi="宋体"/>
                <w:szCs w:val="22"/>
              </w:rPr>
              <w:t>由工艺数据或生产数据驱……</w:t>
            </w:r>
          </w:p>
          <w:p w:rsidR="00A40911" w:rsidRPr="00007982" w:rsidRDefault="00A40911" w:rsidP="00C545DF">
            <w:pPr>
              <w:pStyle w:val="a9"/>
              <w:ind w:firstLineChars="0" w:firstLine="0"/>
              <w:rPr>
                <w:rFonts w:hAnsi="宋体"/>
                <w:szCs w:val="22"/>
              </w:rPr>
            </w:pPr>
            <w:r w:rsidRPr="00007982">
              <w:rPr>
                <w:rFonts w:hAnsi="宋体" w:hint="eastAsia"/>
                <w:szCs w:val="22"/>
              </w:rPr>
              <w:t>宜 改为 应</w:t>
            </w:r>
          </w:p>
        </w:tc>
        <w:tc>
          <w:tcPr>
            <w:tcW w:w="2400"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szCs w:val="21"/>
              </w:rPr>
              <w:t>中国特钢企业协会</w:t>
            </w:r>
          </w:p>
        </w:tc>
        <w:tc>
          <w:tcPr>
            <w:tcW w:w="179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A40911" w:rsidRPr="00007982" w:rsidTr="00A40911">
        <w:trPr>
          <w:jc w:val="center"/>
        </w:trPr>
        <w:tc>
          <w:tcPr>
            <w:tcW w:w="681" w:type="dxa"/>
            <w:vAlign w:val="center"/>
          </w:tcPr>
          <w:p w:rsidR="00A40911" w:rsidRPr="00007982" w:rsidRDefault="00007982" w:rsidP="008F3226">
            <w:pPr>
              <w:jc w:val="center"/>
              <w:rPr>
                <w:rFonts w:ascii="宋体" w:eastAsia="宋体" w:hAnsi="宋体" w:cs="宋体"/>
                <w:szCs w:val="21"/>
              </w:rPr>
            </w:pPr>
            <w:r w:rsidRPr="00007982">
              <w:rPr>
                <w:rFonts w:ascii="宋体" w:eastAsia="宋体" w:hAnsi="宋体" w:cs="宋体" w:hint="eastAsia"/>
                <w:szCs w:val="21"/>
              </w:rPr>
              <w:t>38</w:t>
            </w:r>
          </w:p>
        </w:tc>
        <w:tc>
          <w:tcPr>
            <w:tcW w:w="3939"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7.5.1  b)</w:t>
            </w:r>
          </w:p>
        </w:tc>
        <w:tc>
          <w:tcPr>
            <w:tcW w:w="5316" w:type="dxa"/>
            <w:vAlign w:val="center"/>
          </w:tcPr>
          <w:p w:rsidR="00A40911" w:rsidRPr="00007982" w:rsidRDefault="00A40911" w:rsidP="00C545DF">
            <w:pPr>
              <w:widowControl/>
              <w:jc w:val="left"/>
              <w:textAlignment w:val="center"/>
              <w:rPr>
                <w:rFonts w:ascii="宋体" w:eastAsia="宋体" w:hAnsi="宋体"/>
                <w:szCs w:val="22"/>
              </w:rPr>
            </w:pPr>
            <w:r w:rsidRPr="00007982">
              <w:rPr>
                <w:rFonts w:ascii="宋体" w:eastAsia="宋体" w:hAnsi="宋体" w:hint="eastAsia"/>
                <w:szCs w:val="22"/>
              </w:rPr>
              <w:t>如果关心强度，就需要评估结构应力是否达到材料许用应力，结构是否满足强度设计要求；如果关心刚度，需要评估结构变形是否满足刚度设计要求。</w:t>
            </w:r>
          </w:p>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2"/>
              </w:rPr>
              <w:t>“关心”改为 “关注材料”</w:t>
            </w:r>
          </w:p>
        </w:tc>
        <w:tc>
          <w:tcPr>
            <w:tcW w:w="2400"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szCs w:val="21"/>
              </w:rPr>
              <w:t>中国特钢企业协会</w:t>
            </w:r>
          </w:p>
        </w:tc>
        <w:tc>
          <w:tcPr>
            <w:tcW w:w="179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hint="eastAsia"/>
                <w:szCs w:val="21"/>
              </w:rPr>
              <w:t>，</w:t>
            </w:r>
            <w:r w:rsidR="00E959B4" w:rsidRPr="00007982">
              <w:rPr>
                <w:rFonts w:ascii="宋体" w:eastAsia="宋体" w:hAnsi="宋体" w:cs="宋体"/>
                <w:szCs w:val="21"/>
              </w:rPr>
              <w:t>已修改</w:t>
            </w:r>
          </w:p>
        </w:tc>
      </w:tr>
      <w:tr w:rsidR="00A40911" w:rsidRPr="00007982" w:rsidTr="00A40911">
        <w:trPr>
          <w:jc w:val="center"/>
        </w:trPr>
        <w:tc>
          <w:tcPr>
            <w:tcW w:w="681" w:type="dxa"/>
            <w:vAlign w:val="center"/>
          </w:tcPr>
          <w:p w:rsidR="00A40911" w:rsidRPr="00007982" w:rsidRDefault="00007982" w:rsidP="0040525C">
            <w:pPr>
              <w:jc w:val="center"/>
              <w:rPr>
                <w:rFonts w:ascii="宋体" w:eastAsia="宋体" w:hAnsi="宋体" w:cs="宋体"/>
                <w:szCs w:val="21"/>
              </w:rPr>
            </w:pPr>
            <w:r w:rsidRPr="00007982">
              <w:rPr>
                <w:rFonts w:ascii="宋体" w:eastAsia="宋体" w:hAnsi="宋体" w:cs="宋体" w:hint="eastAsia"/>
                <w:szCs w:val="21"/>
              </w:rPr>
              <w:t>39</w:t>
            </w:r>
          </w:p>
        </w:tc>
        <w:tc>
          <w:tcPr>
            <w:tcW w:w="3939"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7.5.2  d)</w:t>
            </w:r>
          </w:p>
        </w:tc>
        <w:tc>
          <w:tcPr>
            <w:tcW w:w="5316" w:type="dxa"/>
            <w:vAlign w:val="center"/>
          </w:tcPr>
          <w:p w:rsidR="00A40911" w:rsidRPr="00007982" w:rsidRDefault="00A40911" w:rsidP="00C545DF">
            <w:pPr>
              <w:widowControl/>
              <w:jc w:val="left"/>
              <w:textAlignment w:val="center"/>
              <w:rPr>
                <w:rFonts w:ascii="宋体" w:eastAsia="宋体" w:hAnsi="宋体"/>
                <w:szCs w:val="22"/>
              </w:rPr>
            </w:pPr>
            <w:r w:rsidRPr="00007982">
              <w:rPr>
                <w:rFonts w:ascii="宋体" w:eastAsia="宋体" w:hAnsi="宋体" w:hint="eastAsia"/>
                <w:szCs w:val="22"/>
              </w:rPr>
              <w:t>比较运行方案主要应用于有色生产过程中对多组类最优数据进行对比研究。</w:t>
            </w:r>
            <w:r w:rsidRPr="00007982">
              <w:rPr>
                <w:rFonts w:ascii="宋体" w:eastAsia="宋体" w:hAnsi="宋体" w:cs="宋体"/>
                <w:szCs w:val="21"/>
              </w:rPr>
              <w:t>改为</w:t>
            </w:r>
            <w:r w:rsidRPr="00007982">
              <w:rPr>
                <w:rFonts w:ascii="宋体" w:eastAsia="宋体" w:hAnsi="宋体" w:cs="宋体" w:hint="eastAsia"/>
                <w:szCs w:val="21"/>
              </w:rPr>
              <w:t>“</w:t>
            </w:r>
            <w:r w:rsidRPr="00007982">
              <w:rPr>
                <w:rFonts w:ascii="宋体" w:eastAsia="宋体" w:hAnsi="宋体" w:hint="eastAsia"/>
                <w:szCs w:val="22"/>
              </w:rPr>
              <w:t>比较运行方案主要应用于有色金属生产过程中对多组类最优数据进行对比研究。</w:t>
            </w:r>
            <w:r w:rsidRPr="00007982">
              <w:rPr>
                <w:rFonts w:ascii="宋体" w:eastAsia="宋体" w:hAnsi="宋体" w:cs="宋体" w:hint="eastAsia"/>
                <w:szCs w:val="21"/>
              </w:rPr>
              <w:t>”</w:t>
            </w:r>
          </w:p>
        </w:tc>
        <w:tc>
          <w:tcPr>
            <w:tcW w:w="2400"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szCs w:val="21"/>
              </w:rPr>
              <w:t>中国特钢企业协会</w:t>
            </w:r>
          </w:p>
        </w:tc>
        <w:tc>
          <w:tcPr>
            <w:tcW w:w="179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E959B4" w:rsidRPr="00007982">
              <w:rPr>
                <w:rFonts w:ascii="宋体" w:eastAsia="宋体" w:hAnsi="宋体" w:cs="宋体"/>
                <w:szCs w:val="21"/>
              </w:rPr>
              <w:t>已修改</w:t>
            </w:r>
          </w:p>
        </w:tc>
      </w:tr>
      <w:tr w:rsidR="0040525C" w:rsidRPr="00007982" w:rsidTr="0040525C">
        <w:trPr>
          <w:jc w:val="center"/>
        </w:trPr>
        <w:tc>
          <w:tcPr>
            <w:tcW w:w="681" w:type="dxa"/>
          </w:tcPr>
          <w:p w:rsidR="0040525C" w:rsidRPr="00007982" w:rsidRDefault="00007982" w:rsidP="0040525C">
            <w:pPr>
              <w:jc w:val="center"/>
              <w:rPr>
                <w:rFonts w:ascii="宋体" w:eastAsia="宋体" w:hAnsi="宋体" w:cs="宋体"/>
                <w:szCs w:val="21"/>
              </w:rPr>
            </w:pPr>
            <w:r w:rsidRPr="00007982">
              <w:rPr>
                <w:rFonts w:ascii="宋体" w:eastAsia="宋体" w:hAnsi="宋体" w:cs="宋体" w:hint="eastAsia"/>
                <w:szCs w:val="21"/>
              </w:rPr>
              <w:t>40</w:t>
            </w:r>
          </w:p>
        </w:tc>
        <w:tc>
          <w:tcPr>
            <w:tcW w:w="3939" w:type="dxa"/>
          </w:tcPr>
          <w:p w:rsidR="0040525C" w:rsidRPr="00007982" w:rsidRDefault="0040525C" w:rsidP="00C545DF">
            <w:pPr>
              <w:rPr>
                <w:rFonts w:ascii="宋体" w:eastAsia="宋体" w:hAnsi="宋体" w:cs="宋体"/>
                <w:szCs w:val="21"/>
              </w:rPr>
            </w:pPr>
            <w:r w:rsidRPr="00007982">
              <w:rPr>
                <w:rFonts w:ascii="宋体" w:eastAsia="宋体" w:hAnsi="宋体" w:cs="宋体" w:hint="eastAsia"/>
                <w:szCs w:val="21"/>
              </w:rPr>
              <w:t>7.5.2  g)</w:t>
            </w:r>
          </w:p>
        </w:tc>
        <w:tc>
          <w:tcPr>
            <w:tcW w:w="5316"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“已知（历史）模式”改为 “现有模式”</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cs="宋体"/>
                <w:szCs w:val="21"/>
              </w:rPr>
              <w:t>中国特钢企业协会</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不采纳</w:t>
            </w:r>
          </w:p>
        </w:tc>
      </w:tr>
      <w:tr w:rsidR="0040525C" w:rsidRPr="00007982" w:rsidTr="0040525C">
        <w:trPr>
          <w:jc w:val="center"/>
        </w:trPr>
        <w:tc>
          <w:tcPr>
            <w:tcW w:w="681" w:type="dxa"/>
            <w:vAlign w:val="center"/>
          </w:tcPr>
          <w:p w:rsidR="0040525C" w:rsidRPr="00007982" w:rsidRDefault="00007982" w:rsidP="0040525C">
            <w:pPr>
              <w:jc w:val="center"/>
              <w:rPr>
                <w:rFonts w:ascii="宋体" w:eastAsia="宋体" w:hAnsi="宋体" w:cs="宋体"/>
                <w:szCs w:val="21"/>
              </w:rPr>
            </w:pPr>
            <w:r w:rsidRPr="00007982">
              <w:rPr>
                <w:rFonts w:ascii="宋体" w:eastAsia="宋体" w:hAnsi="宋体" w:cs="宋体" w:hint="eastAsia"/>
                <w:szCs w:val="21"/>
              </w:rPr>
              <w:t>41</w:t>
            </w:r>
          </w:p>
        </w:tc>
        <w:tc>
          <w:tcPr>
            <w:tcW w:w="3939" w:type="dxa"/>
            <w:vAlign w:val="center"/>
          </w:tcPr>
          <w:p w:rsidR="0040525C" w:rsidRPr="00007982" w:rsidRDefault="0040525C" w:rsidP="00C545DF">
            <w:pPr>
              <w:rPr>
                <w:rFonts w:ascii="宋体" w:eastAsia="宋体" w:hAnsi="宋体" w:cs="宋体"/>
                <w:szCs w:val="21"/>
              </w:rPr>
            </w:pPr>
            <w:r w:rsidRPr="00007982">
              <w:rPr>
                <w:rFonts w:ascii="宋体" w:eastAsia="宋体" w:hAnsi="宋体" w:cs="宋体" w:hint="eastAsia"/>
                <w:szCs w:val="21"/>
              </w:rPr>
              <w:t>7.6.2</w:t>
            </w:r>
          </w:p>
        </w:tc>
        <w:tc>
          <w:tcPr>
            <w:tcW w:w="5316"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w:t>
            </w:r>
            <w:r w:rsidRPr="00007982">
              <w:rPr>
                <w:rFonts w:ascii="宋体" w:eastAsia="宋体" w:hAnsi="宋体" w:hint="eastAsia"/>
                <w:szCs w:val="22"/>
              </w:rPr>
              <w:t>在报告中以列表的形式集中对报告中所出现的符号意义做必要的解释说明</w:t>
            </w:r>
            <w:r w:rsidRPr="00007982">
              <w:rPr>
                <w:rFonts w:ascii="宋体" w:eastAsia="宋体" w:hAnsi="宋体" w:cs="宋体" w:hint="eastAsia"/>
                <w:szCs w:val="21"/>
              </w:rPr>
              <w:t>”改为“</w:t>
            </w:r>
            <w:r w:rsidRPr="00007982">
              <w:rPr>
                <w:rFonts w:ascii="宋体" w:eastAsia="宋体" w:hAnsi="宋体" w:hint="eastAsia"/>
                <w:szCs w:val="22"/>
              </w:rPr>
              <w:t>在报告中以列表的形式集中对报告中所出现的符号意义作必要的解释说明</w:t>
            </w:r>
            <w:r w:rsidRPr="00007982">
              <w:rPr>
                <w:rFonts w:ascii="宋体" w:eastAsia="宋体" w:hAnsi="宋体" w:cs="宋体" w:hint="eastAsia"/>
                <w:szCs w:val="21"/>
              </w:rPr>
              <w:t>”</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cs="宋体"/>
                <w:szCs w:val="21"/>
              </w:rPr>
              <w:t>中国特钢企业协会</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40525C" w:rsidRPr="00007982" w:rsidTr="0040525C">
        <w:trPr>
          <w:jc w:val="center"/>
        </w:trPr>
        <w:tc>
          <w:tcPr>
            <w:tcW w:w="681" w:type="dxa"/>
            <w:vAlign w:val="center"/>
          </w:tcPr>
          <w:p w:rsidR="0040525C" w:rsidRPr="00007982" w:rsidRDefault="00007982" w:rsidP="0040525C">
            <w:pPr>
              <w:jc w:val="center"/>
              <w:rPr>
                <w:rFonts w:ascii="宋体" w:eastAsia="宋体" w:hAnsi="宋体" w:cs="宋体"/>
                <w:szCs w:val="21"/>
              </w:rPr>
            </w:pPr>
            <w:r w:rsidRPr="00007982">
              <w:rPr>
                <w:rFonts w:ascii="宋体" w:eastAsia="宋体" w:hAnsi="宋体" w:cs="宋体" w:hint="eastAsia"/>
                <w:szCs w:val="21"/>
              </w:rPr>
              <w:t>42</w:t>
            </w:r>
          </w:p>
        </w:tc>
        <w:tc>
          <w:tcPr>
            <w:tcW w:w="3939" w:type="dxa"/>
            <w:vAlign w:val="center"/>
          </w:tcPr>
          <w:p w:rsidR="0040525C" w:rsidRPr="00007982" w:rsidRDefault="0040525C" w:rsidP="00C545DF">
            <w:pPr>
              <w:rPr>
                <w:rFonts w:ascii="宋体" w:eastAsia="宋体" w:hAnsi="宋体" w:cs="宋体"/>
                <w:szCs w:val="21"/>
              </w:rPr>
            </w:pPr>
            <w:r w:rsidRPr="00007982">
              <w:rPr>
                <w:rFonts w:ascii="宋体" w:eastAsia="宋体" w:hAnsi="宋体" w:cs="宋体" w:hint="eastAsia"/>
                <w:szCs w:val="21"/>
              </w:rPr>
              <w:t>7.6.5</w:t>
            </w:r>
          </w:p>
        </w:tc>
        <w:tc>
          <w:tcPr>
            <w:tcW w:w="5316"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2"/>
              </w:rPr>
              <w:t>“报告中应根据分析结果，给出优化建议和设计改良方案”改为“报告中应根据分析结果，给出优化建议和设计优化方案”</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cs="宋体"/>
                <w:szCs w:val="21"/>
              </w:rPr>
              <w:t>中国特钢企业协会</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bl>
    <w:p w:rsidR="00A13A71" w:rsidRPr="00007982" w:rsidRDefault="00A13A71">
      <w:pPr>
        <w:ind w:leftChars="-400" w:left="-840" w:rightChars="-244" w:right="-512"/>
        <w:jc w:val="center"/>
        <w:rPr>
          <w:rFonts w:ascii="宋体" w:eastAsia="宋体" w:hAnsi="宋体" w:cs="宋体"/>
          <w:kern w:val="0"/>
          <w:sz w:val="22"/>
          <w:szCs w:val="22"/>
          <w:lang w:bidi="ar"/>
        </w:rPr>
      </w:pPr>
    </w:p>
    <w:p w:rsidR="0040525C" w:rsidRPr="00007982" w:rsidRDefault="0040525C">
      <w:pPr>
        <w:ind w:leftChars="-400" w:left="-840" w:rightChars="-244" w:right="-512"/>
        <w:jc w:val="center"/>
        <w:rPr>
          <w:rFonts w:ascii="宋体" w:eastAsia="宋体" w:hAnsi="宋体" w:cs="宋体"/>
          <w:kern w:val="0"/>
          <w:sz w:val="22"/>
          <w:szCs w:val="22"/>
          <w:lang w:bidi="ar"/>
        </w:rPr>
      </w:pP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第7页</w:t>
      </w:r>
    </w:p>
    <w:p w:rsidR="0069568F" w:rsidRPr="00007982" w:rsidRDefault="00EF6322">
      <w:pPr>
        <w:ind w:leftChars="-400" w:left="-840" w:rightChars="-244" w:right="-512"/>
        <w:jc w:val="center"/>
        <w:rPr>
          <w:rFonts w:ascii="宋体" w:eastAsia="宋体" w:hAnsi="宋体" w:cs="宋体"/>
          <w:kern w:val="0"/>
          <w:sz w:val="22"/>
          <w:szCs w:val="22"/>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ind w:leftChars="-400" w:left="-840" w:rightChars="-244" w:right="-512"/>
        <w:jc w:val="center"/>
        <w:rPr>
          <w:rStyle w:val="font01"/>
          <w:rFonts w:ascii="宋体" w:eastAsia="宋体" w:hAnsi="宋体" w:cs="宋体"/>
          <w:color w:val="auto"/>
          <w:lang w:bidi="ar"/>
        </w:rPr>
      </w:pPr>
    </w:p>
    <w:tbl>
      <w:tblPr>
        <w:tblStyle w:val="a8"/>
        <w:tblW w:w="14126" w:type="dxa"/>
        <w:jc w:val="center"/>
        <w:tblLayout w:type="fixed"/>
        <w:tblLook w:val="04A0" w:firstRow="1" w:lastRow="0" w:firstColumn="1" w:lastColumn="0" w:noHBand="0" w:noVBand="1"/>
      </w:tblPr>
      <w:tblGrid>
        <w:gridCol w:w="681"/>
        <w:gridCol w:w="4081"/>
        <w:gridCol w:w="5174"/>
        <w:gridCol w:w="2339"/>
        <w:gridCol w:w="1851"/>
      </w:tblGrid>
      <w:tr w:rsidR="00007982" w:rsidRPr="00007982" w:rsidTr="00007982">
        <w:trPr>
          <w:jc w:val="center"/>
        </w:trPr>
        <w:tc>
          <w:tcPr>
            <w:tcW w:w="681" w:type="dxa"/>
            <w:vAlign w:val="center"/>
          </w:tcPr>
          <w:p w:rsidR="00A40911"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4</w:t>
            </w:r>
            <w:r w:rsidR="00007982" w:rsidRPr="00007982">
              <w:rPr>
                <w:rFonts w:ascii="宋体" w:eastAsia="宋体" w:hAnsi="宋体" w:cs="宋体" w:hint="eastAsia"/>
                <w:szCs w:val="21"/>
              </w:rPr>
              <w:t>3</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7.2.2</w:t>
            </w:r>
          </w:p>
        </w:tc>
        <w:tc>
          <w:tcPr>
            <w:tcW w:w="5174" w:type="dxa"/>
            <w:vAlign w:val="center"/>
          </w:tcPr>
          <w:p w:rsidR="00A40911" w:rsidRPr="00007982" w:rsidRDefault="00A40911" w:rsidP="00C545DF">
            <w:pPr>
              <w:widowControl/>
              <w:textAlignment w:val="center"/>
              <w:rPr>
                <w:rFonts w:ascii="宋体" w:eastAsia="宋体" w:hAnsi="宋体" w:cs="宋体"/>
                <w:szCs w:val="21"/>
              </w:rPr>
            </w:pPr>
            <w:r w:rsidRPr="00007982">
              <w:rPr>
                <w:rFonts w:ascii="宋体" w:eastAsia="宋体" w:hAnsi="宋体" w:hint="eastAsia"/>
                <w:szCs w:val="21"/>
              </w:rPr>
              <w:t>f）材料要素中要考虑一些复杂的物料，比如矿山的矿石、湿法冶炼中的原料成分复杂、存在形态未知，这种复杂材料得怎么选取参数</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江西铜业技术研究院有限公司</w:t>
            </w:r>
          </w:p>
        </w:tc>
        <w:tc>
          <w:tcPr>
            <w:tcW w:w="1851" w:type="dxa"/>
            <w:vAlign w:val="center"/>
          </w:tcPr>
          <w:p w:rsidR="00A40911" w:rsidRPr="00007982" w:rsidRDefault="00C545DF" w:rsidP="00C545DF">
            <w:pPr>
              <w:ind w:left="34"/>
              <w:outlineLvl w:val="0"/>
              <w:rPr>
                <w:rFonts w:ascii="宋体" w:eastAsia="宋体" w:hAnsi="宋体" w:cs="宋体"/>
                <w:szCs w:val="21"/>
              </w:rPr>
            </w:pPr>
            <w:r w:rsidRPr="00007982">
              <w:rPr>
                <w:rFonts w:ascii="宋体" w:eastAsia="宋体" w:hAnsi="宋体" w:cs="宋体"/>
                <w:szCs w:val="21"/>
              </w:rPr>
              <w:t>标准只对参数类型进行说明</w:t>
            </w:r>
            <w:r w:rsidRPr="00007982">
              <w:rPr>
                <w:rFonts w:ascii="宋体" w:eastAsia="宋体" w:hAnsi="宋体" w:cs="宋体" w:hint="eastAsia"/>
                <w:szCs w:val="21"/>
              </w:rPr>
              <w:t>，</w:t>
            </w:r>
            <w:r w:rsidRPr="00007982">
              <w:rPr>
                <w:rFonts w:ascii="宋体" w:eastAsia="宋体" w:hAnsi="宋体" w:cs="宋体"/>
                <w:szCs w:val="21"/>
              </w:rPr>
              <w:t>如何选取不在本标准规定范围</w:t>
            </w:r>
          </w:p>
        </w:tc>
      </w:tr>
      <w:tr w:rsidR="00007982" w:rsidRPr="00007982" w:rsidTr="00007982">
        <w:trPr>
          <w:jc w:val="center"/>
        </w:trPr>
        <w:tc>
          <w:tcPr>
            <w:tcW w:w="681" w:type="dxa"/>
            <w:vAlign w:val="center"/>
          </w:tcPr>
          <w:p w:rsidR="00A40911" w:rsidRPr="00007982" w:rsidRDefault="00007982" w:rsidP="00C545DF">
            <w:pPr>
              <w:jc w:val="center"/>
              <w:rPr>
                <w:rFonts w:ascii="宋体" w:eastAsia="宋体" w:hAnsi="宋体" w:cs="宋体"/>
                <w:szCs w:val="21"/>
              </w:rPr>
            </w:pPr>
            <w:r w:rsidRPr="00007982">
              <w:rPr>
                <w:rFonts w:ascii="宋体" w:eastAsia="宋体" w:hAnsi="宋体" w:cs="宋体" w:hint="eastAsia"/>
                <w:szCs w:val="21"/>
              </w:rPr>
              <w:t>44</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表C.1</w:t>
            </w:r>
          </w:p>
        </w:tc>
        <w:tc>
          <w:tcPr>
            <w:tcW w:w="5174" w:type="dxa"/>
            <w:vAlign w:val="center"/>
          </w:tcPr>
          <w:p w:rsidR="00A40911" w:rsidRPr="00007982" w:rsidRDefault="00A40911" w:rsidP="00C545DF">
            <w:pPr>
              <w:widowControl/>
              <w:textAlignment w:val="center"/>
              <w:rPr>
                <w:rFonts w:ascii="宋体" w:eastAsia="宋体" w:hAnsi="宋体" w:cs="宋体"/>
                <w:szCs w:val="21"/>
              </w:rPr>
            </w:pPr>
            <w:r w:rsidRPr="00007982">
              <w:rPr>
                <w:rFonts w:ascii="宋体" w:eastAsia="宋体" w:hAnsi="宋体" w:hint="eastAsia"/>
                <w:szCs w:val="21"/>
              </w:rPr>
              <w:t>表C.1中多场耦合仿真建议改为多物理场耦合仿真，与前文统一</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江西铜业技术研究院有限公司</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007982" w:rsidRPr="00007982" w:rsidTr="00007982">
        <w:trPr>
          <w:jc w:val="center"/>
        </w:trPr>
        <w:tc>
          <w:tcPr>
            <w:tcW w:w="681" w:type="dxa"/>
            <w:vAlign w:val="center"/>
          </w:tcPr>
          <w:p w:rsidR="00A40911" w:rsidRPr="00007982" w:rsidRDefault="008F3226" w:rsidP="0040525C">
            <w:pPr>
              <w:jc w:val="center"/>
              <w:rPr>
                <w:rFonts w:ascii="宋体" w:eastAsia="宋体" w:hAnsi="宋体" w:cs="宋体"/>
                <w:szCs w:val="21"/>
              </w:rPr>
            </w:pPr>
            <w:r w:rsidRPr="00007982">
              <w:rPr>
                <w:rFonts w:ascii="宋体" w:eastAsia="宋体" w:hAnsi="宋体" w:cs="宋体" w:hint="eastAsia"/>
                <w:szCs w:val="21"/>
              </w:rPr>
              <w:t>4</w:t>
            </w:r>
            <w:r w:rsidR="00007982" w:rsidRPr="00007982">
              <w:rPr>
                <w:rFonts w:ascii="宋体" w:eastAsia="宋体" w:hAnsi="宋体" w:cs="宋体" w:hint="eastAsia"/>
                <w:szCs w:val="21"/>
              </w:rPr>
              <w:t>5</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表B.1</w:t>
            </w:r>
          </w:p>
        </w:tc>
        <w:tc>
          <w:tcPr>
            <w:tcW w:w="5174"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表B.1用“</w:t>
            </w:r>
            <w:r w:rsidRPr="00007982">
              <w:rPr>
                <w:rFonts w:ascii="宋体" w:eastAsia="宋体" w:hAnsi="宋体"/>
              </w:rPr>
              <w:sym w:font="Wingdings" w:char="F0AB"/>
            </w:r>
            <w:r w:rsidRPr="00007982">
              <w:rPr>
                <w:rFonts w:ascii="宋体" w:eastAsia="宋体" w:hAnsi="宋体" w:hint="eastAsia"/>
                <w:szCs w:val="21"/>
              </w:rPr>
              <w:t>”符号数量代表计算硬件高低，不够具体化，建议CPU并行、GPU加速、内存容量、硬盘读写速率用数字化表示</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江西铜业技术研究院有限公司</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不采纳</w:t>
            </w:r>
          </w:p>
        </w:tc>
      </w:tr>
      <w:tr w:rsidR="00007982" w:rsidRPr="00007982" w:rsidTr="00007982">
        <w:trPr>
          <w:jc w:val="center"/>
        </w:trPr>
        <w:tc>
          <w:tcPr>
            <w:tcW w:w="681" w:type="dxa"/>
            <w:vAlign w:val="center"/>
          </w:tcPr>
          <w:p w:rsidR="00A40911"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4</w:t>
            </w:r>
            <w:r w:rsidR="00007982" w:rsidRPr="00007982">
              <w:rPr>
                <w:rFonts w:ascii="宋体" w:eastAsia="宋体" w:hAnsi="宋体" w:cs="宋体" w:hint="eastAsia"/>
                <w:szCs w:val="21"/>
              </w:rPr>
              <w:t>6</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7.2.1</w:t>
            </w:r>
          </w:p>
        </w:tc>
        <w:tc>
          <w:tcPr>
            <w:tcW w:w="5174"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建议在</w:t>
            </w:r>
            <w:r w:rsidRPr="00007982">
              <w:rPr>
                <w:rFonts w:ascii="宋体" w:eastAsia="宋体" w:hAnsi="宋体"/>
                <w:szCs w:val="21"/>
              </w:rPr>
              <w:t>7.2.1 关键要素</w:t>
            </w:r>
            <w:r w:rsidRPr="00007982">
              <w:rPr>
                <w:rFonts w:ascii="宋体" w:eastAsia="宋体" w:hAnsi="宋体" w:hint="eastAsia"/>
                <w:szCs w:val="21"/>
              </w:rPr>
              <w:t>中</w:t>
            </w:r>
            <w:r w:rsidRPr="00007982">
              <w:rPr>
                <w:rFonts w:ascii="宋体" w:eastAsia="宋体" w:hAnsi="宋体"/>
                <w:szCs w:val="21"/>
              </w:rPr>
              <w:t>增加</w:t>
            </w:r>
            <w:r w:rsidRPr="00007982">
              <w:rPr>
                <w:rFonts w:ascii="宋体" w:eastAsia="宋体" w:hAnsi="宋体" w:hint="eastAsia"/>
                <w:szCs w:val="21"/>
              </w:rPr>
              <w:t>“</w:t>
            </w:r>
            <w:r w:rsidRPr="00007982">
              <w:rPr>
                <w:rFonts w:ascii="宋体" w:eastAsia="宋体" w:hAnsi="宋体"/>
                <w:szCs w:val="21"/>
              </w:rPr>
              <w:t>模型验证</w:t>
            </w:r>
            <w:r w:rsidRPr="00007982">
              <w:rPr>
                <w:rFonts w:ascii="宋体" w:eastAsia="宋体" w:hAnsi="宋体" w:hint="eastAsia"/>
                <w:szCs w:val="21"/>
              </w:rPr>
              <w:t>”</w:t>
            </w:r>
            <w:r w:rsidRPr="00007982">
              <w:rPr>
                <w:rFonts w:ascii="宋体" w:eastAsia="宋体" w:hAnsi="宋体"/>
                <w:szCs w:val="21"/>
              </w:rPr>
              <w:t>，确保建立模型可以真实反映被仿真对象的实际情况</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中国黄金集团有限公司</w:t>
            </w:r>
          </w:p>
        </w:tc>
        <w:tc>
          <w:tcPr>
            <w:tcW w:w="1851" w:type="dxa"/>
            <w:vAlign w:val="center"/>
          </w:tcPr>
          <w:p w:rsidR="00A40911" w:rsidRPr="00007982" w:rsidRDefault="00BB7C71" w:rsidP="00C545DF">
            <w:pPr>
              <w:ind w:left="34"/>
              <w:outlineLvl w:val="0"/>
              <w:rPr>
                <w:rFonts w:ascii="宋体" w:eastAsia="宋体" w:hAnsi="宋体" w:cs="宋体"/>
                <w:szCs w:val="21"/>
              </w:rPr>
            </w:pPr>
            <w:r w:rsidRPr="00007982">
              <w:rPr>
                <w:rFonts w:ascii="宋体" w:eastAsia="宋体" w:hAnsi="宋体" w:cs="宋体"/>
                <w:szCs w:val="21"/>
              </w:rPr>
              <w:t>通过模型检查</w:t>
            </w:r>
            <w:r w:rsidR="00D540AD" w:rsidRPr="00007982">
              <w:rPr>
                <w:rFonts w:ascii="宋体" w:eastAsia="宋体" w:hAnsi="宋体" w:cs="宋体"/>
                <w:szCs w:val="21"/>
              </w:rPr>
              <w:t>保证模型的合理准确</w:t>
            </w:r>
            <w:r w:rsidR="00D540AD" w:rsidRPr="00007982">
              <w:rPr>
                <w:rFonts w:ascii="宋体" w:eastAsia="宋体" w:hAnsi="宋体" w:cs="宋体" w:hint="eastAsia"/>
                <w:szCs w:val="21"/>
              </w:rPr>
              <w:t>，</w:t>
            </w:r>
            <w:r w:rsidR="00D540AD" w:rsidRPr="00007982">
              <w:rPr>
                <w:rFonts w:ascii="宋体" w:eastAsia="宋体" w:hAnsi="宋体" w:cs="宋体"/>
                <w:szCs w:val="21"/>
              </w:rPr>
              <w:t>在计算前无法进行验证</w:t>
            </w:r>
          </w:p>
        </w:tc>
      </w:tr>
      <w:tr w:rsidR="00007982" w:rsidRPr="00007982" w:rsidTr="00007982">
        <w:trPr>
          <w:jc w:val="center"/>
        </w:trPr>
        <w:tc>
          <w:tcPr>
            <w:tcW w:w="681" w:type="dxa"/>
            <w:vAlign w:val="center"/>
          </w:tcPr>
          <w:p w:rsidR="00A40911"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4</w:t>
            </w:r>
            <w:r w:rsidR="00007982" w:rsidRPr="00007982">
              <w:rPr>
                <w:rFonts w:ascii="宋体" w:eastAsia="宋体" w:hAnsi="宋体" w:cs="宋体" w:hint="eastAsia"/>
                <w:szCs w:val="21"/>
              </w:rPr>
              <w:t>7</w:t>
            </w:r>
          </w:p>
        </w:tc>
        <w:tc>
          <w:tcPr>
            <w:tcW w:w="4081"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表A.1</w:t>
            </w:r>
          </w:p>
        </w:tc>
        <w:tc>
          <w:tcPr>
            <w:tcW w:w="5174"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建议在</w:t>
            </w:r>
            <w:r w:rsidRPr="00007982">
              <w:rPr>
                <w:rFonts w:ascii="宋体" w:eastAsia="宋体" w:hAnsi="宋体"/>
                <w:szCs w:val="21"/>
              </w:rPr>
              <w:t>表A.1 闪速炉局部加密部位应增加</w:t>
            </w:r>
            <w:r w:rsidRPr="00007982">
              <w:rPr>
                <w:rFonts w:ascii="宋体" w:eastAsia="宋体" w:hAnsi="宋体" w:hint="eastAsia"/>
                <w:szCs w:val="21"/>
              </w:rPr>
              <w:t>“</w:t>
            </w:r>
            <w:r w:rsidRPr="00007982">
              <w:rPr>
                <w:rFonts w:ascii="宋体" w:eastAsia="宋体" w:hAnsi="宋体"/>
                <w:szCs w:val="21"/>
              </w:rPr>
              <w:t>反应塔内主要区域</w:t>
            </w:r>
            <w:r w:rsidRPr="00007982">
              <w:rPr>
                <w:rFonts w:ascii="宋体" w:eastAsia="宋体" w:hAnsi="宋体" w:hint="eastAsia"/>
                <w:szCs w:val="21"/>
              </w:rPr>
              <w:t>”</w:t>
            </w:r>
            <w:r w:rsidRPr="00007982">
              <w:rPr>
                <w:rFonts w:ascii="宋体" w:eastAsia="宋体" w:hAnsi="宋体"/>
                <w:szCs w:val="21"/>
              </w:rPr>
              <w:t>，熔炼炉局部加密部位应增加</w:t>
            </w:r>
            <w:r w:rsidRPr="00007982">
              <w:rPr>
                <w:rFonts w:ascii="宋体" w:eastAsia="宋体" w:hAnsi="宋体" w:hint="eastAsia"/>
                <w:szCs w:val="21"/>
              </w:rPr>
              <w:t>“</w:t>
            </w:r>
            <w:r w:rsidRPr="00007982">
              <w:rPr>
                <w:rFonts w:ascii="宋体" w:eastAsia="宋体" w:hAnsi="宋体"/>
                <w:szCs w:val="21"/>
              </w:rPr>
              <w:t>主要反应区渣-锍界面</w:t>
            </w:r>
            <w:r w:rsidRPr="00007982">
              <w:rPr>
                <w:rFonts w:ascii="宋体" w:eastAsia="宋体" w:hAnsi="宋体" w:hint="eastAsia"/>
                <w:szCs w:val="21"/>
              </w:rPr>
              <w:t>”</w:t>
            </w:r>
            <w:r w:rsidRPr="00007982">
              <w:rPr>
                <w:rFonts w:ascii="宋体" w:eastAsia="宋体" w:hAnsi="宋体"/>
                <w:szCs w:val="21"/>
              </w:rPr>
              <w:t>，在主要反应区加密，确保模拟过程准确捕捉反应传质特征，保证模拟结果可靠性。另熔炼炉，建议明确为熔池熔炼炉，以区别闪速熔炼炉。</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中国黄金集团有限公司</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007982" w:rsidRPr="00007982" w:rsidTr="00007982">
        <w:trPr>
          <w:jc w:val="center"/>
        </w:trPr>
        <w:tc>
          <w:tcPr>
            <w:tcW w:w="681" w:type="dxa"/>
            <w:vAlign w:val="center"/>
          </w:tcPr>
          <w:p w:rsidR="0040525C" w:rsidRPr="00007982" w:rsidRDefault="00007982" w:rsidP="0040525C">
            <w:pPr>
              <w:jc w:val="center"/>
              <w:rPr>
                <w:rFonts w:ascii="宋体" w:eastAsia="宋体" w:hAnsi="宋体" w:cs="宋体"/>
                <w:szCs w:val="21"/>
              </w:rPr>
            </w:pPr>
            <w:r w:rsidRPr="00007982">
              <w:rPr>
                <w:rFonts w:ascii="宋体" w:eastAsia="宋体" w:hAnsi="宋体" w:cs="宋体" w:hint="eastAsia"/>
                <w:szCs w:val="21"/>
              </w:rPr>
              <w:t>48</w:t>
            </w:r>
          </w:p>
        </w:tc>
        <w:tc>
          <w:tcPr>
            <w:tcW w:w="4081" w:type="dxa"/>
            <w:vAlign w:val="center"/>
          </w:tcPr>
          <w:p w:rsidR="0040525C" w:rsidRPr="00007982" w:rsidRDefault="0040525C" w:rsidP="00C545DF">
            <w:pPr>
              <w:rPr>
                <w:rFonts w:ascii="宋体" w:eastAsia="宋体" w:hAnsi="宋体" w:cs="宋体"/>
                <w:szCs w:val="21"/>
              </w:rPr>
            </w:pPr>
          </w:p>
        </w:tc>
        <w:tc>
          <w:tcPr>
            <w:tcW w:w="5174" w:type="dxa"/>
            <w:vAlign w:val="center"/>
          </w:tcPr>
          <w:p w:rsidR="0040525C" w:rsidRPr="00007982" w:rsidRDefault="0040525C" w:rsidP="00C545DF">
            <w:pPr>
              <w:widowControl/>
              <w:jc w:val="left"/>
              <w:textAlignment w:val="center"/>
              <w:rPr>
                <w:rFonts w:ascii="宋体" w:eastAsia="宋体" w:hAnsi="宋体"/>
                <w:szCs w:val="21"/>
              </w:rPr>
            </w:pPr>
            <w:r w:rsidRPr="00007982">
              <w:rPr>
                <w:rFonts w:ascii="宋体" w:eastAsia="宋体" w:hAnsi="宋体"/>
                <w:szCs w:val="21"/>
              </w:rPr>
              <w:t>建议按照生产工艺路线描述各生产工艺过程仿真应用，容易理解和落地应用。</w:t>
            </w:r>
          </w:p>
        </w:tc>
        <w:tc>
          <w:tcPr>
            <w:tcW w:w="2339"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中国黄金集团有限公司</w:t>
            </w:r>
          </w:p>
        </w:tc>
        <w:tc>
          <w:tcPr>
            <w:tcW w:w="1851" w:type="dxa"/>
            <w:vAlign w:val="center"/>
          </w:tcPr>
          <w:p w:rsidR="0040525C" w:rsidRPr="00007982" w:rsidRDefault="00C545DF" w:rsidP="00C545DF">
            <w:pPr>
              <w:ind w:left="34"/>
              <w:outlineLvl w:val="0"/>
              <w:rPr>
                <w:rFonts w:ascii="宋体" w:eastAsia="宋体" w:hAnsi="宋体" w:cs="宋体"/>
                <w:szCs w:val="21"/>
              </w:rPr>
            </w:pPr>
            <w:r w:rsidRPr="00007982">
              <w:rPr>
                <w:rFonts w:ascii="宋体" w:eastAsia="宋体" w:hAnsi="宋体" w:cs="宋体"/>
                <w:szCs w:val="21"/>
              </w:rPr>
              <w:t>不采纳</w:t>
            </w:r>
            <w:r w:rsidR="00D540AD" w:rsidRPr="00007982">
              <w:rPr>
                <w:rFonts w:ascii="宋体" w:eastAsia="宋体" w:hAnsi="宋体" w:cs="宋体" w:hint="eastAsia"/>
                <w:szCs w:val="21"/>
              </w:rPr>
              <w:t>，</w:t>
            </w:r>
            <w:r w:rsidR="00D540AD" w:rsidRPr="00007982">
              <w:rPr>
                <w:rFonts w:ascii="宋体" w:eastAsia="宋体" w:hAnsi="宋体" w:cs="宋体"/>
                <w:szCs w:val="21"/>
              </w:rPr>
              <w:t>本标准是通用技术要求</w:t>
            </w:r>
            <w:r w:rsidR="00D540AD" w:rsidRPr="00007982">
              <w:rPr>
                <w:rFonts w:ascii="宋体" w:eastAsia="宋体" w:hAnsi="宋体" w:cs="宋体" w:hint="eastAsia"/>
                <w:szCs w:val="21"/>
              </w:rPr>
              <w:t>，</w:t>
            </w:r>
            <w:r w:rsidR="00D540AD" w:rsidRPr="00007982">
              <w:rPr>
                <w:rFonts w:ascii="宋体" w:eastAsia="宋体" w:hAnsi="宋体" w:cs="宋体"/>
                <w:szCs w:val="21"/>
              </w:rPr>
              <w:t>按工艺过程描述内容过多</w:t>
            </w:r>
            <w:r w:rsidR="00007982" w:rsidRPr="00007982">
              <w:rPr>
                <w:rFonts w:ascii="宋体" w:eastAsia="宋体" w:hAnsi="宋体" w:cs="宋体" w:hint="eastAsia"/>
                <w:szCs w:val="21"/>
              </w:rPr>
              <w:t>，</w:t>
            </w:r>
            <w:r w:rsidR="00007982" w:rsidRPr="00007982">
              <w:rPr>
                <w:rFonts w:ascii="宋体" w:eastAsia="宋体" w:hAnsi="宋体" w:cs="宋体"/>
                <w:szCs w:val="21"/>
              </w:rPr>
              <w:t>过细</w:t>
            </w:r>
            <w:r w:rsidR="00007982" w:rsidRPr="00007982">
              <w:rPr>
                <w:rFonts w:ascii="宋体" w:eastAsia="宋体" w:hAnsi="宋体" w:cs="宋体" w:hint="eastAsia"/>
                <w:szCs w:val="21"/>
              </w:rPr>
              <w:t>，</w:t>
            </w:r>
            <w:r w:rsidR="00007982" w:rsidRPr="00007982">
              <w:rPr>
                <w:rFonts w:ascii="宋体" w:eastAsia="宋体" w:hAnsi="宋体" w:cs="宋体"/>
                <w:szCs w:val="21"/>
              </w:rPr>
              <w:t>且会有内容重复</w:t>
            </w:r>
          </w:p>
        </w:tc>
      </w:tr>
    </w:tbl>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第8页</w:t>
      </w:r>
    </w:p>
    <w:p w:rsidR="0069568F" w:rsidRPr="00007982" w:rsidRDefault="00EF6322">
      <w:pPr>
        <w:ind w:leftChars="-400" w:left="-840" w:rightChars="-244" w:right="-512"/>
        <w:jc w:val="center"/>
        <w:rPr>
          <w:rFonts w:ascii="宋体" w:eastAsia="宋体" w:hAnsi="宋体" w:cs="宋体"/>
          <w:kern w:val="0"/>
          <w:sz w:val="22"/>
          <w:szCs w:val="22"/>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ind w:leftChars="-400" w:left="-840" w:rightChars="-244" w:right="-512"/>
        <w:jc w:val="center"/>
        <w:rPr>
          <w:rStyle w:val="font01"/>
          <w:rFonts w:ascii="宋体" w:eastAsia="宋体" w:hAnsi="宋体" w:cs="宋体"/>
          <w:color w:val="auto"/>
          <w:lang w:bidi="ar"/>
        </w:rPr>
      </w:pPr>
    </w:p>
    <w:tbl>
      <w:tblPr>
        <w:tblStyle w:val="a8"/>
        <w:tblW w:w="14126" w:type="dxa"/>
        <w:jc w:val="center"/>
        <w:tblLayout w:type="fixed"/>
        <w:tblLook w:val="04A0" w:firstRow="1" w:lastRow="0" w:firstColumn="1" w:lastColumn="0" w:noHBand="0" w:noVBand="1"/>
      </w:tblPr>
      <w:tblGrid>
        <w:gridCol w:w="681"/>
        <w:gridCol w:w="3514"/>
        <w:gridCol w:w="5741"/>
        <w:gridCol w:w="2339"/>
        <w:gridCol w:w="1851"/>
      </w:tblGrid>
      <w:tr w:rsidR="00007982" w:rsidRPr="00007982" w:rsidTr="00007982">
        <w:trPr>
          <w:jc w:val="center"/>
        </w:trPr>
        <w:tc>
          <w:tcPr>
            <w:tcW w:w="681" w:type="dxa"/>
            <w:vAlign w:val="center"/>
          </w:tcPr>
          <w:p w:rsidR="00007982" w:rsidRPr="00007982" w:rsidRDefault="00007982" w:rsidP="00581BCA">
            <w:pPr>
              <w:jc w:val="center"/>
              <w:rPr>
                <w:rFonts w:ascii="宋体" w:eastAsia="宋体" w:hAnsi="宋体" w:cs="宋体"/>
                <w:szCs w:val="21"/>
              </w:rPr>
            </w:pPr>
            <w:r w:rsidRPr="00007982">
              <w:rPr>
                <w:rFonts w:ascii="宋体" w:eastAsia="宋体" w:hAnsi="宋体" w:cs="宋体" w:hint="eastAsia"/>
                <w:szCs w:val="21"/>
              </w:rPr>
              <w:t>49</w:t>
            </w:r>
          </w:p>
        </w:tc>
        <w:tc>
          <w:tcPr>
            <w:tcW w:w="3514" w:type="dxa"/>
          </w:tcPr>
          <w:p w:rsidR="00007982" w:rsidRPr="00007982" w:rsidRDefault="00007982" w:rsidP="00581BCA">
            <w:pPr>
              <w:rPr>
                <w:rFonts w:ascii="宋体" w:eastAsia="宋体" w:hAnsi="宋体" w:cs="宋体"/>
                <w:szCs w:val="21"/>
              </w:rPr>
            </w:pPr>
          </w:p>
        </w:tc>
        <w:tc>
          <w:tcPr>
            <w:tcW w:w="5741" w:type="dxa"/>
            <w:vAlign w:val="center"/>
          </w:tcPr>
          <w:p w:rsidR="00007982" w:rsidRPr="00007982" w:rsidRDefault="00007982" w:rsidP="00581BCA">
            <w:pPr>
              <w:rPr>
                <w:rFonts w:ascii="宋体" w:eastAsia="宋体" w:hAnsi="宋体"/>
                <w:szCs w:val="21"/>
              </w:rPr>
            </w:pPr>
            <w:r w:rsidRPr="00007982">
              <w:rPr>
                <w:rFonts w:ascii="宋体" w:eastAsia="宋体" w:hAnsi="宋体"/>
                <w:szCs w:val="21"/>
              </w:rPr>
              <w:t>增加工艺机理控制仿真内容，描述不同工序控制模拟仿真，用于工艺优化</w:t>
            </w:r>
            <w:r w:rsidRPr="00007982">
              <w:rPr>
                <w:rFonts w:ascii="宋体" w:eastAsia="宋体" w:hAnsi="宋体" w:hint="eastAsia"/>
                <w:szCs w:val="21"/>
              </w:rPr>
              <w:t>。</w:t>
            </w:r>
          </w:p>
        </w:tc>
        <w:tc>
          <w:tcPr>
            <w:tcW w:w="2339" w:type="dxa"/>
            <w:vAlign w:val="center"/>
          </w:tcPr>
          <w:p w:rsidR="00007982" w:rsidRPr="00007982" w:rsidRDefault="00007982" w:rsidP="00581BCA">
            <w:pPr>
              <w:widowControl/>
              <w:jc w:val="left"/>
              <w:textAlignment w:val="center"/>
              <w:rPr>
                <w:rFonts w:ascii="宋体" w:eastAsia="宋体" w:hAnsi="宋体" w:cs="宋体"/>
                <w:szCs w:val="21"/>
              </w:rPr>
            </w:pPr>
            <w:r w:rsidRPr="00007982">
              <w:rPr>
                <w:rFonts w:ascii="宋体" w:eastAsia="宋体" w:hAnsi="宋体" w:cs="宋体" w:hint="eastAsia"/>
                <w:szCs w:val="21"/>
              </w:rPr>
              <w:t>中国黄金集团有限公司</w:t>
            </w:r>
          </w:p>
        </w:tc>
        <w:tc>
          <w:tcPr>
            <w:tcW w:w="1851" w:type="dxa"/>
            <w:vAlign w:val="center"/>
          </w:tcPr>
          <w:p w:rsidR="00007982" w:rsidRPr="00007982" w:rsidRDefault="00007982" w:rsidP="00581BCA">
            <w:pPr>
              <w:ind w:left="34"/>
              <w:outlineLvl w:val="0"/>
              <w:rPr>
                <w:rFonts w:ascii="宋体" w:eastAsia="宋体" w:hAnsi="宋体" w:cs="宋体"/>
                <w:szCs w:val="21"/>
              </w:rPr>
            </w:pPr>
            <w:r w:rsidRPr="00007982">
              <w:rPr>
                <w:rFonts w:ascii="宋体" w:eastAsia="宋体" w:hAnsi="宋体" w:cs="宋体"/>
                <w:szCs w:val="21"/>
              </w:rPr>
              <w:t>不采纳</w:t>
            </w:r>
            <w:r w:rsidRPr="00007982">
              <w:rPr>
                <w:rFonts w:ascii="宋体" w:eastAsia="宋体" w:hAnsi="宋体" w:cs="宋体" w:hint="eastAsia"/>
                <w:szCs w:val="21"/>
              </w:rPr>
              <w:t>，</w:t>
            </w:r>
            <w:r w:rsidRPr="00007982">
              <w:rPr>
                <w:rFonts w:ascii="宋体" w:eastAsia="宋体" w:hAnsi="宋体" w:cs="宋体"/>
                <w:szCs w:val="21"/>
              </w:rPr>
              <w:t>不在本标准的范围内</w:t>
            </w:r>
          </w:p>
        </w:tc>
      </w:tr>
      <w:tr w:rsidR="00007982" w:rsidRPr="00007982" w:rsidTr="00007982">
        <w:trPr>
          <w:jc w:val="center"/>
        </w:trPr>
        <w:tc>
          <w:tcPr>
            <w:tcW w:w="681" w:type="dxa"/>
            <w:vAlign w:val="center"/>
          </w:tcPr>
          <w:p w:rsidR="00A40911" w:rsidRPr="00007982" w:rsidRDefault="00A40911" w:rsidP="00007982">
            <w:pPr>
              <w:jc w:val="center"/>
              <w:rPr>
                <w:rFonts w:ascii="宋体" w:eastAsia="宋体" w:hAnsi="宋体" w:cs="宋体"/>
                <w:szCs w:val="21"/>
              </w:rPr>
            </w:pPr>
            <w:r w:rsidRPr="00007982">
              <w:rPr>
                <w:rFonts w:ascii="宋体" w:eastAsia="宋体" w:hAnsi="宋体" w:cs="宋体"/>
                <w:szCs w:val="21"/>
              </w:rPr>
              <w:t>5</w:t>
            </w:r>
            <w:r w:rsidR="00007982">
              <w:rPr>
                <w:rFonts w:ascii="宋体" w:eastAsia="宋体" w:hAnsi="宋体" w:cs="宋体" w:hint="eastAsia"/>
                <w:szCs w:val="21"/>
              </w:rPr>
              <w:t>0</w:t>
            </w:r>
          </w:p>
        </w:tc>
        <w:tc>
          <w:tcPr>
            <w:tcW w:w="3514" w:type="dxa"/>
            <w:vAlign w:val="center"/>
          </w:tcPr>
          <w:p w:rsidR="00A40911" w:rsidRPr="00007982" w:rsidRDefault="00A40911" w:rsidP="00C545DF">
            <w:pPr>
              <w:rPr>
                <w:rFonts w:ascii="宋体" w:eastAsia="宋体" w:hAnsi="宋体" w:cs="宋体"/>
                <w:szCs w:val="21"/>
              </w:rPr>
            </w:pPr>
          </w:p>
        </w:tc>
        <w:tc>
          <w:tcPr>
            <w:tcW w:w="5741" w:type="dxa"/>
            <w:vAlign w:val="center"/>
          </w:tcPr>
          <w:p w:rsidR="00A40911" w:rsidRPr="00007982" w:rsidRDefault="00A40911" w:rsidP="00C545DF">
            <w:pPr>
              <w:rPr>
                <w:rFonts w:ascii="宋体" w:eastAsia="宋体" w:hAnsi="宋体"/>
                <w:szCs w:val="21"/>
              </w:rPr>
            </w:pPr>
            <w:r w:rsidRPr="00007982">
              <w:rPr>
                <w:rFonts w:ascii="宋体" w:eastAsia="宋体" w:hAnsi="宋体"/>
                <w:szCs w:val="21"/>
              </w:rPr>
              <w:t>建议增加数字工厂建模内容（包括生产设备、生产线、生产车间等生产实体、原材料/产品、生产工艺过程等），能够模拟有色金属整个生产过程</w:t>
            </w:r>
            <w:r w:rsidRPr="00007982">
              <w:rPr>
                <w:rFonts w:ascii="宋体" w:eastAsia="宋体" w:hAnsi="宋体" w:hint="eastAsia"/>
                <w:szCs w:val="21"/>
              </w:rPr>
              <w:t>。</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hint="eastAsia"/>
                <w:szCs w:val="21"/>
              </w:rPr>
              <w:t>中国黄金集团有限公司</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不采纳</w:t>
            </w:r>
            <w:r w:rsidR="00C545DF" w:rsidRPr="00007982">
              <w:rPr>
                <w:rFonts w:ascii="宋体" w:eastAsia="宋体" w:hAnsi="宋体" w:cs="宋体" w:hint="eastAsia"/>
                <w:szCs w:val="21"/>
              </w:rPr>
              <w:t>，</w:t>
            </w:r>
            <w:r w:rsidR="00C545DF" w:rsidRPr="00007982">
              <w:rPr>
                <w:rFonts w:ascii="宋体" w:eastAsia="宋体" w:hAnsi="宋体" w:cs="宋体"/>
                <w:szCs w:val="21"/>
              </w:rPr>
              <w:t>不在本标准的规定范围内</w:t>
            </w:r>
          </w:p>
        </w:tc>
      </w:tr>
      <w:tr w:rsidR="00007982" w:rsidRPr="00007982" w:rsidTr="00007982">
        <w:trPr>
          <w:jc w:val="center"/>
        </w:trPr>
        <w:tc>
          <w:tcPr>
            <w:tcW w:w="681" w:type="dxa"/>
            <w:vAlign w:val="center"/>
          </w:tcPr>
          <w:p w:rsidR="00A40911"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5</w:t>
            </w:r>
            <w:r w:rsidR="00007982">
              <w:rPr>
                <w:rFonts w:ascii="宋体" w:eastAsia="宋体" w:hAnsi="宋体" w:cs="宋体" w:hint="eastAsia"/>
                <w:szCs w:val="21"/>
              </w:rPr>
              <w:t>1</w:t>
            </w:r>
          </w:p>
        </w:tc>
        <w:tc>
          <w:tcPr>
            <w:tcW w:w="3514"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3.1</w:t>
            </w:r>
          </w:p>
        </w:tc>
        <w:tc>
          <w:tcPr>
            <w:tcW w:w="5741"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建议改为：将物理过程数字化，采用近似数学方法，进行计算机器模拟，以便开展实验和研究的过程。</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szCs w:val="21"/>
              </w:rPr>
              <w:t>清华大学</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007982" w:rsidRPr="00007982" w:rsidTr="00007982">
        <w:trPr>
          <w:jc w:val="center"/>
        </w:trPr>
        <w:tc>
          <w:tcPr>
            <w:tcW w:w="681" w:type="dxa"/>
            <w:vAlign w:val="center"/>
          </w:tcPr>
          <w:p w:rsidR="00A40911"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5</w:t>
            </w:r>
            <w:r w:rsidR="00007982">
              <w:rPr>
                <w:rFonts w:ascii="宋体" w:eastAsia="宋体" w:hAnsi="宋体" w:cs="宋体" w:hint="eastAsia"/>
                <w:szCs w:val="21"/>
              </w:rPr>
              <w:t>2</w:t>
            </w:r>
          </w:p>
        </w:tc>
        <w:tc>
          <w:tcPr>
            <w:tcW w:w="3514" w:type="dxa"/>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6 c）</w:t>
            </w:r>
          </w:p>
        </w:tc>
        <w:tc>
          <w:tcPr>
            <w:tcW w:w="5741"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建议改为：仿真结果应满足工程实际需要。</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szCs w:val="21"/>
              </w:rPr>
              <w:t>清华大学</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007982" w:rsidRPr="00007982" w:rsidTr="00007982">
        <w:trPr>
          <w:jc w:val="center"/>
        </w:trPr>
        <w:tc>
          <w:tcPr>
            <w:tcW w:w="681" w:type="dxa"/>
            <w:vAlign w:val="center"/>
          </w:tcPr>
          <w:p w:rsidR="00A40911"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5</w:t>
            </w:r>
            <w:r w:rsidR="00007982">
              <w:rPr>
                <w:rFonts w:ascii="宋体" w:eastAsia="宋体" w:hAnsi="宋体" w:cs="宋体" w:hint="eastAsia"/>
                <w:szCs w:val="21"/>
              </w:rPr>
              <w:t>3</w:t>
            </w:r>
          </w:p>
        </w:tc>
        <w:tc>
          <w:tcPr>
            <w:tcW w:w="3514"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7.2.2 a)</w:t>
            </w:r>
          </w:p>
        </w:tc>
        <w:tc>
          <w:tcPr>
            <w:tcW w:w="5741"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建议改为: 开始建立几何模型前</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szCs w:val="21"/>
              </w:rPr>
              <w:t>清华大学</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007982" w:rsidRPr="00007982" w:rsidTr="00007982">
        <w:trPr>
          <w:jc w:val="center"/>
        </w:trPr>
        <w:tc>
          <w:tcPr>
            <w:tcW w:w="681" w:type="dxa"/>
            <w:vAlign w:val="center"/>
          </w:tcPr>
          <w:p w:rsidR="00A40911"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5</w:t>
            </w:r>
            <w:r w:rsidR="00007982">
              <w:rPr>
                <w:rFonts w:ascii="宋体" w:eastAsia="宋体" w:hAnsi="宋体" w:cs="宋体" w:hint="eastAsia"/>
                <w:szCs w:val="21"/>
              </w:rPr>
              <w:t>4</w:t>
            </w:r>
          </w:p>
        </w:tc>
        <w:tc>
          <w:tcPr>
            <w:tcW w:w="3514" w:type="dxa"/>
            <w:vAlign w:val="center"/>
          </w:tcPr>
          <w:p w:rsidR="00A40911" w:rsidRPr="00007982" w:rsidRDefault="00A40911" w:rsidP="00C545DF">
            <w:pPr>
              <w:rPr>
                <w:rFonts w:ascii="宋体" w:eastAsia="宋体" w:hAnsi="宋体" w:cs="宋体"/>
                <w:szCs w:val="21"/>
              </w:rPr>
            </w:pPr>
            <w:r w:rsidRPr="00007982">
              <w:rPr>
                <w:rFonts w:ascii="宋体" w:eastAsia="宋体" w:hAnsi="宋体" w:cs="宋体" w:hint="eastAsia"/>
                <w:szCs w:val="21"/>
              </w:rPr>
              <w:t>7.2.2 c)</w:t>
            </w:r>
          </w:p>
        </w:tc>
        <w:tc>
          <w:tcPr>
            <w:tcW w:w="5741"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仿真所需的边界条件应符合实际情况，复杂边界条件可在不过分影响计算结果的前提下,进行适当简化</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cs="宋体"/>
                <w:szCs w:val="21"/>
              </w:rPr>
              <w:t>清华大学</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007982" w:rsidRPr="00007982" w:rsidTr="00007982">
        <w:trPr>
          <w:jc w:val="center"/>
        </w:trPr>
        <w:tc>
          <w:tcPr>
            <w:tcW w:w="681" w:type="dxa"/>
            <w:vAlign w:val="center"/>
          </w:tcPr>
          <w:p w:rsidR="00A40911"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5</w:t>
            </w:r>
            <w:r w:rsidR="00007982">
              <w:rPr>
                <w:rFonts w:ascii="宋体" w:eastAsia="宋体" w:hAnsi="宋体" w:cs="宋体" w:hint="eastAsia"/>
                <w:szCs w:val="21"/>
              </w:rPr>
              <w:t>5</w:t>
            </w:r>
          </w:p>
        </w:tc>
        <w:tc>
          <w:tcPr>
            <w:tcW w:w="3514" w:type="dxa"/>
            <w:vAlign w:val="center"/>
          </w:tcPr>
          <w:p w:rsidR="00A40911" w:rsidRPr="00007982" w:rsidRDefault="00A40911" w:rsidP="00C545DF">
            <w:pPr>
              <w:rPr>
                <w:rFonts w:ascii="宋体" w:eastAsia="宋体" w:hAnsi="宋体"/>
                <w:szCs w:val="21"/>
              </w:rPr>
            </w:pPr>
            <w:r w:rsidRPr="00007982">
              <w:rPr>
                <w:rFonts w:ascii="宋体" w:eastAsia="宋体" w:hAnsi="宋体"/>
                <w:szCs w:val="21"/>
              </w:rPr>
              <w:t xml:space="preserve">7.2.2 </w:t>
            </w:r>
            <w:r w:rsidRPr="00007982">
              <w:rPr>
                <w:rFonts w:ascii="宋体" w:eastAsia="宋体" w:hAnsi="宋体" w:hint="eastAsia"/>
                <w:szCs w:val="21"/>
              </w:rPr>
              <w:t>技术要求</w:t>
            </w:r>
          </w:p>
        </w:tc>
        <w:tc>
          <w:tcPr>
            <w:tcW w:w="5741" w:type="dxa"/>
          </w:tcPr>
          <w:p w:rsidR="00A40911" w:rsidRPr="00007982" w:rsidRDefault="00A40911" w:rsidP="00C545DF">
            <w:pPr>
              <w:rPr>
                <w:rFonts w:ascii="宋体" w:eastAsia="宋体" w:hAnsi="宋体"/>
                <w:szCs w:val="21"/>
              </w:rPr>
            </w:pPr>
            <w:r w:rsidRPr="00007982">
              <w:rPr>
                <w:rFonts w:ascii="宋体" w:eastAsia="宋体" w:hAnsi="宋体" w:hint="eastAsia"/>
                <w:szCs w:val="21"/>
              </w:rPr>
              <w:t>建议按照：系统建模、数据采集与处理、仿真算法、用户界面与交互、安全性与可靠性等模块进行约定和要求。</w:t>
            </w:r>
          </w:p>
        </w:tc>
        <w:tc>
          <w:tcPr>
            <w:tcW w:w="2339"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钢铁研究总院有限公司</w:t>
            </w:r>
          </w:p>
        </w:tc>
        <w:tc>
          <w:tcPr>
            <w:tcW w:w="1851"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不采纳</w:t>
            </w:r>
          </w:p>
        </w:tc>
      </w:tr>
      <w:tr w:rsidR="00007982" w:rsidRPr="00007982" w:rsidTr="00007982">
        <w:trPr>
          <w:jc w:val="center"/>
        </w:trPr>
        <w:tc>
          <w:tcPr>
            <w:tcW w:w="681" w:type="dxa"/>
            <w:vAlign w:val="center"/>
          </w:tcPr>
          <w:p w:rsidR="0040525C"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5</w:t>
            </w:r>
            <w:r w:rsidR="00007982">
              <w:rPr>
                <w:rFonts w:ascii="宋体" w:eastAsia="宋体" w:hAnsi="宋体" w:cs="宋体" w:hint="eastAsia"/>
                <w:szCs w:val="21"/>
              </w:rPr>
              <w:t>6</w:t>
            </w:r>
          </w:p>
        </w:tc>
        <w:tc>
          <w:tcPr>
            <w:tcW w:w="3514"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建议增加条文</w:t>
            </w:r>
          </w:p>
          <w:p w:rsidR="0040525C" w:rsidRPr="00007982" w:rsidRDefault="0040525C" w:rsidP="00C545DF">
            <w:pPr>
              <w:rPr>
                <w:rFonts w:ascii="宋体" w:eastAsia="宋体" w:hAnsi="宋体"/>
                <w:szCs w:val="21"/>
              </w:rPr>
            </w:pPr>
            <w:r w:rsidRPr="00007982">
              <w:rPr>
                <w:rFonts w:ascii="宋体" w:eastAsia="宋体" w:hAnsi="宋体"/>
                <w:szCs w:val="21"/>
              </w:rPr>
              <w:t>8</w:t>
            </w:r>
            <w:r w:rsidRPr="00007982">
              <w:rPr>
                <w:rFonts w:ascii="宋体" w:eastAsia="宋体" w:hAnsi="宋体" w:hint="eastAsia"/>
                <w:szCs w:val="21"/>
              </w:rPr>
              <w:t>测试与验证</w:t>
            </w:r>
          </w:p>
        </w:tc>
        <w:tc>
          <w:tcPr>
            <w:tcW w:w="5741" w:type="dxa"/>
          </w:tcPr>
          <w:p w:rsidR="0040525C" w:rsidRPr="00007982" w:rsidRDefault="0040525C" w:rsidP="00C545DF">
            <w:pPr>
              <w:rPr>
                <w:rFonts w:ascii="宋体" w:eastAsia="宋体" w:hAnsi="宋体"/>
                <w:szCs w:val="21"/>
              </w:rPr>
            </w:pPr>
            <w:r w:rsidRPr="00007982">
              <w:rPr>
                <w:rFonts w:ascii="宋体" w:eastAsia="宋体" w:hAnsi="宋体"/>
                <w:szCs w:val="21"/>
              </w:rPr>
              <w:t>8.1</w:t>
            </w:r>
            <w:r w:rsidRPr="00007982">
              <w:rPr>
                <w:rFonts w:ascii="宋体" w:eastAsia="宋体" w:hAnsi="宋体" w:hint="eastAsia"/>
                <w:szCs w:val="21"/>
              </w:rPr>
              <w:t>建立完善的测试体系，对仿真系统进行全面的测试和验证</w:t>
            </w:r>
          </w:p>
          <w:p w:rsidR="0040525C" w:rsidRPr="00007982" w:rsidRDefault="0040525C" w:rsidP="00C545DF">
            <w:pPr>
              <w:spacing w:before="90"/>
              <w:rPr>
                <w:rFonts w:ascii="宋体" w:eastAsia="宋体" w:hAnsi="宋体"/>
                <w:szCs w:val="21"/>
              </w:rPr>
            </w:pPr>
            <w:r w:rsidRPr="00007982">
              <w:rPr>
                <w:rFonts w:ascii="宋体" w:eastAsia="宋体" w:hAnsi="宋体"/>
                <w:szCs w:val="21"/>
              </w:rPr>
              <w:t>8.2</w:t>
            </w:r>
            <w:r w:rsidRPr="00007982">
              <w:rPr>
                <w:rFonts w:ascii="宋体" w:eastAsia="宋体" w:hAnsi="宋体" w:hint="eastAsia"/>
                <w:szCs w:val="21"/>
              </w:rPr>
              <w:t>测试内容应包括模型准确性测试、算法性能测试、用户界面测试等</w:t>
            </w:r>
          </w:p>
          <w:p w:rsidR="0040525C" w:rsidRPr="00007982" w:rsidRDefault="0040525C" w:rsidP="00C545DF">
            <w:pPr>
              <w:spacing w:before="90"/>
              <w:rPr>
                <w:rFonts w:ascii="宋体" w:eastAsia="宋体" w:hAnsi="宋体"/>
                <w:szCs w:val="21"/>
              </w:rPr>
            </w:pPr>
            <w:r w:rsidRPr="00007982">
              <w:rPr>
                <w:rFonts w:ascii="宋体" w:eastAsia="宋体" w:hAnsi="宋体"/>
                <w:szCs w:val="21"/>
              </w:rPr>
              <w:t>8.3</w:t>
            </w:r>
            <w:r w:rsidRPr="00007982">
              <w:rPr>
                <w:rFonts w:ascii="宋体" w:eastAsia="宋体" w:hAnsi="宋体" w:hint="eastAsia"/>
                <w:szCs w:val="21"/>
              </w:rPr>
              <w:t>制定详细的测试计划和测试用例，确保测试的全面性和有效性</w:t>
            </w:r>
          </w:p>
          <w:p w:rsidR="0040525C" w:rsidRPr="00007982" w:rsidRDefault="0040525C" w:rsidP="00C545DF">
            <w:pPr>
              <w:spacing w:before="90"/>
              <w:rPr>
                <w:rFonts w:ascii="宋体" w:eastAsia="宋体" w:hAnsi="宋体"/>
                <w:szCs w:val="21"/>
              </w:rPr>
            </w:pPr>
            <w:r w:rsidRPr="00007982">
              <w:rPr>
                <w:rFonts w:ascii="宋体" w:eastAsia="宋体" w:hAnsi="宋体"/>
                <w:szCs w:val="21"/>
              </w:rPr>
              <w:t>8.4</w:t>
            </w:r>
            <w:r w:rsidRPr="00007982">
              <w:rPr>
                <w:rFonts w:ascii="宋体" w:eastAsia="宋体" w:hAnsi="宋体" w:hint="eastAsia"/>
                <w:szCs w:val="21"/>
              </w:rPr>
              <w:t>根据测试结果对仿真系统进行优化和改进，以提高其性能和可靠性</w:t>
            </w:r>
          </w:p>
        </w:tc>
        <w:tc>
          <w:tcPr>
            <w:tcW w:w="2339"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1"/>
              </w:rPr>
              <w:t>钢铁研究总院有限公司</w:t>
            </w:r>
          </w:p>
        </w:tc>
        <w:tc>
          <w:tcPr>
            <w:tcW w:w="1851"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不采纳</w:t>
            </w:r>
          </w:p>
        </w:tc>
      </w:tr>
    </w:tbl>
    <w:p w:rsidR="00007982" w:rsidRDefault="00007982">
      <w:pPr>
        <w:ind w:leftChars="-400" w:left="-840" w:rightChars="-244" w:right="-512"/>
        <w:jc w:val="center"/>
        <w:rPr>
          <w:rFonts w:ascii="宋体" w:eastAsia="宋体" w:hAnsi="宋体" w:cs="宋体"/>
          <w:kern w:val="0"/>
          <w:sz w:val="22"/>
          <w:szCs w:val="22"/>
          <w:lang w:bidi="ar"/>
        </w:rPr>
      </w:pPr>
    </w:p>
    <w:p w:rsidR="00007982" w:rsidRDefault="00007982">
      <w:pPr>
        <w:ind w:leftChars="-400" w:left="-840" w:rightChars="-244" w:right="-512"/>
        <w:jc w:val="center"/>
        <w:rPr>
          <w:rFonts w:ascii="宋体" w:eastAsia="宋体" w:hAnsi="宋体" w:cs="宋体"/>
          <w:kern w:val="0"/>
          <w:sz w:val="22"/>
          <w:szCs w:val="22"/>
          <w:lang w:bidi="ar"/>
        </w:rPr>
      </w:pPr>
    </w:p>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第9页</w:t>
      </w:r>
    </w:p>
    <w:p w:rsidR="0069568F" w:rsidRPr="00007982" w:rsidRDefault="00EF6322">
      <w:pPr>
        <w:ind w:leftChars="-400" w:left="-840" w:rightChars="-244" w:right="-512"/>
        <w:jc w:val="center"/>
        <w:rPr>
          <w:rFonts w:ascii="宋体" w:eastAsia="宋体" w:hAnsi="宋体" w:cs="宋体"/>
          <w:kern w:val="0"/>
          <w:sz w:val="22"/>
          <w:szCs w:val="22"/>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pPr>
        <w:ind w:leftChars="-400" w:left="-840" w:rightChars="-244" w:right="-512"/>
        <w:jc w:val="center"/>
        <w:rPr>
          <w:rStyle w:val="font01"/>
          <w:rFonts w:ascii="宋体" w:eastAsia="宋体" w:hAnsi="宋体" w:cs="宋体"/>
          <w:color w:val="auto"/>
          <w:lang w:bidi="ar"/>
        </w:rPr>
      </w:pPr>
    </w:p>
    <w:tbl>
      <w:tblPr>
        <w:tblStyle w:val="a8"/>
        <w:tblW w:w="14126" w:type="dxa"/>
        <w:jc w:val="center"/>
        <w:tblLayout w:type="fixed"/>
        <w:tblLook w:val="04A0" w:firstRow="1" w:lastRow="0" w:firstColumn="1" w:lastColumn="0" w:noHBand="0" w:noVBand="1"/>
      </w:tblPr>
      <w:tblGrid>
        <w:gridCol w:w="681"/>
        <w:gridCol w:w="4081"/>
        <w:gridCol w:w="5174"/>
        <w:gridCol w:w="2400"/>
        <w:gridCol w:w="1790"/>
      </w:tblGrid>
      <w:tr w:rsidR="00A40911" w:rsidRPr="00007982" w:rsidTr="00C545DF">
        <w:trPr>
          <w:jc w:val="center"/>
        </w:trPr>
        <w:tc>
          <w:tcPr>
            <w:tcW w:w="681" w:type="dxa"/>
            <w:vAlign w:val="center"/>
          </w:tcPr>
          <w:p w:rsidR="00A40911" w:rsidRPr="00007982" w:rsidRDefault="00007982" w:rsidP="00007982">
            <w:pPr>
              <w:jc w:val="center"/>
              <w:rPr>
                <w:rFonts w:ascii="宋体" w:eastAsia="宋体" w:hAnsi="宋体" w:cs="宋体"/>
                <w:szCs w:val="21"/>
              </w:rPr>
            </w:pPr>
            <w:r w:rsidRPr="00007982">
              <w:rPr>
                <w:rFonts w:ascii="宋体" w:eastAsia="宋体" w:hAnsi="宋体" w:cs="宋体" w:hint="eastAsia"/>
                <w:szCs w:val="21"/>
              </w:rPr>
              <w:t>5</w:t>
            </w:r>
            <w:r>
              <w:rPr>
                <w:rFonts w:ascii="宋体" w:eastAsia="宋体" w:hAnsi="宋体" w:cs="宋体" w:hint="eastAsia"/>
                <w:szCs w:val="21"/>
              </w:rPr>
              <w:t>7</w:t>
            </w:r>
          </w:p>
        </w:tc>
        <w:tc>
          <w:tcPr>
            <w:tcW w:w="4081"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建议增加条文</w:t>
            </w:r>
          </w:p>
          <w:p w:rsidR="00A40911" w:rsidRPr="00007982" w:rsidRDefault="00A40911" w:rsidP="00C545DF">
            <w:pPr>
              <w:rPr>
                <w:rFonts w:ascii="宋体" w:eastAsia="宋体" w:hAnsi="宋体"/>
                <w:szCs w:val="21"/>
              </w:rPr>
            </w:pPr>
            <w:r w:rsidRPr="00007982">
              <w:rPr>
                <w:rFonts w:ascii="宋体" w:eastAsia="宋体" w:hAnsi="宋体"/>
                <w:szCs w:val="21"/>
              </w:rPr>
              <w:t>9</w:t>
            </w:r>
            <w:r w:rsidRPr="00007982">
              <w:rPr>
                <w:rFonts w:ascii="宋体" w:eastAsia="宋体" w:hAnsi="宋体" w:hint="eastAsia"/>
                <w:szCs w:val="21"/>
              </w:rPr>
              <w:t>应用与推广</w:t>
            </w:r>
          </w:p>
        </w:tc>
        <w:tc>
          <w:tcPr>
            <w:tcW w:w="5174" w:type="dxa"/>
          </w:tcPr>
          <w:p w:rsidR="00A40911" w:rsidRPr="00007982" w:rsidRDefault="00A40911" w:rsidP="00C545DF">
            <w:pPr>
              <w:rPr>
                <w:rFonts w:ascii="宋体" w:eastAsia="宋体" w:hAnsi="宋体"/>
                <w:szCs w:val="21"/>
              </w:rPr>
            </w:pPr>
            <w:r w:rsidRPr="00007982">
              <w:rPr>
                <w:rFonts w:ascii="宋体" w:eastAsia="宋体" w:hAnsi="宋体"/>
                <w:szCs w:val="21"/>
              </w:rPr>
              <w:t>9.1</w:t>
            </w:r>
            <w:r w:rsidRPr="00007982">
              <w:rPr>
                <w:rFonts w:ascii="宋体" w:eastAsia="宋体" w:hAnsi="宋体" w:hint="eastAsia"/>
                <w:szCs w:val="21"/>
              </w:rPr>
              <w:t>积极推广数字仿真技术在有色金属行业的应用，提高行业的数字化和智能化水平。</w:t>
            </w:r>
          </w:p>
          <w:p w:rsidR="00A40911" w:rsidRPr="00007982" w:rsidRDefault="00A40911" w:rsidP="00C545DF">
            <w:pPr>
              <w:spacing w:before="90"/>
              <w:rPr>
                <w:rFonts w:ascii="宋体" w:eastAsia="宋体" w:hAnsi="宋体"/>
                <w:szCs w:val="21"/>
              </w:rPr>
            </w:pPr>
            <w:r w:rsidRPr="00007982">
              <w:rPr>
                <w:rFonts w:ascii="宋体" w:eastAsia="宋体" w:hAnsi="宋体"/>
                <w:szCs w:val="21"/>
              </w:rPr>
              <w:t>9.2</w:t>
            </w:r>
            <w:r w:rsidRPr="00007982">
              <w:rPr>
                <w:rFonts w:ascii="宋体" w:eastAsia="宋体" w:hAnsi="宋体" w:hint="eastAsia"/>
                <w:szCs w:val="21"/>
              </w:rPr>
              <w:t>加强与相关行业的合作与交流，共同推动数字仿真技术的发展和应用。</w:t>
            </w:r>
          </w:p>
          <w:p w:rsidR="00A40911" w:rsidRPr="00007982" w:rsidRDefault="00A40911" w:rsidP="00C545DF">
            <w:pPr>
              <w:spacing w:before="90"/>
              <w:rPr>
                <w:rFonts w:ascii="宋体" w:eastAsia="宋体" w:hAnsi="宋体"/>
                <w:szCs w:val="21"/>
              </w:rPr>
            </w:pPr>
            <w:r w:rsidRPr="00007982">
              <w:rPr>
                <w:rFonts w:ascii="宋体" w:eastAsia="宋体" w:hAnsi="宋体"/>
                <w:szCs w:val="21"/>
              </w:rPr>
              <w:t>9.3</w:t>
            </w:r>
            <w:r w:rsidRPr="00007982">
              <w:rPr>
                <w:rFonts w:ascii="宋体" w:eastAsia="宋体" w:hAnsi="宋体" w:hint="eastAsia"/>
                <w:szCs w:val="21"/>
              </w:rPr>
              <w:t>定期评估仿真系统的应用效果，不断完善和优化系统功能和性能。</w:t>
            </w:r>
          </w:p>
        </w:tc>
        <w:tc>
          <w:tcPr>
            <w:tcW w:w="2400"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钢铁研究总院有限公司</w:t>
            </w:r>
          </w:p>
        </w:tc>
        <w:tc>
          <w:tcPr>
            <w:tcW w:w="179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不采纳</w:t>
            </w:r>
          </w:p>
        </w:tc>
      </w:tr>
      <w:tr w:rsidR="00A40911" w:rsidRPr="00007982" w:rsidTr="00C545DF">
        <w:trPr>
          <w:jc w:val="center"/>
        </w:trPr>
        <w:tc>
          <w:tcPr>
            <w:tcW w:w="681" w:type="dxa"/>
            <w:vAlign w:val="center"/>
          </w:tcPr>
          <w:p w:rsidR="00A40911" w:rsidRPr="00007982" w:rsidRDefault="00007982" w:rsidP="00007982">
            <w:pPr>
              <w:jc w:val="center"/>
              <w:rPr>
                <w:rFonts w:ascii="宋体" w:eastAsia="宋体" w:hAnsi="宋体" w:cs="宋体"/>
                <w:szCs w:val="21"/>
              </w:rPr>
            </w:pPr>
            <w:r w:rsidRPr="00007982">
              <w:rPr>
                <w:rFonts w:ascii="宋体" w:eastAsia="宋体" w:hAnsi="宋体" w:cs="宋体" w:hint="eastAsia"/>
                <w:szCs w:val="21"/>
              </w:rPr>
              <w:t>5</w:t>
            </w:r>
            <w:r>
              <w:rPr>
                <w:rFonts w:ascii="宋体" w:eastAsia="宋体" w:hAnsi="宋体" w:cs="宋体" w:hint="eastAsia"/>
                <w:szCs w:val="21"/>
              </w:rPr>
              <w:t>8</w:t>
            </w:r>
          </w:p>
        </w:tc>
        <w:tc>
          <w:tcPr>
            <w:tcW w:w="4081" w:type="dxa"/>
            <w:vAlign w:val="center"/>
          </w:tcPr>
          <w:p w:rsidR="00A40911" w:rsidRPr="00007982" w:rsidRDefault="00A40911" w:rsidP="00C545DF">
            <w:pPr>
              <w:rPr>
                <w:rFonts w:ascii="宋体" w:eastAsia="宋体" w:hAnsi="宋体"/>
                <w:szCs w:val="21"/>
              </w:rPr>
            </w:pPr>
            <w:r w:rsidRPr="00007982">
              <w:rPr>
                <w:rFonts w:ascii="宋体" w:eastAsia="宋体" w:hAnsi="宋体" w:hint="eastAsia"/>
                <w:szCs w:val="21"/>
              </w:rPr>
              <w:t>建议增加条文</w:t>
            </w:r>
            <w:r w:rsidRPr="00007982">
              <w:rPr>
                <w:rFonts w:ascii="宋体" w:eastAsia="宋体" w:hAnsi="宋体"/>
                <w:szCs w:val="21"/>
              </w:rPr>
              <w:t>10</w:t>
            </w:r>
            <w:r w:rsidRPr="00007982">
              <w:rPr>
                <w:rFonts w:ascii="宋体" w:eastAsia="宋体" w:hAnsi="宋体" w:hint="eastAsia"/>
                <w:szCs w:val="21"/>
              </w:rPr>
              <w:t>标准修订与更新</w:t>
            </w:r>
          </w:p>
        </w:tc>
        <w:tc>
          <w:tcPr>
            <w:tcW w:w="5174" w:type="dxa"/>
          </w:tcPr>
          <w:p w:rsidR="00A40911" w:rsidRPr="00007982" w:rsidRDefault="00A40911" w:rsidP="00C545DF">
            <w:pPr>
              <w:rPr>
                <w:rFonts w:ascii="宋体" w:eastAsia="宋体" w:hAnsi="宋体"/>
                <w:szCs w:val="21"/>
              </w:rPr>
            </w:pPr>
            <w:r w:rsidRPr="00007982">
              <w:rPr>
                <w:rFonts w:ascii="宋体" w:eastAsia="宋体" w:hAnsi="宋体" w:hint="eastAsia"/>
                <w:szCs w:val="21"/>
              </w:rPr>
              <w:t>本行业标准应根据行业发展和技术进步的情况进行修订和更新，以保持其适用性和先进性。</w:t>
            </w:r>
          </w:p>
        </w:tc>
        <w:tc>
          <w:tcPr>
            <w:tcW w:w="2400"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钢铁研究总院有限公司</w:t>
            </w:r>
          </w:p>
        </w:tc>
        <w:tc>
          <w:tcPr>
            <w:tcW w:w="179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不采纳</w:t>
            </w:r>
          </w:p>
        </w:tc>
      </w:tr>
      <w:tr w:rsidR="00A40911" w:rsidRPr="00007982" w:rsidTr="00C545DF">
        <w:trPr>
          <w:jc w:val="center"/>
        </w:trPr>
        <w:tc>
          <w:tcPr>
            <w:tcW w:w="681" w:type="dxa"/>
            <w:vAlign w:val="center"/>
          </w:tcPr>
          <w:p w:rsidR="00A40911" w:rsidRPr="00007982" w:rsidRDefault="00007982" w:rsidP="00007982">
            <w:pPr>
              <w:jc w:val="center"/>
              <w:rPr>
                <w:rFonts w:ascii="宋体" w:eastAsia="宋体" w:hAnsi="宋体" w:cs="宋体"/>
                <w:szCs w:val="21"/>
              </w:rPr>
            </w:pPr>
            <w:r>
              <w:rPr>
                <w:rFonts w:ascii="宋体" w:eastAsia="宋体" w:hAnsi="宋体" w:cs="宋体" w:hint="eastAsia"/>
                <w:szCs w:val="21"/>
              </w:rPr>
              <w:t>59</w:t>
            </w:r>
          </w:p>
        </w:tc>
        <w:tc>
          <w:tcPr>
            <w:tcW w:w="4081" w:type="dxa"/>
            <w:vAlign w:val="center"/>
          </w:tcPr>
          <w:p w:rsidR="00A40911" w:rsidRPr="00007982" w:rsidRDefault="00A40911" w:rsidP="00C545DF">
            <w:pPr>
              <w:rPr>
                <w:rFonts w:ascii="宋体" w:eastAsia="宋体" w:hAnsi="宋体"/>
                <w:szCs w:val="21"/>
              </w:rPr>
            </w:pPr>
            <w:r w:rsidRPr="00007982">
              <w:rPr>
                <w:rFonts w:ascii="宋体" w:eastAsia="宋体" w:hAnsi="宋体"/>
                <w:szCs w:val="21"/>
              </w:rPr>
              <w:t>7.4.2</w:t>
            </w:r>
          </w:p>
        </w:tc>
        <w:tc>
          <w:tcPr>
            <w:tcW w:w="5174" w:type="dxa"/>
            <w:vAlign w:val="center"/>
          </w:tcPr>
          <w:p w:rsidR="00A40911" w:rsidRPr="00007982" w:rsidRDefault="00A40911" w:rsidP="00C545DF">
            <w:pPr>
              <w:pStyle w:val="a"/>
              <w:numPr>
                <w:ilvl w:val="0"/>
                <w:numId w:val="0"/>
              </w:numPr>
              <w:spacing w:before="156" w:after="156"/>
              <w:outlineLvl w:val="3"/>
              <w:rPr>
                <w:rFonts w:ascii="宋体" w:eastAsia="宋体" w:hAnsi="宋体"/>
              </w:rPr>
            </w:pPr>
            <w:bookmarkStart w:id="1" w:name="_Toc31335"/>
            <w:r w:rsidRPr="00007982">
              <w:rPr>
                <w:rFonts w:ascii="宋体" w:eastAsia="宋体" w:hAnsi="宋体" w:hint="eastAsia"/>
              </w:rPr>
              <w:t>“</w:t>
            </w:r>
            <w:r w:rsidRPr="00007982">
              <w:rPr>
                <w:rFonts w:ascii="宋体" w:eastAsia="宋体" w:hAnsi="宋体"/>
              </w:rPr>
              <w:t xml:space="preserve">7.4.2  </w:t>
            </w:r>
            <w:r w:rsidRPr="00007982">
              <w:rPr>
                <w:rFonts w:ascii="宋体" w:eastAsia="宋体" w:hAnsi="宋体" w:hint="eastAsia"/>
              </w:rPr>
              <w:t>技术要求</w:t>
            </w:r>
            <w:bookmarkEnd w:id="1"/>
            <w:r w:rsidRPr="00007982">
              <w:rPr>
                <w:rFonts w:ascii="宋体" w:eastAsia="宋体" w:hAnsi="宋体" w:hint="eastAsia"/>
              </w:rPr>
              <w:t>”一节中，结构仿真中“</w:t>
            </w:r>
            <w:r w:rsidRPr="00007982">
              <w:rPr>
                <w:rFonts w:ascii="宋体" w:eastAsia="宋体" w:hAnsi="宋体" w:hint="eastAsia"/>
                <w:szCs w:val="22"/>
              </w:rPr>
              <w:t>响应谱分析”是仿真分析中的一种动载荷形式，与“应力、应变云图分析”、“线性屈曲”等不属于同类分析目标。</w:t>
            </w:r>
          </w:p>
        </w:tc>
        <w:tc>
          <w:tcPr>
            <w:tcW w:w="2400" w:type="dxa"/>
            <w:vAlign w:val="center"/>
          </w:tcPr>
          <w:p w:rsidR="00A40911" w:rsidRPr="00007982" w:rsidRDefault="00A40911" w:rsidP="00C545DF">
            <w:pPr>
              <w:widowControl/>
              <w:jc w:val="left"/>
              <w:textAlignment w:val="center"/>
              <w:rPr>
                <w:rFonts w:ascii="宋体" w:eastAsia="宋体" w:hAnsi="宋体" w:cs="宋体"/>
                <w:szCs w:val="21"/>
              </w:rPr>
            </w:pPr>
            <w:r w:rsidRPr="00007982">
              <w:rPr>
                <w:rFonts w:ascii="宋体" w:eastAsia="宋体" w:hAnsi="宋体" w:hint="eastAsia"/>
                <w:szCs w:val="21"/>
              </w:rPr>
              <w:t>中国核电工程有限公司郑州分公司</w:t>
            </w:r>
          </w:p>
        </w:tc>
        <w:tc>
          <w:tcPr>
            <w:tcW w:w="1790" w:type="dxa"/>
            <w:vAlign w:val="center"/>
          </w:tcPr>
          <w:p w:rsidR="00A40911" w:rsidRPr="00007982" w:rsidRDefault="00A40911"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40525C" w:rsidRPr="00007982" w:rsidTr="00C545DF">
        <w:trPr>
          <w:jc w:val="center"/>
        </w:trPr>
        <w:tc>
          <w:tcPr>
            <w:tcW w:w="681" w:type="dxa"/>
            <w:vAlign w:val="center"/>
          </w:tcPr>
          <w:p w:rsidR="0040525C"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6</w:t>
            </w:r>
            <w:r w:rsidR="00007982">
              <w:rPr>
                <w:rFonts w:ascii="宋体" w:eastAsia="宋体" w:hAnsi="宋体" w:cs="宋体" w:hint="eastAsia"/>
                <w:szCs w:val="21"/>
              </w:rPr>
              <w:t>0</w:t>
            </w:r>
          </w:p>
        </w:tc>
        <w:tc>
          <w:tcPr>
            <w:tcW w:w="4081" w:type="dxa"/>
            <w:vAlign w:val="center"/>
          </w:tcPr>
          <w:p w:rsidR="0040525C" w:rsidRPr="00007982" w:rsidRDefault="0040525C" w:rsidP="0040525C">
            <w:pPr>
              <w:pStyle w:val="a"/>
              <w:numPr>
                <w:ilvl w:val="0"/>
                <w:numId w:val="0"/>
              </w:numPr>
              <w:spacing w:before="156" w:after="156"/>
              <w:outlineLvl w:val="3"/>
              <w:rPr>
                <w:rFonts w:ascii="宋体" w:eastAsia="宋体" w:hAnsi="宋体"/>
                <w:kern w:val="2"/>
                <w:szCs w:val="21"/>
              </w:rPr>
            </w:pPr>
            <w:bookmarkStart w:id="2" w:name="_Toc21358"/>
            <w:r w:rsidRPr="00007982">
              <w:rPr>
                <w:rFonts w:ascii="宋体" w:eastAsia="宋体" w:hAnsi="宋体"/>
                <w:kern w:val="2"/>
                <w:szCs w:val="21"/>
              </w:rPr>
              <w:t>7.5.1</w:t>
            </w:r>
            <w:bookmarkEnd w:id="2"/>
          </w:p>
        </w:tc>
        <w:tc>
          <w:tcPr>
            <w:tcW w:w="5174" w:type="dxa"/>
          </w:tcPr>
          <w:p w:rsidR="0040525C" w:rsidRPr="00007982" w:rsidRDefault="0040525C" w:rsidP="0040525C">
            <w:pPr>
              <w:pStyle w:val="a"/>
              <w:numPr>
                <w:ilvl w:val="0"/>
                <w:numId w:val="0"/>
              </w:numPr>
              <w:spacing w:before="156" w:after="156"/>
              <w:outlineLvl w:val="3"/>
              <w:rPr>
                <w:rFonts w:ascii="宋体" w:eastAsia="宋体" w:hAnsi="宋体"/>
              </w:rPr>
            </w:pPr>
            <w:r w:rsidRPr="00007982">
              <w:rPr>
                <w:rFonts w:ascii="宋体" w:eastAsia="宋体" w:hAnsi="宋体" w:hint="eastAsia"/>
                <w:szCs w:val="21"/>
              </w:rPr>
              <w:t>“</w:t>
            </w:r>
            <w:r w:rsidRPr="00007982">
              <w:rPr>
                <w:rFonts w:ascii="宋体" w:eastAsia="宋体" w:hAnsi="宋体"/>
              </w:rPr>
              <w:t xml:space="preserve">7.5.1  </w:t>
            </w:r>
            <w:r w:rsidRPr="00007982">
              <w:rPr>
                <w:rFonts w:ascii="宋体" w:eastAsia="宋体" w:hAnsi="宋体" w:hint="eastAsia"/>
              </w:rPr>
              <w:t>评价指标</w:t>
            </w:r>
            <w:r w:rsidRPr="00007982">
              <w:rPr>
                <w:rFonts w:ascii="宋体" w:eastAsia="宋体" w:hAnsi="宋体" w:hint="eastAsia"/>
                <w:szCs w:val="21"/>
              </w:rPr>
              <w:t>”</w:t>
            </w:r>
            <w:r w:rsidRPr="00007982">
              <w:rPr>
                <w:rFonts w:ascii="宋体" w:eastAsia="宋体" w:hAnsi="宋体" w:hint="eastAsia"/>
              </w:rPr>
              <w:t>一节中，结构仿真评价指标，建议增加失效分析（疲劳、断裂）评价的内容。</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1"/>
              </w:rPr>
              <w:t>中国核电工程有限公司郑州分公司</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40525C" w:rsidRPr="00007982" w:rsidTr="00C545DF">
        <w:trPr>
          <w:jc w:val="center"/>
        </w:trPr>
        <w:tc>
          <w:tcPr>
            <w:tcW w:w="681" w:type="dxa"/>
            <w:vAlign w:val="center"/>
          </w:tcPr>
          <w:p w:rsidR="0040525C"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6</w:t>
            </w:r>
            <w:r w:rsidR="00007982">
              <w:rPr>
                <w:rFonts w:ascii="宋体" w:eastAsia="宋体" w:hAnsi="宋体" w:cs="宋体" w:hint="eastAsia"/>
                <w:szCs w:val="21"/>
              </w:rPr>
              <w:t>1</w:t>
            </w:r>
          </w:p>
        </w:tc>
        <w:tc>
          <w:tcPr>
            <w:tcW w:w="4081" w:type="dxa"/>
            <w:vAlign w:val="center"/>
          </w:tcPr>
          <w:p w:rsidR="0040525C" w:rsidRPr="00007982" w:rsidRDefault="0040525C" w:rsidP="00C545DF">
            <w:pPr>
              <w:rPr>
                <w:rFonts w:ascii="宋体" w:eastAsia="宋体" w:hAnsi="宋体"/>
                <w:szCs w:val="21"/>
              </w:rPr>
            </w:pPr>
            <w:r w:rsidRPr="00007982">
              <w:rPr>
                <w:rFonts w:ascii="宋体" w:eastAsia="宋体" w:hAnsi="宋体"/>
                <w:szCs w:val="21"/>
              </w:rPr>
              <w:t xml:space="preserve">1 </w:t>
            </w:r>
            <w:r w:rsidRPr="00007982">
              <w:rPr>
                <w:rFonts w:ascii="宋体" w:eastAsia="宋体" w:hAnsi="宋体" w:hint="eastAsia"/>
                <w:szCs w:val="21"/>
              </w:rPr>
              <w:t>范围</w:t>
            </w:r>
          </w:p>
        </w:tc>
        <w:tc>
          <w:tcPr>
            <w:tcW w:w="5174"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本文件适用于有色金属行业采、选、冶、加工相关设备、部件或工艺流程数字仿真的实施过程，具体包括有色金属行业涉及的流体仿真、结构仿真、电磁场仿真、颗粒相仿真、多物理场耦合仿真、系统仿真等仿真方向”，这种类似的话在</w:t>
            </w:r>
            <w:r w:rsidRPr="00007982">
              <w:rPr>
                <w:rFonts w:ascii="宋体" w:eastAsia="宋体" w:hAnsi="宋体"/>
                <w:szCs w:val="21"/>
              </w:rPr>
              <w:t>4</w:t>
            </w:r>
            <w:r w:rsidRPr="00007982">
              <w:rPr>
                <w:rFonts w:ascii="宋体" w:eastAsia="宋体" w:hAnsi="宋体" w:hint="eastAsia"/>
                <w:szCs w:val="21"/>
              </w:rPr>
              <w:t>总体框架、</w:t>
            </w:r>
            <w:r w:rsidRPr="00007982">
              <w:rPr>
                <w:rFonts w:ascii="宋体" w:eastAsia="宋体" w:hAnsi="宋体"/>
                <w:szCs w:val="21"/>
              </w:rPr>
              <w:t>7.2</w:t>
            </w:r>
            <w:r w:rsidRPr="00007982">
              <w:rPr>
                <w:rFonts w:ascii="宋体" w:eastAsia="宋体" w:hAnsi="宋体" w:hint="eastAsia"/>
                <w:szCs w:val="21"/>
              </w:rPr>
              <w:t>仿真建模和</w:t>
            </w:r>
            <w:r w:rsidRPr="00007982">
              <w:rPr>
                <w:rFonts w:ascii="宋体" w:eastAsia="宋体" w:hAnsi="宋体"/>
                <w:szCs w:val="21"/>
              </w:rPr>
              <w:t>7.4</w:t>
            </w:r>
            <w:r w:rsidRPr="00007982">
              <w:rPr>
                <w:rFonts w:ascii="宋体" w:eastAsia="宋体" w:hAnsi="宋体" w:hint="eastAsia"/>
                <w:szCs w:val="21"/>
              </w:rPr>
              <w:t>仿真分析中都有出现，建议重新斟酌，精炼语言，前后一致。</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1"/>
              </w:rPr>
              <w:t>长沙有色冶金设计研究院有限公司</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采纳</w:t>
            </w:r>
          </w:p>
        </w:tc>
      </w:tr>
    </w:tbl>
    <w:p w:rsidR="0069568F" w:rsidRPr="00007982" w:rsidRDefault="00EF6322">
      <w:pPr>
        <w:ind w:leftChars="-400" w:left="-840" w:rightChars="-244" w:right="-512"/>
        <w:jc w:val="center"/>
        <w:rPr>
          <w:rStyle w:val="font01"/>
          <w:rFonts w:ascii="宋体" w:eastAsia="宋体" w:hAnsi="宋体" w:cs="宋体"/>
          <w:color w:val="auto"/>
          <w:lang w:bidi="ar"/>
        </w:rPr>
      </w:pPr>
      <w:r w:rsidRPr="00007982">
        <w:rPr>
          <w:rFonts w:ascii="宋体" w:eastAsia="宋体" w:hAnsi="宋体" w:cs="宋体" w:hint="eastAsia"/>
          <w:kern w:val="0"/>
          <w:sz w:val="22"/>
          <w:szCs w:val="22"/>
          <w:lang w:bidi="ar"/>
        </w:rPr>
        <w:lastRenderedPageBreak/>
        <w:t>标准项目名称：</w:t>
      </w:r>
      <w:r w:rsidRPr="00007982">
        <w:rPr>
          <w:rFonts w:ascii="宋体" w:eastAsia="宋体" w:hAnsi="宋体" w:cs="宋体" w:hint="eastAsia"/>
          <w:b/>
          <w:bCs/>
          <w:kern w:val="0"/>
          <w:sz w:val="22"/>
          <w:szCs w:val="22"/>
          <w:lang w:bidi="ar"/>
        </w:rPr>
        <w:t xml:space="preserve">有色金属行业数字仿真通用技术要求            </w:t>
      </w:r>
      <w:r w:rsidRPr="00007982">
        <w:rPr>
          <w:rStyle w:val="font01"/>
          <w:rFonts w:ascii="宋体" w:eastAsia="宋体" w:hAnsi="宋体"/>
          <w:b/>
          <w:bCs/>
          <w:color w:val="auto"/>
          <w:lang w:bidi="ar"/>
        </w:rPr>
        <w:t xml:space="preserve"> </w:t>
      </w:r>
      <w:r w:rsidRPr="00007982">
        <w:rPr>
          <w:rStyle w:val="font01"/>
          <w:rFonts w:ascii="宋体" w:eastAsia="宋体" w:hAnsi="宋体"/>
          <w:color w:val="auto"/>
          <w:lang w:bidi="ar"/>
        </w:rPr>
        <w:t xml:space="preserve">    </w:t>
      </w:r>
      <w:r w:rsidRPr="00007982">
        <w:rPr>
          <w:rStyle w:val="font01"/>
          <w:rFonts w:ascii="宋体" w:eastAsia="宋体" w:hAnsi="宋体" w:cs="宋体" w:hint="eastAsia"/>
          <w:color w:val="auto"/>
          <w:lang w:bidi="ar"/>
        </w:rPr>
        <w:t xml:space="preserve"> 承办人：李倩   共1</w:t>
      </w:r>
      <w:r w:rsidR="0040525C" w:rsidRPr="00007982">
        <w:rPr>
          <w:rStyle w:val="font01"/>
          <w:rFonts w:ascii="宋体" w:eastAsia="宋体" w:hAnsi="宋体" w:cs="宋体" w:hint="eastAsia"/>
          <w:color w:val="auto"/>
          <w:lang w:bidi="ar"/>
        </w:rPr>
        <w:t>0</w:t>
      </w:r>
      <w:r w:rsidRPr="00007982">
        <w:rPr>
          <w:rStyle w:val="font01"/>
          <w:rFonts w:ascii="宋体" w:eastAsia="宋体" w:hAnsi="宋体" w:cs="宋体" w:hint="eastAsia"/>
          <w:color w:val="auto"/>
          <w:lang w:bidi="ar"/>
        </w:rPr>
        <w:t>页 第10页</w:t>
      </w:r>
    </w:p>
    <w:p w:rsidR="0069568F" w:rsidRPr="00007982" w:rsidRDefault="00EF6322">
      <w:pPr>
        <w:ind w:leftChars="-400" w:left="-840" w:rightChars="-244" w:right="-512"/>
        <w:jc w:val="center"/>
        <w:rPr>
          <w:rFonts w:ascii="宋体" w:eastAsia="宋体" w:hAnsi="宋体" w:cs="宋体"/>
          <w:kern w:val="0"/>
          <w:sz w:val="22"/>
          <w:szCs w:val="22"/>
          <w:lang w:bidi="ar"/>
        </w:rPr>
      </w:pPr>
      <w:r w:rsidRPr="00007982">
        <w:rPr>
          <w:rFonts w:ascii="宋体" w:eastAsia="宋体" w:hAnsi="宋体" w:cs="宋体" w:hint="eastAsia"/>
          <w:kern w:val="0"/>
          <w:sz w:val="22"/>
          <w:szCs w:val="22"/>
          <w:lang w:bidi="ar"/>
        </w:rPr>
        <w:t>标准项目负责起草单位：中国恩菲工程技术有限公司      电话：010-63936872 2024年6月25日填写</w:t>
      </w:r>
    </w:p>
    <w:p w:rsidR="0069568F" w:rsidRPr="00007982" w:rsidRDefault="0069568F" w:rsidP="00A40911">
      <w:pPr>
        <w:ind w:rightChars="-244" w:right="-512"/>
        <w:rPr>
          <w:rStyle w:val="font01"/>
          <w:rFonts w:ascii="宋体" w:eastAsia="宋体" w:hAnsi="宋体" w:cs="宋体"/>
          <w:color w:val="auto"/>
          <w:lang w:bidi="ar"/>
        </w:rPr>
      </w:pPr>
    </w:p>
    <w:tbl>
      <w:tblPr>
        <w:tblStyle w:val="a8"/>
        <w:tblW w:w="14126" w:type="dxa"/>
        <w:jc w:val="center"/>
        <w:tblLayout w:type="fixed"/>
        <w:tblLook w:val="04A0" w:firstRow="1" w:lastRow="0" w:firstColumn="1" w:lastColumn="0" w:noHBand="0" w:noVBand="1"/>
      </w:tblPr>
      <w:tblGrid>
        <w:gridCol w:w="681"/>
        <w:gridCol w:w="4081"/>
        <w:gridCol w:w="5174"/>
        <w:gridCol w:w="2400"/>
        <w:gridCol w:w="1790"/>
      </w:tblGrid>
      <w:tr w:rsidR="0069568F" w:rsidRPr="00007982" w:rsidTr="00C34BF2">
        <w:trPr>
          <w:jc w:val="center"/>
        </w:trPr>
        <w:tc>
          <w:tcPr>
            <w:tcW w:w="681" w:type="dxa"/>
            <w:vAlign w:val="center"/>
          </w:tcPr>
          <w:p w:rsidR="0069568F"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6</w:t>
            </w:r>
            <w:r w:rsidR="00007982">
              <w:rPr>
                <w:rFonts w:ascii="宋体" w:eastAsia="宋体" w:hAnsi="宋体" w:cs="宋体" w:hint="eastAsia"/>
                <w:szCs w:val="21"/>
              </w:rPr>
              <w:t>2</w:t>
            </w:r>
          </w:p>
        </w:tc>
        <w:tc>
          <w:tcPr>
            <w:tcW w:w="4081" w:type="dxa"/>
            <w:vAlign w:val="center"/>
          </w:tcPr>
          <w:p w:rsidR="0069568F" w:rsidRPr="00007982" w:rsidRDefault="00EF6322">
            <w:pPr>
              <w:rPr>
                <w:rFonts w:ascii="宋体" w:eastAsia="宋体" w:hAnsi="宋体"/>
                <w:szCs w:val="21"/>
              </w:rPr>
            </w:pPr>
            <w:r w:rsidRPr="00007982">
              <w:rPr>
                <w:rFonts w:ascii="宋体" w:eastAsia="宋体" w:hAnsi="宋体"/>
                <w:szCs w:val="21"/>
              </w:rPr>
              <w:t xml:space="preserve">6 </w:t>
            </w:r>
            <w:r w:rsidRPr="00007982">
              <w:rPr>
                <w:rFonts w:ascii="宋体" w:eastAsia="宋体" w:hAnsi="宋体" w:hint="eastAsia"/>
                <w:szCs w:val="21"/>
              </w:rPr>
              <w:t>一般要求</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第一句话是“应符合以下要求”，是强制性要求。而</w:t>
            </w:r>
            <w:r w:rsidRPr="00007982">
              <w:rPr>
                <w:rFonts w:ascii="宋体" w:eastAsia="宋体" w:hAnsi="宋体"/>
                <w:szCs w:val="21"/>
              </w:rPr>
              <w:t>a</w:t>
            </w:r>
            <w:r w:rsidRPr="00007982">
              <w:rPr>
                <w:rFonts w:ascii="宋体" w:eastAsia="宋体" w:hAnsi="宋体" w:hint="eastAsia"/>
                <w:szCs w:val="21"/>
              </w:rPr>
              <w:t>）</w:t>
            </w:r>
            <w:r w:rsidRPr="00007982">
              <w:rPr>
                <w:rFonts w:ascii="宋体" w:eastAsia="宋体" w:hAnsi="宋体"/>
                <w:szCs w:val="21"/>
              </w:rPr>
              <w:t>b</w:t>
            </w:r>
            <w:r w:rsidRPr="00007982">
              <w:rPr>
                <w:rFonts w:ascii="宋体" w:eastAsia="宋体" w:hAnsi="宋体" w:hint="eastAsia"/>
                <w:szCs w:val="21"/>
              </w:rPr>
              <w:t>）中出现了“宜”字眼，建议删除。</w:t>
            </w:r>
          </w:p>
        </w:tc>
        <w:tc>
          <w:tcPr>
            <w:tcW w:w="2400" w:type="dxa"/>
            <w:vAlign w:val="center"/>
          </w:tcPr>
          <w:p w:rsidR="0069568F" w:rsidRPr="00007982" w:rsidRDefault="00EF6322">
            <w:pPr>
              <w:widowControl/>
              <w:jc w:val="left"/>
              <w:textAlignment w:val="center"/>
              <w:rPr>
                <w:rFonts w:ascii="宋体" w:eastAsia="宋体" w:hAnsi="宋体" w:cs="宋体"/>
                <w:szCs w:val="21"/>
              </w:rPr>
            </w:pPr>
            <w:r w:rsidRPr="00007982">
              <w:rPr>
                <w:rFonts w:ascii="宋体" w:eastAsia="宋体" w:hAnsi="宋体" w:hint="eastAsia"/>
                <w:szCs w:val="21"/>
              </w:rPr>
              <w:t>长沙有色冶金设计研究院有限公司</w:t>
            </w:r>
          </w:p>
        </w:tc>
        <w:tc>
          <w:tcPr>
            <w:tcW w:w="1790" w:type="dxa"/>
            <w:vAlign w:val="center"/>
          </w:tcPr>
          <w:p w:rsidR="0069568F" w:rsidRPr="00007982" w:rsidRDefault="000E55C6" w:rsidP="00C34BF2">
            <w:pPr>
              <w:ind w:left="34"/>
              <w:outlineLvl w:val="0"/>
              <w:rPr>
                <w:rFonts w:ascii="宋体" w:eastAsia="宋体" w:hAnsi="宋体" w:cs="宋体"/>
                <w:szCs w:val="21"/>
              </w:rPr>
            </w:pPr>
            <w:r w:rsidRPr="00007982">
              <w:rPr>
                <w:rFonts w:ascii="宋体" w:eastAsia="宋体" w:hAnsi="宋体" w:cs="宋体"/>
                <w:szCs w:val="21"/>
              </w:rPr>
              <w:t>采纳</w:t>
            </w:r>
            <w:r w:rsidR="00C545DF" w:rsidRPr="00007982">
              <w:rPr>
                <w:rFonts w:ascii="宋体" w:eastAsia="宋体" w:hAnsi="宋体" w:cs="宋体" w:hint="eastAsia"/>
                <w:szCs w:val="21"/>
              </w:rPr>
              <w:t>，</w:t>
            </w:r>
            <w:r w:rsidR="00C545DF" w:rsidRPr="00007982">
              <w:rPr>
                <w:rFonts w:ascii="宋体" w:eastAsia="宋体" w:hAnsi="宋体" w:cs="宋体"/>
                <w:szCs w:val="21"/>
              </w:rPr>
              <w:t>已修改</w:t>
            </w:r>
          </w:p>
        </w:tc>
      </w:tr>
      <w:tr w:rsidR="0069568F" w:rsidRPr="00007982" w:rsidTr="00C34BF2">
        <w:trPr>
          <w:jc w:val="center"/>
        </w:trPr>
        <w:tc>
          <w:tcPr>
            <w:tcW w:w="681" w:type="dxa"/>
            <w:vAlign w:val="center"/>
          </w:tcPr>
          <w:p w:rsidR="0069568F"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6</w:t>
            </w:r>
            <w:r w:rsidR="00007982">
              <w:rPr>
                <w:rFonts w:ascii="宋体" w:eastAsia="宋体" w:hAnsi="宋体" w:cs="宋体" w:hint="eastAsia"/>
                <w:szCs w:val="21"/>
              </w:rPr>
              <w:t>3</w:t>
            </w:r>
          </w:p>
        </w:tc>
        <w:tc>
          <w:tcPr>
            <w:tcW w:w="4081"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附录</w:t>
            </w:r>
            <w:r w:rsidRPr="00007982">
              <w:rPr>
                <w:rFonts w:ascii="宋体" w:eastAsia="宋体" w:hAnsi="宋体"/>
                <w:szCs w:val="21"/>
              </w:rPr>
              <w:t>A A.1</w:t>
            </w:r>
            <w:r w:rsidRPr="00007982">
              <w:rPr>
                <w:rFonts w:ascii="宋体" w:eastAsia="宋体" w:hAnsi="宋体" w:hint="eastAsia"/>
                <w:szCs w:val="21"/>
              </w:rPr>
              <w:t>网格局部加密</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表</w:t>
            </w:r>
            <w:r w:rsidRPr="00007982">
              <w:rPr>
                <w:rFonts w:ascii="宋体" w:eastAsia="宋体" w:hAnsi="宋体"/>
                <w:szCs w:val="21"/>
              </w:rPr>
              <w:t>A.1</w:t>
            </w:r>
            <w:r w:rsidRPr="00007982">
              <w:rPr>
                <w:rFonts w:ascii="宋体" w:eastAsia="宋体" w:hAnsi="宋体" w:hint="eastAsia"/>
                <w:szCs w:val="21"/>
              </w:rPr>
              <w:t>名称中有“或工艺流程”，而表</w:t>
            </w:r>
            <w:r w:rsidRPr="00007982">
              <w:rPr>
                <w:rFonts w:ascii="宋体" w:eastAsia="宋体" w:hAnsi="宋体"/>
                <w:szCs w:val="21"/>
              </w:rPr>
              <w:t>A.1</w:t>
            </w:r>
            <w:r w:rsidRPr="00007982">
              <w:rPr>
                <w:rFonts w:ascii="宋体" w:eastAsia="宋体" w:hAnsi="宋体" w:hint="eastAsia"/>
                <w:szCs w:val="21"/>
              </w:rPr>
              <w:t>无工艺流程内容；建议补充工艺流程局部加密建议内容。</w:t>
            </w:r>
          </w:p>
        </w:tc>
        <w:tc>
          <w:tcPr>
            <w:tcW w:w="2400" w:type="dxa"/>
            <w:vAlign w:val="center"/>
          </w:tcPr>
          <w:p w:rsidR="0069568F" w:rsidRPr="00007982" w:rsidRDefault="00EF6322">
            <w:pPr>
              <w:widowControl/>
              <w:jc w:val="left"/>
              <w:textAlignment w:val="center"/>
              <w:rPr>
                <w:rFonts w:ascii="宋体" w:eastAsia="宋体" w:hAnsi="宋体" w:cs="宋体"/>
                <w:szCs w:val="21"/>
              </w:rPr>
            </w:pPr>
            <w:r w:rsidRPr="00007982">
              <w:rPr>
                <w:rFonts w:ascii="宋体" w:eastAsia="宋体" w:hAnsi="宋体" w:hint="eastAsia"/>
                <w:szCs w:val="21"/>
              </w:rPr>
              <w:t>长沙有色冶金设计研究院有限公司</w:t>
            </w:r>
          </w:p>
        </w:tc>
        <w:tc>
          <w:tcPr>
            <w:tcW w:w="1790" w:type="dxa"/>
            <w:vAlign w:val="center"/>
          </w:tcPr>
          <w:p w:rsidR="0069568F" w:rsidRPr="00007982" w:rsidRDefault="000E093E" w:rsidP="00C545DF">
            <w:pPr>
              <w:ind w:left="34"/>
              <w:outlineLvl w:val="0"/>
              <w:rPr>
                <w:rFonts w:ascii="宋体" w:eastAsia="宋体" w:hAnsi="宋体" w:cs="宋体"/>
                <w:szCs w:val="21"/>
              </w:rPr>
            </w:pPr>
            <w:r w:rsidRPr="00007982">
              <w:rPr>
                <w:rFonts w:ascii="宋体" w:eastAsia="宋体" w:hAnsi="宋体" w:cs="宋体"/>
                <w:szCs w:val="21"/>
              </w:rPr>
              <w:t>不采纳</w:t>
            </w:r>
            <w:r w:rsidR="00C545DF" w:rsidRPr="00007982">
              <w:rPr>
                <w:rFonts w:ascii="宋体" w:eastAsia="宋体" w:hAnsi="宋体" w:cs="宋体" w:hint="eastAsia"/>
                <w:szCs w:val="21"/>
              </w:rPr>
              <w:t>，</w:t>
            </w:r>
            <w:r w:rsidR="00C545DF" w:rsidRPr="00007982">
              <w:rPr>
                <w:rFonts w:ascii="宋体" w:eastAsia="宋体" w:hAnsi="宋体" w:cs="宋体"/>
                <w:szCs w:val="21"/>
              </w:rPr>
              <w:t>此处为</w:t>
            </w:r>
            <w:r w:rsidR="00C545DF" w:rsidRPr="00007982">
              <w:rPr>
                <w:rFonts w:ascii="宋体" w:eastAsia="宋体" w:hAnsi="宋体" w:cs="宋体" w:hint="eastAsia"/>
                <w:szCs w:val="21"/>
              </w:rPr>
              <w:t>“</w:t>
            </w:r>
            <w:r w:rsidR="00C545DF" w:rsidRPr="00007982">
              <w:rPr>
                <w:rFonts w:ascii="宋体" w:eastAsia="宋体" w:hAnsi="宋体" w:cs="宋体"/>
                <w:szCs w:val="21"/>
              </w:rPr>
              <w:t>工艺过程</w:t>
            </w:r>
            <w:r w:rsidR="00C545DF" w:rsidRPr="00007982">
              <w:rPr>
                <w:rFonts w:ascii="宋体" w:eastAsia="宋体" w:hAnsi="宋体" w:cs="宋体" w:hint="eastAsia"/>
                <w:szCs w:val="21"/>
              </w:rPr>
              <w:t>”如熔铸等</w:t>
            </w:r>
          </w:p>
        </w:tc>
      </w:tr>
      <w:tr w:rsidR="0069568F" w:rsidRPr="00007982" w:rsidTr="00C34BF2">
        <w:trPr>
          <w:jc w:val="center"/>
        </w:trPr>
        <w:tc>
          <w:tcPr>
            <w:tcW w:w="681" w:type="dxa"/>
            <w:vAlign w:val="center"/>
          </w:tcPr>
          <w:p w:rsidR="0069568F" w:rsidRPr="00007982" w:rsidRDefault="008F3226" w:rsidP="00007982">
            <w:pPr>
              <w:jc w:val="center"/>
              <w:rPr>
                <w:rFonts w:ascii="宋体" w:eastAsia="宋体" w:hAnsi="宋体" w:cs="宋体"/>
                <w:szCs w:val="21"/>
              </w:rPr>
            </w:pPr>
            <w:r w:rsidRPr="00007982">
              <w:rPr>
                <w:rFonts w:ascii="宋体" w:eastAsia="宋体" w:hAnsi="宋体" w:cs="宋体" w:hint="eastAsia"/>
                <w:szCs w:val="21"/>
              </w:rPr>
              <w:t>6</w:t>
            </w:r>
            <w:r w:rsidR="00007982">
              <w:rPr>
                <w:rFonts w:ascii="宋体" w:eastAsia="宋体" w:hAnsi="宋体" w:cs="宋体" w:hint="eastAsia"/>
                <w:szCs w:val="21"/>
              </w:rPr>
              <w:t>4</w:t>
            </w:r>
          </w:p>
        </w:tc>
        <w:tc>
          <w:tcPr>
            <w:tcW w:w="4081" w:type="dxa"/>
            <w:vAlign w:val="center"/>
          </w:tcPr>
          <w:p w:rsidR="0069568F" w:rsidRPr="00007982" w:rsidRDefault="00EF6322">
            <w:pPr>
              <w:rPr>
                <w:rFonts w:ascii="宋体" w:eastAsia="宋体" w:hAnsi="宋体"/>
                <w:szCs w:val="21"/>
              </w:rPr>
            </w:pPr>
            <w:r w:rsidRPr="00007982">
              <w:rPr>
                <w:rFonts w:ascii="宋体" w:eastAsia="宋体" w:hAnsi="宋体"/>
                <w:szCs w:val="21"/>
              </w:rPr>
              <w:t>7.2f</w:t>
            </w:r>
            <w:r w:rsidRPr="00007982">
              <w:rPr>
                <w:rFonts w:ascii="宋体" w:eastAsia="宋体" w:hAnsi="宋体" w:hint="eastAsia"/>
                <w:szCs w:val="21"/>
              </w:rPr>
              <w:t>）材料要素</w:t>
            </w:r>
          </w:p>
        </w:tc>
        <w:tc>
          <w:tcPr>
            <w:tcW w:w="5174" w:type="dxa"/>
            <w:vAlign w:val="center"/>
          </w:tcPr>
          <w:p w:rsidR="0069568F" w:rsidRPr="00007982" w:rsidRDefault="00EF6322">
            <w:pPr>
              <w:rPr>
                <w:rFonts w:ascii="宋体" w:eastAsia="宋体" w:hAnsi="宋体"/>
                <w:szCs w:val="21"/>
              </w:rPr>
            </w:pPr>
            <w:r w:rsidRPr="00007982">
              <w:rPr>
                <w:rFonts w:ascii="宋体" w:eastAsia="宋体" w:hAnsi="宋体" w:hint="eastAsia"/>
                <w:szCs w:val="21"/>
              </w:rPr>
              <w:t>材料特性需要考虑什么是一个问题，但考虑的范围值能否具体些，例如何种材料对应什么范围，目前数值模拟的材料取值范围过于宽泛，没有统一的取值范围。</w:t>
            </w:r>
          </w:p>
        </w:tc>
        <w:tc>
          <w:tcPr>
            <w:tcW w:w="2400" w:type="dxa"/>
            <w:vAlign w:val="center"/>
          </w:tcPr>
          <w:p w:rsidR="0069568F" w:rsidRPr="00007982" w:rsidRDefault="00EF6322">
            <w:pPr>
              <w:widowControl/>
              <w:jc w:val="left"/>
              <w:textAlignment w:val="center"/>
              <w:rPr>
                <w:rFonts w:ascii="宋体" w:eastAsia="宋体" w:hAnsi="宋体" w:cs="宋体"/>
                <w:szCs w:val="21"/>
              </w:rPr>
            </w:pPr>
            <w:r w:rsidRPr="00007982">
              <w:rPr>
                <w:rFonts w:ascii="宋体" w:eastAsia="宋体" w:hAnsi="宋体" w:hint="eastAsia"/>
                <w:szCs w:val="21"/>
              </w:rPr>
              <w:t>长沙有色冶金设计研究院有限公司</w:t>
            </w:r>
          </w:p>
        </w:tc>
        <w:tc>
          <w:tcPr>
            <w:tcW w:w="1790" w:type="dxa"/>
            <w:vAlign w:val="center"/>
          </w:tcPr>
          <w:p w:rsidR="0069568F" w:rsidRPr="00007982" w:rsidRDefault="000E093E" w:rsidP="00C34BF2">
            <w:pPr>
              <w:ind w:left="34"/>
              <w:outlineLvl w:val="0"/>
              <w:rPr>
                <w:rFonts w:ascii="宋体" w:eastAsia="宋体" w:hAnsi="宋体" w:cs="宋体"/>
                <w:szCs w:val="21"/>
              </w:rPr>
            </w:pPr>
            <w:r w:rsidRPr="00007982">
              <w:rPr>
                <w:rFonts w:ascii="宋体" w:eastAsia="宋体" w:hAnsi="宋体" w:cs="宋体"/>
                <w:szCs w:val="21"/>
              </w:rPr>
              <w:t>不采纳</w:t>
            </w:r>
          </w:p>
        </w:tc>
      </w:tr>
      <w:tr w:rsidR="0069568F" w:rsidRPr="00007982" w:rsidTr="00C34BF2">
        <w:trPr>
          <w:jc w:val="center"/>
        </w:trPr>
        <w:tc>
          <w:tcPr>
            <w:tcW w:w="681" w:type="dxa"/>
            <w:vAlign w:val="center"/>
          </w:tcPr>
          <w:p w:rsidR="0069568F" w:rsidRPr="00007982" w:rsidRDefault="0040525C" w:rsidP="00007982">
            <w:pPr>
              <w:jc w:val="center"/>
              <w:rPr>
                <w:rFonts w:ascii="宋体" w:eastAsia="宋体" w:hAnsi="宋体" w:cs="宋体"/>
                <w:szCs w:val="21"/>
              </w:rPr>
            </w:pPr>
            <w:r w:rsidRPr="00007982">
              <w:rPr>
                <w:rFonts w:ascii="宋体" w:eastAsia="宋体" w:hAnsi="宋体" w:cs="宋体" w:hint="eastAsia"/>
                <w:szCs w:val="21"/>
              </w:rPr>
              <w:t>6</w:t>
            </w:r>
            <w:r w:rsidR="00007982">
              <w:rPr>
                <w:rFonts w:ascii="宋体" w:eastAsia="宋体" w:hAnsi="宋体" w:cs="宋体" w:hint="eastAsia"/>
                <w:szCs w:val="21"/>
              </w:rPr>
              <w:t>5</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7.5.1 a)</w:t>
            </w:r>
          </w:p>
        </w:tc>
        <w:tc>
          <w:tcPr>
            <w:tcW w:w="5174" w:type="dxa"/>
            <w:vAlign w:val="center"/>
          </w:tcPr>
          <w:p w:rsidR="0069568F" w:rsidRPr="00007982" w:rsidRDefault="00EF6322">
            <w:pPr>
              <w:widowControl/>
              <w:jc w:val="left"/>
              <w:textAlignment w:val="center"/>
              <w:rPr>
                <w:rFonts w:ascii="宋体" w:eastAsia="宋体" w:hAnsi="宋体" w:cs="宋体"/>
                <w:szCs w:val="21"/>
              </w:rPr>
            </w:pPr>
            <w:r w:rsidRPr="00007982">
              <w:rPr>
                <w:rFonts w:ascii="宋体" w:eastAsia="宋体" w:hAnsi="宋体" w:hint="eastAsia"/>
                <w:szCs w:val="21"/>
              </w:rPr>
              <w:t>流体仿真评价指标是否可以考虑增加</w:t>
            </w:r>
            <w:r w:rsidRPr="00007982">
              <w:rPr>
                <w:rFonts w:ascii="宋体" w:eastAsia="宋体" w:hAnsi="宋体" w:hint="eastAsia"/>
                <w:bCs/>
                <w:szCs w:val="21"/>
              </w:rPr>
              <w:t>热平衡效果</w:t>
            </w:r>
            <w:r w:rsidRPr="00007982">
              <w:rPr>
                <w:rFonts w:ascii="宋体" w:eastAsia="宋体" w:hAnsi="宋体" w:hint="eastAsia"/>
                <w:szCs w:val="21"/>
              </w:rPr>
              <w:t>相关指标</w:t>
            </w:r>
          </w:p>
        </w:tc>
        <w:tc>
          <w:tcPr>
            <w:tcW w:w="2400" w:type="dxa"/>
            <w:vAlign w:val="center"/>
          </w:tcPr>
          <w:p w:rsidR="0069568F" w:rsidRPr="00007982" w:rsidRDefault="00EF6322">
            <w:pPr>
              <w:widowControl/>
              <w:jc w:val="left"/>
              <w:textAlignment w:val="center"/>
              <w:rPr>
                <w:rFonts w:ascii="宋体" w:eastAsia="宋体" w:hAnsi="宋体" w:cs="宋体"/>
                <w:szCs w:val="21"/>
              </w:rPr>
            </w:pPr>
            <w:r w:rsidRPr="00007982">
              <w:rPr>
                <w:rFonts w:ascii="宋体" w:eastAsia="宋体" w:hAnsi="宋体" w:hint="eastAsia"/>
                <w:szCs w:val="21"/>
              </w:rPr>
              <w:t>中国铝业股份有限公司包头铝业</w:t>
            </w:r>
          </w:p>
        </w:tc>
        <w:tc>
          <w:tcPr>
            <w:tcW w:w="1790" w:type="dxa"/>
            <w:vAlign w:val="center"/>
          </w:tcPr>
          <w:p w:rsidR="0069568F" w:rsidRPr="00007982" w:rsidRDefault="000E093E" w:rsidP="00C34BF2">
            <w:pPr>
              <w:ind w:left="34"/>
              <w:outlineLvl w:val="0"/>
              <w:rPr>
                <w:rFonts w:ascii="宋体" w:eastAsia="宋体" w:hAnsi="宋体" w:cs="宋体"/>
                <w:szCs w:val="21"/>
              </w:rPr>
            </w:pPr>
            <w:r w:rsidRPr="00007982">
              <w:rPr>
                <w:rFonts w:ascii="宋体" w:eastAsia="宋体" w:hAnsi="宋体" w:cs="宋体"/>
                <w:szCs w:val="21"/>
              </w:rPr>
              <w:t>采纳</w:t>
            </w:r>
            <w:r w:rsidR="00BB7C71" w:rsidRPr="00007982">
              <w:rPr>
                <w:rFonts w:ascii="宋体" w:eastAsia="宋体" w:hAnsi="宋体" w:cs="宋体" w:hint="eastAsia"/>
                <w:szCs w:val="21"/>
              </w:rPr>
              <w:t>，</w:t>
            </w:r>
            <w:r w:rsidR="00BB7C71" w:rsidRPr="00007982">
              <w:rPr>
                <w:rFonts w:ascii="宋体" w:eastAsia="宋体" w:hAnsi="宋体" w:cs="宋体"/>
                <w:szCs w:val="21"/>
              </w:rPr>
              <w:t>已修改</w:t>
            </w:r>
          </w:p>
        </w:tc>
      </w:tr>
      <w:tr w:rsidR="0069568F" w:rsidRPr="00007982" w:rsidTr="00C34BF2">
        <w:trPr>
          <w:jc w:val="center"/>
        </w:trPr>
        <w:tc>
          <w:tcPr>
            <w:tcW w:w="681" w:type="dxa"/>
            <w:vAlign w:val="center"/>
          </w:tcPr>
          <w:p w:rsidR="0069568F" w:rsidRPr="00007982" w:rsidRDefault="00007982" w:rsidP="00007982">
            <w:pPr>
              <w:jc w:val="center"/>
              <w:rPr>
                <w:rFonts w:ascii="宋体" w:eastAsia="宋体" w:hAnsi="宋体" w:cs="宋体"/>
                <w:szCs w:val="21"/>
              </w:rPr>
            </w:pPr>
            <w:r>
              <w:rPr>
                <w:rFonts w:ascii="宋体" w:eastAsia="宋体" w:hAnsi="宋体" w:cs="宋体" w:hint="eastAsia"/>
                <w:szCs w:val="21"/>
              </w:rPr>
              <w:t>66</w:t>
            </w:r>
          </w:p>
        </w:tc>
        <w:tc>
          <w:tcPr>
            <w:tcW w:w="4081" w:type="dxa"/>
            <w:vAlign w:val="center"/>
          </w:tcPr>
          <w:p w:rsidR="0069568F" w:rsidRPr="00007982" w:rsidRDefault="00EF6322">
            <w:pPr>
              <w:rPr>
                <w:rFonts w:ascii="宋体" w:eastAsia="宋体" w:hAnsi="宋体" w:cs="宋体"/>
                <w:szCs w:val="21"/>
              </w:rPr>
            </w:pPr>
            <w:r w:rsidRPr="00007982">
              <w:rPr>
                <w:rFonts w:ascii="宋体" w:eastAsia="宋体" w:hAnsi="宋体" w:cs="宋体" w:hint="eastAsia"/>
                <w:szCs w:val="21"/>
              </w:rPr>
              <w:t>附录A.1 网格局部加密</w:t>
            </w:r>
          </w:p>
        </w:tc>
        <w:tc>
          <w:tcPr>
            <w:tcW w:w="5174" w:type="dxa"/>
          </w:tcPr>
          <w:p w:rsidR="0069568F" w:rsidRPr="00007982" w:rsidRDefault="00EF6322">
            <w:pPr>
              <w:jc w:val="left"/>
              <w:rPr>
                <w:rFonts w:ascii="宋体" w:eastAsia="宋体" w:hAnsi="宋体" w:cs="宋体"/>
                <w:szCs w:val="21"/>
              </w:rPr>
            </w:pPr>
            <w:r w:rsidRPr="00007982">
              <w:rPr>
                <w:rFonts w:ascii="宋体" w:eastAsia="宋体" w:hAnsi="宋体" w:cs="宋体" w:hint="eastAsia"/>
                <w:szCs w:val="21"/>
              </w:rPr>
              <w:t>火法冶炼的熔炼炉应该将出料口附近也纳入网格局部加密区域</w:t>
            </w:r>
          </w:p>
        </w:tc>
        <w:tc>
          <w:tcPr>
            <w:tcW w:w="2400" w:type="dxa"/>
            <w:vAlign w:val="center"/>
          </w:tcPr>
          <w:p w:rsidR="0069568F" w:rsidRPr="00007982" w:rsidRDefault="00EF6322">
            <w:pPr>
              <w:jc w:val="left"/>
              <w:rPr>
                <w:rFonts w:ascii="宋体" w:eastAsia="宋体" w:hAnsi="宋体" w:cs="宋体"/>
                <w:szCs w:val="21"/>
              </w:rPr>
            </w:pPr>
            <w:r w:rsidRPr="00007982">
              <w:rPr>
                <w:rFonts w:ascii="宋体" w:eastAsia="宋体" w:hAnsi="宋体" w:hint="eastAsia"/>
                <w:szCs w:val="21"/>
              </w:rPr>
              <w:t>中国铝业股份有限公司包头铝业</w:t>
            </w:r>
          </w:p>
        </w:tc>
        <w:tc>
          <w:tcPr>
            <w:tcW w:w="1790" w:type="dxa"/>
            <w:vAlign w:val="center"/>
          </w:tcPr>
          <w:p w:rsidR="0069568F" w:rsidRPr="00007982" w:rsidRDefault="000E55C6" w:rsidP="00C34BF2">
            <w:pPr>
              <w:rPr>
                <w:rFonts w:ascii="宋体" w:eastAsia="宋体" w:hAnsi="宋体" w:cs="宋体"/>
                <w:szCs w:val="21"/>
              </w:rPr>
            </w:pPr>
            <w:r w:rsidRPr="00007982">
              <w:rPr>
                <w:rFonts w:ascii="宋体" w:eastAsia="宋体" w:hAnsi="宋体" w:cs="宋体"/>
                <w:szCs w:val="21"/>
              </w:rPr>
              <w:t>采纳</w:t>
            </w:r>
            <w:r w:rsidR="00BB7C71" w:rsidRPr="00007982">
              <w:rPr>
                <w:rFonts w:ascii="宋体" w:eastAsia="宋体" w:hAnsi="宋体" w:cs="宋体" w:hint="eastAsia"/>
                <w:szCs w:val="21"/>
              </w:rPr>
              <w:t>，</w:t>
            </w:r>
            <w:r w:rsidR="00BB7C71" w:rsidRPr="00007982">
              <w:rPr>
                <w:rFonts w:ascii="宋体" w:eastAsia="宋体" w:hAnsi="宋体" w:cs="宋体"/>
                <w:szCs w:val="21"/>
              </w:rPr>
              <w:t>已修改</w:t>
            </w:r>
          </w:p>
        </w:tc>
      </w:tr>
      <w:tr w:rsidR="0040525C" w:rsidRPr="00007982" w:rsidTr="00C34BF2">
        <w:trPr>
          <w:jc w:val="center"/>
        </w:trPr>
        <w:tc>
          <w:tcPr>
            <w:tcW w:w="681" w:type="dxa"/>
            <w:vAlign w:val="center"/>
          </w:tcPr>
          <w:p w:rsidR="0040525C" w:rsidRPr="00007982" w:rsidRDefault="00007982" w:rsidP="00007982">
            <w:pPr>
              <w:jc w:val="center"/>
              <w:rPr>
                <w:rFonts w:ascii="宋体" w:eastAsia="宋体" w:hAnsi="宋体" w:cs="宋体"/>
                <w:szCs w:val="21"/>
              </w:rPr>
            </w:pPr>
            <w:r w:rsidRPr="00007982">
              <w:rPr>
                <w:rFonts w:ascii="宋体" w:eastAsia="宋体" w:hAnsi="宋体" w:cs="宋体" w:hint="eastAsia"/>
                <w:szCs w:val="21"/>
              </w:rPr>
              <w:t>6</w:t>
            </w:r>
            <w:r>
              <w:rPr>
                <w:rFonts w:ascii="宋体" w:eastAsia="宋体" w:hAnsi="宋体" w:cs="宋体" w:hint="eastAsia"/>
                <w:szCs w:val="21"/>
              </w:rPr>
              <w:t>7</w:t>
            </w:r>
          </w:p>
        </w:tc>
        <w:tc>
          <w:tcPr>
            <w:tcW w:w="4081"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A1</w:t>
            </w:r>
          </w:p>
        </w:tc>
        <w:tc>
          <w:tcPr>
            <w:tcW w:w="5174" w:type="dxa"/>
          </w:tcPr>
          <w:p w:rsidR="0040525C" w:rsidRPr="00007982" w:rsidRDefault="0040525C" w:rsidP="00C545DF">
            <w:pPr>
              <w:rPr>
                <w:rFonts w:ascii="宋体" w:eastAsia="宋体" w:hAnsi="宋体"/>
                <w:szCs w:val="21"/>
              </w:rPr>
            </w:pPr>
            <w:r w:rsidRPr="00007982">
              <w:rPr>
                <w:rFonts w:ascii="宋体" w:eastAsia="宋体" w:hAnsi="宋体" w:hint="eastAsia"/>
                <w:szCs w:val="21"/>
              </w:rPr>
              <w:t>火法冶炼，熔炼炉局部网格加密建议：喷嘴附近区域及喷溅区域。</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1"/>
              </w:rPr>
              <w:t>赤峰云铜有色金属有限公司</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采纳</w:t>
            </w:r>
            <w:r w:rsidR="00BB7C71" w:rsidRPr="00007982">
              <w:rPr>
                <w:rFonts w:ascii="宋体" w:eastAsia="宋体" w:hAnsi="宋体" w:cs="宋体" w:hint="eastAsia"/>
                <w:szCs w:val="21"/>
              </w:rPr>
              <w:t>，</w:t>
            </w:r>
            <w:r w:rsidR="00BB7C71" w:rsidRPr="00007982">
              <w:rPr>
                <w:rFonts w:ascii="宋体" w:eastAsia="宋体" w:hAnsi="宋体" w:cs="宋体"/>
                <w:szCs w:val="21"/>
              </w:rPr>
              <w:t>已修改</w:t>
            </w:r>
          </w:p>
        </w:tc>
      </w:tr>
      <w:tr w:rsidR="0040525C" w:rsidRPr="00007982" w:rsidTr="00C34BF2">
        <w:trPr>
          <w:jc w:val="center"/>
        </w:trPr>
        <w:tc>
          <w:tcPr>
            <w:tcW w:w="681" w:type="dxa"/>
            <w:vAlign w:val="center"/>
          </w:tcPr>
          <w:p w:rsidR="0040525C" w:rsidRPr="00007982" w:rsidRDefault="00007982" w:rsidP="00007982">
            <w:pPr>
              <w:jc w:val="center"/>
              <w:rPr>
                <w:rFonts w:ascii="宋体" w:eastAsia="宋体" w:hAnsi="宋体" w:cs="宋体"/>
                <w:szCs w:val="21"/>
              </w:rPr>
            </w:pPr>
            <w:r w:rsidRPr="00007982">
              <w:rPr>
                <w:rFonts w:ascii="宋体" w:eastAsia="宋体" w:hAnsi="宋体" w:cs="宋体" w:hint="eastAsia"/>
                <w:szCs w:val="21"/>
              </w:rPr>
              <w:t>6</w:t>
            </w:r>
            <w:r>
              <w:rPr>
                <w:rFonts w:ascii="宋体" w:eastAsia="宋体" w:hAnsi="宋体" w:cs="宋体" w:hint="eastAsia"/>
                <w:szCs w:val="21"/>
              </w:rPr>
              <w:t>8</w:t>
            </w:r>
          </w:p>
        </w:tc>
        <w:tc>
          <w:tcPr>
            <w:tcW w:w="4081" w:type="dxa"/>
            <w:vAlign w:val="center"/>
          </w:tcPr>
          <w:p w:rsidR="0040525C" w:rsidRPr="00007982" w:rsidRDefault="0040525C" w:rsidP="00C545DF">
            <w:pPr>
              <w:rPr>
                <w:rFonts w:ascii="宋体" w:eastAsia="宋体" w:hAnsi="宋体"/>
                <w:szCs w:val="21"/>
              </w:rPr>
            </w:pPr>
            <w:r w:rsidRPr="00007982">
              <w:rPr>
                <w:rFonts w:ascii="宋体" w:eastAsia="宋体" w:hAnsi="宋体" w:hint="eastAsia"/>
                <w:szCs w:val="21"/>
              </w:rPr>
              <w:t>C1</w:t>
            </w:r>
          </w:p>
        </w:tc>
        <w:tc>
          <w:tcPr>
            <w:tcW w:w="5174" w:type="dxa"/>
          </w:tcPr>
          <w:p w:rsidR="0040525C" w:rsidRPr="00007982" w:rsidRDefault="0040525C" w:rsidP="00C545DF">
            <w:pPr>
              <w:rPr>
                <w:rFonts w:ascii="宋体" w:eastAsia="宋体" w:hAnsi="宋体"/>
                <w:szCs w:val="21"/>
              </w:rPr>
            </w:pPr>
            <w:r w:rsidRPr="00007982">
              <w:rPr>
                <w:rFonts w:ascii="宋体" w:eastAsia="宋体" w:hAnsi="宋体" w:hint="eastAsia"/>
                <w:szCs w:val="21"/>
              </w:rPr>
              <w:t>火法冶炼，熔炼炉电磁场仿真应用场景较小，但颗粒相仿真与业内关注的锅炉结渣等关键问题紧密相关，应作为仿真分析方向。</w:t>
            </w:r>
          </w:p>
        </w:tc>
        <w:tc>
          <w:tcPr>
            <w:tcW w:w="2400" w:type="dxa"/>
            <w:vAlign w:val="center"/>
          </w:tcPr>
          <w:p w:rsidR="0040525C" w:rsidRPr="00007982" w:rsidRDefault="0040525C" w:rsidP="00C545DF">
            <w:pPr>
              <w:widowControl/>
              <w:jc w:val="left"/>
              <w:textAlignment w:val="center"/>
              <w:rPr>
                <w:rFonts w:ascii="宋体" w:eastAsia="宋体" w:hAnsi="宋体" w:cs="宋体"/>
                <w:szCs w:val="21"/>
              </w:rPr>
            </w:pPr>
            <w:r w:rsidRPr="00007982">
              <w:rPr>
                <w:rFonts w:ascii="宋体" w:eastAsia="宋体" w:hAnsi="宋体" w:hint="eastAsia"/>
                <w:szCs w:val="21"/>
              </w:rPr>
              <w:t>赤峰云铜有色金属有限公司</w:t>
            </w:r>
          </w:p>
        </w:tc>
        <w:tc>
          <w:tcPr>
            <w:tcW w:w="1790" w:type="dxa"/>
            <w:vAlign w:val="center"/>
          </w:tcPr>
          <w:p w:rsidR="0040525C" w:rsidRPr="00007982" w:rsidRDefault="0040525C" w:rsidP="00C545DF">
            <w:pPr>
              <w:ind w:left="34"/>
              <w:outlineLvl w:val="0"/>
              <w:rPr>
                <w:rFonts w:ascii="宋体" w:eastAsia="宋体" w:hAnsi="宋体" w:cs="宋体"/>
                <w:szCs w:val="21"/>
              </w:rPr>
            </w:pPr>
            <w:r w:rsidRPr="00007982">
              <w:rPr>
                <w:rFonts w:ascii="宋体" w:eastAsia="宋体" w:hAnsi="宋体" w:cs="宋体"/>
                <w:szCs w:val="21"/>
              </w:rPr>
              <w:t>采纳</w:t>
            </w:r>
          </w:p>
        </w:tc>
      </w:tr>
    </w:tbl>
    <w:p w:rsidR="0040525C" w:rsidRPr="00007982" w:rsidRDefault="0040525C" w:rsidP="0040525C">
      <w:pPr>
        <w:ind w:rightChars="-244" w:right="-512"/>
        <w:jc w:val="left"/>
        <w:rPr>
          <w:rStyle w:val="font01"/>
          <w:rFonts w:ascii="宋体" w:eastAsia="宋体" w:hAnsi="宋体" w:cs="宋体"/>
          <w:color w:val="auto"/>
          <w:lang w:bidi="ar"/>
        </w:rPr>
      </w:pPr>
    </w:p>
    <w:p w:rsidR="0069568F" w:rsidRPr="00007982" w:rsidRDefault="00EF6322" w:rsidP="0040525C">
      <w:pPr>
        <w:ind w:rightChars="-244" w:right="-512"/>
        <w:jc w:val="left"/>
        <w:rPr>
          <w:rStyle w:val="font01"/>
          <w:rFonts w:ascii="宋体" w:eastAsia="宋体" w:hAnsi="宋体" w:cs="宋体"/>
          <w:color w:val="auto"/>
          <w:lang w:bidi="ar"/>
        </w:rPr>
      </w:pPr>
      <w:r w:rsidRPr="00007982">
        <w:rPr>
          <w:rStyle w:val="font01"/>
          <w:rFonts w:ascii="宋体" w:eastAsia="宋体" w:hAnsi="宋体" w:cs="宋体" w:hint="eastAsia"/>
          <w:color w:val="auto"/>
          <w:lang w:bidi="ar"/>
        </w:rPr>
        <w:t>说明 ：</w:t>
      </w:r>
    </w:p>
    <w:p w:rsidR="0069568F" w:rsidRPr="00007982" w:rsidRDefault="00EF6322">
      <w:pPr>
        <w:ind w:leftChars="-400" w:left="-840" w:rightChars="-244" w:right="-512" w:firstLineChars="300" w:firstLine="660"/>
        <w:jc w:val="left"/>
        <w:rPr>
          <w:rStyle w:val="font01"/>
          <w:rFonts w:ascii="宋体" w:eastAsia="宋体" w:hAnsi="宋体" w:cs="宋体"/>
          <w:color w:val="auto"/>
          <w:lang w:bidi="ar"/>
        </w:rPr>
      </w:pPr>
      <w:r w:rsidRPr="00007982">
        <w:rPr>
          <w:rStyle w:val="font01"/>
          <w:rFonts w:ascii="宋体" w:eastAsia="宋体" w:hAnsi="宋体" w:cs="宋体" w:hint="eastAsia"/>
          <w:color w:val="auto"/>
          <w:lang w:bidi="ar"/>
        </w:rPr>
        <w:t>（1）发送《征求意见稿》的单位数：20个；</w:t>
      </w:r>
    </w:p>
    <w:p w:rsidR="0069568F" w:rsidRPr="00007982" w:rsidRDefault="00A40911" w:rsidP="00A40911">
      <w:pPr>
        <w:ind w:leftChars="-400" w:left="-840" w:rightChars="-244" w:right="-512" w:firstLineChars="300" w:firstLine="660"/>
        <w:jc w:val="left"/>
        <w:rPr>
          <w:rStyle w:val="font01"/>
          <w:rFonts w:ascii="宋体" w:eastAsia="宋体" w:hAnsi="宋体" w:cs="宋体"/>
          <w:color w:val="auto"/>
          <w:lang w:bidi="ar"/>
        </w:rPr>
      </w:pPr>
      <w:r w:rsidRPr="00007982">
        <w:rPr>
          <w:rStyle w:val="font01"/>
          <w:rFonts w:ascii="宋体" w:eastAsia="宋体" w:hAnsi="宋体" w:cs="宋体" w:hint="eastAsia"/>
          <w:color w:val="auto"/>
          <w:lang w:bidi="ar"/>
        </w:rPr>
        <w:t>（2）</w:t>
      </w:r>
      <w:r w:rsidR="00EF6322" w:rsidRPr="00007982">
        <w:rPr>
          <w:rStyle w:val="font01"/>
          <w:rFonts w:ascii="宋体" w:eastAsia="宋体" w:hAnsi="宋体" w:cs="宋体" w:hint="eastAsia"/>
          <w:color w:val="auto"/>
          <w:lang w:bidi="ar"/>
        </w:rPr>
        <w:t>收到《征求意见稿后》，回函的单位数：19个；</w:t>
      </w:r>
    </w:p>
    <w:p w:rsidR="0069568F" w:rsidRPr="00007982" w:rsidRDefault="00A40911" w:rsidP="00A40911">
      <w:pPr>
        <w:ind w:leftChars="-400" w:left="-840" w:rightChars="-244" w:right="-512" w:firstLineChars="300" w:firstLine="660"/>
        <w:jc w:val="left"/>
        <w:rPr>
          <w:rStyle w:val="font01"/>
          <w:rFonts w:ascii="宋体" w:eastAsia="宋体" w:hAnsi="宋体" w:cs="宋体"/>
          <w:color w:val="auto"/>
          <w:lang w:bidi="ar"/>
        </w:rPr>
      </w:pPr>
      <w:r w:rsidRPr="00007982">
        <w:rPr>
          <w:rStyle w:val="font01"/>
          <w:rFonts w:ascii="宋体" w:eastAsia="宋体" w:hAnsi="宋体" w:cs="宋体" w:hint="eastAsia"/>
          <w:color w:val="auto"/>
          <w:lang w:bidi="ar"/>
        </w:rPr>
        <w:t>（3）</w:t>
      </w:r>
      <w:r w:rsidR="00EF6322" w:rsidRPr="00007982">
        <w:rPr>
          <w:rStyle w:val="font01"/>
          <w:rFonts w:ascii="宋体" w:eastAsia="宋体" w:hAnsi="宋体" w:cs="宋体" w:hint="eastAsia"/>
          <w:color w:val="auto"/>
          <w:lang w:bidi="ar"/>
        </w:rPr>
        <w:t>收到《征求意见稿后》，回函并有建议或者意见的单位数：15个；</w:t>
      </w:r>
    </w:p>
    <w:p w:rsidR="0069568F" w:rsidRPr="00007982" w:rsidRDefault="00A40911" w:rsidP="0040525C">
      <w:pPr>
        <w:ind w:leftChars="-400" w:left="-840" w:rightChars="-244" w:right="-512" w:firstLineChars="300" w:firstLine="660"/>
        <w:jc w:val="left"/>
        <w:rPr>
          <w:rFonts w:ascii="宋体" w:eastAsia="宋体" w:hAnsi="宋体" w:cs="宋体"/>
          <w:sz w:val="22"/>
          <w:szCs w:val="22"/>
          <w:lang w:bidi="ar"/>
        </w:rPr>
      </w:pPr>
      <w:r w:rsidRPr="00007982">
        <w:rPr>
          <w:rStyle w:val="font01"/>
          <w:rFonts w:ascii="宋体" w:eastAsia="宋体" w:hAnsi="宋体" w:cs="宋体" w:hint="eastAsia"/>
          <w:color w:val="auto"/>
          <w:lang w:bidi="ar"/>
        </w:rPr>
        <w:t>（4）</w:t>
      </w:r>
      <w:r w:rsidR="00EF6322" w:rsidRPr="00007982">
        <w:rPr>
          <w:rStyle w:val="font01"/>
          <w:rFonts w:ascii="宋体" w:eastAsia="宋体" w:hAnsi="宋体" w:cs="宋体" w:hint="eastAsia"/>
          <w:color w:val="auto"/>
          <w:lang w:bidi="ar"/>
        </w:rPr>
        <w:t>没有回函的单位数：1个。</w:t>
      </w:r>
    </w:p>
    <w:sectPr w:rsidR="0069568F" w:rsidRPr="00007982">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89" w:rsidRDefault="00595889">
      <w:r>
        <w:separator/>
      </w:r>
    </w:p>
  </w:endnote>
  <w:endnote w:type="continuationSeparator" w:id="0">
    <w:p w:rsidR="00595889" w:rsidRDefault="005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weight : 400">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DF" w:rsidRDefault="00C545D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45DF" w:rsidRDefault="00C545DF">
                          <w:pPr>
                            <w:pStyle w:val="a5"/>
                          </w:pPr>
                          <w:r>
                            <w:rPr>
                              <w:rFonts w:hint="eastAsia"/>
                            </w:rPr>
                            <w:fldChar w:fldCharType="begin"/>
                          </w:r>
                          <w:r>
                            <w:rPr>
                              <w:rFonts w:hint="eastAsia"/>
                            </w:rPr>
                            <w:instrText xml:space="preserve"> PAGE  \* MERGEFORMAT </w:instrText>
                          </w:r>
                          <w:r>
                            <w:rPr>
                              <w:rFonts w:hint="eastAsia"/>
                            </w:rPr>
                            <w:fldChar w:fldCharType="separate"/>
                          </w:r>
                          <w:r w:rsidR="00F2537A">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45DF" w:rsidRDefault="00C545DF">
                    <w:pPr>
                      <w:pStyle w:val="a5"/>
                    </w:pPr>
                    <w:r>
                      <w:rPr>
                        <w:rFonts w:hint="eastAsia"/>
                      </w:rPr>
                      <w:fldChar w:fldCharType="begin"/>
                    </w:r>
                    <w:r>
                      <w:rPr>
                        <w:rFonts w:hint="eastAsia"/>
                      </w:rPr>
                      <w:instrText xml:space="preserve"> PAGE  \* MERGEFORMAT </w:instrText>
                    </w:r>
                    <w:r>
                      <w:rPr>
                        <w:rFonts w:hint="eastAsia"/>
                      </w:rPr>
                      <w:fldChar w:fldCharType="separate"/>
                    </w:r>
                    <w:r w:rsidR="00F2537A">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89" w:rsidRDefault="00595889">
      <w:r>
        <w:separator/>
      </w:r>
    </w:p>
  </w:footnote>
  <w:footnote w:type="continuationSeparator" w:id="0">
    <w:p w:rsidR="00595889" w:rsidRDefault="005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637F3"/>
    <w:multiLevelType w:val="singleLevel"/>
    <w:tmpl w:val="474637F3"/>
    <w:lvl w:ilvl="0">
      <w:start w:val="2"/>
      <w:numFmt w:val="decimal"/>
      <w:pStyle w:val="a"/>
      <w:suff w:val="nothing"/>
      <w:lvlText w:val="（%1）"/>
      <w:lvlJc w:val="left"/>
      <w:pPr>
        <w:ind w:left="-290" w:firstLine="0"/>
      </w:pPr>
    </w:lvl>
  </w:abstractNum>
  <w:abstractNum w:abstractNumId="1">
    <w:nsid w:val="706774D7"/>
    <w:multiLevelType w:val="multilevel"/>
    <w:tmpl w:val="706774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2RlMTUyM2NiMTZjYWJhNTQzZDliOThiMjJkNjIifQ=="/>
  </w:docVars>
  <w:rsids>
    <w:rsidRoot w:val="1C12472F"/>
    <w:rsid w:val="00000C67"/>
    <w:rsid w:val="00007982"/>
    <w:rsid w:val="00012B1D"/>
    <w:rsid w:val="000208DA"/>
    <w:rsid w:val="0005043E"/>
    <w:rsid w:val="00092B13"/>
    <w:rsid w:val="000E093E"/>
    <w:rsid w:val="000E55C6"/>
    <w:rsid w:val="0011329A"/>
    <w:rsid w:val="00124B45"/>
    <w:rsid w:val="0013074F"/>
    <w:rsid w:val="001A4EF4"/>
    <w:rsid w:val="00201EE6"/>
    <w:rsid w:val="002122DE"/>
    <w:rsid w:val="00245DC1"/>
    <w:rsid w:val="00265CC3"/>
    <w:rsid w:val="00266507"/>
    <w:rsid w:val="0028357D"/>
    <w:rsid w:val="002F1281"/>
    <w:rsid w:val="002F1B9A"/>
    <w:rsid w:val="003356A0"/>
    <w:rsid w:val="00344B18"/>
    <w:rsid w:val="00353860"/>
    <w:rsid w:val="00361745"/>
    <w:rsid w:val="00366A73"/>
    <w:rsid w:val="0037528B"/>
    <w:rsid w:val="00383910"/>
    <w:rsid w:val="00394951"/>
    <w:rsid w:val="003A75B4"/>
    <w:rsid w:val="003B111B"/>
    <w:rsid w:val="004036C3"/>
    <w:rsid w:val="0040525C"/>
    <w:rsid w:val="00415720"/>
    <w:rsid w:val="00424A4C"/>
    <w:rsid w:val="00467407"/>
    <w:rsid w:val="004E1477"/>
    <w:rsid w:val="00535A1C"/>
    <w:rsid w:val="00545E7F"/>
    <w:rsid w:val="00595889"/>
    <w:rsid w:val="005E61AF"/>
    <w:rsid w:val="005F3A6C"/>
    <w:rsid w:val="0067690B"/>
    <w:rsid w:val="006874A0"/>
    <w:rsid w:val="0069568F"/>
    <w:rsid w:val="006A504B"/>
    <w:rsid w:val="006B57E8"/>
    <w:rsid w:val="00744750"/>
    <w:rsid w:val="0076659B"/>
    <w:rsid w:val="0079365A"/>
    <w:rsid w:val="007B0739"/>
    <w:rsid w:val="007D32A6"/>
    <w:rsid w:val="00812AD9"/>
    <w:rsid w:val="00822228"/>
    <w:rsid w:val="00831832"/>
    <w:rsid w:val="00847E27"/>
    <w:rsid w:val="00893490"/>
    <w:rsid w:val="008F3226"/>
    <w:rsid w:val="00927A06"/>
    <w:rsid w:val="00946E65"/>
    <w:rsid w:val="009A5A27"/>
    <w:rsid w:val="009B7CF5"/>
    <w:rsid w:val="00A13A71"/>
    <w:rsid w:val="00A22909"/>
    <w:rsid w:val="00A27ABD"/>
    <w:rsid w:val="00A34734"/>
    <w:rsid w:val="00A40911"/>
    <w:rsid w:val="00A964A9"/>
    <w:rsid w:val="00AD16B3"/>
    <w:rsid w:val="00AE5D56"/>
    <w:rsid w:val="00B040F2"/>
    <w:rsid w:val="00B2031B"/>
    <w:rsid w:val="00B31363"/>
    <w:rsid w:val="00B64B38"/>
    <w:rsid w:val="00B72684"/>
    <w:rsid w:val="00BB7C71"/>
    <w:rsid w:val="00BC7F8C"/>
    <w:rsid w:val="00C053BD"/>
    <w:rsid w:val="00C11B4F"/>
    <w:rsid w:val="00C334C9"/>
    <w:rsid w:val="00C34BF2"/>
    <w:rsid w:val="00C545DF"/>
    <w:rsid w:val="00C60C89"/>
    <w:rsid w:val="00C751B9"/>
    <w:rsid w:val="00C910DA"/>
    <w:rsid w:val="00C94648"/>
    <w:rsid w:val="00CA70B4"/>
    <w:rsid w:val="00CC5C8A"/>
    <w:rsid w:val="00CD0686"/>
    <w:rsid w:val="00CD39C5"/>
    <w:rsid w:val="00D03F22"/>
    <w:rsid w:val="00D210FA"/>
    <w:rsid w:val="00D47EA8"/>
    <w:rsid w:val="00D540AD"/>
    <w:rsid w:val="00DE0584"/>
    <w:rsid w:val="00E24F31"/>
    <w:rsid w:val="00E35B94"/>
    <w:rsid w:val="00E56779"/>
    <w:rsid w:val="00E7596B"/>
    <w:rsid w:val="00E766B4"/>
    <w:rsid w:val="00E959B4"/>
    <w:rsid w:val="00EF6322"/>
    <w:rsid w:val="00F0055F"/>
    <w:rsid w:val="00F2537A"/>
    <w:rsid w:val="00F335CE"/>
    <w:rsid w:val="00FA5CB6"/>
    <w:rsid w:val="010658D1"/>
    <w:rsid w:val="011D7715"/>
    <w:rsid w:val="01B933EF"/>
    <w:rsid w:val="06192941"/>
    <w:rsid w:val="06882121"/>
    <w:rsid w:val="06E80187"/>
    <w:rsid w:val="07136BCE"/>
    <w:rsid w:val="0A7C23A4"/>
    <w:rsid w:val="0ADA3B72"/>
    <w:rsid w:val="14F863D2"/>
    <w:rsid w:val="18E6410B"/>
    <w:rsid w:val="19D653CA"/>
    <w:rsid w:val="1C12472F"/>
    <w:rsid w:val="1E732728"/>
    <w:rsid w:val="22751734"/>
    <w:rsid w:val="2C3C10FD"/>
    <w:rsid w:val="2F0328FD"/>
    <w:rsid w:val="35315787"/>
    <w:rsid w:val="35354DDC"/>
    <w:rsid w:val="35B57F6A"/>
    <w:rsid w:val="3FCE273F"/>
    <w:rsid w:val="4368392D"/>
    <w:rsid w:val="57284973"/>
    <w:rsid w:val="68E47FFA"/>
    <w:rsid w:val="6D390B77"/>
    <w:rsid w:val="73A0769E"/>
    <w:rsid w:val="7695134A"/>
    <w:rsid w:val="76964EDF"/>
    <w:rsid w:val="7CBD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sz w:val="18"/>
      <w:szCs w:val="18"/>
    </w:rPr>
  </w:style>
  <w:style w:type="paragraph" w:styleId="a5">
    <w:name w:val="footer"/>
    <w:basedOn w:val="a0"/>
    <w:qFormat/>
    <w:pPr>
      <w:tabs>
        <w:tab w:val="center" w:pos="4153"/>
        <w:tab w:val="right" w:pos="8306"/>
      </w:tabs>
      <w:snapToGrid w:val="0"/>
      <w:jc w:val="left"/>
    </w:pPr>
    <w:rPr>
      <w:sz w:val="18"/>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0"/>
    <w:uiPriority w:val="34"/>
    <w:qFormat/>
    <w:pPr>
      <w:ind w:firstLineChars="200" w:firstLine="420"/>
    </w:pPr>
  </w:style>
  <w:style w:type="character" w:customStyle="1" w:styleId="font01">
    <w:name w:val="font01"/>
    <w:basedOn w:val="a1"/>
    <w:qFormat/>
    <w:rPr>
      <w:rFonts w:ascii="font-weight : 400" w:eastAsia="font-weight : 400" w:hAnsi="font-weight : 400" w:cs="font-weight : 400" w:hint="default"/>
      <w:color w:val="000000"/>
      <w:sz w:val="22"/>
      <w:szCs w:val="22"/>
      <w:u w:val="none"/>
    </w:rPr>
  </w:style>
  <w:style w:type="character" w:customStyle="1" w:styleId="Char0">
    <w:name w:val="段 Char"/>
    <w:link w:val="a9"/>
    <w:qFormat/>
    <w:rPr>
      <w:rFonts w:ascii="宋体"/>
      <w:sz w:val="21"/>
    </w:rPr>
  </w:style>
  <w:style w:type="paragraph" w:customStyle="1" w:styleId="a9">
    <w:name w:val="段"/>
    <w:link w:val="Char0"/>
    <w:qFormat/>
    <w:pPr>
      <w:autoSpaceDE w:val="0"/>
      <w:autoSpaceDN w:val="0"/>
      <w:ind w:firstLineChars="200" w:firstLine="200"/>
      <w:jc w:val="both"/>
    </w:pPr>
    <w:rPr>
      <w:rFonts w:ascii="宋体"/>
      <w:sz w:val="21"/>
    </w:rPr>
  </w:style>
  <w:style w:type="paragraph" w:styleId="aa">
    <w:name w:val="List Paragraph"/>
    <w:basedOn w:val="a0"/>
    <w:uiPriority w:val="99"/>
    <w:unhideWhenUsed/>
    <w:qFormat/>
    <w:pPr>
      <w:ind w:firstLineChars="200" w:firstLine="420"/>
    </w:p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 w:type="paragraph" w:customStyle="1" w:styleId="a">
    <w:name w:val="章标题"/>
    <w:next w:val="a0"/>
    <w:qFormat/>
    <w:pPr>
      <w:numPr>
        <w:numId w:val="1"/>
      </w:numPr>
      <w:tabs>
        <w:tab w:val="left" w:pos="360"/>
      </w:tabs>
      <w:spacing w:beforeLines="50" w:afterLines="50"/>
      <w:ind w:left="0"/>
      <w:jc w:val="both"/>
      <w:outlineLvl w:val="1"/>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sz w:val="18"/>
      <w:szCs w:val="18"/>
    </w:rPr>
  </w:style>
  <w:style w:type="paragraph" w:styleId="a5">
    <w:name w:val="footer"/>
    <w:basedOn w:val="a0"/>
    <w:qFormat/>
    <w:pPr>
      <w:tabs>
        <w:tab w:val="center" w:pos="4153"/>
        <w:tab w:val="right" w:pos="8306"/>
      </w:tabs>
      <w:snapToGrid w:val="0"/>
      <w:jc w:val="left"/>
    </w:pPr>
    <w:rPr>
      <w:sz w:val="18"/>
    </w:rPr>
  </w:style>
  <w:style w:type="paragraph" w:styleId="a6">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0"/>
    <w:uiPriority w:val="34"/>
    <w:qFormat/>
    <w:pPr>
      <w:ind w:firstLineChars="200" w:firstLine="420"/>
    </w:pPr>
  </w:style>
  <w:style w:type="character" w:customStyle="1" w:styleId="font01">
    <w:name w:val="font01"/>
    <w:basedOn w:val="a1"/>
    <w:qFormat/>
    <w:rPr>
      <w:rFonts w:ascii="font-weight : 400" w:eastAsia="font-weight : 400" w:hAnsi="font-weight : 400" w:cs="font-weight : 400" w:hint="default"/>
      <w:color w:val="000000"/>
      <w:sz w:val="22"/>
      <w:szCs w:val="22"/>
      <w:u w:val="none"/>
    </w:rPr>
  </w:style>
  <w:style w:type="character" w:customStyle="1" w:styleId="Char0">
    <w:name w:val="段 Char"/>
    <w:link w:val="a9"/>
    <w:qFormat/>
    <w:rPr>
      <w:rFonts w:ascii="宋体"/>
      <w:sz w:val="21"/>
    </w:rPr>
  </w:style>
  <w:style w:type="paragraph" w:customStyle="1" w:styleId="a9">
    <w:name w:val="段"/>
    <w:link w:val="Char0"/>
    <w:qFormat/>
    <w:pPr>
      <w:autoSpaceDE w:val="0"/>
      <w:autoSpaceDN w:val="0"/>
      <w:ind w:firstLineChars="200" w:firstLine="200"/>
      <w:jc w:val="both"/>
    </w:pPr>
    <w:rPr>
      <w:rFonts w:ascii="宋体"/>
      <w:sz w:val="21"/>
    </w:rPr>
  </w:style>
  <w:style w:type="paragraph" w:styleId="aa">
    <w:name w:val="List Paragraph"/>
    <w:basedOn w:val="a0"/>
    <w:uiPriority w:val="99"/>
    <w:unhideWhenUsed/>
    <w:qFormat/>
    <w:pPr>
      <w:ind w:firstLineChars="200" w:firstLine="420"/>
    </w:p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 w:type="paragraph" w:customStyle="1" w:styleId="a">
    <w:name w:val="章标题"/>
    <w:next w:val="a0"/>
    <w:qFormat/>
    <w:pPr>
      <w:numPr>
        <w:numId w:val="1"/>
      </w:numPr>
      <w:tabs>
        <w:tab w:val="left" w:pos="360"/>
      </w:tabs>
      <w:spacing w:beforeLines="50" w:afterLines="50"/>
      <w:ind w:left="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1104</Words>
  <Characters>6294</Characters>
  <Application>Microsoft Office Word</Application>
  <DocSecurity>0</DocSecurity>
  <Lines>52</Lines>
  <Paragraphs>14</Paragraphs>
  <ScaleCrop>false</ScaleCrop>
  <Company>P R C</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贺小芮</dc:creator>
  <cp:lastModifiedBy>李倩</cp:lastModifiedBy>
  <cp:revision>4</cp:revision>
  <dcterms:created xsi:type="dcterms:W3CDTF">2024-09-29T07:39:00Z</dcterms:created>
  <dcterms:modified xsi:type="dcterms:W3CDTF">2024-10-08T01:42:00Z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E499BA7778FC4669836D93CC1C912765_12</vt:lpwstr>
  </property>
</Properties>
</file>