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6115" w14:textId="77777777" w:rsidR="008449F8" w:rsidRDefault="00FB25C8">
      <w:pPr>
        <w:pStyle w:val="aff1"/>
      </w:pPr>
      <w:bookmarkStart w:id="0" w:name="SectionMark0"/>
      <w:r>
        <w:rPr>
          <w:noProof/>
        </w:rPr>
        <w:pict w14:anchorId="7060036A">
          <v:line id="Line 11" o:spid="_x0000_s1026" style="position:absolute;left:0;text-align:left;z-index:251657728" from="0,699.95pt" to="482pt,699.95pt"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strokecolor="white" strokeweight="1pt"/>
        </w:pict>
      </w:r>
      <w:r>
        <w:rPr>
          <w:noProof/>
        </w:rPr>
        <w:pict w14:anchorId="2E6FEB7A">
          <v:shapetype id="_x0000_t202" coordsize="21600,21600" o:spt="202" path="m,l,21600r21600,l21600,xe">
            <v:stroke joinstyle="miter"/>
            <v:path gradientshapeok="t" o:connecttype="rect"/>
          </v:shapetype>
          <v:shape id="fmFrame6" o:spid="_x0000_s1035" type="#_x0000_t202" style="position:absolute;left:0;text-align:left;margin-left:322.9pt;margin-top:674.3pt;width:159pt;height:24.6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" stroked="f">
            <v:textbox style="mso-next-textbox:#fmFrame6" inset="0,0,0,0">
              <w:txbxContent>
                <w:p w14:paraId="722B6980" w14:textId="77777777" w:rsidR="00AD38CB" w:rsidRDefault="00AD38CB">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w14:anchorId="16A96570">
          <v:shape id="fmFrame5" o:spid="_x0000_s1027" type="#_x0000_t202" style="position:absolute;left:0;text-align:left;margin-left:0;margin-top:674.3pt;width:159pt;height:2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" stroked="f">
            <v:textbox style="mso-next-textbox:#fmFrame5" inset="0,0,0,0">
              <w:txbxContent>
                <w:p w14:paraId="4363DC48" w14:textId="77777777" w:rsidR="00AD38CB" w:rsidRDefault="00AD38CB">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w14:anchorId="7BA5436A">
          <v:shape id="fmFrame4" o:spid="_x0000_s1028" type="#_x0000_t202" style="position:absolute;left:0;text-align:left;margin-left:-5.25pt;margin-top:241.8pt;width:470pt;height:413.05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" stroked="f">
            <v:textbox style="mso-next-textbox:#fmFrame4" inset="0,0,0,0">
              <w:txbxContent>
                <w:p w14:paraId="38C9BE19" w14:textId="77777777" w:rsidR="00AD38CB" w:rsidRDefault="00AD38CB" w:rsidP="003F6318">
                  <w:pPr>
                    <w:pStyle w:val="aff8"/>
                    <w:spacing w:before="0" w:line="0" w:lineRule="atLeast"/>
                    <w:rPr>
                      <w:rFonts w:eastAsia="黑体"/>
                      <w:sz w:val="52"/>
                      <w:szCs w:val="52"/>
                    </w:rPr>
                  </w:pPr>
                  <w:bookmarkStart w:id="1" w:name="_Hlk102116384"/>
                  <w:r w:rsidRPr="00B9766C">
                    <w:rPr>
                      <w:rFonts w:eastAsia="黑体" w:hint="eastAsia"/>
                      <w:sz w:val="52"/>
                      <w:szCs w:val="52"/>
                    </w:rPr>
                    <w:t>钕铁硼废料化学分析方法</w:t>
                  </w:r>
                  <w:r>
                    <w:rPr>
                      <w:rFonts w:eastAsia="黑体" w:hint="eastAsia"/>
                      <w:sz w:val="52"/>
                      <w:szCs w:val="52"/>
                    </w:rPr>
                    <w:t xml:space="preserve"> </w:t>
                  </w:r>
                </w:p>
                <w:p w14:paraId="6FBF378B" w14:textId="041BDCDD" w:rsidR="00AD38CB" w:rsidRPr="003F6318" w:rsidRDefault="00AD38CB" w:rsidP="003F6318">
                  <w:pPr>
                    <w:pStyle w:val="aff8"/>
                    <w:spacing w:before="0" w:line="0" w:lineRule="atLeast"/>
                    <w:rPr>
                      <w:rFonts w:eastAsia="黑体"/>
                      <w:sz w:val="52"/>
                      <w:szCs w:val="52"/>
                    </w:rPr>
                  </w:pPr>
                  <w:r w:rsidRPr="003F6318">
                    <w:rPr>
                      <w:rFonts w:eastAsia="黑体" w:hint="eastAsia"/>
                      <w:sz w:val="52"/>
                      <w:szCs w:val="52"/>
                    </w:rPr>
                    <w:t>第</w:t>
                  </w:r>
                  <w:r w:rsidRPr="003F6318">
                    <w:rPr>
                      <w:rFonts w:eastAsia="黑体" w:hint="eastAsia"/>
                      <w:sz w:val="52"/>
                      <w:szCs w:val="52"/>
                    </w:rPr>
                    <w:t>3</w:t>
                  </w:r>
                  <w:r w:rsidRPr="003F6318">
                    <w:rPr>
                      <w:rFonts w:eastAsia="黑体" w:hint="eastAsia"/>
                      <w:sz w:val="52"/>
                      <w:szCs w:val="52"/>
                    </w:rPr>
                    <w:t>部分：硼、钴、铝、铜、铬、镍、锰、钛、钙、镁含量的测定</w:t>
                  </w:r>
                </w:p>
                <w:p w14:paraId="489CB4C1" w14:textId="3BF4C627" w:rsidR="00AD38CB" w:rsidRPr="00290146" w:rsidRDefault="00AD38CB" w:rsidP="003F6318">
                  <w:pPr>
                    <w:pStyle w:val="aff8"/>
                    <w:spacing w:before="0" w:line="0" w:lineRule="atLeast"/>
                    <w:rPr>
                      <w:rFonts w:eastAsia="黑体"/>
                      <w:sz w:val="52"/>
                      <w:szCs w:val="52"/>
                    </w:rPr>
                  </w:pPr>
                  <w:r w:rsidRPr="003F6318">
                    <w:rPr>
                      <w:rFonts w:eastAsia="黑体" w:hint="eastAsia"/>
                      <w:sz w:val="52"/>
                      <w:szCs w:val="52"/>
                    </w:rPr>
                    <w:t>电感耦合等离子体发射光谱法</w:t>
                  </w:r>
                  <w:bookmarkStart w:id="2" w:name="_Hlk113434717"/>
                </w:p>
                <w:bookmarkEnd w:id="2"/>
                <w:p w14:paraId="2FC9FD0A" w14:textId="5A254C10" w:rsidR="00AD38CB" w:rsidRDefault="00AD38CB">
                  <w:pPr>
                    <w:pStyle w:val="aff8"/>
                    <w:spacing w:before="0" w:line="0" w:lineRule="atLeast"/>
                    <w:rPr>
                      <w:rFonts w:eastAsia="黑体"/>
                      <w:sz w:val="52"/>
                      <w:szCs w:val="52"/>
                    </w:rPr>
                  </w:pPr>
                </w:p>
                <w:bookmarkEnd w:id="1"/>
                <w:p w14:paraId="72FD289E" w14:textId="77777777" w:rsidR="00AD38CB" w:rsidRPr="00E3328D" w:rsidRDefault="00AD38CB" w:rsidP="00290146">
                  <w:pPr>
                    <w:pStyle w:val="aff8"/>
                    <w:adjustRightInd w:val="0"/>
                    <w:snapToGrid w:val="0"/>
                    <w:spacing w:before="0" w:line="0" w:lineRule="atLeast"/>
                    <w:rPr>
                      <w:rFonts w:ascii="黑体" w:eastAsia="黑体"/>
                    </w:rPr>
                  </w:pPr>
                  <w:r w:rsidRPr="00E3328D">
                    <w:rPr>
                      <w:rFonts w:ascii="黑体" w:eastAsia="黑体" w:hint="eastAsia"/>
                      <w:bCs/>
                    </w:rPr>
                    <w:t xml:space="preserve">Chemical analysis methods of </w:t>
                  </w:r>
                  <w:r w:rsidRPr="00E3328D">
                    <w:rPr>
                      <w:rFonts w:ascii="黑体" w:eastAsia="黑体" w:hint="eastAsia"/>
                      <w:noProof/>
                      <w:szCs w:val="28"/>
                    </w:rPr>
                    <w:t>Scraps of neodymium iron boron</w:t>
                  </w:r>
                  <w:r w:rsidRPr="00E3328D">
                    <w:rPr>
                      <w:rFonts w:ascii="黑体" w:eastAsia="黑体" w:hint="eastAsia"/>
                    </w:rPr>
                    <w:t>—</w:t>
                  </w:r>
                </w:p>
                <w:p w14:paraId="3A29C0C4" w14:textId="77777777" w:rsidR="00AD38CB" w:rsidRPr="003F6318" w:rsidRDefault="00AD38CB" w:rsidP="003F6318">
                  <w:pPr>
                    <w:adjustRightInd w:val="0"/>
                    <w:snapToGrid w:val="0"/>
                    <w:jc w:val="center"/>
                    <w:rPr>
                      <w:rFonts w:ascii="黑体" w:eastAsia="黑体"/>
                      <w:kern w:val="0"/>
                      <w:sz w:val="28"/>
                      <w:szCs w:val="20"/>
                    </w:rPr>
                  </w:pPr>
                  <w:r w:rsidRPr="003F6318">
                    <w:rPr>
                      <w:rFonts w:ascii="黑体" w:eastAsia="黑体" w:hint="eastAsia"/>
                      <w:kern w:val="0"/>
                      <w:sz w:val="28"/>
                      <w:szCs w:val="20"/>
                    </w:rPr>
                    <w:t>Part 3:Determination of Boron、Cobalt、Aluminum、Copper、Chromium、Nickel、Manganese、Titanium、Calcium、Magnesium contents—</w:t>
                  </w:r>
                </w:p>
                <w:p w14:paraId="71235EAC" w14:textId="7BF59188" w:rsidR="00AD38CB" w:rsidRDefault="00AD38CB" w:rsidP="003F6318">
                  <w:pPr>
                    <w:adjustRightInd w:val="0"/>
                    <w:snapToGrid w:val="0"/>
                    <w:jc w:val="center"/>
                    <w:rPr>
                      <w:sz w:val="28"/>
                      <w:szCs w:val="28"/>
                    </w:rPr>
                  </w:pPr>
                  <w:r w:rsidRPr="003F6318">
                    <w:rPr>
                      <w:rFonts w:ascii="黑体" w:eastAsia="黑体"/>
                      <w:kern w:val="0"/>
                      <w:sz w:val="28"/>
                      <w:szCs w:val="20"/>
                    </w:rPr>
                    <w:t>Inductively coupled plasma atomic emission spectrometry</w:t>
                  </w:r>
                </w:p>
                <w:p w14:paraId="74F3D9F4" w14:textId="77777777" w:rsidR="00AD38CB" w:rsidRDefault="00AD38CB">
                  <w:pPr>
                    <w:jc w:val="center"/>
                    <w:rPr>
                      <w:sz w:val="28"/>
                      <w:szCs w:val="28"/>
                    </w:rPr>
                  </w:pPr>
                </w:p>
                <w:p w14:paraId="49FD4E04" w14:textId="7BA94AA4" w:rsidR="00AD38CB" w:rsidRDefault="00AD38CB">
                  <w:pPr>
                    <w:jc w:val="center"/>
                    <w:rPr>
                      <w:sz w:val="28"/>
                      <w:szCs w:val="28"/>
                    </w:rPr>
                  </w:pPr>
                  <w:r>
                    <w:rPr>
                      <w:rFonts w:hint="eastAsia"/>
                      <w:sz w:val="28"/>
                      <w:szCs w:val="28"/>
                    </w:rPr>
                    <w:t>（</w:t>
                  </w:r>
                  <w:r w:rsidR="00ED7D2F">
                    <w:rPr>
                      <w:rFonts w:hint="eastAsia"/>
                      <w:sz w:val="28"/>
                      <w:szCs w:val="28"/>
                    </w:rPr>
                    <w:t>预审</w:t>
                  </w:r>
                  <w:r>
                    <w:rPr>
                      <w:rFonts w:hint="eastAsia"/>
                      <w:sz w:val="28"/>
                      <w:szCs w:val="28"/>
                    </w:rPr>
                    <w:t>稿）</w:t>
                  </w:r>
                </w:p>
              </w:txbxContent>
            </v:textbox>
            <w10:wrap anchorx="margin" anchory="margin"/>
            <w10:anchorlock/>
          </v:shape>
        </w:pict>
      </w:r>
      <w:r>
        <w:rPr>
          <w:noProof/>
        </w:rPr>
        <w:pict w14:anchorId="0E182F86">
          <v:shape id="fmFrame2" o:spid="_x0000_s1029" type="#_x0000_t202" style="position:absolute;left:0;text-align:left;margin-left:0;margin-top:79.6pt;width:481.9pt;height:30.8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" stroked="f">
            <v:textbox style="mso-next-textbox:#fmFrame2" inset="0,0,0,0">
              <w:txbxContent>
                <w:p w14:paraId="3AAD521C" w14:textId="77777777" w:rsidR="00AD38CB" w:rsidRDefault="00AD38CB">
                  <w:pPr>
                    <w:pStyle w:val="aff9"/>
                  </w:pPr>
                  <w:r>
                    <w:rPr>
                      <w:rFonts w:hint="eastAsia"/>
                      <w:sz w:val="44"/>
                      <w:szCs w:val="44"/>
                    </w:rPr>
                    <w:t>中华人民共和国稀土行业标准</w:t>
                  </w:r>
                </w:p>
              </w:txbxContent>
            </v:textbox>
            <w10:wrap anchorx="margin" anchory="margin"/>
            <w10:anchorlock/>
          </v:shape>
        </w:pict>
      </w:r>
      <w:r>
        <w:rPr>
          <w:noProof/>
        </w:rPr>
        <w:pict w14:anchorId="50E3DE74">
          <v:shape id="fmFrame1" o:spid="_x0000_s1030" type="#_x0000_t202" style="position:absolute;left:0;text-align:left;margin-left:0;margin-top:0;width:200pt;height:51.8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" stroked="f">
            <v:textbox style="mso-next-textbox:#fmFrame1" inset="0,0,0,0">
              <w:txbxContent>
                <w:p w14:paraId="2AAF24E8" w14:textId="77777777" w:rsidR="00AD38CB" w:rsidRPr="00E749AB" w:rsidRDefault="00AD38CB">
                  <w:pPr>
                    <w:pStyle w:val="aff0"/>
                    <w:spacing w:line="0" w:lineRule="atLeast"/>
                    <w:rPr>
                      <w:rFonts w:ascii="黑体" w:hAnsi="黑体"/>
                    </w:rPr>
                  </w:pPr>
                  <w:r w:rsidRPr="00E749AB">
                    <w:rPr>
                      <w:rFonts w:ascii="黑体" w:hAnsi="黑体"/>
                    </w:rPr>
                    <w:t xml:space="preserve">ICS </w:t>
                  </w:r>
                  <w:r w:rsidRPr="00E749AB">
                    <w:rPr>
                      <w:rFonts w:ascii="黑体" w:hAnsi="黑体" w:hint="eastAsia"/>
                      <w:color w:val="000000"/>
                    </w:rPr>
                    <w:t>77.120.99</w:t>
                  </w:r>
                </w:p>
                <w:p w14:paraId="1C279919" w14:textId="71CA71F1" w:rsidR="00AD38CB" w:rsidRPr="00E749AB" w:rsidRDefault="00AD38CB">
                  <w:pPr>
                    <w:pStyle w:val="aff0"/>
                    <w:spacing w:line="0" w:lineRule="atLeast"/>
                    <w:rPr>
                      <w:rFonts w:ascii="黑体" w:hAnsi="黑体"/>
                    </w:rPr>
                  </w:pPr>
                  <w:r w:rsidRPr="00E749AB">
                    <w:rPr>
                      <w:rFonts w:ascii="黑体" w:hAnsi="黑体"/>
                    </w:rPr>
                    <w:t>H</w:t>
                  </w:r>
                  <w:r>
                    <w:rPr>
                      <w:rFonts w:ascii="黑体" w:hAnsi="黑体"/>
                    </w:rPr>
                    <w:t xml:space="preserve"> 14</w:t>
                  </w:r>
                </w:p>
                <w:p w14:paraId="36290C21" w14:textId="77777777" w:rsidR="00AD38CB" w:rsidRDefault="00AD38CB">
                  <w:pPr>
                    <w:pStyle w:val="aff0"/>
                  </w:pPr>
                </w:p>
              </w:txbxContent>
            </v:textbox>
            <w10:wrap anchorx="margin" anchory="margin"/>
            <w10:anchorlock/>
          </v:shape>
        </w:pict>
      </w:r>
      <w:r w:rsidR="0032027A">
        <w:rPr>
          <w:rFonts w:hint="eastAsia"/>
        </w:rPr>
        <w:t xml:space="preserve"> </w:t>
      </w:r>
    </w:p>
    <w:p w14:paraId="1FE44D7B" w14:textId="77777777" w:rsidR="008449F8" w:rsidRDefault="0032027A">
      <w:pPr>
        <w:pStyle w:val="aff"/>
        <w:framePr w:w="2266" w:h="1306" w:hRule="exact" w:wrap="notBeside" w:vAnchor="page" w:hAnchor="page" w:x="8506" w:y="991"/>
        <w:jc w:val="center"/>
      </w:pPr>
      <w:r>
        <w:rPr>
          <w:rFonts w:hint="eastAsia"/>
        </w:rPr>
        <w:t>X</w:t>
      </w:r>
      <w:r>
        <w:t>B</w:t>
      </w:r>
    </w:p>
    <w:p w14:paraId="147D1C10" w14:textId="77777777" w:rsidR="008449F8" w:rsidRDefault="008449F8"/>
    <w:p w14:paraId="1EAA4404" w14:textId="77777777" w:rsidR="008449F8" w:rsidRDefault="008449F8">
      <w:pPr>
        <w:rPr>
          <w:b/>
          <w:bCs/>
          <w:sz w:val="28"/>
        </w:rPr>
      </w:pPr>
    </w:p>
    <w:p w14:paraId="05001BC2" w14:textId="77777777" w:rsidR="008449F8" w:rsidRDefault="008449F8"/>
    <w:p w14:paraId="0739E9AC" w14:textId="77777777" w:rsidR="00ED7D2F" w:rsidRDefault="0032027A">
      <w:pPr>
        <w:framePr w:w="5268" w:h="864" w:hRule="exact" w:hSpace="181" w:wrap="around" w:vAnchor="page" w:hAnchor="page" w:x="6164" w:y="3409" w:anchorLock="1"/>
        <w:ind w:firstLineChars="900" w:firstLine="2520"/>
        <w:rPr>
          <w:rFonts w:hAnsi="宋体"/>
          <w:szCs w:val="21"/>
        </w:rPr>
      </w:pPr>
      <w:r>
        <w:rPr>
          <w:rFonts w:ascii="黑体" w:eastAsia="黑体" w:hint="eastAsia"/>
          <w:sz w:val="28"/>
        </w:rPr>
        <w:t xml:space="preserve">XB/T </w:t>
      </w:r>
      <w:r w:rsidR="00B9766C">
        <w:rPr>
          <w:rFonts w:ascii="黑体" w:eastAsia="黑体"/>
          <w:sz w:val="28"/>
        </w:rPr>
        <w:t>612.</w:t>
      </w:r>
      <w:r w:rsidR="003F6318">
        <w:rPr>
          <w:rFonts w:ascii="黑体" w:eastAsia="黑体"/>
          <w:sz w:val="28"/>
        </w:rPr>
        <w:t>3</w:t>
      </w:r>
      <w:r>
        <w:rPr>
          <w:rFonts w:ascii="黑体" w:eastAsia="黑体" w:hint="eastAsia"/>
          <w:sz w:val="28"/>
        </w:rPr>
        <w:t>—202X</w:t>
      </w:r>
      <w:r>
        <w:rPr>
          <w:rFonts w:hAnsi="宋体" w:hint="eastAsia"/>
          <w:szCs w:val="21"/>
        </w:rPr>
        <w:t xml:space="preserve">  </w:t>
      </w:r>
    </w:p>
    <w:p w14:paraId="70358DD5" w14:textId="5AF692D4" w:rsidR="008449F8" w:rsidRDefault="00ED7D2F">
      <w:pPr>
        <w:framePr w:w="5268" w:h="864" w:hRule="exact" w:hSpace="181" w:wrap="around" w:vAnchor="page" w:hAnchor="page" w:x="6164" w:y="3409" w:anchorLock="1"/>
        <w:ind w:firstLineChars="900" w:firstLine="1890"/>
        <w:rPr>
          <w:rFonts w:ascii="黑体" w:eastAsia="黑体"/>
          <w:sz w:val="28"/>
        </w:rPr>
      </w:pPr>
      <w:r>
        <w:rPr>
          <w:rFonts w:hAnsi="宋体" w:hint="eastAsia"/>
          <w:szCs w:val="21"/>
        </w:rPr>
        <w:t xml:space="preserve"> </w:t>
      </w:r>
      <w:r>
        <w:rPr>
          <w:rFonts w:hAnsi="宋体"/>
          <w:szCs w:val="21"/>
        </w:rPr>
        <w:t xml:space="preserve">       </w:t>
      </w:r>
      <w:r w:rsidR="00136B9E">
        <w:rPr>
          <w:rFonts w:hAnsi="宋体"/>
          <w:szCs w:val="21"/>
        </w:rPr>
        <w:t xml:space="preserve">  </w:t>
      </w:r>
      <w:r>
        <w:rPr>
          <w:rFonts w:hAnsi="宋体" w:hint="eastAsia"/>
          <w:szCs w:val="21"/>
        </w:rPr>
        <w:t>代替</w:t>
      </w:r>
      <w:r>
        <w:rPr>
          <w:rFonts w:hAnsi="宋体"/>
          <w:szCs w:val="21"/>
        </w:rPr>
        <w:t>XB/T 612.3-201</w:t>
      </w:r>
      <w:r w:rsidR="00F94574">
        <w:rPr>
          <w:rFonts w:hAnsi="宋体"/>
          <w:szCs w:val="21"/>
        </w:rPr>
        <w:t>3</w:t>
      </w:r>
      <w:r w:rsidR="0032027A">
        <w:rPr>
          <w:rFonts w:hAnsi="宋体" w:hint="eastAsia"/>
          <w:szCs w:val="21"/>
        </w:rPr>
        <w:t xml:space="preserve">               </w:t>
      </w:r>
    </w:p>
    <w:p w14:paraId="4175645A" w14:textId="77777777" w:rsidR="00ED7D2F" w:rsidRDefault="00ED7D2F">
      <w:pPr>
        <w:shd w:val="clear" w:color="auto" w:fill="FFFFFF"/>
        <w:rPr>
          <w:rFonts w:ascii="宋体" w:hAnsi="宋体"/>
        </w:rPr>
      </w:pPr>
    </w:p>
    <w:p w14:paraId="518F1299" w14:textId="716EC480" w:rsidR="008449F8" w:rsidRDefault="00FB25C8">
      <w:pPr>
        <w:shd w:val="clear" w:color="auto" w:fill="FFFFFF"/>
        <w:rPr>
          <w:rFonts w:ascii="宋体" w:hAnsi="宋体"/>
        </w:rPr>
      </w:pPr>
      <w:r>
        <w:rPr>
          <w:noProof/>
          <w:sz w:val="20"/>
        </w:rPr>
        <w:pict w14:anchorId="50D9D983">
          <v:line id="Line 13" o:spid="_x0000_s1034" style="position:absolute;left:0;text-align:left;flip:x;z-index:251659776" from="9.75pt,8.35pt" to="482.25pt,8.35pt"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w:pict>
      </w:r>
    </w:p>
    <w:p w14:paraId="78C958E9" w14:textId="1BE639E7" w:rsidR="008449F8" w:rsidRDefault="00FB25C8" w:rsidP="00136B9E">
      <w:pPr>
        <w:ind w:firstLine="540"/>
        <w:sectPr w:rsidR="008449F8">
          <w:headerReference w:type="even" r:id="rId8"/>
          <w:headerReference w:type="default" r:id="rId9"/>
          <w:footerReference w:type="even" r:id="rId10"/>
          <w:footerReference w:type="default" r:id="rId11"/>
          <w:headerReference w:type="first" r:id="rId12"/>
          <w:pgSz w:w="11907" w:h="16839"/>
          <w:pgMar w:top="1134" w:right="851" w:bottom="851" w:left="1418" w:header="0" w:footer="0" w:gutter="0"/>
          <w:pgNumType w:start="1"/>
          <w:cols w:space="720"/>
          <w:titlePg/>
          <w:docGrid w:type="lines" w:linePitch="312"/>
        </w:sectPr>
      </w:pPr>
      <w:r>
        <w:rPr>
          <w:noProof/>
        </w:rPr>
        <w:pict w14:anchorId="507A5A78">
          <v:line id="直线 19" o:spid="_x0000_s1033" style="position:absolute;left:0;text-align:left;flip:y;z-index:251661824" from="-9.85pt,517.1pt" to="482.9pt,517.85pt"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w:pict>
      </w:r>
      <w:r>
        <w:rPr>
          <w:noProof/>
        </w:rPr>
        <w:pict w14:anchorId="00ED8C4F">
          <v:shape id="fmFrame7" o:spid="_x0000_s1031" type="#_x0000_t202" style="position:absolute;left:0;text-align:left;margin-left:-11.25pt;margin-top:708.7pt;width:481.9pt;height:28.6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" stroked="f">
            <v:textbox style="mso-next-textbox:#fmFrame7" inset="0,0,0,0">
              <w:txbxContent>
                <w:p w14:paraId="5C184A7B" w14:textId="77777777" w:rsidR="00AD38CB" w:rsidRDefault="00AD38CB">
                  <w:pPr>
                    <w:pStyle w:val="affc"/>
                  </w:pPr>
                  <w:r>
                    <w:rPr>
                      <w:rFonts w:hAnsi="宋体" w:hint="eastAsia"/>
                      <w:b/>
                      <w:sz w:val="32"/>
                      <w:szCs w:val="32"/>
                    </w:rPr>
                    <w:t xml:space="preserve">中华人民共和国工业和信息化部 </w:t>
                  </w:r>
                  <w:r>
                    <w:rPr>
                      <w:rStyle w:val="afd"/>
                      <w:rFonts w:hint="eastAsia"/>
                    </w:rPr>
                    <w:t>发布</w:t>
                  </w:r>
                </w:p>
              </w:txbxContent>
            </v:textbox>
            <w10:wrap anchorx="margin" anchory="margin"/>
            <w10:anchorlock/>
          </v:shape>
        </w:pict>
      </w:r>
    </w:p>
    <w:p w14:paraId="5F64E0F9" w14:textId="60036C75" w:rsidR="008449F8" w:rsidRPr="00E749AB" w:rsidRDefault="0032027A" w:rsidP="0024010F">
      <w:pPr>
        <w:pStyle w:val="a"/>
        <w:numPr>
          <w:ilvl w:val="0"/>
          <w:numId w:val="0"/>
        </w:numPr>
        <w:tabs>
          <w:tab w:val="left" w:pos="0"/>
        </w:tabs>
        <w:spacing w:before="0" w:after="680"/>
        <w:outlineLvl w:val="9"/>
        <w:rPr>
          <w:szCs w:val="32"/>
        </w:rPr>
      </w:pPr>
      <w:bookmarkStart w:id="3" w:name="SectionMark2"/>
      <w:bookmarkEnd w:id="0"/>
      <w:r w:rsidRPr="00E749AB">
        <w:rPr>
          <w:rFonts w:hAnsi="宋体" w:hint="eastAsia"/>
          <w:szCs w:val="32"/>
        </w:rPr>
        <w:lastRenderedPageBreak/>
        <w:t>前</w:t>
      </w:r>
      <w:r w:rsidR="00293D79">
        <w:rPr>
          <w:rFonts w:ascii="Times New Roman" w:hint="eastAsia"/>
          <w:szCs w:val="22"/>
        </w:rPr>
        <w:t xml:space="preserve">　　</w:t>
      </w:r>
      <w:r w:rsidRPr="00E749AB">
        <w:rPr>
          <w:rFonts w:hAnsi="宋体" w:hint="eastAsia"/>
          <w:szCs w:val="32"/>
        </w:rPr>
        <w:t>言</w:t>
      </w:r>
      <w:bookmarkStart w:id="4" w:name="SectionMark4"/>
      <w:bookmarkEnd w:id="3"/>
    </w:p>
    <w:p w14:paraId="3C1793E3" w14:textId="77777777" w:rsidR="008449F8" w:rsidRDefault="0032027A">
      <w:pPr>
        <w:widowControl/>
        <w:autoSpaceDE w:val="0"/>
        <w:autoSpaceDN w:val="0"/>
        <w:ind w:firstLineChars="200" w:firstLine="420"/>
        <w:jc w:val="left"/>
        <w:rPr>
          <w:kern w:val="0"/>
          <w:szCs w:val="21"/>
        </w:rPr>
      </w:pPr>
      <w:bookmarkStart w:id="5" w:name="OLE_LINK21"/>
      <w:bookmarkStart w:id="6" w:name="OLE_LINK22"/>
      <w:bookmarkEnd w:id="4"/>
      <w:r>
        <w:rPr>
          <w:kern w:val="0"/>
          <w:szCs w:val="21"/>
        </w:rPr>
        <w:t>本文件按照</w:t>
      </w:r>
      <w:r>
        <w:rPr>
          <w:kern w:val="0"/>
          <w:szCs w:val="21"/>
        </w:rPr>
        <w:t>GB/T 1.1</w:t>
      </w:r>
      <w:r w:rsidRPr="00256C8E">
        <w:rPr>
          <w:rFonts w:ascii="宋体" w:hAnsi="宋体"/>
          <w:kern w:val="0"/>
          <w:szCs w:val="21"/>
        </w:rPr>
        <w:t>—</w:t>
      </w:r>
      <w:r>
        <w:rPr>
          <w:kern w:val="0"/>
          <w:szCs w:val="21"/>
        </w:rPr>
        <w:t>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部分：标准化文件的结构和起草规则》的规定起草。</w:t>
      </w:r>
    </w:p>
    <w:p w14:paraId="6F9146BA" w14:textId="7AA490A9" w:rsidR="00A03B4C" w:rsidRPr="00D35E64" w:rsidRDefault="00E72129" w:rsidP="00A03B4C">
      <w:pPr>
        <w:spacing w:line="276" w:lineRule="auto"/>
        <w:ind w:firstLineChars="200" w:firstLine="420"/>
        <w:rPr>
          <w:szCs w:val="21"/>
        </w:rPr>
      </w:pPr>
      <w:r w:rsidRPr="00E72129">
        <w:rPr>
          <w:rFonts w:hint="eastAsia"/>
          <w:szCs w:val="21"/>
        </w:rPr>
        <w:t>本文件是</w:t>
      </w:r>
      <w:bookmarkStart w:id="7" w:name="_Hlk103168785"/>
      <w:r w:rsidR="00A03B4C" w:rsidRPr="00D35E64">
        <w:rPr>
          <w:szCs w:val="21"/>
        </w:rPr>
        <w:t>XB/T</w:t>
      </w:r>
      <w:r>
        <w:rPr>
          <w:szCs w:val="21"/>
        </w:rPr>
        <w:t xml:space="preserve"> </w:t>
      </w:r>
      <w:r w:rsidR="00A03B4C" w:rsidRPr="00D35E64">
        <w:rPr>
          <w:szCs w:val="21"/>
        </w:rPr>
        <w:t>612</w:t>
      </w:r>
      <w:bookmarkEnd w:id="7"/>
      <w:r w:rsidR="00A03B4C" w:rsidRPr="00D35E64">
        <w:rPr>
          <w:rFonts w:hAnsi="宋体"/>
          <w:szCs w:val="21"/>
        </w:rPr>
        <w:t>《</w:t>
      </w:r>
      <w:bookmarkStart w:id="8" w:name="_Hlk103169632"/>
      <w:r w:rsidR="00A03B4C" w:rsidRPr="00D35E64">
        <w:rPr>
          <w:rFonts w:hAnsi="宋体"/>
          <w:szCs w:val="21"/>
        </w:rPr>
        <w:t>钕铁硼废料</w:t>
      </w:r>
      <w:bookmarkEnd w:id="8"/>
      <w:r w:rsidR="00A03B4C" w:rsidRPr="00D35E64">
        <w:rPr>
          <w:rFonts w:hAnsi="宋体"/>
          <w:szCs w:val="21"/>
        </w:rPr>
        <w:t>化学分析方法》</w:t>
      </w:r>
      <w:r>
        <w:rPr>
          <w:rFonts w:hAnsi="宋体" w:hint="eastAsia"/>
          <w:szCs w:val="21"/>
        </w:rPr>
        <w:t>的第</w:t>
      </w:r>
      <w:r w:rsidR="003F6318">
        <w:rPr>
          <w:rFonts w:hAnsi="宋体"/>
          <w:szCs w:val="21"/>
        </w:rPr>
        <w:t>3</w:t>
      </w:r>
      <w:r>
        <w:rPr>
          <w:rFonts w:hAnsi="宋体" w:hint="eastAsia"/>
          <w:szCs w:val="21"/>
        </w:rPr>
        <w:t>部分。</w:t>
      </w:r>
      <w:r w:rsidRPr="00D35E64">
        <w:rPr>
          <w:szCs w:val="21"/>
        </w:rPr>
        <w:t>XB/T</w:t>
      </w:r>
      <w:r>
        <w:rPr>
          <w:szCs w:val="21"/>
        </w:rPr>
        <w:t xml:space="preserve"> </w:t>
      </w:r>
      <w:r w:rsidRPr="00D35E64">
        <w:rPr>
          <w:szCs w:val="21"/>
        </w:rPr>
        <w:t>612</w:t>
      </w:r>
      <w:r w:rsidR="00910A80">
        <w:rPr>
          <w:rFonts w:hAnsi="宋体" w:hint="eastAsia"/>
          <w:szCs w:val="21"/>
        </w:rPr>
        <w:t>已经发布了</w:t>
      </w:r>
      <w:r>
        <w:rPr>
          <w:rFonts w:hint="eastAsia"/>
          <w:szCs w:val="21"/>
        </w:rPr>
        <w:t>以下</w:t>
      </w:r>
      <w:r w:rsidR="00A03B4C" w:rsidRPr="00D35E64">
        <w:rPr>
          <w:rFonts w:hAnsi="宋体"/>
          <w:szCs w:val="21"/>
        </w:rPr>
        <w:t>部分：</w:t>
      </w:r>
    </w:p>
    <w:p w14:paraId="3353308D" w14:textId="77777777" w:rsidR="00A03B4C" w:rsidRPr="00D35E64" w:rsidRDefault="00A03B4C" w:rsidP="00A03B4C">
      <w:pPr>
        <w:spacing w:line="276" w:lineRule="auto"/>
        <w:ind w:firstLineChars="200" w:firstLine="420"/>
        <w:rPr>
          <w:szCs w:val="21"/>
        </w:rPr>
      </w:pPr>
      <w:r w:rsidRPr="00D35E64">
        <w:rPr>
          <w:szCs w:val="21"/>
        </w:rPr>
        <w:t>——</w:t>
      </w:r>
      <w:r w:rsidRPr="00D35E64">
        <w:rPr>
          <w:rFonts w:hAnsi="宋体"/>
          <w:szCs w:val="21"/>
        </w:rPr>
        <w:t>第</w:t>
      </w:r>
      <w:r w:rsidRPr="00D35E64">
        <w:rPr>
          <w:szCs w:val="21"/>
        </w:rPr>
        <w:t>1</w:t>
      </w:r>
      <w:r w:rsidRPr="00D35E64">
        <w:rPr>
          <w:rFonts w:hAnsi="宋体"/>
          <w:szCs w:val="21"/>
        </w:rPr>
        <w:t>部分：稀土氧化物总量的测定；</w:t>
      </w:r>
    </w:p>
    <w:p w14:paraId="197A691E" w14:textId="375BFE88" w:rsidR="00A03B4C" w:rsidRPr="00D35E64" w:rsidRDefault="00A03B4C" w:rsidP="00A03B4C">
      <w:pPr>
        <w:spacing w:line="276" w:lineRule="auto"/>
        <w:ind w:leftChars="200" w:left="420"/>
        <w:rPr>
          <w:szCs w:val="21"/>
        </w:rPr>
      </w:pPr>
      <w:r w:rsidRPr="00D35E64">
        <w:rPr>
          <w:szCs w:val="21"/>
        </w:rPr>
        <w:t>——</w:t>
      </w:r>
      <w:r w:rsidRPr="00D35E64">
        <w:rPr>
          <w:rFonts w:hAnsi="宋体"/>
          <w:szCs w:val="21"/>
        </w:rPr>
        <w:t>第</w:t>
      </w:r>
      <w:r w:rsidRPr="00D35E64">
        <w:rPr>
          <w:szCs w:val="21"/>
        </w:rPr>
        <w:t>2</w:t>
      </w:r>
      <w:r w:rsidRPr="00D35E64">
        <w:rPr>
          <w:rFonts w:hAnsi="宋体"/>
          <w:szCs w:val="21"/>
        </w:rPr>
        <w:t>部分：十五个稀土元素氧化物配分量的测定</w:t>
      </w:r>
      <w:r w:rsidRPr="00D35E64">
        <w:rPr>
          <w:szCs w:val="21"/>
        </w:rPr>
        <w:t xml:space="preserve"> </w:t>
      </w:r>
      <w:r w:rsidRPr="00D35E64">
        <w:rPr>
          <w:rFonts w:hAnsi="宋体"/>
          <w:szCs w:val="21"/>
        </w:rPr>
        <w:t>电感耦合等离子体</w:t>
      </w:r>
      <w:r>
        <w:rPr>
          <w:rFonts w:hAnsi="宋体" w:hint="eastAsia"/>
          <w:szCs w:val="21"/>
        </w:rPr>
        <w:t>原子</w:t>
      </w:r>
      <w:r w:rsidR="007F6B0C">
        <w:rPr>
          <w:rFonts w:hAnsi="宋体" w:hint="eastAsia"/>
          <w:szCs w:val="21"/>
        </w:rPr>
        <w:t>发射</w:t>
      </w:r>
      <w:r w:rsidRPr="00D35E64">
        <w:rPr>
          <w:rFonts w:hAnsi="宋体"/>
          <w:szCs w:val="21"/>
        </w:rPr>
        <w:t>光谱法；</w:t>
      </w:r>
    </w:p>
    <w:p w14:paraId="081F59DA" w14:textId="5F408B6F" w:rsidR="00A03B4C" w:rsidRPr="00D35E64" w:rsidRDefault="00A03B4C" w:rsidP="00A03B4C">
      <w:pPr>
        <w:spacing w:line="276" w:lineRule="auto"/>
        <w:ind w:leftChars="200" w:left="420"/>
        <w:rPr>
          <w:szCs w:val="21"/>
        </w:rPr>
      </w:pPr>
      <w:r w:rsidRPr="00D35E64">
        <w:rPr>
          <w:szCs w:val="21"/>
        </w:rPr>
        <w:t>——</w:t>
      </w:r>
      <w:r w:rsidRPr="00D35E64">
        <w:rPr>
          <w:rFonts w:hAnsi="宋体"/>
          <w:szCs w:val="21"/>
        </w:rPr>
        <w:t>第</w:t>
      </w:r>
      <w:r w:rsidRPr="00D35E64">
        <w:rPr>
          <w:szCs w:val="21"/>
        </w:rPr>
        <w:t>3</w:t>
      </w:r>
      <w:r w:rsidRPr="00D35E64">
        <w:rPr>
          <w:rFonts w:hAnsi="宋体"/>
          <w:szCs w:val="21"/>
        </w:rPr>
        <w:t>部分：硼、钴、铝、铜、铬、镍、锰、钛、钙、镁含量的测定</w:t>
      </w:r>
      <w:r w:rsidRPr="00D35E64">
        <w:rPr>
          <w:szCs w:val="21"/>
        </w:rPr>
        <w:t xml:space="preserve"> </w:t>
      </w:r>
      <w:r w:rsidRPr="00D35E64">
        <w:rPr>
          <w:rFonts w:hAnsi="宋体"/>
          <w:szCs w:val="21"/>
        </w:rPr>
        <w:t>电感耦合等离子体</w:t>
      </w:r>
      <w:r>
        <w:rPr>
          <w:rFonts w:hAnsi="宋体" w:hint="eastAsia"/>
          <w:szCs w:val="21"/>
        </w:rPr>
        <w:t>原子</w:t>
      </w:r>
      <w:r w:rsidR="007F6B0C">
        <w:rPr>
          <w:rFonts w:hAnsi="宋体" w:hint="eastAsia"/>
          <w:szCs w:val="21"/>
        </w:rPr>
        <w:t>发射</w:t>
      </w:r>
      <w:r w:rsidRPr="00D35E64">
        <w:rPr>
          <w:rFonts w:hAnsi="宋体"/>
          <w:szCs w:val="21"/>
        </w:rPr>
        <w:t>光谱法；</w:t>
      </w:r>
    </w:p>
    <w:p w14:paraId="35C6AB48" w14:textId="51CCC7F4" w:rsidR="00A03B4C" w:rsidRDefault="00A03B4C" w:rsidP="00A03B4C">
      <w:pPr>
        <w:spacing w:line="276" w:lineRule="auto"/>
        <w:ind w:firstLineChars="200" w:firstLine="420"/>
        <w:rPr>
          <w:rFonts w:hAnsi="宋体"/>
          <w:szCs w:val="21"/>
        </w:rPr>
      </w:pPr>
      <w:r w:rsidRPr="00D35E64">
        <w:rPr>
          <w:szCs w:val="21"/>
        </w:rPr>
        <w:t>——</w:t>
      </w:r>
      <w:r w:rsidRPr="00D35E64">
        <w:rPr>
          <w:rFonts w:hAnsi="宋体"/>
          <w:szCs w:val="21"/>
        </w:rPr>
        <w:t>第</w:t>
      </w:r>
      <w:r>
        <w:rPr>
          <w:szCs w:val="21"/>
        </w:rPr>
        <w:t>4</w:t>
      </w:r>
      <w:r w:rsidRPr="00D35E64">
        <w:rPr>
          <w:rFonts w:hAnsi="宋体"/>
          <w:szCs w:val="21"/>
        </w:rPr>
        <w:t>部分：</w:t>
      </w:r>
      <w:r w:rsidRPr="00A03B4C">
        <w:rPr>
          <w:rFonts w:hAnsi="宋体" w:hint="eastAsia"/>
          <w:szCs w:val="21"/>
        </w:rPr>
        <w:t>氟量的测定</w:t>
      </w:r>
      <w:r w:rsidR="00290146">
        <w:rPr>
          <w:rFonts w:hAnsi="宋体" w:hint="eastAsia"/>
          <w:szCs w:val="21"/>
        </w:rPr>
        <w:t xml:space="preserve"> </w:t>
      </w:r>
      <w:r w:rsidR="00290146" w:rsidRPr="00290146">
        <w:rPr>
          <w:rFonts w:hAnsi="宋体" w:hint="eastAsia"/>
          <w:szCs w:val="21"/>
        </w:rPr>
        <w:t>离子选择电极法</w:t>
      </w:r>
      <w:r>
        <w:rPr>
          <w:rFonts w:hAnsi="宋体" w:hint="eastAsia"/>
          <w:szCs w:val="21"/>
        </w:rPr>
        <w:t>。</w:t>
      </w:r>
    </w:p>
    <w:p w14:paraId="381FAB4A" w14:textId="1BAD7D31" w:rsidR="00CC590A" w:rsidRDefault="00CC590A" w:rsidP="00A03B4C">
      <w:pPr>
        <w:spacing w:line="276" w:lineRule="auto"/>
        <w:ind w:firstLineChars="200" w:firstLine="420"/>
        <w:rPr>
          <w:rFonts w:hAnsi="宋体"/>
          <w:szCs w:val="21"/>
        </w:rPr>
      </w:pPr>
      <w:r>
        <w:rPr>
          <w:rFonts w:hAnsi="宋体" w:hint="eastAsia"/>
          <w:szCs w:val="21"/>
        </w:rPr>
        <w:t>本文件代替</w:t>
      </w:r>
      <w:r>
        <w:rPr>
          <w:rFonts w:hAnsi="宋体" w:hint="eastAsia"/>
          <w:szCs w:val="21"/>
        </w:rPr>
        <w:t>X</w:t>
      </w:r>
      <w:r>
        <w:rPr>
          <w:rFonts w:hAnsi="宋体"/>
          <w:szCs w:val="21"/>
        </w:rPr>
        <w:t>B/T 612</w:t>
      </w:r>
      <w:r w:rsidR="0045188F">
        <w:rPr>
          <w:rFonts w:hAnsi="宋体"/>
          <w:szCs w:val="21"/>
        </w:rPr>
        <w:t>.3</w:t>
      </w:r>
      <w:r>
        <w:rPr>
          <w:rFonts w:hAnsi="宋体"/>
          <w:szCs w:val="21"/>
        </w:rPr>
        <w:t>-2013</w:t>
      </w:r>
      <w:r>
        <w:rPr>
          <w:rFonts w:hAnsi="宋体" w:hint="eastAsia"/>
          <w:szCs w:val="21"/>
        </w:rPr>
        <w:t>《钕铁硼废料化学分析方法第</w:t>
      </w:r>
      <w:r>
        <w:rPr>
          <w:rFonts w:hAnsi="宋体" w:hint="eastAsia"/>
          <w:szCs w:val="21"/>
        </w:rPr>
        <w:t>3</w:t>
      </w:r>
      <w:r>
        <w:rPr>
          <w:rFonts w:hAnsi="宋体" w:hint="eastAsia"/>
          <w:szCs w:val="21"/>
        </w:rPr>
        <w:t>部分：</w:t>
      </w:r>
      <w:r w:rsidR="00135283" w:rsidRPr="00135283">
        <w:rPr>
          <w:rFonts w:hAnsi="宋体" w:hint="eastAsia"/>
          <w:szCs w:val="21"/>
        </w:rPr>
        <w:t>硼、钴、铝、铜、铬、镍、锰、钛、钙、镁含量的测定</w:t>
      </w:r>
      <w:r w:rsidR="00135283" w:rsidRPr="00135283">
        <w:rPr>
          <w:rFonts w:hAnsi="宋体" w:hint="eastAsia"/>
          <w:szCs w:val="21"/>
        </w:rPr>
        <w:t xml:space="preserve"> </w:t>
      </w:r>
      <w:r w:rsidR="00135283" w:rsidRPr="00135283">
        <w:rPr>
          <w:rFonts w:hAnsi="宋体" w:hint="eastAsia"/>
          <w:szCs w:val="21"/>
        </w:rPr>
        <w:t>电感耦合等离子体原子发射光谱法</w:t>
      </w:r>
      <w:r>
        <w:rPr>
          <w:rFonts w:hAnsi="宋体" w:hint="eastAsia"/>
          <w:szCs w:val="21"/>
        </w:rPr>
        <w:t>》</w:t>
      </w:r>
      <w:r w:rsidR="00135283">
        <w:rPr>
          <w:rFonts w:hAnsi="宋体" w:hint="eastAsia"/>
          <w:szCs w:val="21"/>
        </w:rPr>
        <w:t>，与</w:t>
      </w:r>
      <w:r w:rsidR="00135283">
        <w:rPr>
          <w:rFonts w:hAnsi="宋体" w:hint="eastAsia"/>
          <w:szCs w:val="21"/>
        </w:rPr>
        <w:t>X</w:t>
      </w:r>
      <w:r w:rsidR="00135283">
        <w:rPr>
          <w:rFonts w:hAnsi="宋体"/>
          <w:szCs w:val="21"/>
        </w:rPr>
        <w:t>B/T 612</w:t>
      </w:r>
      <w:r w:rsidR="0045188F">
        <w:rPr>
          <w:rFonts w:hAnsi="宋体"/>
          <w:szCs w:val="21"/>
        </w:rPr>
        <w:t>.3</w:t>
      </w:r>
      <w:r w:rsidR="00135283">
        <w:rPr>
          <w:rFonts w:hAnsi="宋体"/>
          <w:szCs w:val="21"/>
        </w:rPr>
        <w:t>-</w:t>
      </w:r>
      <w:r w:rsidR="0045188F">
        <w:rPr>
          <w:rFonts w:hAnsi="宋体"/>
          <w:szCs w:val="21"/>
        </w:rPr>
        <w:t>2013</w:t>
      </w:r>
      <w:r w:rsidR="00135283">
        <w:rPr>
          <w:rFonts w:hAnsi="宋体" w:hint="eastAsia"/>
          <w:szCs w:val="21"/>
        </w:rPr>
        <w:t>相比，除结构调整和编辑性改动外，主要技术变化如下：</w:t>
      </w:r>
    </w:p>
    <w:p w14:paraId="71E2051F" w14:textId="4DCD8891" w:rsidR="00135283" w:rsidRPr="00764C86" w:rsidRDefault="00F13317" w:rsidP="00135283">
      <w:pPr>
        <w:pStyle w:val="aff2"/>
        <w:numPr>
          <w:ilvl w:val="0"/>
          <w:numId w:val="8"/>
        </w:numPr>
        <w:spacing w:line="276" w:lineRule="auto"/>
        <w:ind w:firstLineChars="0"/>
        <w:rPr>
          <w:szCs w:val="21"/>
        </w:rPr>
      </w:pPr>
      <w:r w:rsidRPr="00764C86">
        <w:rPr>
          <w:rFonts w:hint="eastAsia"/>
          <w:szCs w:val="21"/>
        </w:rPr>
        <w:t>更改了</w:t>
      </w:r>
      <w:r w:rsidRPr="00764C86">
        <w:rPr>
          <w:rFonts w:hint="eastAsia"/>
          <w:szCs w:val="21"/>
        </w:rPr>
        <w:t>Cr</w:t>
      </w:r>
      <w:r w:rsidRPr="00764C86">
        <w:rPr>
          <w:rFonts w:hint="eastAsia"/>
          <w:szCs w:val="21"/>
        </w:rPr>
        <w:t>、</w:t>
      </w:r>
      <w:r w:rsidRPr="00764C86">
        <w:rPr>
          <w:rFonts w:hint="eastAsia"/>
          <w:szCs w:val="21"/>
        </w:rPr>
        <w:t>Ni</w:t>
      </w:r>
      <w:r w:rsidRPr="00764C86">
        <w:rPr>
          <w:rFonts w:hint="eastAsia"/>
          <w:szCs w:val="21"/>
        </w:rPr>
        <w:t>、</w:t>
      </w:r>
      <w:r w:rsidRPr="00764C86">
        <w:rPr>
          <w:rFonts w:hint="eastAsia"/>
          <w:szCs w:val="21"/>
        </w:rPr>
        <w:t>Mn</w:t>
      </w:r>
      <w:r w:rsidRPr="00764C86">
        <w:rPr>
          <w:rFonts w:hint="eastAsia"/>
          <w:szCs w:val="21"/>
        </w:rPr>
        <w:t>、</w:t>
      </w:r>
      <w:r w:rsidRPr="00764C86">
        <w:rPr>
          <w:rFonts w:hint="eastAsia"/>
          <w:szCs w:val="21"/>
        </w:rPr>
        <w:t>Ti</w:t>
      </w:r>
      <w:r w:rsidRPr="00764C86">
        <w:rPr>
          <w:rFonts w:hint="eastAsia"/>
          <w:szCs w:val="21"/>
        </w:rPr>
        <w:t>的测定范围，将</w:t>
      </w:r>
      <w:r w:rsidRPr="00764C86">
        <w:rPr>
          <w:rFonts w:hint="eastAsia"/>
          <w:szCs w:val="21"/>
        </w:rPr>
        <w:t>Cr</w:t>
      </w:r>
      <w:r w:rsidRPr="00764C86">
        <w:rPr>
          <w:rFonts w:hint="eastAsia"/>
          <w:szCs w:val="21"/>
        </w:rPr>
        <w:t>、</w:t>
      </w:r>
      <w:r w:rsidRPr="00764C86">
        <w:rPr>
          <w:rFonts w:hint="eastAsia"/>
          <w:szCs w:val="21"/>
        </w:rPr>
        <w:t>Ni</w:t>
      </w:r>
      <w:r w:rsidRPr="00764C86">
        <w:rPr>
          <w:rFonts w:hint="eastAsia"/>
          <w:szCs w:val="21"/>
        </w:rPr>
        <w:t>、</w:t>
      </w:r>
      <w:r w:rsidRPr="00764C86">
        <w:rPr>
          <w:rFonts w:hint="eastAsia"/>
          <w:szCs w:val="21"/>
        </w:rPr>
        <w:t>Mn</w:t>
      </w:r>
      <w:r w:rsidRPr="00764C86">
        <w:rPr>
          <w:rFonts w:hint="eastAsia"/>
          <w:szCs w:val="21"/>
        </w:rPr>
        <w:t>、</w:t>
      </w:r>
      <w:r w:rsidRPr="00764C86">
        <w:rPr>
          <w:rFonts w:hint="eastAsia"/>
          <w:szCs w:val="21"/>
        </w:rPr>
        <w:t>Ti</w:t>
      </w:r>
      <w:r w:rsidRPr="00764C86">
        <w:rPr>
          <w:rFonts w:hint="eastAsia"/>
          <w:szCs w:val="21"/>
        </w:rPr>
        <w:t>的测定范围“</w:t>
      </w:r>
      <w:r w:rsidRPr="00764C86">
        <w:rPr>
          <w:rFonts w:hint="eastAsia"/>
          <w:szCs w:val="21"/>
        </w:rPr>
        <w:t>0</w:t>
      </w:r>
      <w:r w:rsidRPr="00764C86">
        <w:rPr>
          <w:szCs w:val="21"/>
        </w:rPr>
        <w:t>.010~2.00%</w:t>
      </w:r>
      <w:r w:rsidRPr="00764C86">
        <w:rPr>
          <w:rFonts w:hint="eastAsia"/>
          <w:szCs w:val="21"/>
        </w:rPr>
        <w:t>”修改为“</w:t>
      </w:r>
      <w:r w:rsidRPr="00764C86">
        <w:rPr>
          <w:rFonts w:hint="eastAsia"/>
          <w:szCs w:val="21"/>
        </w:rPr>
        <w:t>0</w:t>
      </w:r>
      <w:r w:rsidRPr="00764C86">
        <w:rPr>
          <w:szCs w:val="21"/>
        </w:rPr>
        <w:t>.010~1.00%</w:t>
      </w:r>
      <w:r w:rsidRPr="00764C86">
        <w:rPr>
          <w:rFonts w:hint="eastAsia"/>
          <w:szCs w:val="21"/>
        </w:rPr>
        <w:t>”（见</w:t>
      </w:r>
      <w:r w:rsidR="00F94574">
        <w:rPr>
          <w:rFonts w:hint="eastAsia"/>
          <w:szCs w:val="21"/>
        </w:rPr>
        <w:t>第</w:t>
      </w:r>
      <w:r w:rsidRPr="00764C86">
        <w:rPr>
          <w:rFonts w:hint="eastAsia"/>
          <w:szCs w:val="21"/>
        </w:rPr>
        <w:t>1</w:t>
      </w:r>
      <w:r w:rsidR="00F94574">
        <w:rPr>
          <w:rFonts w:hint="eastAsia"/>
          <w:szCs w:val="21"/>
        </w:rPr>
        <w:t>章</w:t>
      </w:r>
      <w:r w:rsidR="00B75E98" w:rsidRPr="00764C86">
        <w:rPr>
          <w:rFonts w:hint="eastAsia"/>
          <w:szCs w:val="21"/>
        </w:rPr>
        <w:t>，</w:t>
      </w:r>
      <w:r w:rsidRPr="00764C86">
        <w:rPr>
          <w:szCs w:val="21"/>
        </w:rPr>
        <w:t>2013</w:t>
      </w:r>
      <w:r w:rsidRPr="00764C86">
        <w:rPr>
          <w:rFonts w:hint="eastAsia"/>
          <w:szCs w:val="21"/>
        </w:rPr>
        <w:t>年版的</w:t>
      </w:r>
      <w:r w:rsidR="00F94574">
        <w:rPr>
          <w:rFonts w:hint="eastAsia"/>
          <w:szCs w:val="21"/>
        </w:rPr>
        <w:t>第</w:t>
      </w:r>
      <w:r w:rsidRPr="00764C86">
        <w:rPr>
          <w:rFonts w:hint="eastAsia"/>
          <w:szCs w:val="21"/>
        </w:rPr>
        <w:t>1</w:t>
      </w:r>
      <w:r w:rsidR="00F94574">
        <w:rPr>
          <w:rFonts w:hint="eastAsia"/>
          <w:szCs w:val="21"/>
        </w:rPr>
        <w:t>章</w:t>
      </w:r>
      <w:r w:rsidRPr="00764C86">
        <w:rPr>
          <w:rFonts w:hint="eastAsia"/>
          <w:szCs w:val="21"/>
        </w:rPr>
        <w:t>）；</w:t>
      </w:r>
    </w:p>
    <w:p w14:paraId="35323E47" w14:textId="2298CF3B" w:rsidR="00CD266A" w:rsidRPr="00764C86" w:rsidRDefault="00B75E98" w:rsidP="00135283">
      <w:pPr>
        <w:pStyle w:val="aff2"/>
        <w:numPr>
          <w:ilvl w:val="0"/>
          <w:numId w:val="8"/>
        </w:numPr>
        <w:spacing w:line="276" w:lineRule="auto"/>
        <w:ind w:firstLineChars="0"/>
        <w:rPr>
          <w:szCs w:val="21"/>
        </w:rPr>
      </w:pPr>
      <w:r w:rsidRPr="00764C86">
        <w:rPr>
          <w:rFonts w:hint="eastAsia"/>
          <w:szCs w:val="21"/>
        </w:rPr>
        <w:t>增加</w:t>
      </w:r>
      <w:r w:rsidR="00CD266A" w:rsidRPr="00764C86">
        <w:rPr>
          <w:rFonts w:hint="eastAsia"/>
          <w:szCs w:val="21"/>
        </w:rPr>
        <w:t>了规范性引用一章（见</w:t>
      </w:r>
      <w:r w:rsidR="00F94574">
        <w:rPr>
          <w:rFonts w:hint="eastAsia"/>
          <w:szCs w:val="21"/>
        </w:rPr>
        <w:t>第</w:t>
      </w:r>
      <w:r w:rsidR="00CD266A" w:rsidRPr="00764C86">
        <w:rPr>
          <w:rFonts w:hint="eastAsia"/>
          <w:szCs w:val="21"/>
        </w:rPr>
        <w:t>2</w:t>
      </w:r>
      <w:r w:rsidR="00F94574">
        <w:rPr>
          <w:rFonts w:hint="eastAsia"/>
          <w:szCs w:val="21"/>
        </w:rPr>
        <w:t>章</w:t>
      </w:r>
      <w:r w:rsidR="00CD266A" w:rsidRPr="00764C86">
        <w:rPr>
          <w:rFonts w:hint="eastAsia"/>
          <w:szCs w:val="21"/>
        </w:rPr>
        <w:t>）；</w:t>
      </w:r>
    </w:p>
    <w:p w14:paraId="7CE765C2" w14:textId="5DD85612" w:rsidR="00F13317" w:rsidRPr="00764C86" w:rsidRDefault="00CD266A" w:rsidP="00135283">
      <w:pPr>
        <w:pStyle w:val="aff2"/>
        <w:numPr>
          <w:ilvl w:val="0"/>
          <w:numId w:val="8"/>
        </w:numPr>
        <w:spacing w:line="276" w:lineRule="auto"/>
        <w:ind w:firstLineChars="0"/>
        <w:rPr>
          <w:szCs w:val="21"/>
        </w:rPr>
      </w:pPr>
      <w:r w:rsidRPr="00764C86">
        <w:rPr>
          <w:rFonts w:hint="eastAsia"/>
          <w:szCs w:val="21"/>
        </w:rPr>
        <w:t>增加了术语和定义一章（见</w:t>
      </w:r>
      <w:r w:rsidR="00F94574">
        <w:rPr>
          <w:rFonts w:hint="eastAsia"/>
          <w:szCs w:val="21"/>
        </w:rPr>
        <w:t>第</w:t>
      </w:r>
      <w:r w:rsidRPr="00764C86">
        <w:rPr>
          <w:rFonts w:hint="eastAsia"/>
          <w:szCs w:val="21"/>
        </w:rPr>
        <w:t>3</w:t>
      </w:r>
      <w:r w:rsidR="00F94574">
        <w:rPr>
          <w:rFonts w:hint="eastAsia"/>
          <w:szCs w:val="21"/>
        </w:rPr>
        <w:t>章</w:t>
      </w:r>
      <w:r w:rsidRPr="00764C86">
        <w:rPr>
          <w:rFonts w:hint="eastAsia"/>
          <w:szCs w:val="21"/>
        </w:rPr>
        <w:t>）；</w:t>
      </w:r>
    </w:p>
    <w:p w14:paraId="79DA2378" w14:textId="7F42026C" w:rsidR="002C1B49" w:rsidRDefault="002C1B49" w:rsidP="00135283">
      <w:pPr>
        <w:pStyle w:val="aff2"/>
        <w:numPr>
          <w:ilvl w:val="0"/>
          <w:numId w:val="8"/>
        </w:numPr>
        <w:spacing w:line="276" w:lineRule="auto"/>
        <w:ind w:firstLineChars="0"/>
        <w:rPr>
          <w:szCs w:val="21"/>
        </w:rPr>
      </w:pPr>
      <w:r>
        <w:rPr>
          <w:rFonts w:hint="eastAsia"/>
          <w:szCs w:val="21"/>
        </w:rPr>
        <w:t>删除了试剂“钴标准贮存溶液”（见</w:t>
      </w:r>
      <w:r>
        <w:rPr>
          <w:rFonts w:hint="eastAsia"/>
          <w:szCs w:val="21"/>
        </w:rPr>
        <w:t>2</w:t>
      </w:r>
      <w:r>
        <w:rPr>
          <w:szCs w:val="21"/>
        </w:rPr>
        <w:t>013</w:t>
      </w:r>
      <w:r>
        <w:rPr>
          <w:rFonts w:hint="eastAsia"/>
          <w:szCs w:val="21"/>
        </w:rPr>
        <w:t>年版的</w:t>
      </w:r>
      <w:r>
        <w:rPr>
          <w:rFonts w:hint="eastAsia"/>
          <w:szCs w:val="21"/>
        </w:rPr>
        <w:t>3</w:t>
      </w:r>
      <w:r>
        <w:rPr>
          <w:szCs w:val="21"/>
        </w:rPr>
        <w:t>.6</w:t>
      </w:r>
      <w:r>
        <w:rPr>
          <w:rFonts w:hint="eastAsia"/>
          <w:szCs w:val="21"/>
        </w:rPr>
        <w:t>）；</w:t>
      </w:r>
    </w:p>
    <w:p w14:paraId="245E802F" w14:textId="1181C1B3" w:rsidR="00CD266A" w:rsidRDefault="00CD266A" w:rsidP="00135283">
      <w:pPr>
        <w:pStyle w:val="aff2"/>
        <w:numPr>
          <w:ilvl w:val="0"/>
          <w:numId w:val="8"/>
        </w:numPr>
        <w:spacing w:line="276" w:lineRule="auto"/>
        <w:ind w:firstLineChars="0"/>
        <w:rPr>
          <w:szCs w:val="21"/>
        </w:rPr>
      </w:pPr>
      <w:r w:rsidRPr="00764C86">
        <w:rPr>
          <w:rFonts w:hint="eastAsia"/>
          <w:szCs w:val="21"/>
        </w:rPr>
        <w:t>增加了试剂“硝酸（</w:t>
      </w:r>
      <w:r w:rsidRPr="00764C86">
        <w:rPr>
          <w:szCs w:val="21"/>
        </w:rPr>
        <w:t>ρ1.42 g/mL</w:t>
      </w:r>
      <w:r w:rsidRPr="00764C86">
        <w:rPr>
          <w:rFonts w:hint="eastAsia"/>
          <w:szCs w:val="21"/>
        </w:rPr>
        <w:t>）、盐酸（</w:t>
      </w:r>
      <w:r w:rsidRPr="00764C86">
        <w:rPr>
          <w:szCs w:val="21"/>
        </w:rPr>
        <w:t>ρ1.19 g/mL</w:t>
      </w:r>
      <w:r w:rsidRPr="00764C86">
        <w:rPr>
          <w:rFonts w:hint="eastAsia"/>
          <w:szCs w:val="21"/>
        </w:rPr>
        <w:t>）</w:t>
      </w:r>
      <w:r w:rsidR="00A61D47" w:rsidRPr="00764C86">
        <w:rPr>
          <w:rFonts w:hint="eastAsia"/>
          <w:szCs w:val="21"/>
        </w:rPr>
        <w:t>、</w:t>
      </w:r>
      <w:r w:rsidR="002C1B49" w:rsidRPr="000569B0">
        <w:rPr>
          <w:rFonts w:hint="eastAsia"/>
        </w:rPr>
        <w:t>钴标准贮存溶液</w:t>
      </w:r>
      <w:r w:rsidR="002C1B49" w:rsidRPr="000569B0">
        <w:rPr>
          <w:rFonts w:cs="宋体" w:hint="eastAsia"/>
          <w:szCs w:val="21"/>
          <w:lang w:val="zh-CN"/>
        </w:rPr>
        <w:t>Ⅰ</w:t>
      </w:r>
      <w:r w:rsidR="002C1B49">
        <w:rPr>
          <w:rFonts w:cs="宋体" w:hint="eastAsia"/>
          <w:szCs w:val="21"/>
          <w:lang w:val="zh-CN"/>
        </w:rPr>
        <w:t>、</w:t>
      </w:r>
      <w:r w:rsidR="00A61D47" w:rsidRPr="00764C86">
        <w:rPr>
          <w:rFonts w:hint="eastAsia"/>
          <w:szCs w:val="21"/>
        </w:rPr>
        <w:t>钴标准贮存溶液Ⅱ、钴标准贮存溶液Ⅲ、</w:t>
      </w:r>
      <w:r w:rsidR="00A61D47" w:rsidRPr="00764C86">
        <w:rPr>
          <w:rFonts w:cs="宋体" w:hint="eastAsia"/>
          <w:szCs w:val="21"/>
          <w:lang w:val="zh-CN"/>
        </w:rPr>
        <w:t>铈基体溶液、钆基体溶液</w:t>
      </w:r>
      <w:r w:rsidRPr="00764C86">
        <w:rPr>
          <w:rFonts w:hint="eastAsia"/>
          <w:szCs w:val="21"/>
        </w:rPr>
        <w:t>”</w:t>
      </w:r>
      <w:r w:rsidR="0020571A" w:rsidRPr="00764C86">
        <w:rPr>
          <w:rFonts w:hint="eastAsia"/>
          <w:szCs w:val="21"/>
        </w:rPr>
        <w:t>（见</w:t>
      </w:r>
      <w:r w:rsidR="0020571A" w:rsidRPr="00764C86">
        <w:rPr>
          <w:rFonts w:hint="eastAsia"/>
          <w:szCs w:val="21"/>
        </w:rPr>
        <w:t>5</w:t>
      </w:r>
      <w:r w:rsidR="0020571A" w:rsidRPr="00764C86">
        <w:rPr>
          <w:szCs w:val="21"/>
        </w:rPr>
        <w:t>.2</w:t>
      </w:r>
      <w:r w:rsidR="0020571A" w:rsidRPr="00764C86">
        <w:rPr>
          <w:rFonts w:hint="eastAsia"/>
          <w:szCs w:val="21"/>
        </w:rPr>
        <w:t>、</w:t>
      </w:r>
      <w:r w:rsidR="0020571A" w:rsidRPr="00764C86">
        <w:rPr>
          <w:rFonts w:hint="eastAsia"/>
          <w:szCs w:val="21"/>
        </w:rPr>
        <w:t>5</w:t>
      </w:r>
      <w:r w:rsidR="0020571A" w:rsidRPr="00764C86">
        <w:rPr>
          <w:szCs w:val="21"/>
        </w:rPr>
        <w:t>.3</w:t>
      </w:r>
      <w:r w:rsidR="00A61D47" w:rsidRPr="00764C86">
        <w:rPr>
          <w:rFonts w:hint="eastAsia"/>
          <w:szCs w:val="21"/>
        </w:rPr>
        <w:t>、</w:t>
      </w:r>
      <w:r w:rsidR="002C1B49">
        <w:rPr>
          <w:rFonts w:hint="eastAsia"/>
          <w:szCs w:val="21"/>
        </w:rPr>
        <w:t>5</w:t>
      </w:r>
      <w:r w:rsidR="002C1B49">
        <w:rPr>
          <w:szCs w:val="21"/>
        </w:rPr>
        <w:t>.8</w:t>
      </w:r>
      <w:r w:rsidR="002C1B49">
        <w:rPr>
          <w:rFonts w:hint="eastAsia"/>
          <w:szCs w:val="21"/>
        </w:rPr>
        <w:t>、</w:t>
      </w:r>
      <w:r w:rsidR="00A61D47" w:rsidRPr="00764C86">
        <w:rPr>
          <w:rFonts w:hint="eastAsia"/>
          <w:szCs w:val="21"/>
        </w:rPr>
        <w:t>5</w:t>
      </w:r>
      <w:r w:rsidR="00A61D47" w:rsidRPr="00764C86">
        <w:rPr>
          <w:szCs w:val="21"/>
        </w:rPr>
        <w:t>.9</w:t>
      </w:r>
      <w:r w:rsidR="00A61D47" w:rsidRPr="00764C86">
        <w:rPr>
          <w:rFonts w:hint="eastAsia"/>
          <w:szCs w:val="21"/>
        </w:rPr>
        <w:t>、</w:t>
      </w:r>
      <w:r w:rsidR="00A61D47" w:rsidRPr="00764C86">
        <w:rPr>
          <w:rFonts w:hint="eastAsia"/>
          <w:szCs w:val="21"/>
        </w:rPr>
        <w:t>5</w:t>
      </w:r>
      <w:r w:rsidR="00A61D47" w:rsidRPr="00764C86">
        <w:rPr>
          <w:szCs w:val="21"/>
        </w:rPr>
        <w:t>.10</w:t>
      </w:r>
      <w:r w:rsidR="00A61D47" w:rsidRPr="00764C86">
        <w:rPr>
          <w:rFonts w:hint="eastAsia"/>
          <w:szCs w:val="21"/>
        </w:rPr>
        <w:t>、</w:t>
      </w:r>
      <w:r w:rsidR="00A61D47" w:rsidRPr="00764C86">
        <w:rPr>
          <w:rFonts w:hint="eastAsia"/>
          <w:szCs w:val="21"/>
        </w:rPr>
        <w:t>5</w:t>
      </w:r>
      <w:r w:rsidR="00A61D47" w:rsidRPr="00764C86">
        <w:rPr>
          <w:szCs w:val="21"/>
        </w:rPr>
        <w:t>.25</w:t>
      </w:r>
      <w:r w:rsidR="00A61D47" w:rsidRPr="00764C86">
        <w:rPr>
          <w:rFonts w:hint="eastAsia"/>
          <w:szCs w:val="21"/>
        </w:rPr>
        <w:t>、</w:t>
      </w:r>
      <w:r w:rsidR="00A61D47" w:rsidRPr="00764C86">
        <w:rPr>
          <w:rFonts w:hint="eastAsia"/>
          <w:szCs w:val="21"/>
        </w:rPr>
        <w:t>5</w:t>
      </w:r>
      <w:r w:rsidR="00A61D47" w:rsidRPr="00764C86">
        <w:rPr>
          <w:szCs w:val="21"/>
        </w:rPr>
        <w:t>.26</w:t>
      </w:r>
      <w:r w:rsidR="0020571A" w:rsidRPr="00764C86">
        <w:rPr>
          <w:rFonts w:hint="eastAsia"/>
          <w:szCs w:val="21"/>
        </w:rPr>
        <w:t>）；</w:t>
      </w:r>
    </w:p>
    <w:p w14:paraId="39F09BA3" w14:textId="0741A731" w:rsidR="00541F2C" w:rsidRPr="00764C86" w:rsidRDefault="00541F2C" w:rsidP="00135283">
      <w:pPr>
        <w:pStyle w:val="aff2"/>
        <w:numPr>
          <w:ilvl w:val="0"/>
          <w:numId w:val="8"/>
        </w:numPr>
        <w:spacing w:line="276" w:lineRule="auto"/>
        <w:ind w:firstLineChars="0"/>
        <w:rPr>
          <w:szCs w:val="21"/>
        </w:rPr>
      </w:pPr>
      <w:r>
        <w:rPr>
          <w:rFonts w:hint="eastAsia"/>
          <w:szCs w:val="21"/>
        </w:rPr>
        <w:t>更改了试剂“混合标准溶液</w:t>
      </w:r>
      <w:r w:rsidRPr="000569B0">
        <w:rPr>
          <w:rFonts w:cs="宋体" w:hint="eastAsia"/>
          <w:szCs w:val="21"/>
          <w:lang w:val="zh-CN"/>
        </w:rPr>
        <w:t>Ⅰ</w:t>
      </w:r>
      <w:r>
        <w:rPr>
          <w:rFonts w:cs="宋体" w:hint="eastAsia"/>
          <w:szCs w:val="21"/>
          <w:lang w:val="zh-CN"/>
        </w:rPr>
        <w:t>、</w:t>
      </w:r>
      <w:r>
        <w:rPr>
          <w:rFonts w:hint="eastAsia"/>
          <w:szCs w:val="21"/>
        </w:rPr>
        <w:t>混合标准</w:t>
      </w:r>
      <w:r w:rsidRPr="00764C86">
        <w:rPr>
          <w:rFonts w:hint="eastAsia"/>
          <w:szCs w:val="21"/>
        </w:rPr>
        <w:t>溶液Ⅱ、</w:t>
      </w:r>
      <w:r>
        <w:rPr>
          <w:rFonts w:hint="eastAsia"/>
          <w:szCs w:val="21"/>
        </w:rPr>
        <w:t>混合标准</w:t>
      </w:r>
      <w:r w:rsidRPr="00764C86">
        <w:rPr>
          <w:rFonts w:hint="eastAsia"/>
          <w:szCs w:val="21"/>
        </w:rPr>
        <w:t>溶液Ⅲ</w:t>
      </w:r>
      <w:r>
        <w:rPr>
          <w:rFonts w:hint="eastAsia"/>
          <w:szCs w:val="21"/>
        </w:rPr>
        <w:t>的配置”（见</w:t>
      </w:r>
      <w:r>
        <w:rPr>
          <w:szCs w:val="21"/>
        </w:rPr>
        <w:t>5.28</w:t>
      </w:r>
      <w:r>
        <w:rPr>
          <w:rFonts w:hint="eastAsia"/>
          <w:szCs w:val="21"/>
        </w:rPr>
        <w:t>、</w:t>
      </w:r>
      <w:r>
        <w:rPr>
          <w:rFonts w:hint="eastAsia"/>
          <w:szCs w:val="21"/>
        </w:rPr>
        <w:t>5</w:t>
      </w:r>
      <w:r>
        <w:rPr>
          <w:szCs w:val="21"/>
        </w:rPr>
        <w:t>.29</w:t>
      </w:r>
      <w:r>
        <w:rPr>
          <w:rFonts w:hint="eastAsia"/>
          <w:szCs w:val="21"/>
        </w:rPr>
        <w:t>、</w:t>
      </w:r>
      <w:r>
        <w:rPr>
          <w:rFonts w:hint="eastAsia"/>
          <w:szCs w:val="21"/>
        </w:rPr>
        <w:t>5</w:t>
      </w:r>
      <w:r>
        <w:rPr>
          <w:szCs w:val="21"/>
        </w:rPr>
        <w:t>.30</w:t>
      </w:r>
      <w:r>
        <w:rPr>
          <w:rFonts w:hint="eastAsia"/>
          <w:szCs w:val="21"/>
        </w:rPr>
        <w:t>，</w:t>
      </w:r>
      <w:r>
        <w:rPr>
          <w:szCs w:val="21"/>
        </w:rPr>
        <w:t>2013</w:t>
      </w:r>
      <w:r>
        <w:rPr>
          <w:rFonts w:hint="eastAsia"/>
          <w:szCs w:val="21"/>
        </w:rPr>
        <w:t>年版的</w:t>
      </w:r>
      <w:r>
        <w:rPr>
          <w:rFonts w:hint="eastAsia"/>
          <w:szCs w:val="21"/>
        </w:rPr>
        <w:t>3</w:t>
      </w:r>
      <w:r>
        <w:rPr>
          <w:szCs w:val="21"/>
        </w:rPr>
        <w:t>.22</w:t>
      </w:r>
      <w:r>
        <w:rPr>
          <w:rFonts w:hint="eastAsia"/>
          <w:szCs w:val="21"/>
        </w:rPr>
        <w:t>、</w:t>
      </w:r>
      <w:r>
        <w:rPr>
          <w:rFonts w:hint="eastAsia"/>
          <w:szCs w:val="21"/>
        </w:rPr>
        <w:t>3</w:t>
      </w:r>
      <w:r>
        <w:rPr>
          <w:szCs w:val="21"/>
        </w:rPr>
        <w:t>.23</w:t>
      </w:r>
      <w:r>
        <w:rPr>
          <w:rFonts w:hint="eastAsia"/>
          <w:szCs w:val="21"/>
        </w:rPr>
        <w:t>、</w:t>
      </w:r>
      <w:r>
        <w:rPr>
          <w:rFonts w:hint="eastAsia"/>
          <w:szCs w:val="21"/>
        </w:rPr>
        <w:t>3</w:t>
      </w:r>
      <w:r>
        <w:rPr>
          <w:szCs w:val="21"/>
        </w:rPr>
        <w:t>.24</w:t>
      </w:r>
      <w:r>
        <w:rPr>
          <w:rFonts w:hint="eastAsia"/>
          <w:szCs w:val="21"/>
        </w:rPr>
        <w:t>）</w:t>
      </w:r>
    </w:p>
    <w:p w14:paraId="5F114FF4" w14:textId="109B91B6" w:rsidR="0020571A" w:rsidRPr="00764C86" w:rsidRDefault="0020571A" w:rsidP="00135283">
      <w:pPr>
        <w:pStyle w:val="aff2"/>
        <w:numPr>
          <w:ilvl w:val="0"/>
          <w:numId w:val="8"/>
        </w:numPr>
        <w:spacing w:line="276" w:lineRule="auto"/>
        <w:ind w:firstLineChars="0"/>
        <w:rPr>
          <w:szCs w:val="21"/>
        </w:rPr>
      </w:pPr>
      <w:r w:rsidRPr="00764C86">
        <w:rPr>
          <w:rFonts w:hint="eastAsia"/>
          <w:szCs w:val="21"/>
        </w:rPr>
        <w:t>增加了</w:t>
      </w:r>
      <w:r w:rsidR="00B65501" w:rsidRPr="00764C86">
        <w:rPr>
          <w:rFonts w:hint="eastAsia"/>
          <w:szCs w:val="21"/>
        </w:rPr>
        <w:t>仪器设备电子天平（见</w:t>
      </w:r>
      <w:r w:rsidR="00B65501" w:rsidRPr="00764C86">
        <w:rPr>
          <w:rFonts w:hint="eastAsia"/>
          <w:szCs w:val="21"/>
        </w:rPr>
        <w:t>6</w:t>
      </w:r>
      <w:r w:rsidR="00B65501" w:rsidRPr="00764C86">
        <w:rPr>
          <w:szCs w:val="21"/>
        </w:rPr>
        <w:t>.1</w:t>
      </w:r>
      <w:r w:rsidR="00B65501" w:rsidRPr="00764C86">
        <w:rPr>
          <w:rFonts w:hint="eastAsia"/>
          <w:szCs w:val="21"/>
        </w:rPr>
        <w:t>）；</w:t>
      </w:r>
    </w:p>
    <w:p w14:paraId="3B319E5A" w14:textId="54715F7D" w:rsidR="00B65501" w:rsidRPr="00764C86" w:rsidRDefault="00E521E5" w:rsidP="00135283">
      <w:pPr>
        <w:pStyle w:val="aff2"/>
        <w:numPr>
          <w:ilvl w:val="0"/>
          <w:numId w:val="8"/>
        </w:numPr>
        <w:spacing w:line="276" w:lineRule="auto"/>
        <w:ind w:firstLineChars="0"/>
        <w:rPr>
          <w:szCs w:val="21"/>
        </w:rPr>
      </w:pPr>
      <w:r>
        <w:rPr>
          <w:rFonts w:hint="eastAsia"/>
          <w:szCs w:val="21"/>
        </w:rPr>
        <w:t>更改</w:t>
      </w:r>
      <w:r w:rsidR="00B65501" w:rsidRPr="00764C86">
        <w:rPr>
          <w:rFonts w:hint="eastAsia"/>
          <w:szCs w:val="21"/>
        </w:rPr>
        <w:t>了</w:t>
      </w:r>
      <w:r>
        <w:rPr>
          <w:rFonts w:hint="eastAsia"/>
          <w:szCs w:val="21"/>
        </w:rPr>
        <w:t>仪器设备中</w:t>
      </w:r>
      <w:r w:rsidR="00B65501" w:rsidRPr="00764C86">
        <w:rPr>
          <w:rFonts w:hint="eastAsia"/>
          <w:szCs w:val="21"/>
        </w:rPr>
        <w:t>电感耦合等离子体发射光谱仪</w:t>
      </w:r>
      <w:r>
        <w:rPr>
          <w:rFonts w:hint="eastAsia"/>
          <w:szCs w:val="21"/>
        </w:rPr>
        <w:t>描述，补充说明仪器正常工作时，各项指标情况</w:t>
      </w:r>
      <w:r w:rsidR="00B65501" w:rsidRPr="00764C86">
        <w:rPr>
          <w:rFonts w:hint="eastAsia"/>
          <w:szCs w:val="21"/>
        </w:rPr>
        <w:t>（见</w:t>
      </w:r>
      <w:r w:rsidR="00B65501" w:rsidRPr="00764C86">
        <w:rPr>
          <w:szCs w:val="21"/>
        </w:rPr>
        <w:t>6.2</w:t>
      </w:r>
      <w:r w:rsidR="00B65501" w:rsidRPr="00764C86">
        <w:rPr>
          <w:rFonts w:hint="eastAsia"/>
          <w:szCs w:val="21"/>
        </w:rPr>
        <w:t>，</w:t>
      </w:r>
      <w:r w:rsidR="00B65501" w:rsidRPr="00764C86">
        <w:rPr>
          <w:rFonts w:hint="eastAsia"/>
          <w:szCs w:val="21"/>
        </w:rPr>
        <w:t>2</w:t>
      </w:r>
      <w:r w:rsidR="00B65501" w:rsidRPr="00764C86">
        <w:rPr>
          <w:szCs w:val="21"/>
        </w:rPr>
        <w:t>013</w:t>
      </w:r>
      <w:r w:rsidR="00B65501" w:rsidRPr="00764C86">
        <w:rPr>
          <w:rFonts w:hint="eastAsia"/>
          <w:szCs w:val="21"/>
        </w:rPr>
        <w:t>年版的</w:t>
      </w:r>
      <w:r w:rsidR="00B65501" w:rsidRPr="00764C86">
        <w:rPr>
          <w:rFonts w:hint="eastAsia"/>
          <w:szCs w:val="21"/>
        </w:rPr>
        <w:t>4</w:t>
      </w:r>
      <w:r w:rsidR="00B65501" w:rsidRPr="00764C86">
        <w:rPr>
          <w:szCs w:val="21"/>
        </w:rPr>
        <w:t>.1</w:t>
      </w:r>
      <w:r w:rsidR="00B65501" w:rsidRPr="00764C86">
        <w:rPr>
          <w:rFonts w:hint="eastAsia"/>
          <w:szCs w:val="21"/>
        </w:rPr>
        <w:t>）；</w:t>
      </w:r>
    </w:p>
    <w:p w14:paraId="5EB529C9" w14:textId="2BDA0F63" w:rsidR="00B65501" w:rsidRPr="00764C86" w:rsidRDefault="00B65501" w:rsidP="00135283">
      <w:pPr>
        <w:pStyle w:val="aff2"/>
        <w:numPr>
          <w:ilvl w:val="0"/>
          <w:numId w:val="8"/>
        </w:numPr>
        <w:spacing w:line="276" w:lineRule="auto"/>
        <w:ind w:firstLineChars="0"/>
        <w:rPr>
          <w:szCs w:val="21"/>
        </w:rPr>
      </w:pPr>
      <w:r w:rsidRPr="00764C86">
        <w:rPr>
          <w:rFonts w:hint="eastAsia"/>
          <w:szCs w:val="21"/>
        </w:rPr>
        <w:t>删除了仪器光源（见</w:t>
      </w:r>
      <w:r w:rsidRPr="00764C86">
        <w:rPr>
          <w:szCs w:val="21"/>
        </w:rPr>
        <w:t>2013</w:t>
      </w:r>
      <w:r w:rsidRPr="00764C86">
        <w:rPr>
          <w:rFonts w:hint="eastAsia"/>
          <w:szCs w:val="21"/>
        </w:rPr>
        <w:t>年版的</w:t>
      </w:r>
      <w:r w:rsidRPr="00764C86">
        <w:rPr>
          <w:rFonts w:hint="eastAsia"/>
          <w:szCs w:val="21"/>
        </w:rPr>
        <w:t>4</w:t>
      </w:r>
      <w:r w:rsidRPr="00764C86">
        <w:rPr>
          <w:szCs w:val="21"/>
        </w:rPr>
        <w:t>.2</w:t>
      </w:r>
      <w:r w:rsidRPr="00764C86">
        <w:rPr>
          <w:rFonts w:hint="eastAsia"/>
          <w:szCs w:val="21"/>
        </w:rPr>
        <w:t>）；</w:t>
      </w:r>
    </w:p>
    <w:p w14:paraId="678D1264" w14:textId="6F95C9E1" w:rsidR="00B65501" w:rsidRDefault="00B65501" w:rsidP="00135283">
      <w:pPr>
        <w:pStyle w:val="aff2"/>
        <w:numPr>
          <w:ilvl w:val="0"/>
          <w:numId w:val="8"/>
        </w:numPr>
        <w:spacing w:line="276" w:lineRule="auto"/>
        <w:ind w:firstLineChars="0"/>
        <w:rPr>
          <w:szCs w:val="21"/>
        </w:rPr>
      </w:pPr>
      <w:r w:rsidRPr="00764C86">
        <w:rPr>
          <w:rFonts w:hint="eastAsia"/>
          <w:szCs w:val="21"/>
        </w:rPr>
        <w:t>修改了制备样品的步骤，</w:t>
      </w:r>
      <w:r w:rsidR="00E521E5">
        <w:rPr>
          <w:rFonts w:hint="eastAsia"/>
          <w:szCs w:val="21"/>
        </w:rPr>
        <w:t>将样品干燥粉和炉渣料、块片料合并，细化了样品制备过程</w:t>
      </w:r>
      <w:r w:rsidRPr="00764C86">
        <w:rPr>
          <w:rFonts w:hint="eastAsia"/>
          <w:szCs w:val="21"/>
        </w:rPr>
        <w:t>（见</w:t>
      </w:r>
      <w:r w:rsidRPr="00764C86">
        <w:rPr>
          <w:rFonts w:hint="eastAsia"/>
          <w:szCs w:val="21"/>
        </w:rPr>
        <w:t>7</w:t>
      </w:r>
      <w:r w:rsidRPr="00764C86">
        <w:rPr>
          <w:szCs w:val="21"/>
        </w:rPr>
        <w:t>.1</w:t>
      </w:r>
      <w:r w:rsidRPr="00764C86">
        <w:rPr>
          <w:rFonts w:hint="eastAsia"/>
          <w:szCs w:val="21"/>
        </w:rPr>
        <w:t>，</w:t>
      </w:r>
      <w:r w:rsidRPr="00764C86">
        <w:rPr>
          <w:rFonts w:hint="eastAsia"/>
          <w:szCs w:val="21"/>
        </w:rPr>
        <w:t>2</w:t>
      </w:r>
      <w:r w:rsidRPr="00764C86">
        <w:rPr>
          <w:szCs w:val="21"/>
        </w:rPr>
        <w:t>013</w:t>
      </w:r>
      <w:r w:rsidRPr="00764C86">
        <w:rPr>
          <w:rFonts w:hint="eastAsia"/>
          <w:szCs w:val="21"/>
        </w:rPr>
        <w:t>年版的</w:t>
      </w:r>
      <w:r w:rsidRPr="00764C86">
        <w:rPr>
          <w:rFonts w:hint="eastAsia"/>
          <w:szCs w:val="21"/>
        </w:rPr>
        <w:t>5</w:t>
      </w:r>
      <w:r w:rsidRPr="00764C86">
        <w:rPr>
          <w:szCs w:val="21"/>
        </w:rPr>
        <w:t>.1</w:t>
      </w:r>
      <w:r w:rsidRPr="00764C86">
        <w:rPr>
          <w:rFonts w:hint="eastAsia"/>
          <w:szCs w:val="21"/>
        </w:rPr>
        <w:t>、</w:t>
      </w:r>
      <w:r w:rsidRPr="00764C86">
        <w:rPr>
          <w:rFonts w:hint="eastAsia"/>
          <w:szCs w:val="21"/>
        </w:rPr>
        <w:t>5</w:t>
      </w:r>
      <w:r w:rsidRPr="00764C86">
        <w:rPr>
          <w:szCs w:val="21"/>
        </w:rPr>
        <w:t>.2</w:t>
      </w:r>
      <w:r w:rsidRPr="00764C86">
        <w:rPr>
          <w:rFonts w:hint="eastAsia"/>
          <w:szCs w:val="21"/>
        </w:rPr>
        <w:t>）；</w:t>
      </w:r>
    </w:p>
    <w:p w14:paraId="606EB9DE" w14:textId="43C6DC89" w:rsidR="00E521E5" w:rsidRPr="00764C86" w:rsidRDefault="00E521E5" w:rsidP="00135283">
      <w:pPr>
        <w:pStyle w:val="aff2"/>
        <w:numPr>
          <w:ilvl w:val="0"/>
          <w:numId w:val="8"/>
        </w:numPr>
        <w:spacing w:line="276" w:lineRule="auto"/>
        <w:ind w:firstLineChars="0"/>
        <w:rPr>
          <w:szCs w:val="21"/>
        </w:rPr>
      </w:pPr>
      <w:r>
        <w:rPr>
          <w:rFonts w:hint="eastAsia"/>
          <w:szCs w:val="21"/>
        </w:rPr>
        <w:t>修改了油泥料、潮湿粉料的预处理要求（见</w:t>
      </w:r>
      <w:r>
        <w:rPr>
          <w:rFonts w:hint="eastAsia"/>
          <w:szCs w:val="21"/>
        </w:rPr>
        <w:t>7</w:t>
      </w:r>
      <w:r>
        <w:rPr>
          <w:szCs w:val="21"/>
        </w:rPr>
        <w:t>.2.2013</w:t>
      </w:r>
      <w:r>
        <w:rPr>
          <w:rFonts w:hint="eastAsia"/>
          <w:szCs w:val="21"/>
        </w:rPr>
        <w:t>年版的</w:t>
      </w:r>
      <w:r>
        <w:rPr>
          <w:rFonts w:hint="eastAsia"/>
          <w:szCs w:val="21"/>
        </w:rPr>
        <w:t>5</w:t>
      </w:r>
      <w:r>
        <w:rPr>
          <w:szCs w:val="21"/>
        </w:rPr>
        <w:t>.3</w:t>
      </w:r>
      <w:r>
        <w:rPr>
          <w:rFonts w:hint="eastAsia"/>
          <w:szCs w:val="21"/>
        </w:rPr>
        <w:t>）；</w:t>
      </w:r>
    </w:p>
    <w:p w14:paraId="2C285007" w14:textId="7CD9868C" w:rsidR="00B65501" w:rsidRPr="00764C86" w:rsidRDefault="00305334" w:rsidP="00135283">
      <w:pPr>
        <w:pStyle w:val="aff2"/>
        <w:numPr>
          <w:ilvl w:val="0"/>
          <w:numId w:val="8"/>
        </w:numPr>
        <w:spacing w:line="276" w:lineRule="auto"/>
        <w:ind w:firstLineChars="0"/>
        <w:rPr>
          <w:szCs w:val="21"/>
        </w:rPr>
      </w:pPr>
      <w:r w:rsidRPr="00764C86">
        <w:rPr>
          <w:rFonts w:hint="eastAsia"/>
          <w:szCs w:val="21"/>
        </w:rPr>
        <w:t>修改了试料称取的重量，将“</w:t>
      </w:r>
      <w:r w:rsidRPr="00764C86">
        <w:rPr>
          <w:rFonts w:hint="eastAsia"/>
          <w:szCs w:val="21"/>
        </w:rPr>
        <w:t>0</w:t>
      </w:r>
      <w:r w:rsidRPr="00764C86">
        <w:rPr>
          <w:szCs w:val="21"/>
        </w:rPr>
        <w:t>.5g</w:t>
      </w:r>
      <w:r w:rsidRPr="00764C86">
        <w:rPr>
          <w:rFonts w:hint="eastAsia"/>
          <w:szCs w:val="21"/>
        </w:rPr>
        <w:t>”修改为“</w:t>
      </w:r>
      <w:r w:rsidRPr="00764C86">
        <w:rPr>
          <w:rFonts w:hint="eastAsia"/>
          <w:szCs w:val="21"/>
        </w:rPr>
        <w:t>1</w:t>
      </w:r>
      <w:r w:rsidRPr="00764C86">
        <w:rPr>
          <w:szCs w:val="21"/>
        </w:rPr>
        <w:t>.0g</w:t>
      </w:r>
      <w:r w:rsidRPr="00764C86">
        <w:rPr>
          <w:rFonts w:hint="eastAsia"/>
          <w:szCs w:val="21"/>
        </w:rPr>
        <w:t>”（见</w:t>
      </w:r>
      <w:r w:rsidRPr="00764C86">
        <w:rPr>
          <w:rFonts w:hint="eastAsia"/>
          <w:szCs w:val="21"/>
        </w:rPr>
        <w:t>8</w:t>
      </w:r>
      <w:r w:rsidRPr="00764C86">
        <w:rPr>
          <w:szCs w:val="21"/>
        </w:rPr>
        <w:t>.1</w:t>
      </w:r>
      <w:r w:rsidRPr="00764C86">
        <w:rPr>
          <w:rFonts w:hint="eastAsia"/>
          <w:szCs w:val="21"/>
        </w:rPr>
        <w:t>，</w:t>
      </w:r>
      <w:r w:rsidRPr="00764C86">
        <w:rPr>
          <w:rFonts w:hint="eastAsia"/>
          <w:szCs w:val="21"/>
        </w:rPr>
        <w:t>2</w:t>
      </w:r>
      <w:r w:rsidRPr="00764C86">
        <w:rPr>
          <w:szCs w:val="21"/>
        </w:rPr>
        <w:t>013</w:t>
      </w:r>
      <w:r w:rsidRPr="00764C86">
        <w:rPr>
          <w:rFonts w:hint="eastAsia"/>
          <w:szCs w:val="21"/>
        </w:rPr>
        <w:t>年版的</w:t>
      </w:r>
      <w:r w:rsidRPr="00764C86">
        <w:rPr>
          <w:rFonts w:hint="eastAsia"/>
          <w:szCs w:val="21"/>
        </w:rPr>
        <w:t>6</w:t>
      </w:r>
      <w:r w:rsidRPr="00764C86">
        <w:rPr>
          <w:szCs w:val="21"/>
        </w:rPr>
        <w:t>.1</w:t>
      </w:r>
      <w:r w:rsidRPr="00764C86">
        <w:rPr>
          <w:rFonts w:hint="eastAsia"/>
          <w:szCs w:val="21"/>
        </w:rPr>
        <w:t>）；</w:t>
      </w:r>
    </w:p>
    <w:p w14:paraId="400B998D" w14:textId="0415FEB0" w:rsidR="00305334" w:rsidRPr="00764C86" w:rsidRDefault="00305334" w:rsidP="00135283">
      <w:pPr>
        <w:pStyle w:val="aff2"/>
        <w:numPr>
          <w:ilvl w:val="0"/>
          <w:numId w:val="8"/>
        </w:numPr>
        <w:spacing w:line="276" w:lineRule="auto"/>
        <w:ind w:firstLineChars="0"/>
        <w:rPr>
          <w:szCs w:val="21"/>
        </w:rPr>
      </w:pPr>
      <w:r w:rsidRPr="00764C86">
        <w:rPr>
          <w:rFonts w:hint="eastAsia"/>
          <w:szCs w:val="21"/>
        </w:rPr>
        <w:t>修改了分析试液的制备步骤（见</w:t>
      </w:r>
      <w:r w:rsidRPr="00764C86">
        <w:rPr>
          <w:rFonts w:hint="eastAsia"/>
          <w:szCs w:val="21"/>
        </w:rPr>
        <w:t>8</w:t>
      </w:r>
      <w:r w:rsidRPr="00764C86">
        <w:rPr>
          <w:szCs w:val="21"/>
        </w:rPr>
        <w:t>.4</w:t>
      </w:r>
      <w:r w:rsidRPr="00764C86">
        <w:rPr>
          <w:rFonts w:hint="eastAsia"/>
          <w:szCs w:val="21"/>
        </w:rPr>
        <w:t>，</w:t>
      </w:r>
      <w:r w:rsidRPr="00764C86">
        <w:rPr>
          <w:rFonts w:hint="eastAsia"/>
          <w:szCs w:val="21"/>
        </w:rPr>
        <w:t>2</w:t>
      </w:r>
      <w:r w:rsidRPr="00764C86">
        <w:rPr>
          <w:szCs w:val="21"/>
        </w:rPr>
        <w:t>013</w:t>
      </w:r>
      <w:r w:rsidRPr="00764C86">
        <w:rPr>
          <w:rFonts w:hint="eastAsia"/>
          <w:szCs w:val="21"/>
        </w:rPr>
        <w:t>年版的</w:t>
      </w:r>
      <w:r w:rsidRPr="00764C86">
        <w:rPr>
          <w:rFonts w:hint="eastAsia"/>
          <w:szCs w:val="21"/>
        </w:rPr>
        <w:t>6</w:t>
      </w:r>
      <w:r w:rsidRPr="00764C86">
        <w:rPr>
          <w:szCs w:val="21"/>
        </w:rPr>
        <w:t>.4</w:t>
      </w:r>
      <w:r w:rsidRPr="00764C86">
        <w:rPr>
          <w:rFonts w:hint="eastAsia"/>
          <w:szCs w:val="21"/>
        </w:rPr>
        <w:t>）；</w:t>
      </w:r>
    </w:p>
    <w:p w14:paraId="09127ACE" w14:textId="2D440D19" w:rsidR="00305334" w:rsidRDefault="00305334" w:rsidP="00135283">
      <w:pPr>
        <w:pStyle w:val="aff2"/>
        <w:numPr>
          <w:ilvl w:val="0"/>
          <w:numId w:val="8"/>
        </w:numPr>
        <w:spacing w:line="276" w:lineRule="auto"/>
        <w:ind w:firstLineChars="0"/>
        <w:rPr>
          <w:szCs w:val="21"/>
        </w:rPr>
      </w:pPr>
      <w:r w:rsidRPr="00764C86">
        <w:rPr>
          <w:rFonts w:hint="eastAsia"/>
          <w:szCs w:val="21"/>
        </w:rPr>
        <w:t>修改了</w:t>
      </w:r>
      <w:r w:rsidR="00CA0081">
        <w:rPr>
          <w:rFonts w:hint="eastAsia"/>
          <w:szCs w:val="21"/>
        </w:rPr>
        <w:t>试样用</w:t>
      </w:r>
      <w:r w:rsidRPr="00764C86">
        <w:rPr>
          <w:rFonts w:hint="eastAsia"/>
          <w:szCs w:val="21"/>
        </w:rPr>
        <w:t>标准系列溶液的配制（见</w:t>
      </w:r>
      <w:r w:rsidRPr="00764C86">
        <w:rPr>
          <w:rFonts w:hint="eastAsia"/>
          <w:szCs w:val="21"/>
        </w:rPr>
        <w:t>8</w:t>
      </w:r>
      <w:r w:rsidRPr="00764C86">
        <w:rPr>
          <w:szCs w:val="21"/>
        </w:rPr>
        <w:t>.5</w:t>
      </w:r>
      <w:r w:rsidR="00CA0081">
        <w:rPr>
          <w:szCs w:val="21"/>
        </w:rPr>
        <w:t>.1</w:t>
      </w:r>
      <w:r w:rsidRPr="00764C86">
        <w:rPr>
          <w:rFonts w:hint="eastAsia"/>
          <w:szCs w:val="21"/>
        </w:rPr>
        <w:t>，</w:t>
      </w:r>
      <w:r w:rsidRPr="00764C86">
        <w:rPr>
          <w:rFonts w:hint="eastAsia"/>
          <w:szCs w:val="21"/>
        </w:rPr>
        <w:t>2</w:t>
      </w:r>
      <w:r w:rsidRPr="00764C86">
        <w:rPr>
          <w:szCs w:val="21"/>
        </w:rPr>
        <w:t>013</w:t>
      </w:r>
      <w:r w:rsidRPr="00764C86">
        <w:rPr>
          <w:rFonts w:hint="eastAsia"/>
          <w:szCs w:val="21"/>
        </w:rPr>
        <w:t>年版的</w:t>
      </w:r>
      <w:r w:rsidRPr="00764C86">
        <w:rPr>
          <w:rFonts w:hint="eastAsia"/>
          <w:szCs w:val="21"/>
        </w:rPr>
        <w:t>6</w:t>
      </w:r>
      <w:r w:rsidRPr="00764C86">
        <w:rPr>
          <w:szCs w:val="21"/>
        </w:rPr>
        <w:t>.5</w:t>
      </w:r>
      <w:r w:rsidRPr="00764C86">
        <w:rPr>
          <w:rFonts w:hint="eastAsia"/>
          <w:szCs w:val="21"/>
        </w:rPr>
        <w:t>）；</w:t>
      </w:r>
    </w:p>
    <w:p w14:paraId="384170D0" w14:textId="26B7536C" w:rsidR="00CA0081" w:rsidRDefault="00CA0081" w:rsidP="00135283">
      <w:pPr>
        <w:pStyle w:val="aff2"/>
        <w:numPr>
          <w:ilvl w:val="0"/>
          <w:numId w:val="8"/>
        </w:numPr>
        <w:spacing w:line="276" w:lineRule="auto"/>
        <w:ind w:firstLineChars="0"/>
        <w:rPr>
          <w:szCs w:val="21"/>
        </w:rPr>
      </w:pPr>
      <w:r>
        <w:rPr>
          <w:rFonts w:hint="eastAsia"/>
          <w:szCs w:val="21"/>
        </w:rPr>
        <w:t>增加了</w:t>
      </w:r>
      <w:r w:rsidRPr="00F56C8C">
        <w:rPr>
          <w:rFonts w:hint="eastAsia"/>
          <w:szCs w:val="21"/>
        </w:rPr>
        <w:t>空白试液用标准系列溶液的配制</w:t>
      </w:r>
      <w:r>
        <w:rPr>
          <w:rFonts w:hint="eastAsia"/>
          <w:szCs w:val="21"/>
        </w:rPr>
        <w:t>（见</w:t>
      </w:r>
      <w:r>
        <w:rPr>
          <w:rFonts w:hint="eastAsia"/>
          <w:szCs w:val="21"/>
        </w:rPr>
        <w:t>8</w:t>
      </w:r>
      <w:r>
        <w:rPr>
          <w:szCs w:val="21"/>
        </w:rPr>
        <w:t>.5.2</w:t>
      </w:r>
      <w:r>
        <w:rPr>
          <w:rFonts w:hint="eastAsia"/>
          <w:szCs w:val="21"/>
        </w:rPr>
        <w:t>）；</w:t>
      </w:r>
    </w:p>
    <w:p w14:paraId="620819D1" w14:textId="58491150" w:rsidR="00CA0081" w:rsidRDefault="00A12384" w:rsidP="00135283">
      <w:pPr>
        <w:pStyle w:val="aff2"/>
        <w:numPr>
          <w:ilvl w:val="0"/>
          <w:numId w:val="8"/>
        </w:numPr>
        <w:spacing w:line="276" w:lineRule="auto"/>
        <w:ind w:firstLineChars="0"/>
        <w:rPr>
          <w:szCs w:val="21"/>
        </w:rPr>
      </w:pPr>
      <w:r>
        <w:rPr>
          <w:rFonts w:hint="eastAsia"/>
          <w:szCs w:val="21"/>
        </w:rPr>
        <w:t>更改了</w:t>
      </w:r>
      <w:r>
        <w:rPr>
          <w:rFonts w:hint="eastAsia"/>
          <w:szCs w:val="21"/>
        </w:rPr>
        <w:t>C</w:t>
      </w:r>
      <w:r>
        <w:rPr>
          <w:szCs w:val="21"/>
        </w:rPr>
        <w:t>u</w:t>
      </w:r>
      <w:r>
        <w:rPr>
          <w:rFonts w:hint="eastAsia"/>
          <w:szCs w:val="21"/>
        </w:rPr>
        <w:t>、</w:t>
      </w:r>
      <w:r>
        <w:rPr>
          <w:rFonts w:hint="eastAsia"/>
          <w:szCs w:val="21"/>
        </w:rPr>
        <w:t>A</w:t>
      </w:r>
      <w:r>
        <w:rPr>
          <w:szCs w:val="21"/>
        </w:rPr>
        <w:t>l</w:t>
      </w:r>
      <w:r>
        <w:rPr>
          <w:rFonts w:hint="eastAsia"/>
          <w:szCs w:val="21"/>
        </w:rPr>
        <w:t>、</w:t>
      </w:r>
      <w:r>
        <w:rPr>
          <w:rFonts w:hint="eastAsia"/>
          <w:szCs w:val="21"/>
        </w:rPr>
        <w:t>N</w:t>
      </w:r>
      <w:r>
        <w:rPr>
          <w:szCs w:val="21"/>
        </w:rPr>
        <w:t>i</w:t>
      </w:r>
      <w:r>
        <w:rPr>
          <w:rFonts w:hint="eastAsia"/>
          <w:szCs w:val="21"/>
        </w:rPr>
        <w:t>、</w:t>
      </w:r>
      <w:r>
        <w:rPr>
          <w:rFonts w:hint="eastAsia"/>
          <w:szCs w:val="21"/>
        </w:rPr>
        <w:t>T</w:t>
      </w:r>
      <w:r>
        <w:rPr>
          <w:szCs w:val="21"/>
        </w:rPr>
        <w:t>i</w:t>
      </w:r>
      <w:r>
        <w:rPr>
          <w:rFonts w:hint="eastAsia"/>
          <w:szCs w:val="21"/>
        </w:rPr>
        <w:t>的分析谱线波长（见</w:t>
      </w:r>
      <w:r>
        <w:rPr>
          <w:rFonts w:hint="eastAsia"/>
          <w:szCs w:val="21"/>
        </w:rPr>
        <w:t>8</w:t>
      </w:r>
      <w:r>
        <w:rPr>
          <w:szCs w:val="21"/>
        </w:rPr>
        <w:t>.6.1</w:t>
      </w:r>
      <w:r>
        <w:rPr>
          <w:rFonts w:hint="eastAsia"/>
          <w:szCs w:val="21"/>
        </w:rPr>
        <w:t>，</w:t>
      </w:r>
      <w:r>
        <w:rPr>
          <w:szCs w:val="21"/>
        </w:rPr>
        <w:t>2013</w:t>
      </w:r>
      <w:r>
        <w:rPr>
          <w:rFonts w:hint="eastAsia"/>
          <w:szCs w:val="21"/>
        </w:rPr>
        <w:t>年版的</w:t>
      </w:r>
      <w:r>
        <w:rPr>
          <w:rFonts w:hint="eastAsia"/>
          <w:szCs w:val="21"/>
        </w:rPr>
        <w:t>6</w:t>
      </w:r>
      <w:r>
        <w:rPr>
          <w:szCs w:val="21"/>
        </w:rPr>
        <w:t>.6.1</w:t>
      </w:r>
      <w:r>
        <w:rPr>
          <w:rFonts w:hint="eastAsia"/>
          <w:szCs w:val="21"/>
        </w:rPr>
        <w:t>）；</w:t>
      </w:r>
    </w:p>
    <w:p w14:paraId="062A015C" w14:textId="7B7EB9B4" w:rsidR="00A12384" w:rsidRDefault="00A12384" w:rsidP="00135283">
      <w:pPr>
        <w:pStyle w:val="aff2"/>
        <w:numPr>
          <w:ilvl w:val="0"/>
          <w:numId w:val="8"/>
        </w:numPr>
        <w:spacing w:line="276" w:lineRule="auto"/>
        <w:ind w:firstLineChars="0"/>
        <w:rPr>
          <w:szCs w:val="21"/>
        </w:rPr>
      </w:pPr>
      <w:r>
        <w:rPr>
          <w:rFonts w:hint="eastAsia"/>
          <w:szCs w:val="21"/>
        </w:rPr>
        <w:t>增加了工作曲线的绘制、空白试验的测定（见</w:t>
      </w:r>
      <w:r>
        <w:rPr>
          <w:rFonts w:hint="eastAsia"/>
          <w:szCs w:val="21"/>
        </w:rPr>
        <w:t>8</w:t>
      </w:r>
      <w:r>
        <w:rPr>
          <w:szCs w:val="21"/>
        </w:rPr>
        <w:t>.6.2</w:t>
      </w:r>
      <w:r>
        <w:rPr>
          <w:rFonts w:hint="eastAsia"/>
          <w:szCs w:val="21"/>
        </w:rPr>
        <w:t>、</w:t>
      </w:r>
      <w:r>
        <w:rPr>
          <w:rFonts w:hint="eastAsia"/>
          <w:szCs w:val="21"/>
        </w:rPr>
        <w:t>9</w:t>
      </w:r>
      <w:r>
        <w:rPr>
          <w:szCs w:val="21"/>
        </w:rPr>
        <w:t>.6.3</w:t>
      </w:r>
      <w:r>
        <w:rPr>
          <w:rFonts w:hint="eastAsia"/>
          <w:szCs w:val="21"/>
        </w:rPr>
        <w:t>）；</w:t>
      </w:r>
    </w:p>
    <w:p w14:paraId="47A726BA" w14:textId="6627AD22" w:rsidR="00A12384" w:rsidRPr="00764C86" w:rsidRDefault="00A12384" w:rsidP="00135283">
      <w:pPr>
        <w:pStyle w:val="aff2"/>
        <w:numPr>
          <w:ilvl w:val="0"/>
          <w:numId w:val="8"/>
        </w:numPr>
        <w:spacing w:line="276" w:lineRule="auto"/>
        <w:ind w:firstLineChars="0"/>
        <w:rPr>
          <w:szCs w:val="21"/>
        </w:rPr>
      </w:pPr>
      <w:r>
        <w:rPr>
          <w:rFonts w:hint="eastAsia"/>
          <w:szCs w:val="21"/>
        </w:rPr>
        <w:t>更改了</w:t>
      </w:r>
      <w:r w:rsidR="00D07AFE">
        <w:rPr>
          <w:rFonts w:hint="eastAsia"/>
          <w:szCs w:val="21"/>
        </w:rPr>
        <w:t>分析结果的计算</w:t>
      </w:r>
      <w:r>
        <w:rPr>
          <w:rFonts w:hint="eastAsia"/>
          <w:szCs w:val="21"/>
        </w:rPr>
        <w:t>（见</w:t>
      </w:r>
      <w:r w:rsidR="00D07AFE">
        <w:rPr>
          <w:rFonts w:hint="eastAsia"/>
          <w:szCs w:val="21"/>
        </w:rPr>
        <w:t>第</w:t>
      </w:r>
      <w:r w:rsidR="00D07AFE">
        <w:rPr>
          <w:rFonts w:hint="eastAsia"/>
          <w:szCs w:val="21"/>
        </w:rPr>
        <w:t>9</w:t>
      </w:r>
      <w:r w:rsidR="00D07AFE">
        <w:rPr>
          <w:rFonts w:hint="eastAsia"/>
          <w:szCs w:val="21"/>
        </w:rPr>
        <w:t>章</w:t>
      </w:r>
      <w:r>
        <w:rPr>
          <w:rFonts w:hint="eastAsia"/>
          <w:szCs w:val="21"/>
        </w:rPr>
        <w:t>，</w:t>
      </w:r>
      <w:r>
        <w:rPr>
          <w:rFonts w:hint="eastAsia"/>
          <w:szCs w:val="21"/>
        </w:rPr>
        <w:t>2</w:t>
      </w:r>
      <w:r>
        <w:rPr>
          <w:szCs w:val="21"/>
        </w:rPr>
        <w:t>013</w:t>
      </w:r>
      <w:r>
        <w:rPr>
          <w:rFonts w:hint="eastAsia"/>
          <w:szCs w:val="21"/>
        </w:rPr>
        <w:t>年版的</w:t>
      </w:r>
      <w:r w:rsidR="00D07AFE">
        <w:rPr>
          <w:rFonts w:hint="eastAsia"/>
          <w:szCs w:val="21"/>
        </w:rPr>
        <w:t>第</w:t>
      </w:r>
      <w:r w:rsidR="00D07AFE">
        <w:rPr>
          <w:rFonts w:hint="eastAsia"/>
          <w:szCs w:val="21"/>
        </w:rPr>
        <w:t>7</w:t>
      </w:r>
      <w:r w:rsidR="00D07AFE">
        <w:rPr>
          <w:rFonts w:hint="eastAsia"/>
          <w:szCs w:val="21"/>
        </w:rPr>
        <w:t>章</w:t>
      </w:r>
      <w:r>
        <w:rPr>
          <w:rFonts w:hint="eastAsia"/>
          <w:szCs w:val="21"/>
        </w:rPr>
        <w:t>）；</w:t>
      </w:r>
    </w:p>
    <w:p w14:paraId="2E932ED0" w14:textId="2A86688B" w:rsidR="00305334" w:rsidRPr="00764C86" w:rsidRDefault="00D07AFE" w:rsidP="00135283">
      <w:pPr>
        <w:pStyle w:val="aff2"/>
        <w:numPr>
          <w:ilvl w:val="0"/>
          <w:numId w:val="8"/>
        </w:numPr>
        <w:spacing w:line="276" w:lineRule="auto"/>
        <w:ind w:firstLineChars="0"/>
        <w:rPr>
          <w:szCs w:val="21"/>
        </w:rPr>
      </w:pPr>
      <w:r>
        <w:rPr>
          <w:rFonts w:hint="eastAsia"/>
          <w:szCs w:val="21"/>
        </w:rPr>
        <w:lastRenderedPageBreak/>
        <w:t>更改</w:t>
      </w:r>
      <w:r w:rsidR="007C2D04" w:rsidRPr="00764C86">
        <w:rPr>
          <w:rFonts w:hint="eastAsia"/>
          <w:szCs w:val="21"/>
        </w:rPr>
        <w:t>了允许差，将“允许差”修改为“重复性”（见</w:t>
      </w:r>
      <w:r w:rsidR="007C2D04" w:rsidRPr="00764C86">
        <w:rPr>
          <w:rFonts w:hint="eastAsia"/>
          <w:szCs w:val="21"/>
        </w:rPr>
        <w:t>1</w:t>
      </w:r>
      <w:r w:rsidR="007C2D04" w:rsidRPr="00764C86">
        <w:rPr>
          <w:szCs w:val="21"/>
        </w:rPr>
        <w:t>0.3</w:t>
      </w:r>
      <w:r w:rsidR="007C2D04" w:rsidRPr="00764C86">
        <w:rPr>
          <w:rFonts w:hint="eastAsia"/>
          <w:szCs w:val="21"/>
        </w:rPr>
        <w:t>，</w:t>
      </w:r>
      <w:r w:rsidR="007C2D04" w:rsidRPr="00764C86">
        <w:rPr>
          <w:rFonts w:hint="eastAsia"/>
          <w:szCs w:val="21"/>
        </w:rPr>
        <w:t>2</w:t>
      </w:r>
      <w:r w:rsidR="007C2D04" w:rsidRPr="00764C86">
        <w:rPr>
          <w:szCs w:val="21"/>
        </w:rPr>
        <w:t>013</w:t>
      </w:r>
      <w:r w:rsidR="007C2D04" w:rsidRPr="00764C86">
        <w:rPr>
          <w:rFonts w:hint="eastAsia"/>
          <w:szCs w:val="21"/>
        </w:rPr>
        <w:t>年版的</w:t>
      </w:r>
      <w:r w:rsidR="007C2D04" w:rsidRPr="00764C86">
        <w:rPr>
          <w:rFonts w:hint="eastAsia"/>
          <w:szCs w:val="21"/>
        </w:rPr>
        <w:t>8</w:t>
      </w:r>
      <w:r w:rsidR="007C2D04" w:rsidRPr="00764C86">
        <w:rPr>
          <w:szCs w:val="21"/>
        </w:rPr>
        <w:t>.2</w:t>
      </w:r>
      <w:r w:rsidR="007C2D04" w:rsidRPr="00764C86">
        <w:rPr>
          <w:rFonts w:hint="eastAsia"/>
          <w:szCs w:val="21"/>
        </w:rPr>
        <w:t>）。</w:t>
      </w:r>
    </w:p>
    <w:bookmarkEnd w:id="5"/>
    <w:bookmarkEnd w:id="6"/>
    <w:p w14:paraId="21A5ADA5" w14:textId="77777777" w:rsidR="008449F8" w:rsidRDefault="0032027A">
      <w:pPr>
        <w:spacing w:line="300" w:lineRule="auto"/>
        <w:ind w:firstLineChars="200" w:firstLine="420"/>
        <w:rPr>
          <w:rFonts w:hAnsi="宋体"/>
          <w:szCs w:val="21"/>
        </w:rPr>
      </w:pPr>
      <w:r>
        <w:rPr>
          <w:rFonts w:hAnsi="宋体" w:hint="eastAsia"/>
          <w:szCs w:val="21"/>
        </w:rPr>
        <w:t>请注意本文件的某些内容可能涉及专利，本文件的发布机构不承担识别专利的责任。</w:t>
      </w:r>
    </w:p>
    <w:p w14:paraId="6C03472A" w14:textId="77777777" w:rsidR="008449F8" w:rsidRDefault="0032027A">
      <w:pPr>
        <w:spacing w:line="300" w:lineRule="auto"/>
        <w:ind w:firstLineChars="200" w:firstLine="420"/>
        <w:rPr>
          <w:szCs w:val="21"/>
        </w:rPr>
      </w:pPr>
      <w:r>
        <w:rPr>
          <w:rFonts w:hAnsi="宋体"/>
          <w:szCs w:val="21"/>
        </w:rPr>
        <w:t>本</w:t>
      </w:r>
      <w:r>
        <w:rPr>
          <w:rFonts w:hAnsi="宋体" w:hint="eastAsia"/>
          <w:szCs w:val="21"/>
        </w:rPr>
        <w:t>文件</w:t>
      </w:r>
      <w:r>
        <w:rPr>
          <w:rFonts w:hAnsi="宋体"/>
          <w:szCs w:val="21"/>
        </w:rPr>
        <w:t>由</w:t>
      </w:r>
      <w:r>
        <w:rPr>
          <w:rFonts w:hAnsi="宋体"/>
          <w:color w:val="000000"/>
          <w:szCs w:val="21"/>
        </w:rPr>
        <w:t>全国稀土标准化技术委员会</w:t>
      </w:r>
      <w:r>
        <w:rPr>
          <w:rFonts w:hAnsi="宋体" w:hint="eastAsia"/>
          <w:color w:val="000000"/>
          <w:szCs w:val="21"/>
        </w:rPr>
        <w:t>（</w:t>
      </w:r>
      <w:r>
        <w:rPr>
          <w:rFonts w:hAnsi="宋体" w:hint="eastAsia"/>
          <w:color w:val="000000"/>
          <w:szCs w:val="21"/>
        </w:rPr>
        <w:t>SAC/TC 229</w:t>
      </w:r>
      <w:r>
        <w:rPr>
          <w:rFonts w:hAnsi="宋体" w:hint="eastAsia"/>
          <w:color w:val="000000"/>
          <w:szCs w:val="21"/>
        </w:rPr>
        <w:t>）提出并</w:t>
      </w:r>
      <w:r>
        <w:rPr>
          <w:rFonts w:hAnsi="宋体"/>
          <w:szCs w:val="21"/>
        </w:rPr>
        <w:t>归口。</w:t>
      </w:r>
    </w:p>
    <w:p w14:paraId="54CE0740" w14:textId="227D982D" w:rsidR="008449F8" w:rsidRDefault="0032027A">
      <w:pPr>
        <w:widowControl/>
        <w:autoSpaceDE w:val="0"/>
        <w:autoSpaceDN w:val="0"/>
        <w:ind w:firstLineChars="200" w:firstLine="420"/>
        <w:jc w:val="left"/>
        <w:rPr>
          <w:kern w:val="0"/>
          <w:szCs w:val="21"/>
        </w:rPr>
      </w:pPr>
      <w:r>
        <w:rPr>
          <w:kern w:val="0"/>
          <w:szCs w:val="21"/>
        </w:rPr>
        <w:t>本文件</w:t>
      </w:r>
      <w:r w:rsidR="008040C5">
        <w:rPr>
          <w:kern w:val="0"/>
          <w:szCs w:val="21"/>
        </w:rPr>
        <w:t>起</w:t>
      </w:r>
      <w:r>
        <w:rPr>
          <w:kern w:val="0"/>
          <w:szCs w:val="21"/>
        </w:rPr>
        <w:t>草单位：</w:t>
      </w:r>
      <w:r>
        <w:rPr>
          <w:rFonts w:hint="eastAsia"/>
          <w:kern w:val="0"/>
          <w:szCs w:val="21"/>
        </w:rPr>
        <w:t>。</w:t>
      </w:r>
    </w:p>
    <w:p w14:paraId="7EF8F8CA" w14:textId="4743AE2B" w:rsidR="008449F8" w:rsidRDefault="0032027A">
      <w:pPr>
        <w:widowControl/>
        <w:autoSpaceDE w:val="0"/>
        <w:autoSpaceDN w:val="0"/>
        <w:ind w:firstLineChars="200" w:firstLine="420"/>
        <w:jc w:val="left"/>
        <w:rPr>
          <w:kern w:val="0"/>
          <w:szCs w:val="21"/>
        </w:rPr>
      </w:pPr>
      <w:r>
        <w:rPr>
          <w:kern w:val="0"/>
          <w:szCs w:val="21"/>
        </w:rPr>
        <w:t>本文件主要起草人：</w:t>
      </w:r>
      <w:r>
        <w:rPr>
          <w:rFonts w:hint="eastAsia"/>
          <w:kern w:val="0"/>
          <w:szCs w:val="21"/>
        </w:rPr>
        <w:t>。</w:t>
      </w:r>
    </w:p>
    <w:p w14:paraId="0DB6A834" w14:textId="4009BE5A" w:rsidR="003F6318" w:rsidRDefault="00910A80" w:rsidP="00E56AAB">
      <w:pPr>
        <w:spacing w:line="276" w:lineRule="auto"/>
        <w:ind w:firstLineChars="200" w:firstLine="420"/>
        <w:rPr>
          <w:szCs w:val="21"/>
        </w:rPr>
      </w:pPr>
      <w:r>
        <w:rPr>
          <w:rFonts w:hint="eastAsia"/>
          <w:szCs w:val="21"/>
        </w:rPr>
        <w:t>本文件</w:t>
      </w:r>
      <w:r w:rsidR="00CC590A">
        <w:rPr>
          <w:rFonts w:hint="eastAsia"/>
          <w:szCs w:val="21"/>
        </w:rPr>
        <w:t>及其所代替文件的历次版本发布情况：</w:t>
      </w:r>
    </w:p>
    <w:p w14:paraId="72FE713A" w14:textId="4B983CEA" w:rsidR="00CC590A" w:rsidRDefault="00E56AAB" w:rsidP="00CC590A">
      <w:pPr>
        <w:spacing w:line="276" w:lineRule="auto"/>
        <w:ind w:firstLineChars="200" w:firstLine="420"/>
        <w:rPr>
          <w:rFonts w:hAnsi="宋体"/>
          <w:szCs w:val="21"/>
        </w:rPr>
      </w:pPr>
      <w:r w:rsidRPr="00D35E64">
        <w:rPr>
          <w:szCs w:val="21"/>
        </w:rPr>
        <w:t>——</w:t>
      </w:r>
      <w:r w:rsidR="00CC590A">
        <w:rPr>
          <w:szCs w:val="21"/>
        </w:rPr>
        <w:t>2013</w:t>
      </w:r>
      <w:r w:rsidR="00CC590A">
        <w:rPr>
          <w:rFonts w:hint="eastAsia"/>
          <w:szCs w:val="21"/>
        </w:rPr>
        <w:t>年首次发布为</w:t>
      </w:r>
      <w:r w:rsidR="003F6318" w:rsidRPr="00D35E64">
        <w:rPr>
          <w:szCs w:val="21"/>
        </w:rPr>
        <w:t>XB/T</w:t>
      </w:r>
      <w:r w:rsidR="003F6318">
        <w:rPr>
          <w:szCs w:val="21"/>
        </w:rPr>
        <w:t xml:space="preserve"> </w:t>
      </w:r>
      <w:r w:rsidR="003F6318" w:rsidRPr="00D35E64">
        <w:rPr>
          <w:szCs w:val="21"/>
        </w:rPr>
        <w:t>612</w:t>
      </w:r>
      <w:r w:rsidR="003F6318" w:rsidRPr="00256C8E">
        <w:rPr>
          <w:rFonts w:ascii="宋体" w:hAnsi="宋体"/>
          <w:kern w:val="0"/>
          <w:szCs w:val="21"/>
        </w:rPr>
        <w:t>—</w:t>
      </w:r>
      <w:r w:rsidR="003F6318" w:rsidRPr="003F6318">
        <w:rPr>
          <w:szCs w:val="21"/>
        </w:rPr>
        <w:t>2013</w:t>
      </w:r>
      <w:r w:rsidR="00CC590A">
        <w:rPr>
          <w:rFonts w:hAnsi="宋体" w:hint="eastAsia"/>
          <w:szCs w:val="21"/>
        </w:rPr>
        <w:t>；</w:t>
      </w:r>
    </w:p>
    <w:p w14:paraId="306D55B8" w14:textId="6C24909D" w:rsidR="008449F8" w:rsidRPr="00E56AAB" w:rsidRDefault="00CC590A">
      <w:pPr>
        <w:widowControl/>
        <w:autoSpaceDE w:val="0"/>
        <w:autoSpaceDN w:val="0"/>
        <w:ind w:firstLineChars="200" w:firstLine="420"/>
        <w:jc w:val="left"/>
        <w:rPr>
          <w:kern w:val="0"/>
          <w:szCs w:val="21"/>
        </w:rPr>
        <w:sectPr w:rsidR="008449F8" w:rsidRPr="00E56AAB">
          <w:headerReference w:type="default" r:id="rId13"/>
          <w:footerReference w:type="even" r:id="rId14"/>
          <w:footerReference w:type="default" r:id="rId15"/>
          <w:pgSz w:w="11907" w:h="16839"/>
          <w:pgMar w:top="1418" w:right="1134" w:bottom="1134" w:left="1418" w:header="1418" w:footer="851" w:gutter="0"/>
          <w:pgNumType w:fmt="upperRoman" w:start="1"/>
          <w:cols w:space="720"/>
          <w:docGrid w:type="lines" w:linePitch="310"/>
        </w:sectPr>
      </w:pPr>
      <w:r w:rsidRPr="00D35E64">
        <w:rPr>
          <w:szCs w:val="21"/>
        </w:rPr>
        <w:t>——</w:t>
      </w:r>
      <w:r>
        <w:rPr>
          <w:rFonts w:hint="eastAsia"/>
          <w:szCs w:val="21"/>
        </w:rPr>
        <w:t>本次为第一次修订。</w:t>
      </w:r>
    </w:p>
    <w:p w14:paraId="6D7E42E4" w14:textId="77777777" w:rsidR="008449F8" w:rsidRDefault="0032027A" w:rsidP="0024010F">
      <w:pPr>
        <w:pStyle w:val="a"/>
        <w:spacing w:before="0" w:after="680"/>
        <w:outlineLvl w:val="9"/>
        <w:rPr>
          <w:rFonts w:ascii="Times New Roman"/>
          <w:szCs w:val="22"/>
        </w:rPr>
      </w:pPr>
      <w:r>
        <w:rPr>
          <w:rFonts w:ascii="Times New Roman" w:hint="eastAsia"/>
          <w:szCs w:val="22"/>
        </w:rPr>
        <w:lastRenderedPageBreak/>
        <w:t>引　　言</w:t>
      </w:r>
    </w:p>
    <w:p w14:paraId="1FD916DF" w14:textId="77777777" w:rsidR="00D5043C" w:rsidRPr="000C5C83" w:rsidRDefault="00BA3F48">
      <w:pPr>
        <w:widowControl/>
        <w:autoSpaceDE w:val="0"/>
        <w:autoSpaceDN w:val="0"/>
        <w:ind w:firstLineChars="200" w:firstLine="420"/>
        <w:jc w:val="left"/>
        <w:rPr>
          <w:kern w:val="0"/>
          <w:szCs w:val="21"/>
        </w:rPr>
      </w:pPr>
      <w:r w:rsidRPr="000C5C83">
        <w:rPr>
          <w:rFonts w:hint="eastAsia"/>
          <w:kern w:val="0"/>
          <w:szCs w:val="21"/>
        </w:rPr>
        <w:t>本文件所指</w:t>
      </w:r>
      <w:r w:rsidR="009B23DE" w:rsidRPr="000C5C83">
        <w:rPr>
          <w:rFonts w:hint="eastAsia"/>
          <w:kern w:val="0"/>
          <w:szCs w:val="21"/>
        </w:rPr>
        <w:t>钕铁硼废料</w:t>
      </w:r>
      <w:r w:rsidR="00986C3C" w:rsidRPr="000C5C83">
        <w:rPr>
          <w:rFonts w:hint="eastAsia"/>
          <w:kern w:val="0"/>
          <w:szCs w:val="21"/>
        </w:rPr>
        <w:t>（钕铁硼生产加工回收料）</w:t>
      </w:r>
      <w:r w:rsidRPr="000C5C83">
        <w:rPr>
          <w:rFonts w:hint="eastAsia"/>
          <w:kern w:val="0"/>
          <w:szCs w:val="21"/>
        </w:rPr>
        <w:t>为</w:t>
      </w:r>
      <w:r w:rsidR="00986C3C" w:rsidRPr="000C5C83">
        <w:rPr>
          <w:rFonts w:hint="eastAsia"/>
          <w:kern w:val="0"/>
          <w:szCs w:val="21"/>
        </w:rPr>
        <w:t>钕铁硼生产、加工过程中产生的磨泥、料皮、料头、粉料、炉渣、报废品等，该物料经除杂加工后可再次提取稀土等有价元素。</w:t>
      </w:r>
    </w:p>
    <w:p w14:paraId="06AB1A91" w14:textId="77777777" w:rsidR="008449F8" w:rsidRPr="00EB583F" w:rsidRDefault="0032027A">
      <w:pPr>
        <w:pStyle w:val="afc"/>
        <w:ind w:firstLine="420"/>
        <w:rPr>
          <w:rFonts w:hAnsi="宋体" w:cs="宋体"/>
          <w:szCs w:val="21"/>
        </w:rPr>
      </w:pPr>
      <w:r w:rsidRPr="00EB583F">
        <w:rPr>
          <w:rFonts w:hAnsi="宋体" w:cs="宋体" w:hint="eastAsia"/>
          <w:szCs w:val="21"/>
        </w:rPr>
        <w:t>本文件根据最新的标准化文件的结构和起草规则编写，所有标准方法均通过多家实验室试验、验证，在标准中给出了覆盖测量范围的重复性限、再现性限，使方法的精密度要求更趋于完善。</w:t>
      </w:r>
    </w:p>
    <w:p w14:paraId="6D26D236" w14:textId="77777777" w:rsidR="008449F8" w:rsidRDefault="008449F8">
      <w:pPr>
        <w:widowControl/>
        <w:autoSpaceDE w:val="0"/>
        <w:autoSpaceDN w:val="0"/>
        <w:ind w:firstLineChars="200" w:firstLine="420"/>
        <w:jc w:val="left"/>
        <w:rPr>
          <w:kern w:val="0"/>
          <w:szCs w:val="21"/>
        </w:rPr>
        <w:sectPr w:rsidR="008449F8">
          <w:footerReference w:type="default" r:id="rId16"/>
          <w:pgSz w:w="11907" w:h="16839"/>
          <w:pgMar w:top="1418" w:right="1134" w:bottom="1134" w:left="1418" w:header="1418" w:footer="851" w:gutter="0"/>
          <w:pgNumType w:fmt="upperRoman" w:start="1"/>
          <w:cols w:space="720"/>
          <w:docGrid w:type="lines" w:linePitch="310"/>
        </w:sectPr>
      </w:pPr>
    </w:p>
    <w:p w14:paraId="055B61E6" w14:textId="0A35F643" w:rsidR="00B9766C" w:rsidRPr="002A71B3" w:rsidRDefault="00DF78B7" w:rsidP="0015008A">
      <w:pPr>
        <w:adjustRightInd w:val="0"/>
        <w:snapToGrid w:val="0"/>
        <w:jc w:val="center"/>
        <w:rPr>
          <w:rFonts w:eastAsia="黑体"/>
          <w:bCs/>
          <w:spacing w:val="6"/>
          <w:kern w:val="0"/>
          <w:sz w:val="32"/>
          <w:szCs w:val="32"/>
        </w:rPr>
      </w:pPr>
      <w:bookmarkStart w:id="9" w:name="_Hlk102830857"/>
      <w:bookmarkStart w:id="10" w:name="_Hlk102829963"/>
      <w:r>
        <w:rPr>
          <w:rFonts w:eastAsia="黑体" w:hint="eastAsia"/>
          <w:bCs/>
          <w:spacing w:val="6"/>
          <w:kern w:val="0"/>
          <w:sz w:val="32"/>
          <w:szCs w:val="32"/>
        </w:rPr>
        <w:lastRenderedPageBreak/>
        <w:t xml:space="preserve"> </w:t>
      </w:r>
      <w:r w:rsidR="00B9766C" w:rsidRPr="002A71B3">
        <w:rPr>
          <w:rFonts w:eastAsia="黑体" w:hint="eastAsia"/>
          <w:bCs/>
          <w:spacing w:val="6"/>
          <w:kern w:val="0"/>
          <w:sz w:val="32"/>
          <w:szCs w:val="32"/>
        </w:rPr>
        <w:t>钕铁硼废料</w:t>
      </w:r>
      <w:bookmarkEnd w:id="9"/>
      <w:r w:rsidR="00B9766C" w:rsidRPr="002A71B3">
        <w:rPr>
          <w:rFonts w:eastAsia="黑体" w:hint="eastAsia"/>
          <w:bCs/>
          <w:spacing w:val="6"/>
          <w:kern w:val="0"/>
          <w:sz w:val="32"/>
          <w:szCs w:val="32"/>
        </w:rPr>
        <w:t>化学分析方法</w:t>
      </w:r>
    </w:p>
    <w:p w14:paraId="33625386" w14:textId="77777777" w:rsidR="00E13D95" w:rsidRPr="00E13D95" w:rsidRDefault="00E13D95" w:rsidP="00E13D95">
      <w:pPr>
        <w:adjustRightInd w:val="0"/>
        <w:snapToGrid w:val="0"/>
        <w:jc w:val="center"/>
        <w:rPr>
          <w:rFonts w:eastAsia="黑体"/>
          <w:bCs/>
          <w:spacing w:val="6"/>
          <w:kern w:val="0"/>
          <w:sz w:val="32"/>
          <w:szCs w:val="32"/>
        </w:rPr>
      </w:pPr>
      <w:bookmarkStart w:id="11" w:name="_Hlk102829984"/>
      <w:bookmarkEnd w:id="10"/>
      <w:r w:rsidRPr="00E13D95">
        <w:rPr>
          <w:rFonts w:eastAsia="黑体" w:hint="eastAsia"/>
          <w:bCs/>
          <w:spacing w:val="6"/>
          <w:kern w:val="0"/>
          <w:sz w:val="32"/>
          <w:szCs w:val="32"/>
        </w:rPr>
        <w:t>第</w:t>
      </w:r>
      <w:r w:rsidRPr="00E13D95">
        <w:rPr>
          <w:rFonts w:eastAsia="黑体" w:hint="eastAsia"/>
          <w:bCs/>
          <w:spacing w:val="6"/>
          <w:kern w:val="0"/>
          <w:sz w:val="32"/>
          <w:szCs w:val="32"/>
        </w:rPr>
        <w:t>3</w:t>
      </w:r>
      <w:r w:rsidRPr="00E13D95">
        <w:rPr>
          <w:rFonts w:eastAsia="黑体" w:hint="eastAsia"/>
          <w:bCs/>
          <w:spacing w:val="6"/>
          <w:kern w:val="0"/>
          <w:sz w:val="32"/>
          <w:szCs w:val="32"/>
        </w:rPr>
        <w:t>部分：硼、钴、铝、铜、铬、镍、锰、钛、</w:t>
      </w:r>
    </w:p>
    <w:p w14:paraId="5E2B0ACD" w14:textId="77777777" w:rsidR="00E13D95" w:rsidRPr="00E13D95" w:rsidRDefault="00E13D95" w:rsidP="00E13D95">
      <w:pPr>
        <w:adjustRightInd w:val="0"/>
        <w:snapToGrid w:val="0"/>
        <w:jc w:val="center"/>
        <w:rPr>
          <w:rFonts w:eastAsia="黑体"/>
          <w:bCs/>
          <w:spacing w:val="6"/>
          <w:kern w:val="0"/>
          <w:sz w:val="32"/>
          <w:szCs w:val="32"/>
        </w:rPr>
      </w:pPr>
      <w:r w:rsidRPr="00E13D95">
        <w:rPr>
          <w:rFonts w:eastAsia="黑体" w:hint="eastAsia"/>
          <w:bCs/>
          <w:spacing w:val="6"/>
          <w:kern w:val="0"/>
          <w:sz w:val="32"/>
          <w:szCs w:val="32"/>
        </w:rPr>
        <w:t>钙、镁含量的测定</w:t>
      </w:r>
    </w:p>
    <w:p w14:paraId="5153900B" w14:textId="4905DC25" w:rsidR="00290146" w:rsidRPr="002A71B3" w:rsidRDefault="00E13D95" w:rsidP="00E13D95">
      <w:pPr>
        <w:adjustRightInd w:val="0"/>
        <w:snapToGrid w:val="0"/>
        <w:jc w:val="center"/>
        <w:rPr>
          <w:rFonts w:eastAsia="黑体"/>
          <w:bCs/>
          <w:spacing w:val="6"/>
          <w:kern w:val="0"/>
          <w:sz w:val="32"/>
          <w:szCs w:val="32"/>
        </w:rPr>
      </w:pPr>
      <w:r w:rsidRPr="00E13D95">
        <w:rPr>
          <w:rFonts w:eastAsia="黑体" w:hint="eastAsia"/>
          <w:bCs/>
          <w:spacing w:val="6"/>
          <w:kern w:val="0"/>
          <w:sz w:val="32"/>
          <w:szCs w:val="32"/>
        </w:rPr>
        <w:t>电感耦合等离子体发射光谱</w:t>
      </w:r>
      <w:r w:rsidR="00290146" w:rsidRPr="00290146">
        <w:rPr>
          <w:rFonts w:eastAsia="黑体" w:hint="eastAsia"/>
          <w:bCs/>
          <w:spacing w:val="6"/>
          <w:kern w:val="0"/>
          <w:sz w:val="32"/>
          <w:szCs w:val="32"/>
        </w:rPr>
        <w:t>法</w:t>
      </w:r>
    </w:p>
    <w:bookmarkEnd w:id="11"/>
    <w:p w14:paraId="05C0CEA7" w14:textId="77777777" w:rsidR="008449F8" w:rsidRPr="008C1660" w:rsidRDefault="0032027A" w:rsidP="0024010F">
      <w:pPr>
        <w:numPr>
          <w:ilvl w:val="0"/>
          <w:numId w:val="3"/>
        </w:numPr>
        <w:spacing w:beforeLines="100" w:before="310" w:afterLines="100" w:after="310"/>
        <w:ind w:left="0" w:firstLine="0"/>
        <w:rPr>
          <w:rFonts w:eastAsia="黑体"/>
          <w:szCs w:val="21"/>
        </w:rPr>
      </w:pPr>
      <w:r w:rsidRPr="008C1660">
        <w:rPr>
          <w:rFonts w:eastAsia="黑体"/>
          <w:szCs w:val="21"/>
        </w:rPr>
        <w:t>范围</w:t>
      </w:r>
    </w:p>
    <w:p w14:paraId="0D5EDD0C" w14:textId="7A7E7B6E" w:rsidR="006A532A" w:rsidRPr="003B05F3" w:rsidRDefault="006A532A" w:rsidP="006A532A">
      <w:pPr>
        <w:pStyle w:val="30"/>
        <w:spacing w:line="400" w:lineRule="exact"/>
        <w:ind w:firstLineChars="202" w:firstLine="424"/>
        <w:rPr>
          <w:color w:val="000000"/>
        </w:rPr>
      </w:pPr>
      <w:r w:rsidRPr="003B05F3">
        <w:rPr>
          <w:rFonts w:hint="eastAsia"/>
          <w:color w:val="000000"/>
        </w:rPr>
        <w:t>本</w:t>
      </w:r>
      <w:r w:rsidR="00135283" w:rsidRPr="003B05F3">
        <w:rPr>
          <w:rFonts w:hint="eastAsia"/>
          <w:color w:val="000000"/>
        </w:rPr>
        <w:t>文件</w:t>
      </w:r>
      <w:r w:rsidRPr="003B05F3">
        <w:rPr>
          <w:rFonts w:hint="eastAsia"/>
          <w:color w:val="000000"/>
        </w:rPr>
        <w:t>规定了钕铁硼废料中硼、钴、铝、铜、铬、镍、锰、钛、钙、镁含量的测定方法。</w:t>
      </w:r>
    </w:p>
    <w:p w14:paraId="0B52BF06" w14:textId="21A6E08E" w:rsidR="006A532A" w:rsidRPr="003B05F3" w:rsidRDefault="006A532A" w:rsidP="006A532A">
      <w:pPr>
        <w:pStyle w:val="30"/>
        <w:spacing w:line="400" w:lineRule="exact"/>
        <w:ind w:firstLineChars="202" w:firstLine="424"/>
        <w:rPr>
          <w:bCs/>
          <w:color w:val="auto"/>
        </w:rPr>
      </w:pPr>
      <w:r w:rsidRPr="003B05F3">
        <w:rPr>
          <w:rFonts w:hint="eastAsia"/>
          <w:color w:val="000000"/>
        </w:rPr>
        <w:t>本</w:t>
      </w:r>
      <w:r w:rsidR="00135283" w:rsidRPr="003B05F3">
        <w:rPr>
          <w:rFonts w:hint="eastAsia"/>
          <w:color w:val="000000"/>
        </w:rPr>
        <w:t>文件</w:t>
      </w:r>
      <w:r w:rsidRPr="003B05F3">
        <w:rPr>
          <w:rFonts w:hint="eastAsia"/>
          <w:color w:val="000000"/>
        </w:rPr>
        <w:t>适用于</w:t>
      </w:r>
      <w:r w:rsidRPr="003B05F3">
        <w:rPr>
          <w:rFonts w:hint="eastAsia"/>
          <w:bCs/>
          <w:color w:val="auto"/>
        </w:rPr>
        <w:t>钕铁硼废料中</w:t>
      </w:r>
      <w:r w:rsidRPr="003B05F3">
        <w:rPr>
          <w:rFonts w:hint="eastAsia"/>
          <w:color w:val="000000"/>
        </w:rPr>
        <w:t>硼、钴、铝、铜、铬、镍、锰、钛、钙、镁含量</w:t>
      </w:r>
      <w:r w:rsidRPr="003B05F3">
        <w:rPr>
          <w:rFonts w:hint="eastAsia"/>
          <w:bCs/>
          <w:color w:val="auto"/>
        </w:rPr>
        <w:t>的测定。测定范围</w:t>
      </w:r>
      <w:r w:rsidRPr="003B05F3">
        <w:rPr>
          <w:bCs/>
          <w:color w:val="auto"/>
        </w:rPr>
        <w:t>见表</w:t>
      </w:r>
      <w:r w:rsidRPr="003B05F3">
        <w:rPr>
          <w:bCs/>
          <w:color w:val="auto"/>
        </w:rPr>
        <w:t>1</w:t>
      </w:r>
      <w:r w:rsidRPr="003B05F3">
        <w:rPr>
          <w:color w:val="auto"/>
        </w:rPr>
        <w:t>。</w:t>
      </w:r>
    </w:p>
    <w:p w14:paraId="0076FC5C" w14:textId="77777777" w:rsidR="006A532A" w:rsidRPr="003B05F3" w:rsidRDefault="006A532A" w:rsidP="006A532A">
      <w:pPr>
        <w:spacing w:line="300" w:lineRule="exact"/>
        <w:jc w:val="center"/>
        <w:rPr>
          <w:rFonts w:eastAsia="黑体"/>
          <w:szCs w:val="21"/>
        </w:rPr>
      </w:pPr>
      <w:r w:rsidRPr="003B05F3">
        <w:rPr>
          <w:rFonts w:eastAsia="黑体"/>
          <w:szCs w:val="21"/>
        </w:rPr>
        <w:t>表</w:t>
      </w:r>
      <w:r w:rsidRPr="003B05F3">
        <w:rPr>
          <w:rFonts w:eastAsia="黑体"/>
          <w:szCs w:val="2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83"/>
        <w:gridCol w:w="1996"/>
      </w:tblGrid>
      <w:tr w:rsidR="00F0053E" w:rsidRPr="003B05F3" w14:paraId="6CF6AE31" w14:textId="77777777" w:rsidTr="00566E76">
        <w:trPr>
          <w:trHeight w:val="375"/>
          <w:jc w:val="center"/>
        </w:trPr>
        <w:tc>
          <w:tcPr>
            <w:tcW w:w="6183" w:type="dxa"/>
            <w:tcMar>
              <w:top w:w="15" w:type="dxa"/>
              <w:left w:w="15" w:type="dxa"/>
              <w:bottom w:w="0" w:type="dxa"/>
              <w:right w:w="15" w:type="dxa"/>
            </w:tcMar>
            <w:vAlign w:val="center"/>
          </w:tcPr>
          <w:p w14:paraId="17586DA3" w14:textId="77777777" w:rsidR="00F0053E" w:rsidRPr="003B05F3" w:rsidRDefault="00F0053E" w:rsidP="00566E76">
            <w:pPr>
              <w:jc w:val="center"/>
              <w:rPr>
                <w:sz w:val="18"/>
                <w:szCs w:val="21"/>
              </w:rPr>
            </w:pPr>
            <w:r w:rsidRPr="003B05F3">
              <w:rPr>
                <w:sz w:val="18"/>
                <w:szCs w:val="21"/>
              </w:rPr>
              <w:t>元素</w:t>
            </w:r>
          </w:p>
        </w:tc>
        <w:tc>
          <w:tcPr>
            <w:tcW w:w="1996" w:type="dxa"/>
            <w:tcMar>
              <w:top w:w="15" w:type="dxa"/>
              <w:left w:w="15" w:type="dxa"/>
              <w:bottom w:w="0" w:type="dxa"/>
              <w:right w:w="15" w:type="dxa"/>
            </w:tcMar>
            <w:vAlign w:val="center"/>
          </w:tcPr>
          <w:p w14:paraId="3672CB86" w14:textId="77777777" w:rsidR="00F0053E" w:rsidRPr="003B05F3" w:rsidRDefault="00F0053E" w:rsidP="00566E76">
            <w:pPr>
              <w:jc w:val="center"/>
              <w:rPr>
                <w:sz w:val="18"/>
                <w:szCs w:val="21"/>
              </w:rPr>
            </w:pPr>
            <w:r w:rsidRPr="003B05F3">
              <w:rPr>
                <w:sz w:val="18"/>
                <w:szCs w:val="21"/>
              </w:rPr>
              <w:t>测定范围</w:t>
            </w:r>
            <w:r w:rsidRPr="003B05F3">
              <w:rPr>
                <w:sz w:val="18"/>
                <w:szCs w:val="21"/>
              </w:rPr>
              <w:t>/%</w:t>
            </w:r>
          </w:p>
        </w:tc>
      </w:tr>
      <w:tr w:rsidR="00F0053E" w:rsidRPr="003B05F3" w14:paraId="0CDF38E6" w14:textId="77777777" w:rsidTr="00566E76">
        <w:trPr>
          <w:trHeight w:val="375"/>
          <w:jc w:val="center"/>
        </w:trPr>
        <w:tc>
          <w:tcPr>
            <w:tcW w:w="6183" w:type="dxa"/>
            <w:tcMar>
              <w:top w:w="15" w:type="dxa"/>
              <w:left w:w="15" w:type="dxa"/>
              <w:bottom w:w="0" w:type="dxa"/>
              <w:right w:w="15" w:type="dxa"/>
            </w:tcMar>
            <w:vAlign w:val="center"/>
          </w:tcPr>
          <w:p w14:paraId="4E8577D3" w14:textId="77777777" w:rsidR="00F0053E" w:rsidRPr="003B05F3" w:rsidRDefault="00F0053E" w:rsidP="00566E76">
            <w:pPr>
              <w:jc w:val="center"/>
              <w:rPr>
                <w:sz w:val="18"/>
                <w:szCs w:val="21"/>
              </w:rPr>
            </w:pPr>
            <w:bookmarkStart w:id="12" w:name="_Hlk180049595"/>
            <w:r w:rsidRPr="003B05F3">
              <w:rPr>
                <w:sz w:val="18"/>
                <w:szCs w:val="21"/>
              </w:rPr>
              <w:t>Cr</w:t>
            </w:r>
            <w:r w:rsidRPr="003B05F3">
              <w:rPr>
                <w:sz w:val="18"/>
                <w:szCs w:val="21"/>
              </w:rPr>
              <w:t>、</w:t>
            </w:r>
            <w:r w:rsidRPr="003B05F3">
              <w:rPr>
                <w:sz w:val="18"/>
                <w:szCs w:val="21"/>
              </w:rPr>
              <w:t>Ni</w:t>
            </w:r>
            <w:r w:rsidRPr="003B05F3">
              <w:rPr>
                <w:sz w:val="18"/>
                <w:szCs w:val="21"/>
              </w:rPr>
              <w:t>、</w:t>
            </w:r>
            <w:r w:rsidRPr="003B05F3">
              <w:rPr>
                <w:sz w:val="18"/>
                <w:szCs w:val="21"/>
              </w:rPr>
              <w:t>Mn</w:t>
            </w:r>
            <w:r w:rsidRPr="003B05F3">
              <w:rPr>
                <w:sz w:val="18"/>
                <w:szCs w:val="21"/>
              </w:rPr>
              <w:t>、</w:t>
            </w:r>
            <w:r w:rsidRPr="003B05F3">
              <w:rPr>
                <w:sz w:val="18"/>
                <w:szCs w:val="21"/>
              </w:rPr>
              <w:t>Ti</w:t>
            </w:r>
            <w:bookmarkEnd w:id="12"/>
          </w:p>
        </w:tc>
        <w:tc>
          <w:tcPr>
            <w:tcW w:w="1996" w:type="dxa"/>
            <w:tcMar>
              <w:top w:w="15" w:type="dxa"/>
              <w:left w:w="15" w:type="dxa"/>
              <w:bottom w:w="0" w:type="dxa"/>
              <w:right w:w="15" w:type="dxa"/>
            </w:tcMar>
            <w:vAlign w:val="center"/>
          </w:tcPr>
          <w:p w14:paraId="7152B463" w14:textId="77777777" w:rsidR="00F0053E" w:rsidRPr="003B05F3" w:rsidRDefault="00F0053E" w:rsidP="00566E76">
            <w:pPr>
              <w:jc w:val="center"/>
              <w:rPr>
                <w:sz w:val="18"/>
                <w:szCs w:val="21"/>
              </w:rPr>
            </w:pPr>
            <w:r w:rsidRPr="003B05F3">
              <w:rPr>
                <w:sz w:val="18"/>
                <w:szCs w:val="21"/>
              </w:rPr>
              <w:t>0.010~1.00</w:t>
            </w:r>
          </w:p>
        </w:tc>
      </w:tr>
      <w:tr w:rsidR="00F0053E" w:rsidRPr="003B05F3" w14:paraId="15E776C7" w14:textId="77777777" w:rsidTr="00566E76">
        <w:trPr>
          <w:trHeight w:val="375"/>
          <w:jc w:val="center"/>
        </w:trPr>
        <w:tc>
          <w:tcPr>
            <w:tcW w:w="6183" w:type="dxa"/>
            <w:tcMar>
              <w:top w:w="15" w:type="dxa"/>
              <w:left w:w="15" w:type="dxa"/>
              <w:bottom w:w="0" w:type="dxa"/>
              <w:right w:w="15" w:type="dxa"/>
            </w:tcMar>
            <w:vAlign w:val="center"/>
          </w:tcPr>
          <w:p w14:paraId="6A9677A4" w14:textId="77777777" w:rsidR="00F0053E" w:rsidRPr="003B05F3" w:rsidRDefault="00F0053E" w:rsidP="00566E76">
            <w:pPr>
              <w:jc w:val="center"/>
              <w:rPr>
                <w:sz w:val="18"/>
                <w:szCs w:val="21"/>
              </w:rPr>
            </w:pPr>
            <w:r w:rsidRPr="003B05F3">
              <w:rPr>
                <w:sz w:val="18"/>
                <w:szCs w:val="21"/>
              </w:rPr>
              <w:t>B</w:t>
            </w:r>
            <w:r w:rsidRPr="003B05F3">
              <w:rPr>
                <w:sz w:val="18"/>
                <w:szCs w:val="21"/>
              </w:rPr>
              <w:t>、</w:t>
            </w:r>
            <w:r w:rsidRPr="003B05F3">
              <w:rPr>
                <w:sz w:val="18"/>
                <w:szCs w:val="21"/>
              </w:rPr>
              <w:t>Al</w:t>
            </w:r>
            <w:r w:rsidRPr="003B05F3">
              <w:rPr>
                <w:sz w:val="18"/>
                <w:szCs w:val="21"/>
              </w:rPr>
              <w:t>、</w:t>
            </w:r>
            <w:r w:rsidRPr="003B05F3">
              <w:rPr>
                <w:sz w:val="18"/>
                <w:szCs w:val="21"/>
              </w:rPr>
              <w:t>Cu</w:t>
            </w:r>
            <w:r w:rsidRPr="003B05F3">
              <w:rPr>
                <w:sz w:val="18"/>
                <w:szCs w:val="21"/>
              </w:rPr>
              <w:t>、</w:t>
            </w:r>
            <w:r w:rsidRPr="003B05F3">
              <w:rPr>
                <w:sz w:val="18"/>
                <w:szCs w:val="21"/>
              </w:rPr>
              <w:t>Ca</w:t>
            </w:r>
            <w:r w:rsidRPr="003B05F3">
              <w:rPr>
                <w:sz w:val="18"/>
                <w:szCs w:val="21"/>
              </w:rPr>
              <w:t>、</w:t>
            </w:r>
            <w:r w:rsidRPr="003B05F3">
              <w:rPr>
                <w:sz w:val="18"/>
                <w:szCs w:val="21"/>
              </w:rPr>
              <w:t>Mg</w:t>
            </w:r>
          </w:p>
        </w:tc>
        <w:tc>
          <w:tcPr>
            <w:tcW w:w="1996" w:type="dxa"/>
            <w:tcMar>
              <w:top w:w="15" w:type="dxa"/>
              <w:left w:w="15" w:type="dxa"/>
              <w:bottom w:w="0" w:type="dxa"/>
              <w:right w:w="15" w:type="dxa"/>
            </w:tcMar>
            <w:vAlign w:val="center"/>
          </w:tcPr>
          <w:p w14:paraId="2978AF3D" w14:textId="77777777" w:rsidR="00F0053E" w:rsidRPr="003B05F3" w:rsidRDefault="00F0053E" w:rsidP="00566E76">
            <w:pPr>
              <w:jc w:val="center"/>
              <w:rPr>
                <w:sz w:val="18"/>
                <w:szCs w:val="21"/>
              </w:rPr>
            </w:pPr>
            <w:r w:rsidRPr="003B05F3">
              <w:rPr>
                <w:sz w:val="18"/>
                <w:szCs w:val="21"/>
              </w:rPr>
              <w:t>0.010~2.00</w:t>
            </w:r>
          </w:p>
        </w:tc>
      </w:tr>
      <w:tr w:rsidR="00F0053E" w:rsidRPr="003B05F3" w14:paraId="2DA569B5" w14:textId="77777777" w:rsidTr="00566E76">
        <w:trPr>
          <w:trHeight w:val="375"/>
          <w:jc w:val="center"/>
        </w:trPr>
        <w:tc>
          <w:tcPr>
            <w:tcW w:w="6183" w:type="dxa"/>
            <w:tcMar>
              <w:top w:w="15" w:type="dxa"/>
              <w:left w:w="15" w:type="dxa"/>
              <w:bottom w:w="0" w:type="dxa"/>
              <w:right w:w="15" w:type="dxa"/>
            </w:tcMar>
            <w:vAlign w:val="center"/>
          </w:tcPr>
          <w:p w14:paraId="6BC46BEF" w14:textId="77777777" w:rsidR="00F0053E" w:rsidRPr="003B05F3" w:rsidRDefault="00F0053E" w:rsidP="00566E76">
            <w:pPr>
              <w:jc w:val="center"/>
              <w:rPr>
                <w:sz w:val="18"/>
                <w:szCs w:val="21"/>
              </w:rPr>
            </w:pPr>
            <w:r w:rsidRPr="003B05F3">
              <w:rPr>
                <w:sz w:val="18"/>
                <w:szCs w:val="21"/>
              </w:rPr>
              <w:t>Co</w:t>
            </w:r>
          </w:p>
        </w:tc>
        <w:tc>
          <w:tcPr>
            <w:tcW w:w="1996" w:type="dxa"/>
            <w:tcMar>
              <w:top w:w="15" w:type="dxa"/>
              <w:left w:w="15" w:type="dxa"/>
              <w:bottom w:w="0" w:type="dxa"/>
              <w:right w:w="15" w:type="dxa"/>
            </w:tcMar>
            <w:vAlign w:val="center"/>
          </w:tcPr>
          <w:p w14:paraId="696DA024" w14:textId="77777777" w:rsidR="00F0053E" w:rsidRPr="003B05F3" w:rsidRDefault="00F0053E" w:rsidP="00566E76">
            <w:pPr>
              <w:jc w:val="center"/>
              <w:rPr>
                <w:sz w:val="18"/>
                <w:szCs w:val="21"/>
              </w:rPr>
            </w:pPr>
            <w:r w:rsidRPr="003B05F3">
              <w:rPr>
                <w:sz w:val="18"/>
                <w:szCs w:val="21"/>
              </w:rPr>
              <w:t>0.010~5.00</w:t>
            </w:r>
          </w:p>
        </w:tc>
      </w:tr>
    </w:tbl>
    <w:p w14:paraId="12BDC58F" w14:textId="77777777" w:rsidR="00F0053E" w:rsidRPr="003B05F3" w:rsidRDefault="00F0053E" w:rsidP="00135283">
      <w:pPr>
        <w:spacing w:line="300" w:lineRule="exact"/>
        <w:rPr>
          <w:szCs w:val="21"/>
        </w:rPr>
      </w:pPr>
    </w:p>
    <w:p w14:paraId="05EDFF54" w14:textId="77777777" w:rsidR="008449F8" w:rsidRPr="003B05F3" w:rsidRDefault="0032027A" w:rsidP="0024010F">
      <w:pPr>
        <w:numPr>
          <w:ilvl w:val="0"/>
          <w:numId w:val="3"/>
        </w:numPr>
        <w:spacing w:beforeLines="100" w:before="310" w:afterLines="100" w:after="310"/>
        <w:ind w:left="0" w:firstLine="0"/>
        <w:rPr>
          <w:rFonts w:eastAsia="黑体"/>
          <w:szCs w:val="21"/>
        </w:rPr>
      </w:pPr>
      <w:r w:rsidRPr="003B05F3">
        <w:rPr>
          <w:rFonts w:eastAsia="黑体"/>
          <w:szCs w:val="21"/>
        </w:rPr>
        <w:t>规范性引用文件</w:t>
      </w:r>
    </w:p>
    <w:p w14:paraId="1668F5E9" w14:textId="77777777" w:rsidR="008449F8" w:rsidRPr="003B05F3" w:rsidRDefault="0032027A">
      <w:pPr>
        <w:snapToGrid w:val="0"/>
        <w:ind w:firstLine="420"/>
        <w:rPr>
          <w:bCs/>
          <w:szCs w:val="21"/>
        </w:rPr>
      </w:pPr>
      <w:r w:rsidRPr="003B05F3">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3AEAE8E" w14:textId="77777777" w:rsidR="001E4834" w:rsidRPr="003B05F3" w:rsidRDefault="001E4834" w:rsidP="001E4834">
      <w:pPr>
        <w:snapToGrid w:val="0"/>
        <w:ind w:firstLine="420"/>
        <w:rPr>
          <w:bCs/>
          <w:szCs w:val="21"/>
        </w:rPr>
      </w:pPr>
      <w:r w:rsidRPr="003B05F3">
        <w:rPr>
          <w:bCs/>
          <w:szCs w:val="21"/>
        </w:rPr>
        <w:t xml:space="preserve">GB/T 6379.2 </w:t>
      </w:r>
      <w:r w:rsidRPr="003B05F3">
        <w:rPr>
          <w:bCs/>
          <w:szCs w:val="21"/>
        </w:rPr>
        <w:t>测量方法与结果的准确度（正确度与精密度）</w:t>
      </w:r>
      <w:r w:rsidRPr="003B05F3">
        <w:rPr>
          <w:bCs/>
          <w:szCs w:val="21"/>
        </w:rPr>
        <w:t xml:space="preserve"> </w:t>
      </w:r>
      <w:r w:rsidRPr="003B05F3">
        <w:rPr>
          <w:bCs/>
          <w:szCs w:val="21"/>
        </w:rPr>
        <w:t>第</w:t>
      </w:r>
      <w:r w:rsidRPr="003B05F3">
        <w:rPr>
          <w:bCs/>
          <w:szCs w:val="21"/>
        </w:rPr>
        <w:t>2</w:t>
      </w:r>
      <w:r w:rsidRPr="003B05F3">
        <w:rPr>
          <w:bCs/>
          <w:szCs w:val="21"/>
        </w:rPr>
        <w:t>部分：确定标准测量方法重复性与再现性的基本方法</w:t>
      </w:r>
    </w:p>
    <w:p w14:paraId="6F6B5F4A" w14:textId="77777777" w:rsidR="008449F8" w:rsidRPr="003B05F3" w:rsidRDefault="0032027A">
      <w:pPr>
        <w:ind w:firstLineChars="200" w:firstLine="420"/>
        <w:rPr>
          <w:bCs/>
          <w:szCs w:val="21"/>
        </w:rPr>
      </w:pPr>
      <w:r w:rsidRPr="003B05F3">
        <w:rPr>
          <w:bCs/>
          <w:szCs w:val="21"/>
        </w:rPr>
        <w:t>GB/T 66</w:t>
      </w:r>
      <w:r w:rsidR="00D0398F" w:rsidRPr="003B05F3">
        <w:rPr>
          <w:bCs/>
          <w:szCs w:val="21"/>
        </w:rPr>
        <w:t>8</w:t>
      </w:r>
      <w:r w:rsidRPr="003B05F3">
        <w:rPr>
          <w:bCs/>
          <w:szCs w:val="21"/>
        </w:rPr>
        <w:t>2</w:t>
      </w:r>
      <w:r w:rsidRPr="003B05F3">
        <w:t xml:space="preserve"> </w:t>
      </w:r>
      <w:r w:rsidRPr="003B05F3">
        <w:t>分析实验室用水规格和试验方法</w:t>
      </w:r>
    </w:p>
    <w:p w14:paraId="053394B2" w14:textId="02CBA811" w:rsidR="008449F8" w:rsidRPr="003B05F3" w:rsidRDefault="0032027A">
      <w:pPr>
        <w:snapToGrid w:val="0"/>
        <w:ind w:firstLine="420"/>
        <w:rPr>
          <w:bCs/>
          <w:szCs w:val="21"/>
        </w:rPr>
      </w:pPr>
      <w:r w:rsidRPr="003B05F3">
        <w:rPr>
          <w:bCs/>
          <w:szCs w:val="21"/>
        </w:rPr>
        <w:t>GB/T</w:t>
      </w:r>
      <w:r w:rsidR="0045188F">
        <w:rPr>
          <w:color w:val="000000"/>
        </w:rPr>
        <w:t xml:space="preserve"> </w:t>
      </w:r>
      <w:r w:rsidRPr="003B05F3">
        <w:rPr>
          <w:bCs/>
          <w:szCs w:val="21"/>
        </w:rPr>
        <w:t xml:space="preserve">8170 </w:t>
      </w:r>
      <w:r w:rsidRPr="003B05F3">
        <w:rPr>
          <w:bCs/>
          <w:szCs w:val="21"/>
        </w:rPr>
        <w:t>数值修约规则与极限数值的表示和判定</w:t>
      </w:r>
    </w:p>
    <w:p w14:paraId="26DC190D" w14:textId="77777777" w:rsidR="008449F8" w:rsidRPr="003B05F3" w:rsidRDefault="0032027A" w:rsidP="0024010F">
      <w:pPr>
        <w:numPr>
          <w:ilvl w:val="0"/>
          <w:numId w:val="3"/>
        </w:numPr>
        <w:spacing w:beforeLines="100" w:before="310" w:afterLines="100" w:after="310"/>
        <w:ind w:left="0" w:firstLine="0"/>
        <w:rPr>
          <w:rFonts w:eastAsia="黑体"/>
          <w:szCs w:val="21"/>
        </w:rPr>
      </w:pPr>
      <w:r w:rsidRPr="003B05F3">
        <w:rPr>
          <w:rFonts w:eastAsia="黑体"/>
          <w:szCs w:val="21"/>
        </w:rPr>
        <w:t>术语和定义</w:t>
      </w:r>
    </w:p>
    <w:p w14:paraId="64B9DDE3" w14:textId="77777777" w:rsidR="008449F8" w:rsidRPr="003B05F3" w:rsidRDefault="0032027A">
      <w:pPr>
        <w:adjustRightInd w:val="0"/>
        <w:snapToGrid w:val="0"/>
        <w:ind w:firstLine="420"/>
      </w:pPr>
      <w:r w:rsidRPr="003B05F3">
        <w:rPr>
          <w:bCs/>
          <w:szCs w:val="21"/>
        </w:rPr>
        <w:t>本文件没有需要界定的术语和定义</w:t>
      </w:r>
      <w:r w:rsidRPr="003B05F3">
        <w:t>。</w:t>
      </w:r>
    </w:p>
    <w:p w14:paraId="49824952" w14:textId="255E982B" w:rsidR="008449F8" w:rsidRPr="003B05F3" w:rsidRDefault="0032027A" w:rsidP="0024010F">
      <w:pPr>
        <w:numPr>
          <w:ilvl w:val="0"/>
          <w:numId w:val="3"/>
        </w:numPr>
        <w:spacing w:beforeLines="100" w:before="310" w:afterLines="100" w:after="310"/>
        <w:ind w:left="0" w:firstLine="0"/>
        <w:rPr>
          <w:rFonts w:eastAsia="黑体"/>
          <w:szCs w:val="21"/>
        </w:rPr>
      </w:pPr>
      <w:r w:rsidRPr="003B05F3">
        <w:rPr>
          <w:rFonts w:eastAsia="黑体"/>
          <w:szCs w:val="21"/>
        </w:rPr>
        <w:t>方法</w:t>
      </w:r>
      <w:r w:rsidR="00306418" w:rsidRPr="003B05F3">
        <w:rPr>
          <w:rFonts w:eastAsia="黑体" w:hint="eastAsia"/>
          <w:szCs w:val="21"/>
        </w:rPr>
        <w:t>提要</w:t>
      </w:r>
    </w:p>
    <w:p w14:paraId="2643B24C" w14:textId="1BA12492" w:rsidR="008449F8" w:rsidRPr="003B05F3" w:rsidRDefault="00F0053E">
      <w:pPr>
        <w:adjustRightInd w:val="0"/>
        <w:snapToGrid w:val="0"/>
        <w:ind w:firstLineChars="200" w:firstLine="420"/>
        <w:rPr>
          <w:szCs w:val="21"/>
        </w:rPr>
      </w:pPr>
      <w:r w:rsidRPr="003B05F3">
        <w:rPr>
          <w:rFonts w:hint="eastAsia"/>
          <w:szCs w:val="21"/>
        </w:rPr>
        <w:t>试样经盐酸、硝酸分解，在</w:t>
      </w:r>
      <w:r w:rsidR="002E3D99">
        <w:rPr>
          <w:rFonts w:hint="eastAsia"/>
          <w:szCs w:val="21"/>
        </w:rPr>
        <w:t>酸性</w:t>
      </w:r>
      <w:r w:rsidRPr="003B05F3">
        <w:rPr>
          <w:rFonts w:hint="eastAsia"/>
          <w:szCs w:val="21"/>
        </w:rPr>
        <w:t>介质中</w:t>
      </w:r>
      <w:r w:rsidRPr="003B05F3">
        <w:rPr>
          <w:rFonts w:hint="eastAsia"/>
          <w:color w:val="000000"/>
          <w:szCs w:val="21"/>
        </w:rPr>
        <w:t>，</w:t>
      </w:r>
      <w:r w:rsidRPr="003B05F3">
        <w:rPr>
          <w:rFonts w:hint="eastAsia"/>
          <w:szCs w:val="21"/>
        </w:rPr>
        <w:t>直接以氩等离子体光源激发，进行光谱测定。</w:t>
      </w:r>
    </w:p>
    <w:p w14:paraId="0E1BC97B" w14:textId="57D8B713" w:rsidR="008449F8" w:rsidRPr="003B05F3" w:rsidRDefault="0032027A" w:rsidP="0084425F">
      <w:pPr>
        <w:numPr>
          <w:ilvl w:val="0"/>
          <w:numId w:val="3"/>
        </w:numPr>
        <w:spacing w:beforeLines="100" w:before="310" w:afterLines="100" w:after="310"/>
        <w:ind w:left="0" w:firstLine="0"/>
        <w:rPr>
          <w:rFonts w:eastAsia="黑体"/>
          <w:szCs w:val="21"/>
        </w:rPr>
      </w:pPr>
      <w:r w:rsidRPr="003B05F3">
        <w:rPr>
          <w:rFonts w:eastAsia="黑体"/>
          <w:szCs w:val="21"/>
        </w:rPr>
        <w:t>试剂</w:t>
      </w:r>
      <w:r w:rsidR="00846AF6" w:rsidRPr="003B05F3">
        <w:rPr>
          <w:rFonts w:eastAsia="黑体"/>
          <w:szCs w:val="21"/>
        </w:rPr>
        <w:t>或材料</w:t>
      </w:r>
    </w:p>
    <w:p w14:paraId="5B0D2C2E" w14:textId="0D034919" w:rsidR="008449F8" w:rsidRPr="003B05F3" w:rsidRDefault="00846AF6">
      <w:pPr>
        <w:widowControl/>
        <w:autoSpaceDE w:val="0"/>
        <w:autoSpaceDN w:val="0"/>
        <w:ind w:firstLineChars="200" w:firstLine="420"/>
        <w:rPr>
          <w:kern w:val="0"/>
          <w:szCs w:val="22"/>
        </w:rPr>
      </w:pPr>
      <w:r w:rsidRPr="003B05F3">
        <w:rPr>
          <w:kern w:val="0"/>
          <w:szCs w:val="22"/>
        </w:rPr>
        <w:t>除非另有说明，在分析中仅使用确认为分析纯及以上试剂和符合</w:t>
      </w:r>
      <w:r w:rsidRPr="003B05F3">
        <w:rPr>
          <w:kern w:val="0"/>
          <w:szCs w:val="22"/>
        </w:rPr>
        <w:t>GB/T 6682</w:t>
      </w:r>
      <w:r w:rsidRPr="003B05F3">
        <w:rPr>
          <w:kern w:val="0"/>
          <w:szCs w:val="22"/>
        </w:rPr>
        <w:t>规定的二级水。优先使用有证标准溶液</w:t>
      </w:r>
      <w:r w:rsidR="0032027A" w:rsidRPr="003B05F3">
        <w:rPr>
          <w:kern w:val="0"/>
          <w:szCs w:val="22"/>
        </w:rPr>
        <w:t>。</w:t>
      </w:r>
    </w:p>
    <w:p w14:paraId="794995A1" w14:textId="5A8D6F59" w:rsidR="006A532A" w:rsidRPr="000569B0" w:rsidRDefault="00E13D95"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 xml:space="preserve">.1 </w:t>
      </w:r>
      <w:r w:rsidR="006A532A" w:rsidRPr="000569B0">
        <w:rPr>
          <w:kern w:val="0"/>
          <w:szCs w:val="22"/>
        </w:rPr>
        <w:t>盐酸羟胺：优级纯。</w:t>
      </w:r>
    </w:p>
    <w:p w14:paraId="16FE39D3" w14:textId="7EF588F0" w:rsidR="006A532A" w:rsidRPr="000569B0" w:rsidRDefault="00E13D95"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 xml:space="preserve">.2 </w:t>
      </w:r>
      <w:r w:rsidR="00F0053E" w:rsidRPr="000569B0">
        <w:rPr>
          <w:rFonts w:cs="宋体" w:hint="eastAsia"/>
          <w:szCs w:val="21"/>
        </w:rPr>
        <w:t>硝酸（</w:t>
      </w:r>
      <w:bookmarkStart w:id="13" w:name="_Hlk180050725"/>
      <w:r w:rsidR="00F0053E" w:rsidRPr="000569B0">
        <w:rPr>
          <w:szCs w:val="21"/>
        </w:rPr>
        <w:t>ρ1.42 g/mL</w:t>
      </w:r>
      <w:bookmarkEnd w:id="13"/>
      <w:r w:rsidR="00F0053E" w:rsidRPr="000569B0">
        <w:rPr>
          <w:rFonts w:cs="宋体" w:hint="eastAsia"/>
          <w:szCs w:val="21"/>
        </w:rPr>
        <w:t>）。</w:t>
      </w:r>
    </w:p>
    <w:p w14:paraId="31FD22B4" w14:textId="2C9356B3" w:rsidR="006A532A" w:rsidRPr="000569B0" w:rsidRDefault="00E13D95"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 xml:space="preserve">.3 </w:t>
      </w:r>
      <w:r w:rsidR="00F0053E" w:rsidRPr="000569B0">
        <w:rPr>
          <w:rFonts w:cs="宋体" w:hint="eastAsia"/>
          <w:szCs w:val="21"/>
        </w:rPr>
        <w:t>盐酸（</w:t>
      </w:r>
      <w:r w:rsidR="00F0053E" w:rsidRPr="000569B0">
        <w:rPr>
          <w:szCs w:val="21"/>
        </w:rPr>
        <w:t>ρ1.19 g/mL</w:t>
      </w:r>
      <w:r w:rsidR="00F0053E" w:rsidRPr="000569B0">
        <w:rPr>
          <w:rFonts w:cs="宋体" w:hint="eastAsia"/>
          <w:szCs w:val="21"/>
        </w:rPr>
        <w:t>）。</w:t>
      </w:r>
    </w:p>
    <w:p w14:paraId="57291F11" w14:textId="2B71E014" w:rsidR="006A532A" w:rsidRPr="000569B0" w:rsidRDefault="00E13D95" w:rsidP="006A532A">
      <w:pPr>
        <w:widowControl/>
        <w:tabs>
          <w:tab w:val="num" w:pos="0"/>
        </w:tabs>
        <w:autoSpaceDE w:val="0"/>
        <w:autoSpaceDN w:val="0"/>
        <w:rPr>
          <w:kern w:val="0"/>
          <w:szCs w:val="22"/>
        </w:rPr>
      </w:pPr>
      <w:r w:rsidRPr="000569B0">
        <w:rPr>
          <w:kern w:val="0"/>
          <w:szCs w:val="22"/>
        </w:rPr>
        <w:lastRenderedPageBreak/>
        <w:t>5</w:t>
      </w:r>
      <w:r w:rsidR="006A532A" w:rsidRPr="000569B0">
        <w:rPr>
          <w:kern w:val="0"/>
          <w:szCs w:val="22"/>
        </w:rPr>
        <w:t xml:space="preserve">.4 </w:t>
      </w:r>
      <w:r w:rsidR="00F0053E" w:rsidRPr="000569B0">
        <w:rPr>
          <w:rFonts w:hint="eastAsia"/>
        </w:rPr>
        <w:t>过氧化氢（</w:t>
      </w:r>
      <w:r w:rsidR="00F0053E" w:rsidRPr="000569B0">
        <w:t>30%</w:t>
      </w:r>
      <w:r w:rsidR="00F0053E" w:rsidRPr="000569B0">
        <w:rPr>
          <w:rFonts w:hint="eastAsia"/>
        </w:rPr>
        <w:t>）。</w:t>
      </w:r>
    </w:p>
    <w:p w14:paraId="5F99BA8C" w14:textId="4AAE2AF1" w:rsidR="006A532A" w:rsidRPr="000569B0" w:rsidRDefault="00E13D95" w:rsidP="006A532A">
      <w:pPr>
        <w:widowControl/>
        <w:tabs>
          <w:tab w:val="num" w:pos="0"/>
        </w:tabs>
        <w:autoSpaceDE w:val="0"/>
        <w:autoSpaceDN w:val="0"/>
      </w:pPr>
      <w:r w:rsidRPr="000569B0">
        <w:rPr>
          <w:kern w:val="0"/>
          <w:szCs w:val="22"/>
        </w:rPr>
        <w:t>5</w:t>
      </w:r>
      <w:r w:rsidR="006A532A" w:rsidRPr="000569B0">
        <w:rPr>
          <w:kern w:val="0"/>
          <w:szCs w:val="22"/>
        </w:rPr>
        <w:t xml:space="preserve">.5 </w:t>
      </w:r>
      <w:r w:rsidR="00F0053E" w:rsidRPr="000569B0">
        <w:rPr>
          <w:rFonts w:hint="eastAsia"/>
        </w:rPr>
        <w:t>盐酸（</w:t>
      </w:r>
      <w:r w:rsidR="00F0053E" w:rsidRPr="000569B0">
        <w:t>1+1</w:t>
      </w:r>
      <w:r w:rsidR="00F0053E" w:rsidRPr="000569B0">
        <w:rPr>
          <w:rFonts w:hint="eastAsia"/>
        </w:rPr>
        <w:t>）。</w:t>
      </w:r>
    </w:p>
    <w:p w14:paraId="64FB24ED" w14:textId="16B24AED" w:rsidR="00F0053E" w:rsidRPr="000569B0" w:rsidRDefault="00F0053E" w:rsidP="006A532A">
      <w:pPr>
        <w:widowControl/>
        <w:tabs>
          <w:tab w:val="num" w:pos="0"/>
        </w:tabs>
        <w:autoSpaceDE w:val="0"/>
        <w:autoSpaceDN w:val="0"/>
      </w:pPr>
      <w:r w:rsidRPr="000569B0">
        <w:rPr>
          <w:kern w:val="0"/>
          <w:szCs w:val="22"/>
        </w:rPr>
        <w:t xml:space="preserve">5.6 </w:t>
      </w:r>
      <w:r w:rsidRPr="000569B0">
        <w:rPr>
          <w:rFonts w:hint="eastAsia"/>
        </w:rPr>
        <w:t>硝酸（</w:t>
      </w:r>
      <w:r w:rsidRPr="000569B0">
        <w:t>1+1</w:t>
      </w:r>
      <w:r w:rsidRPr="000569B0">
        <w:rPr>
          <w:rFonts w:hint="eastAsia"/>
        </w:rPr>
        <w:t>）。</w:t>
      </w:r>
    </w:p>
    <w:p w14:paraId="6202908E" w14:textId="50F124BD" w:rsidR="00F0053E" w:rsidRPr="000569B0" w:rsidRDefault="00F0053E" w:rsidP="00F0053E">
      <w:pPr>
        <w:widowControl/>
        <w:tabs>
          <w:tab w:val="num" w:pos="0"/>
        </w:tabs>
        <w:autoSpaceDE w:val="0"/>
        <w:autoSpaceDN w:val="0"/>
        <w:rPr>
          <w:kern w:val="0"/>
          <w:szCs w:val="22"/>
        </w:rPr>
      </w:pPr>
      <w:r w:rsidRPr="000569B0">
        <w:rPr>
          <w:kern w:val="0"/>
          <w:szCs w:val="22"/>
        </w:rPr>
        <w:t xml:space="preserve">5.7 </w:t>
      </w:r>
      <w:r w:rsidRPr="000569B0">
        <w:rPr>
          <w:rFonts w:hint="eastAsia"/>
        </w:rPr>
        <w:t>硫酸（</w:t>
      </w:r>
      <w:r w:rsidRPr="000569B0">
        <w:rPr>
          <w:rFonts w:hint="eastAsia"/>
        </w:rPr>
        <w:t>5+95</w:t>
      </w:r>
      <w:r w:rsidRPr="000569B0">
        <w:rPr>
          <w:rFonts w:hint="eastAsia"/>
        </w:rPr>
        <w:t>）。</w:t>
      </w:r>
    </w:p>
    <w:p w14:paraId="279671DD" w14:textId="4E1B3ACE" w:rsidR="006A532A" w:rsidRPr="000569B0" w:rsidRDefault="00E13D95" w:rsidP="00F0053E">
      <w:pPr>
        <w:tabs>
          <w:tab w:val="left" w:pos="900"/>
          <w:tab w:val="left" w:pos="1080"/>
        </w:tabs>
        <w:rPr>
          <w:kern w:val="0"/>
          <w:szCs w:val="22"/>
        </w:rPr>
      </w:pPr>
      <w:r w:rsidRPr="000569B0">
        <w:rPr>
          <w:kern w:val="0"/>
          <w:szCs w:val="22"/>
        </w:rPr>
        <w:t>5</w:t>
      </w:r>
      <w:r w:rsidR="006A532A" w:rsidRPr="000569B0">
        <w:rPr>
          <w:kern w:val="0"/>
          <w:szCs w:val="22"/>
        </w:rPr>
        <w:t>.</w:t>
      </w:r>
      <w:r w:rsidR="00F0053E" w:rsidRPr="000569B0">
        <w:rPr>
          <w:kern w:val="0"/>
          <w:szCs w:val="22"/>
        </w:rPr>
        <w:t>8</w:t>
      </w:r>
      <w:r w:rsidR="006A532A" w:rsidRPr="000569B0">
        <w:rPr>
          <w:kern w:val="0"/>
          <w:szCs w:val="22"/>
        </w:rPr>
        <w:t xml:space="preserve"> </w:t>
      </w:r>
      <w:r w:rsidR="00F0053E" w:rsidRPr="000569B0">
        <w:rPr>
          <w:rFonts w:hint="eastAsia"/>
        </w:rPr>
        <w:t>钴标准贮存溶液</w:t>
      </w:r>
      <w:r w:rsidR="00F0053E" w:rsidRPr="000569B0">
        <w:rPr>
          <w:rFonts w:cs="宋体" w:hint="eastAsia"/>
          <w:szCs w:val="21"/>
          <w:lang w:val="zh-CN"/>
        </w:rPr>
        <w:t>Ⅰ</w:t>
      </w:r>
      <w:r w:rsidR="00F0053E" w:rsidRPr="000569B0">
        <w:rPr>
          <w:rFonts w:hint="eastAsia"/>
        </w:rPr>
        <w:t>：准确称取</w:t>
      </w:r>
      <w:r w:rsidR="00F0053E" w:rsidRPr="000569B0">
        <w:t>0.2000</w:t>
      </w:r>
      <w:r w:rsidR="0036600C" w:rsidRPr="000569B0">
        <w:t xml:space="preserve"> </w:t>
      </w:r>
      <w:r w:rsidR="00F0053E" w:rsidRPr="000569B0">
        <w:rPr>
          <w:rFonts w:hint="eastAsia"/>
        </w:rPr>
        <w:t>g</w:t>
      </w:r>
      <w:r w:rsidR="00F0053E" w:rsidRPr="000569B0">
        <w:rPr>
          <w:rFonts w:hint="eastAsia"/>
        </w:rPr>
        <w:t>金属钴</w:t>
      </w:r>
      <w:bookmarkStart w:id="14" w:name="_Hlk180051352"/>
      <w:r w:rsidR="00F0053E" w:rsidRPr="000569B0">
        <w:rPr>
          <w:rFonts w:hint="eastAsia"/>
        </w:rPr>
        <w:t>[</w:t>
      </w:r>
      <w:r w:rsidR="00F0053E" w:rsidRPr="000569B0">
        <w:rPr>
          <w:color w:val="000000"/>
          <w:szCs w:val="21"/>
        </w:rPr>
        <w:t>ω</w:t>
      </w:r>
      <w:r w:rsidR="000569B0">
        <w:rPr>
          <w:rFonts w:hint="eastAsia"/>
        </w:rPr>
        <w:t>(</w:t>
      </w:r>
      <w:r w:rsidR="00F0053E" w:rsidRPr="000569B0">
        <w:t>Co</w:t>
      </w:r>
      <w:r w:rsidR="000569B0">
        <w:rPr>
          <w:rFonts w:hint="eastAsia"/>
        </w:rPr>
        <w:t>)</w:t>
      </w:r>
      <w:r w:rsidR="00F0053E" w:rsidRPr="000569B0">
        <w:t>≥99.99%</w:t>
      </w:r>
      <w:r w:rsidR="00F0053E" w:rsidRPr="000569B0">
        <w:rPr>
          <w:rFonts w:hint="eastAsia"/>
        </w:rPr>
        <w:t>]</w:t>
      </w:r>
      <w:bookmarkEnd w:id="14"/>
      <w:r w:rsidR="00F0053E" w:rsidRPr="000569B0">
        <w:rPr>
          <w:rFonts w:hint="eastAsia"/>
        </w:rPr>
        <w:t>于</w:t>
      </w:r>
      <w:r w:rsidR="00F0053E" w:rsidRPr="000569B0">
        <w:rPr>
          <w:rFonts w:hint="eastAsia"/>
        </w:rPr>
        <w:t>200mL</w:t>
      </w:r>
      <w:r w:rsidR="00F0053E" w:rsidRPr="000569B0">
        <w:rPr>
          <w:rFonts w:hint="eastAsia"/>
        </w:rPr>
        <w:t>烧杯中，加入</w:t>
      </w:r>
      <w:r w:rsidR="00F0053E" w:rsidRPr="000569B0">
        <w:rPr>
          <w:rFonts w:hint="eastAsia"/>
        </w:rPr>
        <w:t>20</w:t>
      </w:r>
      <w:r w:rsidR="0036600C" w:rsidRPr="000569B0">
        <w:t xml:space="preserve"> </w:t>
      </w:r>
      <w:r w:rsidR="00F0053E" w:rsidRPr="000569B0">
        <w:rPr>
          <w:rFonts w:hint="eastAsia"/>
        </w:rPr>
        <w:t>mL</w:t>
      </w:r>
      <w:r w:rsidR="00F0053E" w:rsidRPr="000569B0">
        <w:rPr>
          <w:rFonts w:hint="eastAsia"/>
        </w:rPr>
        <w:t>硝酸（</w:t>
      </w:r>
      <w:r w:rsidR="00167ED1" w:rsidRPr="000569B0">
        <w:rPr>
          <w:rFonts w:hint="eastAsia"/>
        </w:rPr>
        <w:t>5.6</w:t>
      </w:r>
      <w:r w:rsidR="00F0053E" w:rsidRPr="000569B0">
        <w:rPr>
          <w:rFonts w:hint="eastAsia"/>
        </w:rPr>
        <w:t>），低温加热溶解至清亮，冷却后移入</w:t>
      </w:r>
      <w:r w:rsidR="00F0053E" w:rsidRPr="000569B0">
        <w:rPr>
          <w:rFonts w:hint="eastAsia"/>
        </w:rPr>
        <w:t>100mL</w:t>
      </w:r>
      <w:r w:rsidR="00F0053E" w:rsidRPr="000569B0">
        <w:rPr>
          <w:rFonts w:hint="eastAsia"/>
        </w:rPr>
        <w:t>容量瓶中，用水稀释至刻度，混匀。此溶液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t>2</w:t>
      </w:r>
      <w:r w:rsidR="0036600C" w:rsidRPr="000569B0">
        <w:t xml:space="preserve"> </w:t>
      </w:r>
      <w:r w:rsidR="00F0053E" w:rsidRPr="000569B0">
        <w:rPr>
          <w:rFonts w:hint="eastAsia"/>
        </w:rPr>
        <w:t>mg</w:t>
      </w:r>
      <w:r w:rsidR="00F0053E" w:rsidRPr="000569B0">
        <w:rPr>
          <w:rFonts w:hint="eastAsia"/>
        </w:rPr>
        <w:t>钴。</w:t>
      </w:r>
    </w:p>
    <w:p w14:paraId="519AFF6E" w14:textId="05ABCA01" w:rsidR="006A532A" w:rsidRPr="000569B0" w:rsidRDefault="00E13D95"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w:t>
      </w:r>
      <w:r w:rsidR="00F0053E" w:rsidRPr="000569B0">
        <w:rPr>
          <w:kern w:val="0"/>
          <w:szCs w:val="22"/>
        </w:rPr>
        <w:t>9</w:t>
      </w:r>
      <w:r w:rsidR="006A532A" w:rsidRPr="000569B0">
        <w:rPr>
          <w:kern w:val="0"/>
          <w:szCs w:val="22"/>
        </w:rPr>
        <w:t xml:space="preserve"> </w:t>
      </w:r>
      <w:bookmarkStart w:id="15" w:name="_Hlk180053116"/>
      <w:r w:rsidR="00F0053E" w:rsidRPr="000569B0">
        <w:rPr>
          <w:rFonts w:hint="eastAsia"/>
        </w:rPr>
        <w:t>钴标准贮存溶液Ⅱ</w:t>
      </w:r>
      <w:bookmarkEnd w:id="15"/>
      <w:r w:rsidR="00F0053E" w:rsidRPr="000569B0">
        <w:rPr>
          <w:rFonts w:hint="eastAsia"/>
        </w:rPr>
        <w:t>：移取</w:t>
      </w:r>
      <w:r w:rsidR="00F0053E" w:rsidRPr="000569B0">
        <w:t>1</w:t>
      </w:r>
      <w:r w:rsidR="00F0053E" w:rsidRPr="000569B0">
        <w:rPr>
          <w:rFonts w:hint="eastAsia"/>
        </w:rPr>
        <w:t>0</w:t>
      </w:r>
      <w:r w:rsidR="0036600C" w:rsidRPr="000569B0">
        <w:t xml:space="preserve"> </w:t>
      </w:r>
      <w:r w:rsidR="00F0053E" w:rsidRPr="000569B0">
        <w:rPr>
          <w:rFonts w:hint="eastAsia"/>
        </w:rPr>
        <w:t>mL</w:t>
      </w:r>
      <w:r w:rsidR="00F0053E" w:rsidRPr="000569B0">
        <w:rPr>
          <w:rFonts w:hint="eastAsia"/>
        </w:rPr>
        <w:t>钴标准贮存溶液</w:t>
      </w:r>
      <w:r w:rsidR="00F0053E" w:rsidRPr="000569B0">
        <w:rPr>
          <w:rFonts w:cs="宋体" w:hint="eastAsia"/>
          <w:szCs w:val="21"/>
          <w:lang w:val="zh-CN"/>
        </w:rPr>
        <w:t>Ⅰ</w:t>
      </w:r>
      <w:r w:rsidR="00F0053E" w:rsidRPr="000569B0">
        <w:rPr>
          <w:rFonts w:hint="eastAsia"/>
        </w:rPr>
        <w:t>（</w:t>
      </w:r>
      <w:r w:rsidR="00167ED1" w:rsidRPr="000569B0">
        <w:t>5</w:t>
      </w:r>
      <w:r w:rsidR="00F0053E" w:rsidRPr="000569B0">
        <w:rPr>
          <w:rFonts w:hint="eastAsia"/>
        </w:rPr>
        <w:t>.</w:t>
      </w:r>
      <w:r w:rsidR="00F0053E" w:rsidRPr="000569B0">
        <w:t>8</w:t>
      </w:r>
      <w:r w:rsidR="00F0053E" w:rsidRPr="000569B0">
        <w:rPr>
          <w:rFonts w:hint="eastAsia"/>
        </w:rPr>
        <w:t>）</w:t>
      </w:r>
      <w:r w:rsidR="00F0053E" w:rsidRPr="000569B0">
        <w:rPr>
          <w:rFonts w:cs="宋体" w:hint="eastAsia"/>
          <w:szCs w:val="21"/>
          <w:lang w:val="zh-CN"/>
        </w:rPr>
        <w:t>至</w:t>
      </w:r>
      <w:r w:rsidR="00F0053E" w:rsidRPr="000569B0">
        <w:rPr>
          <w:rFonts w:hint="eastAsia"/>
        </w:rPr>
        <w:t>100</w:t>
      </w:r>
      <w:r w:rsidR="0036600C" w:rsidRPr="000569B0">
        <w:t xml:space="preserve"> </w:t>
      </w:r>
      <w:r w:rsidR="00F0053E" w:rsidRPr="000569B0">
        <w:rPr>
          <w:rFonts w:hint="eastAsia"/>
        </w:rPr>
        <w:t>mL</w:t>
      </w:r>
      <w:r w:rsidR="00F0053E" w:rsidRPr="000569B0">
        <w:rPr>
          <w:rFonts w:hint="eastAsia"/>
        </w:rPr>
        <w:t>容量瓶中，加入</w:t>
      </w:r>
      <w:r w:rsidR="00F0053E" w:rsidRPr="000569B0">
        <w:t>1</w:t>
      </w:r>
      <w:r w:rsidR="00F0053E" w:rsidRPr="000569B0">
        <w:rPr>
          <w:rFonts w:hint="eastAsia"/>
        </w:rPr>
        <w:t>0</w:t>
      </w:r>
      <w:r w:rsidR="0036600C" w:rsidRPr="000569B0">
        <w:t xml:space="preserve"> </w:t>
      </w:r>
      <w:r w:rsidR="00F0053E" w:rsidRPr="000569B0">
        <w:rPr>
          <w:rFonts w:hint="eastAsia"/>
        </w:rPr>
        <w:t>mL</w:t>
      </w:r>
      <w:r w:rsidR="00F0053E" w:rsidRPr="000569B0">
        <w:rPr>
          <w:rFonts w:hint="eastAsia"/>
        </w:rPr>
        <w:t>硝酸（</w:t>
      </w:r>
      <w:r w:rsidR="00167ED1" w:rsidRPr="000569B0">
        <w:rPr>
          <w:rFonts w:hint="eastAsia"/>
        </w:rPr>
        <w:t>5.6</w:t>
      </w:r>
      <w:r w:rsidR="00F0053E" w:rsidRPr="000569B0">
        <w:rPr>
          <w:rFonts w:hint="eastAsia"/>
        </w:rPr>
        <w:t>），用水稀释至刻度，混匀。此溶液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t>200</w:t>
      </w:r>
      <w:r w:rsidR="0036600C" w:rsidRPr="000569B0">
        <w:t xml:space="preserve"> </w:t>
      </w:r>
      <w:r w:rsidR="00F0053E" w:rsidRPr="000569B0">
        <w:rPr>
          <w:kern w:val="0"/>
        </w:rPr>
        <w:t>μ</w:t>
      </w:r>
      <w:r w:rsidR="00F0053E" w:rsidRPr="000569B0">
        <w:rPr>
          <w:rFonts w:hint="eastAsia"/>
        </w:rPr>
        <w:t>g</w:t>
      </w:r>
      <w:r w:rsidR="00F0053E" w:rsidRPr="000569B0">
        <w:rPr>
          <w:rFonts w:hint="eastAsia"/>
        </w:rPr>
        <w:t>钴。</w:t>
      </w:r>
    </w:p>
    <w:p w14:paraId="4245F820" w14:textId="3E7E76C3" w:rsidR="006A532A" w:rsidRPr="000569B0" w:rsidRDefault="00E13D95"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w:t>
      </w:r>
      <w:r w:rsidR="00F0053E" w:rsidRPr="000569B0">
        <w:rPr>
          <w:kern w:val="0"/>
          <w:szCs w:val="22"/>
        </w:rPr>
        <w:t>10</w:t>
      </w:r>
      <w:bookmarkStart w:id="16" w:name="_Hlk180053158"/>
      <w:r w:rsidR="0036600C" w:rsidRPr="000569B0">
        <w:rPr>
          <w:kern w:val="0"/>
          <w:szCs w:val="22"/>
        </w:rPr>
        <w:t xml:space="preserve"> </w:t>
      </w:r>
      <w:r w:rsidR="00F0053E" w:rsidRPr="000569B0">
        <w:rPr>
          <w:rFonts w:hint="eastAsia"/>
        </w:rPr>
        <w:t>钴标准贮存溶液</w:t>
      </w:r>
      <w:r w:rsidR="00F0053E" w:rsidRPr="000569B0">
        <w:rPr>
          <w:rFonts w:hint="eastAsia"/>
          <w:color w:val="000000"/>
        </w:rPr>
        <w:t>Ⅲ</w:t>
      </w:r>
      <w:bookmarkEnd w:id="16"/>
      <w:r w:rsidR="00F0053E" w:rsidRPr="000569B0">
        <w:rPr>
          <w:rFonts w:hint="eastAsia"/>
        </w:rPr>
        <w:t>：移取</w:t>
      </w:r>
      <w:r w:rsidR="00F0053E" w:rsidRPr="000569B0">
        <w:t>1</w:t>
      </w:r>
      <w:r w:rsidR="00F0053E" w:rsidRPr="000569B0">
        <w:rPr>
          <w:rFonts w:hint="eastAsia"/>
        </w:rPr>
        <w:t>0</w:t>
      </w:r>
      <w:r w:rsidR="0036600C" w:rsidRPr="000569B0">
        <w:t xml:space="preserve"> </w:t>
      </w:r>
      <w:r w:rsidR="00F0053E" w:rsidRPr="000569B0">
        <w:rPr>
          <w:rFonts w:hint="eastAsia"/>
        </w:rPr>
        <w:t>mL</w:t>
      </w:r>
      <w:r w:rsidR="00F0053E" w:rsidRPr="000569B0">
        <w:rPr>
          <w:rFonts w:hint="eastAsia"/>
        </w:rPr>
        <w:t>钴标准贮存溶液Ⅱ（</w:t>
      </w:r>
      <w:r w:rsidR="00167ED1" w:rsidRPr="000569B0">
        <w:t>5</w:t>
      </w:r>
      <w:r w:rsidR="00F0053E" w:rsidRPr="000569B0">
        <w:rPr>
          <w:rFonts w:hint="eastAsia"/>
        </w:rPr>
        <w:t>.</w:t>
      </w:r>
      <w:r w:rsidR="00F0053E" w:rsidRPr="000569B0">
        <w:t>9</w:t>
      </w:r>
      <w:r w:rsidR="00F0053E" w:rsidRPr="000569B0">
        <w:rPr>
          <w:rFonts w:hint="eastAsia"/>
        </w:rPr>
        <w:t>）</w:t>
      </w:r>
      <w:r w:rsidR="00F0053E" w:rsidRPr="000569B0">
        <w:rPr>
          <w:rFonts w:cs="宋体" w:hint="eastAsia"/>
          <w:szCs w:val="21"/>
          <w:lang w:val="zh-CN"/>
        </w:rPr>
        <w:t>至</w:t>
      </w:r>
      <w:r w:rsidR="00F0053E" w:rsidRPr="000569B0">
        <w:rPr>
          <w:rFonts w:hint="eastAsia"/>
        </w:rPr>
        <w:t>100</w:t>
      </w:r>
      <w:r w:rsidR="0036600C" w:rsidRPr="000569B0">
        <w:t xml:space="preserve"> </w:t>
      </w:r>
      <w:r w:rsidR="00F0053E" w:rsidRPr="000569B0">
        <w:rPr>
          <w:rFonts w:hint="eastAsia"/>
        </w:rPr>
        <w:t>mL</w:t>
      </w:r>
      <w:r w:rsidR="00F0053E" w:rsidRPr="000569B0">
        <w:rPr>
          <w:rFonts w:hint="eastAsia"/>
        </w:rPr>
        <w:t>容量瓶中，加入</w:t>
      </w:r>
      <w:r w:rsidR="00F0053E" w:rsidRPr="000569B0">
        <w:t>1</w:t>
      </w:r>
      <w:r w:rsidR="00F0053E" w:rsidRPr="000569B0">
        <w:rPr>
          <w:rFonts w:hint="eastAsia"/>
        </w:rPr>
        <w:t>0</w:t>
      </w:r>
      <w:r w:rsidR="0036600C" w:rsidRPr="000569B0">
        <w:t xml:space="preserve"> </w:t>
      </w:r>
      <w:r w:rsidR="00F0053E" w:rsidRPr="000569B0">
        <w:rPr>
          <w:rFonts w:hint="eastAsia"/>
        </w:rPr>
        <w:t>mL</w:t>
      </w:r>
      <w:r w:rsidR="00F0053E" w:rsidRPr="000569B0">
        <w:rPr>
          <w:rFonts w:hint="eastAsia"/>
        </w:rPr>
        <w:t>硝酸（</w:t>
      </w:r>
      <w:r w:rsidR="00167ED1" w:rsidRPr="000569B0">
        <w:rPr>
          <w:rFonts w:hint="eastAsia"/>
        </w:rPr>
        <w:t>5.6</w:t>
      </w:r>
      <w:r w:rsidR="00F0053E" w:rsidRPr="000569B0">
        <w:rPr>
          <w:rFonts w:hint="eastAsia"/>
        </w:rPr>
        <w:t>），用水稀释至刻度，混匀。此溶液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t>20</w:t>
      </w:r>
      <w:r w:rsidR="0036600C" w:rsidRPr="000569B0">
        <w:t xml:space="preserve"> </w:t>
      </w:r>
      <w:r w:rsidR="00F0053E" w:rsidRPr="000569B0">
        <w:rPr>
          <w:kern w:val="0"/>
        </w:rPr>
        <w:t>μ</w:t>
      </w:r>
      <w:r w:rsidR="00F0053E" w:rsidRPr="000569B0">
        <w:rPr>
          <w:rFonts w:hint="eastAsia"/>
        </w:rPr>
        <w:t>g</w:t>
      </w:r>
      <w:r w:rsidR="00F0053E" w:rsidRPr="000569B0">
        <w:rPr>
          <w:rFonts w:hint="eastAsia"/>
        </w:rPr>
        <w:t>钴。</w:t>
      </w:r>
    </w:p>
    <w:p w14:paraId="114CC350" w14:textId="2EC968CD"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w:t>
      </w:r>
      <w:r w:rsidR="00F0053E" w:rsidRPr="000569B0">
        <w:rPr>
          <w:kern w:val="0"/>
          <w:szCs w:val="22"/>
        </w:rPr>
        <w:t>11</w:t>
      </w:r>
      <w:r w:rsidR="0036600C" w:rsidRPr="000569B0">
        <w:rPr>
          <w:kern w:val="0"/>
          <w:szCs w:val="22"/>
        </w:rPr>
        <w:t xml:space="preserve"> </w:t>
      </w:r>
      <w:r w:rsidR="00F0053E" w:rsidRPr="000569B0">
        <w:rPr>
          <w:rFonts w:hint="eastAsia"/>
        </w:rPr>
        <w:t>硼标准贮存溶液：准确称取</w:t>
      </w:r>
      <w:r w:rsidR="00F0053E" w:rsidRPr="000569B0">
        <w:rPr>
          <w:rFonts w:hint="eastAsia"/>
        </w:rPr>
        <w:t>5.7200</w:t>
      </w:r>
      <w:r w:rsidR="0036600C" w:rsidRPr="000569B0">
        <w:t xml:space="preserve"> </w:t>
      </w:r>
      <w:r w:rsidR="00F0053E" w:rsidRPr="000569B0">
        <w:rPr>
          <w:rFonts w:hint="eastAsia"/>
        </w:rPr>
        <w:t>g</w:t>
      </w:r>
      <w:r w:rsidR="00F0053E" w:rsidRPr="000569B0">
        <w:rPr>
          <w:rFonts w:hint="eastAsia"/>
        </w:rPr>
        <w:t>硼酸（</w:t>
      </w:r>
      <w:r w:rsidR="00F0053E" w:rsidRPr="000569B0">
        <w:t>H</w:t>
      </w:r>
      <w:r w:rsidR="00F0053E" w:rsidRPr="000569B0">
        <w:rPr>
          <w:vertAlign w:val="subscript"/>
        </w:rPr>
        <w:t>3</w:t>
      </w:r>
      <w:r w:rsidR="00F0053E" w:rsidRPr="000569B0">
        <w:t>BO</w:t>
      </w:r>
      <w:r w:rsidR="00F0053E" w:rsidRPr="000569B0">
        <w:rPr>
          <w:vertAlign w:val="subscript"/>
        </w:rPr>
        <w:t>3</w:t>
      </w:r>
      <w:r w:rsidR="00F0053E" w:rsidRPr="000569B0">
        <w:rPr>
          <w:rFonts w:hint="eastAsia"/>
        </w:rPr>
        <w:t>，光谱纯），于</w:t>
      </w:r>
      <w:r w:rsidR="00F0053E" w:rsidRPr="000569B0">
        <w:rPr>
          <w:rFonts w:hint="eastAsia"/>
        </w:rPr>
        <w:t>200</w:t>
      </w:r>
      <w:r w:rsidR="0036600C" w:rsidRPr="000569B0">
        <w:t xml:space="preserve"> </w:t>
      </w:r>
      <w:r w:rsidR="00F0053E" w:rsidRPr="000569B0">
        <w:rPr>
          <w:rFonts w:hint="eastAsia"/>
        </w:rPr>
        <w:t>mL</w:t>
      </w:r>
      <w:r w:rsidR="00F0053E" w:rsidRPr="000569B0">
        <w:rPr>
          <w:rFonts w:hint="eastAsia"/>
        </w:rPr>
        <w:t>塑料烧杯中，加入</w:t>
      </w:r>
      <w:r w:rsidR="00F0053E" w:rsidRPr="000569B0">
        <w:rPr>
          <w:rFonts w:hint="eastAsia"/>
        </w:rPr>
        <w:t>30</w:t>
      </w:r>
      <w:r w:rsidR="0036600C" w:rsidRPr="000569B0">
        <w:t xml:space="preserve"> </w:t>
      </w:r>
      <w:r w:rsidR="00F0053E" w:rsidRPr="000569B0">
        <w:rPr>
          <w:rFonts w:hint="eastAsia"/>
        </w:rPr>
        <w:t>mL</w:t>
      </w:r>
      <w:r w:rsidR="00F0053E" w:rsidRPr="000569B0">
        <w:rPr>
          <w:rFonts w:hint="eastAsia"/>
        </w:rPr>
        <w:t>水，溶解至清亮，移入</w:t>
      </w:r>
      <w:r w:rsidR="00F0053E" w:rsidRPr="000569B0">
        <w:rPr>
          <w:rFonts w:hint="eastAsia"/>
        </w:rPr>
        <w:t>100</w:t>
      </w:r>
      <w:r w:rsidR="0036600C" w:rsidRPr="000569B0">
        <w:t xml:space="preserve"> </w:t>
      </w:r>
      <w:r w:rsidR="00F0053E" w:rsidRPr="000569B0">
        <w:rPr>
          <w:rFonts w:hint="eastAsia"/>
        </w:rPr>
        <w:t>mL</w:t>
      </w:r>
      <w:r w:rsidR="00F0053E" w:rsidRPr="000569B0">
        <w:rPr>
          <w:rFonts w:hint="eastAsia"/>
        </w:rPr>
        <w:t>塑料容量瓶中，用水稀释至刻度，混匀。此溶液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rPr>
          <w:rFonts w:hint="eastAsia"/>
        </w:rPr>
        <w:t>10</w:t>
      </w:r>
      <w:r w:rsidR="0036600C" w:rsidRPr="000569B0">
        <w:t xml:space="preserve"> </w:t>
      </w:r>
      <w:r w:rsidR="00F0053E" w:rsidRPr="000569B0">
        <w:rPr>
          <w:rFonts w:hint="eastAsia"/>
        </w:rPr>
        <w:t>mg</w:t>
      </w:r>
      <w:r w:rsidR="00F0053E" w:rsidRPr="000569B0">
        <w:rPr>
          <w:rFonts w:hint="eastAsia"/>
        </w:rPr>
        <w:t>硼。</w:t>
      </w:r>
    </w:p>
    <w:p w14:paraId="48ED85D1" w14:textId="007EFBB0"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F0053E" w:rsidRPr="000569B0">
        <w:rPr>
          <w:kern w:val="0"/>
          <w:szCs w:val="22"/>
        </w:rPr>
        <w:t>2</w:t>
      </w:r>
      <w:r w:rsidR="0036600C" w:rsidRPr="000569B0">
        <w:rPr>
          <w:kern w:val="0"/>
          <w:szCs w:val="22"/>
        </w:rPr>
        <w:t xml:space="preserve"> </w:t>
      </w:r>
      <w:r w:rsidR="00F0053E" w:rsidRPr="000569B0">
        <w:rPr>
          <w:rFonts w:hint="eastAsia"/>
        </w:rPr>
        <w:t>铝标准贮存溶液：准确称取</w:t>
      </w:r>
      <w:r w:rsidR="00F0053E" w:rsidRPr="000569B0">
        <w:rPr>
          <w:rFonts w:hint="eastAsia"/>
        </w:rPr>
        <w:t>1.0000</w:t>
      </w:r>
      <w:r w:rsidR="0036600C" w:rsidRPr="000569B0">
        <w:t xml:space="preserve"> </w:t>
      </w:r>
      <w:r w:rsidR="00F0053E" w:rsidRPr="000569B0">
        <w:rPr>
          <w:rFonts w:hint="eastAsia"/>
        </w:rPr>
        <w:t>g</w:t>
      </w:r>
      <w:r w:rsidR="00F0053E" w:rsidRPr="000569B0">
        <w:rPr>
          <w:rFonts w:hint="eastAsia"/>
        </w:rPr>
        <w:t>金属铝箔</w:t>
      </w:r>
      <w:r w:rsidR="00F0053E" w:rsidRPr="000569B0">
        <w:rPr>
          <w:rFonts w:hint="eastAsia"/>
        </w:rPr>
        <w:t>[</w:t>
      </w:r>
      <w:r w:rsidR="00F0053E" w:rsidRPr="000569B0">
        <w:rPr>
          <w:color w:val="000000"/>
          <w:szCs w:val="21"/>
        </w:rPr>
        <w:t>ω</w:t>
      </w:r>
      <w:r w:rsidR="000569B0">
        <w:rPr>
          <w:rFonts w:hint="eastAsia"/>
        </w:rPr>
        <w:t>(</w:t>
      </w:r>
      <w:r w:rsidR="00F0053E" w:rsidRPr="000569B0">
        <w:t>Al</w:t>
      </w:r>
      <w:r w:rsidR="000569B0">
        <w:rPr>
          <w:rFonts w:hint="eastAsia"/>
        </w:rPr>
        <w:t>)</w:t>
      </w:r>
      <w:r w:rsidR="00F0053E" w:rsidRPr="000569B0">
        <w:t>≥99.99%</w:t>
      </w:r>
      <w:r w:rsidR="00F0053E" w:rsidRPr="000569B0">
        <w:rPr>
          <w:rFonts w:hint="eastAsia"/>
        </w:rPr>
        <w:t>]</w:t>
      </w:r>
      <w:r w:rsidR="00F0053E" w:rsidRPr="000569B0">
        <w:rPr>
          <w:rFonts w:hint="eastAsia"/>
        </w:rPr>
        <w:t>（预先用稀盐酸浸泡，经无水乙醇清洗，用红外灯烘干），于</w:t>
      </w:r>
      <w:r w:rsidR="00F0053E" w:rsidRPr="000569B0">
        <w:rPr>
          <w:rFonts w:hint="eastAsia"/>
        </w:rPr>
        <w:t>200</w:t>
      </w:r>
      <w:r w:rsidR="0036600C" w:rsidRPr="000569B0">
        <w:t xml:space="preserve"> </w:t>
      </w:r>
      <w:r w:rsidR="00F0053E" w:rsidRPr="000569B0">
        <w:rPr>
          <w:rFonts w:hint="eastAsia"/>
        </w:rPr>
        <w:t>mL</w:t>
      </w:r>
      <w:r w:rsidR="00F0053E" w:rsidRPr="000569B0">
        <w:rPr>
          <w:rFonts w:hint="eastAsia"/>
        </w:rPr>
        <w:t>烧杯中，加</w:t>
      </w:r>
      <w:r w:rsidR="00F0053E" w:rsidRPr="000569B0">
        <w:rPr>
          <w:rFonts w:hint="eastAsia"/>
        </w:rPr>
        <w:t>20</w:t>
      </w:r>
      <w:r w:rsidR="0036600C" w:rsidRPr="000569B0">
        <w:t xml:space="preserve"> </w:t>
      </w:r>
      <w:r w:rsidR="00F0053E" w:rsidRPr="000569B0">
        <w:rPr>
          <w:rFonts w:hint="eastAsia"/>
        </w:rPr>
        <w:t>mL</w:t>
      </w:r>
      <w:r w:rsidR="00F0053E" w:rsidRPr="000569B0">
        <w:rPr>
          <w:rFonts w:hint="eastAsia"/>
        </w:rPr>
        <w:t>盐酸（</w:t>
      </w:r>
      <w:r w:rsidR="00167ED1" w:rsidRPr="000569B0">
        <w:rPr>
          <w:rFonts w:hint="eastAsia"/>
        </w:rPr>
        <w:t>5.5</w:t>
      </w:r>
      <w:r w:rsidR="00F0053E" w:rsidRPr="000569B0">
        <w:rPr>
          <w:rFonts w:hint="eastAsia"/>
        </w:rPr>
        <w:t>），滴加</w:t>
      </w:r>
      <w:r w:rsidR="00F0053E" w:rsidRPr="000569B0">
        <w:rPr>
          <w:rFonts w:hint="eastAsia"/>
        </w:rPr>
        <w:t>2</w:t>
      </w:r>
      <w:r w:rsidR="0036600C" w:rsidRPr="000569B0">
        <w:t xml:space="preserve"> </w:t>
      </w:r>
      <w:r w:rsidR="00F0053E" w:rsidRPr="000569B0">
        <w:rPr>
          <w:rFonts w:hint="eastAsia"/>
        </w:rPr>
        <w:t>mL</w:t>
      </w:r>
      <w:r w:rsidR="00F0053E" w:rsidRPr="000569B0">
        <w:rPr>
          <w:rFonts w:hint="eastAsia"/>
        </w:rPr>
        <w:t>硝酸（</w:t>
      </w:r>
      <w:r w:rsidR="00167ED1" w:rsidRPr="000569B0">
        <w:rPr>
          <w:rFonts w:hint="eastAsia"/>
        </w:rPr>
        <w:t>5.6</w:t>
      </w:r>
      <w:r w:rsidR="00F0053E" w:rsidRPr="000569B0">
        <w:rPr>
          <w:rFonts w:hint="eastAsia"/>
        </w:rPr>
        <w:t>），低温加热溶解至清亮，冷却后移入</w:t>
      </w:r>
      <w:r w:rsidR="00F0053E" w:rsidRPr="000569B0">
        <w:rPr>
          <w:rFonts w:hint="eastAsia"/>
        </w:rPr>
        <w:t>100</w:t>
      </w:r>
      <w:r w:rsidR="0036600C" w:rsidRPr="000569B0">
        <w:t xml:space="preserve"> </w:t>
      </w:r>
      <w:r w:rsidR="00F0053E" w:rsidRPr="000569B0">
        <w:rPr>
          <w:rFonts w:hint="eastAsia"/>
        </w:rPr>
        <w:t>mL</w:t>
      </w:r>
      <w:r w:rsidR="00F0053E" w:rsidRPr="000569B0">
        <w:rPr>
          <w:rFonts w:hint="eastAsia"/>
        </w:rPr>
        <w:t>容量瓶中，用水稀释至刻度，混匀。此溶液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rPr>
          <w:rFonts w:hint="eastAsia"/>
        </w:rPr>
        <w:t>10</w:t>
      </w:r>
      <w:r w:rsidR="0036600C" w:rsidRPr="000569B0">
        <w:t xml:space="preserve"> </w:t>
      </w:r>
      <w:r w:rsidR="00F0053E" w:rsidRPr="000569B0">
        <w:rPr>
          <w:rFonts w:hint="eastAsia"/>
        </w:rPr>
        <w:t>mg</w:t>
      </w:r>
      <w:r w:rsidR="00F0053E" w:rsidRPr="000569B0">
        <w:rPr>
          <w:rFonts w:hint="eastAsia"/>
        </w:rPr>
        <w:t>铝。</w:t>
      </w:r>
    </w:p>
    <w:p w14:paraId="5B336DC7" w14:textId="2263E64B"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F0053E" w:rsidRPr="000569B0">
        <w:rPr>
          <w:kern w:val="0"/>
          <w:szCs w:val="22"/>
        </w:rPr>
        <w:t>3</w:t>
      </w:r>
      <w:r w:rsidR="0036600C" w:rsidRPr="000569B0">
        <w:rPr>
          <w:kern w:val="0"/>
          <w:szCs w:val="22"/>
        </w:rPr>
        <w:t xml:space="preserve"> </w:t>
      </w:r>
      <w:r w:rsidR="00F0053E" w:rsidRPr="000569B0">
        <w:rPr>
          <w:rFonts w:hint="eastAsia"/>
        </w:rPr>
        <w:t>铜标准贮存溶液：准确称取</w:t>
      </w:r>
      <w:r w:rsidR="00F0053E" w:rsidRPr="000569B0">
        <w:rPr>
          <w:rFonts w:hint="eastAsia"/>
          <w:color w:val="000000"/>
        </w:rPr>
        <w:t>1.0000</w:t>
      </w:r>
      <w:r w:rsidR="0036600C" w:rsidRPr="000569B0">
        <w:rPr>
          <w:color w:val="000000"/>
        </w:rPr>
        <w:t xml:space="preserve"> </w:t>
      </w:r>
      <w:r w:rsidR="00F0053E" w:rsidRPr="000569B0">
        <w:rPr>
          <w:rFonts w:hint="eastAsia"/>
        </w:rPr>
        <w:t>g</w:t>
      </w:r>
      <w:r w:rsidR="00F0053E" w:rsidRPr="000569B0">
        <w:rPr>
          <w:rFonts w:hint="eastAsia"/>
        </w:rPr>
        <w:t>金属铜</w:t>
      </w:r>
      <w:r w:rsidR="00F0053E" w:rsidRPr="000569B0">
        <w:rPr>
          <w:rFonts w:hint="eastAsia"/>
        </w:rPr>
        <w:t>[</w:t>
      </w:r>
      <w:r w:rsidR="00F0053E" w:rsidRPr="000569B0">
        <w:rPr>
          <w:color w:val="000000"/>
          <w:szCs w:val="21"/>
        </w:rPr>
        <w:t>ω</w:t>
      </w:r>
      <w:r w:rsidR="00F0053E" w:rsidRPr="000569B0">
        <w:t>（</w:t>
      </w:r>
      <w:r w:rsidR="00F0053E" w:rsidRPr="000569B0">
        <w:rPr>
          <w:szCs w:val="21"/>
        </w:rPr>
        <w:t>Cu</w:t>
      </w:r>
      <w:r w:rsidR="00F0053E" w:rsidRPr="000569B0">
        <w:t>）</w:t>
      </w:r>
      <w:r w:rsidR="00F0053E" w:rsidRPr="000569B0">
        <w:t>≥99.99%</w:t>
      </w:r>
      <w:r w:rsidR="00F0053E" w:rsidRPr="000569B0">
        <w:rPr>
          <w:rFonts w:hint="eastAsia"/>
        </w:rPr>
        <w:t>]</w:t>
      </w:r>
      <w:r w:rsidR="00F0053E" w:rsidRPr="000569B0">
        <w:rPr>
          <w:rFonts w:hint="eastAsia"/>
        </w:rPr>
        <w:t>，于</w:t>
      </w:r>
      <w:r w:rsidR="00F0053E" w:rsidRPr="000569B0">
        <w:rPr>
          <w:rFonts w:hint="eastAsia"/>
        </w:rPr>
        <w:t>200</w:t>
      </w:r>
      <w:r w:rsidR="0036600C" w:rsidRPr="000569B0">
        <w:t xml:space="preserve"> </w:t>
      </w:r>
      <w:r w:rsidR="00F0053E" w:rsidRPr="000569B0">
        <w:rPr>
          <w:rFonts w:hint="eastAsia"/>
        </w:rPr>
        <w:t>mL</w:t>
      </w:r>
      <w:r w:rsidR="00F0053E" w:rsidRPr="000569B0">
        <w:rPr>
          <w:rFonts w:hint="eastAsia"/>
        </w:rPr>
        <w:t>烧杯中，加</w:t>
      </w:r>
      <w:r w:rsidR="00F0053E" w:rsidRPr="000569B0">
        <w:rPr>
          <w:rFonts w:hint="eastAsia"/>
        </w:rPr>
        <w:t>20</w:t>
      </w:r>
      <w:r w:rsidR="0036600C" w:rsidRPr="000569B0">
        <w:t xml:space="preserve"> </w:t>
      </w:r>
      <w:r w:rsidR="00F0053E" w:rsidRPr="000569B0">
        <w:rPr>
          <w:rFonts w:hint="eastAsia"/>
        </w:rPr>
        <w:t>mL</w:t>
      </w:r>
      <w:r w:rsidR="00F0053E" w:rsidRPr="000569B0">
        <w:rPr>
          <w:rFonts w:hint="eastAsia"/>
        </w:rPr>
        <w:t>硝酸（</w:t>
      </w:r>
      <w:r w:rsidR="00167ED1" w:rsidRPr="000569B0">
        <w:rPr>
          <w:rFonts w:hint="eastAsia"/>
        </w:rPr>
        <w:t>5.6</w:t>
      </w:r>
      <w:r w:rsidR="00F0053E" w:rsidRPr="000569B0">
        <w:rPr>
          <w:rFonts w:hint="eastAsia"/>
        </w:rPr>
        <w:t>），低温加热溶解至清亮，冷却后移入</w:t>
      </w:r>
      <w:r w:rsidR="00F0053E" w:rsidRPr="000569B0">
        <w:rPr>
          <w:rFonts w:hint="eastAsia"/>
          <w:color w:val="000000"/>
        </w:rPr>
        <w:t>100</w:t>
      </w:r>
      <w:r w:rsidR="0036600C" w:rsidRPr="000569B0">
        <w:rPr>
          <w:color w:val="000000"/>
        </w:rPr>
        <w:t xml:space="preserve"> </w:t>
      </w:r>
      <w:r w:rsidR="00F0053E" w:rsidRPr="000569B0">
        <w:rPr>
          <w:rFonts w:hint="eastAsia"/>
        </w:rPr>
        <w:t>mL</w:t>
      </w:r>
      <w:r w:rsidR="00F0053E" w:rsidRPr="000569B0">
        <w:rPr>
          <w:rFonts w:hint="eastAsia"/>
        </w:rPr>
        <w:t>容量瓶中，用水稀释至刻度，混匀。此溶液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rPr>
          <w:rFonts w:hint="eastAsia"/>
        </w:rPr>
        <w:t>10</w:t>
      </w:r>
      <w:r w:rsidR="002C1B49">
        <w:t xml:space="preserve"> </w:t>
      </w:r>
      <w:r w:rsidR="00F0053E" w:rsidRPr="000569B0">
        <w:rPr>
          <w:rFonts w:hint="eastAsia"/>
        </w:rPr>
        <w:t>mg</w:t>
      </w:r>
      <w:r w:rsidR="00F0053E" w:rsidRPr="000569B0">
        <w:rPr>
          <w:rFonts w:hint="eastAsia"/>
        </w:rPr>
        <w:t>铜。</w:t>
      </w:r>
    </w:p>
    <w:p w14:paraId="5F0756BD" w14:textId="30EDFFBA"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F0053E" w:rsidRPr="000569B0">
        <w:rPr>
          <w:kern w:val="0"/>
          <w:szCs w:val="22"/>
        </w:rPr>
        <w:t>4</w:t>
      </w:r>
      <w:r w:rsidR="0036600C" w:rsidRPr="000569B0">
        <w:rPr>
          <w:kern w:val="0"/>
          <w:szCs w:val="22"/>
        </w:rPr>
        <w:t xml:space="preserve"> </w:t>
      </w:r>
      <w:r w:rsidR="00F0053E" w:rsidRPr="000569B0">
        <w:rPr>
          <w:rFonts w:hint="eastAsia"/>
        </w:rPr>
        <w:t>铬标准贮存溶液：准确称取</w:t>
      </w:r>
      <w:r w:rsidR="00F0053E" w:rsidRPr="000569B0">
        <w:rPr>
          <w:rFonts w:hint="eastAsia"/>
          <w:color w:val="000000"/>
        </w:rPr>
        <w:t>2.8290</w:t>
      </w:r>
      <w:r w:rsidR="0036600C" w:rsidRPr="000569B0">
        <w:rPr>
          <w:color w:val="000000"/>
        </w:rPr>
        <w:t xml:space="preserve"> </w:t>
      </w:r>
      <w:r w:rsidR="00F0053E" w:rsidRPr="000569B0">
        <w:rPr>
          <w:rFonts w:hint="eastAsia"/>
        </w:rPr>
        <w:t>g</w:t>
      </w:r>
      <w:r w:rsidR="00F0053E" w:rsidRPr="000569B0">
        <w:rPr>
          <w:rFonts w:hint="eastAsia"/>
        </w:rPr>
        <w:t>重铬酸钾</w:t>
      </w:r>
      <w:r w:rsidR="00F0053E" w:rsidRPr="000569B0">
        <w:rPr>
          <w:rFonts w:hint="eastAsia"/>
        </w:rPr>
        <w:t>[</w:t>
      </w:r>
      <w:r w:rsidR="00F0053E" w:rsidRPr="000569B0">
        <w:rPr>
          <w:color w:val="000000"/>
          <w:szCs w:val="21"/>
        </w:rPr>
        <w:t>ω</w:t>
      </w:r>
      <w:r w:rsidR="000569B0">
        <w:rPr>
          <w:rFonts w:hint="eastAsia"/>
        </w:rPr>
        <w:t>(</w:t>
      </w:r>
      <w:r w:rsidR="00F0053E" w:rsidRPr="000569B0">
        <w:rPr>
          <w:color w:val="000000"/>
          <w:szCs w:val="21"/>
        </w:rPr>
        <w:t>K</w:t>
      </w:r>
      <w:r w:rsidR="00F0053E" w:rsidRPr="000569B0">
        <w:rPr>
          <w:color w:val="000000"/>
          <w:szCs w:val="21"/>
          <w:vertAlign w:val="subscript"/>
        </w:rPr>
        <w:t>2</w:t>
      </w:r>
      <w:r w:rsidR="00F0053E" w:rsidRPr="000569B0">
        <w:rPr>
          <w:color w:val="000000"/>
          <w:szCs w:val="21"/>
        </w:rPr>
        <w:t>Cr</w:t>
      </w:r>
      <w:r w:rsidR="00F0053E" w:rsidRPr="000569B0">
        <w:rPr>
          <w:color w:val="000000"/>
          <w:szCs w:val="21"/>
          <w:vertAlign w:val="subscript"/>
        </w:rPr>
        <w:t>2</w:t>
      </w:r>
      <w:r w:rsidR="00F0053E" w:rsidRPr="000569B0">
        <w:rPr>
          <w:color w:val="000000"/>
          <w:szCs w:val="21"/>
        </w:rPr>
        <w:t>O</w:t>
      </w:r>
      <w:r w:rsidR="00F0053E" w:rsidRPr="000569B0">
        <w:rPr>
          <w:color w:val="000000"/>
          <w:szCs w:val="21"/>
          <w:vertAlign w:val="subscript"/>
        </w:rPr>
        <w:t>7</w:t>
      </w:r>
      <w:r w:rsidR="000569B0">
        <w:rPr>
          <w:rFonts w:hint="eastAsia"/>
        </w:rPr>
        <w:t>)</w:t>
      </w:r>
      <w:r w:rsidR="00F0053E" w:rsidRPr="000569B0">
        <w:t>≥99.99%</w:t>
      </w:r>
      <w:r w:rsidR="00F0053E" w:rsidRPr="000569B0">
        <w:rPr>
          <w:rFonts w:hint="eastAsia"/>
        </w:rPr>
        <w:t>]</w:t>
      </w:r>
      <w:r w:rsidR="00F0053E" w:rsidRPr="000569B0">
        <w:rPr>
          <w:rFonts w:hint="eastAsia"/>
        </w:rPr>
        <w:t>（预先经</w:t>
      </w:r>
      <w:r w:rsidR="00F0053E" w:rsidRPr="000569B0">
        <w:rPr>
          <w:rFonts w:hint="eastAsia"/>
        </w:rPr>
        <w:t>110</w:t>
      </w:r>
      <w:r w:rsidR="0036600C" w:rsidRPr="000569B0">
        <w:t xml:space="preserve"> </w:t>
      </w:r>
      <w:r w:rsidR="00F0053E" w:rsidRPr="000569B0">
        <w:rPr>
          <w:rFonts w:hint="eastAsia"/>
        </w:rPr>
        <w:t>℃烘干</w:t>
      </w:r>
      <w:r w:rsidR="00CD5571" w:rsidRPr="000569B0">
        <w:rPr>
          <w:rFonts w:hint="eastAsia"/>
        </w:rPr>
        <w:t>1</w:t>
      </w:r>
      <w:r w:rsidR="0036600C" w:rsidRPr="000569B0">
        <w:t xml:space="preserve"> </w:t>
      </w:r>
      <w:r w:rsidR="00CD5571" w:rsidRPr="000569B0">
        <w:t>h</w:t>
      </w:r>
      <w:r w:rsidR="00F0053E" w:rsidRPr="000569B0">
        <w:rPr>
          <w:rFonts w:hint="eastAsia"/>
        </w:rPr>
        <w:t>），于</w:t>
      </w:r>
      <w:r w:rsidR="00F0053E" w:rsidRPr="000569B0">
        <w:rPr>
          <w:rFonts w:hint="eastAsia"/>
        </w:rPr>
        <w:t>200</w:t>
      </w:r>
      <w:r w:rsidR="0036600C" w:rsidRPr="000569B0">
        <w:t xml:space="preserve"> </w:t>
      </w:r>
      <w:r w:rsidR="00F0053E" w:rsidRPr="000569B0">
        <w:rPr>
          <w:rFonts w:hint="eastAsia"/>
        </w:rPr>
        <w:t>mL</w:t>
      </w:r>
      <w:r w:rsidR="00F0053E" w:rsidRPr="000569B0">
        <w:rPr>
          <w:rFonts w:hint="eastAsia"/>
        </w:rPr>
        <w:t>烧杯中，加</w:t>
      </w:r>
      <w:r w:rsidR="00F0053E" w:rsidRPr="000569B0">
        <w:rPr>
          <w:rFonts w:hint="eastAsia"/>
        </w:rPr>
        <w:t>20</w:t>
      </w:r>
      <w:r w:rsidR="0036600C" w:rsidRPr="000569B0">
        <w:t xml:space="preserve"> </w:t>
      </w:r>
      <w:r w:rsidR="00F0053E" w:rsidRPr="000569B0">
        <w:rPr>
          <w:rFonts w:hint="eastAsia"/>
        </w:rPr>
        <w:t>mL</w:t>
      </w:r>
      <w:r w:rsidR="00F0053E" w:rsidRPr="000569B0">
        <w:rPr>
          <w:rFonts w:hint="eastAsia"/>
        </w:rPr>
        <w:t>硝酸（</w:t>
      </w:r>
      <w:r w:rsidR="00167ED1" w:rsidRPr="000569B0">
        <w:rPr>
          <w:rFonts w:hint="eastAsia"/>
        </w:rPr>
        <w:t>5.6</w:t>
      </w:r>
      <w:r w:rsidR="00F0053E" w:rsidRPr="000569B0">
        <w:rPr>
          <w:rFonts w:hint="eastAsia"/>
        </w:rPr>
        <w:t>），低温加热溶解至清亮，冷却后移入</w:t>
      </w:r>
      <w:r w:rsidR="00F0053E" w:rsidRPr="000569B0">
        <w:rPr>
          <w:rFonts w:hint="eastAsia"/>
          <w:color w:val="000000"/>
        </w:rPr>
        <w:t>100</w:t>
      </w:r>
      <w:r w:rsidR="0036600C" w:rsidRPr="000569B0">
        <w:rPr>
          <w:color w:val="000000"/>
        </w:rPr>
        <w:t xml:space="preserve"> </w:t>
      </w:r>
      <w:r w:rsidR="00F0053E" w:rsidRPr="000569B0">
        <w:rPr>
          <w:rFonts w:hint="eastAsia"/>
        </w:rPr>
        <w:t>mL</w:t>
      </w:r>
      <w:r w:rsidR="00F0053E" w:rsidRPr="000569B0">
        <w:rPr>
          <w:rFonts w:hint="eastAsia"/>
        </w:rPr>
        <w:t>容量瓶中，用水稀释至刻度，混匀。此溶液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rPr>
          <w:rFonts w:hint="eastAsia"/>
        </w:rPr>
        <w:t>10</w:t>
      </w:r>
      <w:r w:rsidR="0036600C" w:rsidRPr="000569B0">
        <w:t xml:space="preserve"> </w:t>
      </w:r>
      <w:r w:rsidR="00F0053E" w:rsidRPr="000569B0">
        <w:rPr>
          <w:rFonts w:hint="eastAsia"/>
        </w:rPr>
        <w:t>mg</w:t>
      </w:r>
      <w:r w:rsidR="00F0053E" w:rsidRPr="000569B0">
        <w:rPr>
          <w:rFonts w:hint="eastAsia"/>
        </w:rPr>
        <w:t>铬。</w:t>
      </w:r>
    </w:p>
    <w:p w14:paraId="37977CA2" w14:textId="721FD385"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F0053E" w:rsidRPr="000569B0">
        <w:rPr>
          <w:kern w:val="0"/>
          <w:szCs w:val="22"/>
        </w:rPr>
        <w:t>5</w:t>
      </w:r>
      <w:r w:rsidR="0036600C" w:rsidRPr="000569B0">
        <w:rPr>
          <w:kern w:val="0"/>
          <w:szCs w:val="22"/>
        </w:rPr>
        <w:t xml:space="preserve"> </w:t>
      </w:r>
      <w:r w:rsidR="00F0053E" w:rsidRPr="000569B0">
        <w:rPr>
          <w:rFonts w:hint="eastAsia"/>
        </w:rPr>
        <w:t>镍标准贮存溶液：准确称取</w:t>
      </w:r>
      <w:r w:rsidR="00F0053E" w:rsidRPr="000569B0">
        <w:rPr>
          <w:rFonts w:hint="eastAsia"/>
          <w:color w:val="000000"/>
        </w:rPr>
        <w:t>1.0000</w:t>
      </w:r>
      <w:r w:rsidR="0036600C" w:rsidRPr="000569B0">
        <w:rPr>
          <w:color w:val="000000"/>
        </w:rPr>
        <w:t xml:space="preserve"> </w:t>
      </w:r>
      <w:r w:rsidR="00F0053E" w:rsidRPr="000569B0">
        <w:rPr>
          <w:rFonts w:hint="eastAsia"/>
        </w:rPr>
        <w:t>g</w:t>
      </w:r>
      <w:r w:rsidR="00F0053E" w:rsidRPr="000569B0">
        <w:rPr>
          <w:rFonts w:hint="eastAsia"/>
        </w:rPr>
        <w:t>金属镍粉</w:t>
      </w:r>
      <w:r w:rsidR="00F0053E" w:rsidRPr="000569B0">
        <w:rPr>
          <w:rFonts w:hint="eastAsia"/>
        </w:rPr>
        <w:t>[</w:t>
      </w:r>
      <w:r w:rsidR="00F0053E" w:rsidRPr="000569B0">
        <w:rPr>
          <w:color w:val="000000"/>
          <w:szCs w:val="21"/>
        </w:rPr>
        <w:t>ω</w:t>
      </w:r>
      <w:r w:rsidR="000569B0">
        <w:t>(</w:t>
      </w:r>
      <w:r w:rsidR="00F0053E" w:rsidRPr="000569B0">
        <w:rPr>
          <w:szCs w:val="21"/>
        </w:rPr>
        <w:t>Ni</w:t>
      </w:r>
      <w:r w:rsidR="000569B0">
        <w:rPr>
          <w:rFonts w:hint="eastAsia"/>
        </w:rPr>
        <w:t>）</w:t>
      </w:r>
      <w:r w:rsidR="00F0053E" w:rsidRPr="000569B0">
        <w:t>≥99.99%</w:t>
      </w:r>
      <w:r w:rsidR="00F0053E" w:rsidRPr="000569B0">
        <w:rPr>
          <w:rFonts w:hint="eastAsia"/>
        </w:rPr>
        <w:t>]</w:t>
      </w:r>
      <w:r w:rsidR="00F0053E" w:rsidRPr="000569B0">
        <w:rPr>
          <w:rFonts w:hint="eastAsia"/>
        </w:rPr>
        <w:t>，于</w:t>
      </w:r>
      <w:r w:rsidR="00F0053E" w:rsidRPr="000569B0">
        <w:rPr>
          <w:rFonts w:hint="eastAsia"/>
        </w:rPr>
        <w:t>200</w:t>
      </w:r>
      <w:r w:rsidR="0036600C" w:rsidRPr="000569B0">
        <w:t xml:space="preserve"> </w:t>
      </w:r>
      <w:r w:rsidR="00F0053E" w:rsidRPr="000569B0">
        <w:rPr>
          <w:rFonts w:hint="eastAsia"/>
        </w:rPr>
        <w:t>mL</w:t>
      </w:r>
      <w:r w:rsidR="00F0053E" w:rsidRPr="000569B0">
        <w:rPr>
          <w:rFonts w:hint="eastAsia"/>
        </w:rPr>
        <w:t>烧杯中，加</w:t>
      </w:r>
      <w:r w:rsidR="00F0053E" w:rsidRPr="000569B0">
        <w:rPr>
          <w:rFonts w:hint="eastAsia"/>
        </w:rPr>
        <w:t>20mL</w:t>
      </w:r>
      <w:r w:rsidR="00F0053E" w:rsidRPr="000569B0">
        <w:rPr>
          <w:rFonts w:hint="eastAsia"/>
        </w:rPr>
        <w:t>硝酸（</w:t>
      </w:r>
      <w:r w:rsidR="00167ED1" w:rsidRPr="000569B0">
        <w:rPr>
          <w:rFonts w:hint="eastAsia"/>
        </w:rPr>
        <w:t>5.6</w:t>
      </w:r>
      <w:r w:rsidR="00F0053E" w:rsidRPr="000569B0">
        <w:rPr>
          <w:rFonts w:hint="eastAsia"/>
        </w:rPr>
        <w:t>），低温加热溶解至清亮，冷却后移入</w:t>
      </w:r>
      <w:r w:rsidR="00F0053E" w:rsidRPr="000569B0">
        <w:rPr>
          <w:rFonts w:hint="eastAsia"/>
          <w:color w:val="000000"/>
        </w:rPr>
        <w:t>100</w:t>
      </w:r>
      <w:r w:rsidR="0036600C" w:rsidRPr="000569B0">
        <w:rPr>
          <w:color w:val="000000"/>
        </w:rPr>
        <w:t xml:space="preserve"> </w:t>
      </w:r>
      <w:r w:rsidR="00F0053E" w:rsidRPr="000569B0">
        <w:rPr>
          <w:rFonts w:hint="eastAsia"/>
        </w:rPr>
        <w:t>mL</w:t>
      </w:r>
      <w:r w:rsidR="00F0053E" w:rsidRPr="000569B0">
        <w:rPr>
          <w:rFonts w:hint="eastAsia"/>
        </w:rPr>
        <w:t>容量瓶中，用水稀释至刻度，混匀。此溶液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rPr>
          <w:rFonts w:hint="eastAsia"/>
        </w:rPr>
        <w:t>10</w:t>
      </w:r>
      <w:r w:rsidR="0036600C" w:rsidRPr="000569B0">
        <w:t xml:space="preserve"> </w:t>
      </w:r>
      <w:r w:rsidR="00F0053E" w:rsidRPr="000569B0">
        <w:rPr>
          <w:rFonts w:hint="eastAsia"/>
        </w:rPr>
        <w:t>mg</w:t>
      </w:r>
      <w:r w:rsidR="00F0053E" w:rsidRPr="000569B0">
        <w:rPr>
          <w:rFonts w:hint="eastAsia"/>
        </w:rPr>
        <w:t>镍。</w:t>
      </w:r>
    </w:p>
    <w:p w14:paraId="499522E0" w14:textId="0AC89248"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167ED1" w:rsidRPr="000569B0">
        <w:rPr>
          <w:kern w:val="0"/>
          <w:szCs w:val="22"/>
        </w:rPr>
        <w:t>6</w:t>
      </w:r>
      <w:r w:rsidR="0036600C" w:rsidRPr="000569B0">
        <w:rPr>
          <w:kern w:val="0"/>
          <w:szCs w:val="22"/>
        </w:rPr>
        <w:t xml:space="preserve"> </w:t>
      </w:r>
      <w:r w:rsidR="00F0053E" w:rsidRPr="000569B0">
        <w:rPr>
          <w:rFonts w:hint="eastAsia"/>
        </w:rPr>
        <w:t>锰标准贮存溶液：准确称取</w:t>
      </w:r>
      <w:r w:rsidR="00F0053E" w:rsidRPr="000569B0">
        <w:rPr>
          <w:rFonts w:hint="eastAsia"/>
          <w:color w:val="000000"/>
        </w:rPr>
        <w:t>1.5820</w:t>
      </w:r>
      <w:r w:rsidR="0036600C" w:rsidRPr="000569B0">
        <w:rPr>
          <w:color w:val="000000"/>
        </w:rPr>
        <w:t xml:space="preserve"> </w:t>
      </w:r>
      <w:r w:rsidR="00F0053E" w:rsidRPr="000569B0">
        <w:rPr>
          <w:rFonts w:hint="eastAsia"/>
        </w:rPr>
        <w:t>g</w:t>
      </w:r>
      <w:r w:rsidR="00F0053E" w:rsidRPr="000569B0">
        <w:rPr>
          <w:rFonts w:hint="eastAsia"/>
        </w:rPr>
        <w:t>二氧化锰</w:t>
      </w:r>
      <w:r w:rsidR="00F0053E" w:rsidRPr="000569B0">
        <w:rPr>
          <w:rFonts w:hint="eastAsia"/>
        </w:rPr>
        <w:t>[</w:t>
      </w:r>
      <w:r w:rsidR="00F0053E" w:rsidRPr="000569B0">
        <w:rPr>
          <w:color w:val="000000"/>
          <w:szCs w:val="21"/>
        </w:rPr>
        <w:t>ω</w:t>
      </w:r>
      <w:r w:rsidR="00F0053E" w:rsidRPr="000569B0">
        <w:t>（</w:t>
      </w:r>
      <w:r w:rsidR="00F0053E" w:rsidRPr="000569B0">
        <w:rPr>
          <w:rFonts w:hint="eastAsia"/>
        </w:rPr>
        <w:t>MnO</w:t>
      </w:r>
      <w:r w:rsidR="00F0053E" w:rsidRPr="000569B0">
        <w:rPr>
          <w:rFonts w:hint="eastAsia"/>
          <w:vertAlign w:val="subscript"/>
        </w:rPr>
        <w:t>2</w:t>
      </w:r>
      <w:r w:rsidR="00F0053E" w:rsidRPr="000569B0">
        <w:t>）</w:t>
      </w:r>
      <w:r w:rsidR="00F0053E" w:rsidRPr="000569B0">
        <w:t>≥99.99%</w:t>
      </w:r>
      <w:r w:rsidR="00F0053E" w:rsidRPr="000569B0">
        <w:rPr>
          <w:rFonts w:hint="eastAsia"/>
        </w:rPr>
        <w:t>]</w:t>
      </w:r>
      <w:r w:rsidR="00F0053E" w:rsidRPr="000569B0">
        <w:rPr>
          <w:rFonts w:hint="eastAsia"/>
        </w:rPr>
        <w:t>（预先经</w:t>
      </w:r>
      <w:r w:rsidR="00F0053E" w:rsidRPr="000569B0">
        <w:rPr>
          <w:rFonts w:hint="eastAsia"/>
        </w:rPr>
        <w:t>110</w:t>
      </w:r>
      <w:r w:rsidR="0036600C" w:rsidRPr="000569B0">
        <w:t xml:space="preserve"> </w:t>
      </w:r>
      <w:r w:rsidR="00F0053E" w:rsidRPr="000569B0">
        <w:rPr>
          <w:rFonts w:hint="eastAsia"/>
        </w:rPr>
        <w:t>℃烘</w:t>
      </w:r>
      <w:r w:rsidR="00F0053E" w:rsidRPr="000569B0">
        <w:rPr>
          <w:rFonts w:hint="eastAsia"/>
        </w:rPr>
        <w:t>1</w:t>
      </w:r>
      <w:r w:rsidR="0036600C" w:rsidRPr="000569B0">
        <w:t xml:space="preserve"> </w:t>
      </w:r>
      <w:r w:rsidR="00F0053E" w:rsidRPr="000569B0">
        <w:rPr>
          <w:rFonts w:hint="eastAsia"/>
        </w:rPr>
        <w:t>h</w:t>
      </w:r>
      <w:r w:rsidR="00F0053E" w:rsidRPr="000569B0">
        <w:rPr>
          <w:rFonts w:hint="eastAsia"/>
        </w:rPr>
        <w:t>），于</w:t>
      </w:r>
      <w:r w:rsidR="00F0053E" w:rsidRPr="000569B0">
        <w:rPr>
          <w:rFonts w:hint="eastAsia"/>
        </w:rPr>
        <w:t>200</w:t>
      </w:r>
      <w:r w:rsidR="0036600C" w:rsidRPr="000569B0">
        <w:t xml:space="preserve"> </w:t>
      </w:r>
      <w:r w:rsidR="00F0053E" w:rsidRPr="000569B0">
        <w:rPr>
          <w:rFonts w:hint="eastAsia"/>
        </w:rPr>
        <w:t>mL</w:t>
      </w:r>
      <w:r w:rsidR="00F0053E" w:rsidRPr="000569B0">
        <w:rPr>
          <w:rFonts w:hint="eastAsia"/>
        </w:rPr>
        <w:t>烧杯中，加</w:t>
      </w:r>
      <w:r w:rsidR="00F0053E" w:rsidRPr="000569B0">
        <w:rPr>
          <w:rFonts w:hint="eastAsia"/>
        </w:rPr>
        <w:t>20</w:t>
      </w:r>
      <w:r w:rsidR="0036600C" w:rsidRPr="000569B0">
        <w:t xml:space="preserve"> </w:t>
      </w:r>
      <w:r w:rsidR="00F0053E" w:rsidRPr="000569B0">
        <w:rPr>
          <w:rFonts w:hint="eastAsia"/>
        </w:rPr>
        <w:t>mL</w:t>
      </w:r>
      <w:r w:rsidR="00F0053E" w:rsidRPr="000569B0">
        <w:rPr>
          <w:rFonts w:hint="eastAsia"/>
        </w:rPr>
        <w:t>盐酸（</w:t>
      </w:r>
      <w:r w:rsidR="00167ED1" w:rsidRPr="000569B0">
        <w:rPr>
          <w:rFonts w:hint="eastAsia"/>
        </w:rPr>
        <w:t>5.5</w:t>
      </w:r>
      <w:r w:rsidR="00F0053E" w:rsidRPr="000569B0">
        <w:rPr>
          <w:rFonts w:hint="eastAsia"/>
        </w:rPr>
        <w:t>），再加少量盐酸羟胺（</w:t>
      </w:r>
      <w:r w:rsidR="00167ED1" w:rsidRPr="000569B0">
        <w:t>5</w:t>
      </w:r>
      <w:r w:rsidR="00F0053E" w:rsidRPr="000569B0">
        <w:rPr>
          <w:rFonts w:hint="eastAsia"/>
        </w:rPr>
        <w:t>.1</w:t>
      </w:r>
      <w:r w:rsidR="00F0053E" w:rsidRPr="000569B0">
        <w:rPr>
          <w:rFonts w:hint="eastAsia"/>
        </w:rPr>
        <w:t>）低温加热溶解至清亮，冷却后移入</w:t>
      </w:r>
      <w:r w:rsidR="00F0053E" w:rsidRPr="000569B0">
        <w:rPr>
          <w:rFonts w:hint="eastAsia"/>
          <w:color w:val="000000"/>
        </w:rPr>
        <w:t>100</w:t>
      </w:r>
      <w:r w:rsidR="0036600C" w:rsidRPr="000569B0">
        <w:rPr>
          <w:color w:val="000000"/>
        </w:rPr>
        <w:t xml:space="preserve"> </w:t>
      </w:r>
      <w:r w:rsidR="00F0053E" w:rsidRPr="000569B0">
        <w:rPr>
          <w:rFonts w:hint="eastAsia"/>
        </w:rPr>
        <w:t>mL</w:t>
      </w:r>
      <w:r w:rsidR="00F0053E" w:rsidRPr="000569B0">
        <w:rPr>
          <w:rFonts w:hint="eastAsia"/>
        </w:rPr>
        <w:t>容量瓶中，用水稀释至刻度，混匀。此溶液</w:t>
      </w:r>
      <w:r w:rsidR="00F0053E" w:rsidRPr="000569B0">
        <w:rPr>
          <w:rFonts w:hint="eastAsia"/>
        </w:rPr>
        <w:t>1</w:t>
      </w:r>
      <w:r w:rsidR="0036600C" w:rsidRPr="000569B0">
        <w:t xml:space="preserve"> </w:t>
      </w:r>
      <w:r w:rsidR="00F0053E" w:rsidRPr="000569B0">
        <w:rPr>
          <w:rFonts w:hint="eastAsia"/>
        </w:rPr>
        <w:t>mL</w:t>
      </w:r>
      <w:r w:rsidR="00F0053E" w:rsidRPr="000569B0">
        <w:rPr>
          <w:rFonts w:hint="eastAsia"/>
        </w:rPr>
        <w:t>含</w:t>
      </w:r>
      <w:r w:rsidR="00F0053E" w:rsidRPr="000569B0">
        <w:rPr>
          <w:rFonts w:hint="eastAsia"/>
        </w:rPr>
        <w:t>10</w:t>
      </w:r>
      <w:r w:rsidR="0036600C" w:rsidRPr="000569B0">
        <w:t xml:space="preserve"> </w:t>
      </w:r>
      <w:r w:rsidR="00F0053E" w:rsidRPr="000569B0">
        <w:rPr>
          <w:rFonts w:hint="eastAsia"/>
        </w:rPr>
        <w:t>mg</w:t>
      </w:r>
      <w:r w:rsidR="00F0053E" w:rsidRPr="000569B0">
        <w:rPr>
          <w:rFonts w:hint="eastAsia"/>
        </w:rPr>
        <w:t>锰。</w:t>
      </w:r>
    </w:p>
    <w:p w14:paraId="7967C4E9" w14:textId="0DB90E43"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167ED1" w:rsidRPr="000569B0">
        <w:rPr>
          <w:kern w:val="0"/>
          <w:szCs w:val="22"/>
        </w:rPr>
        <w:t>7</w:t>
      </w:r>
      <w:r w:rsidR="0036600C" w:rsidRPr="000569B0">
        <w:rPr>
          <w:kern w:val="0"/>
          <w:szCs w:val="22"/>
        </w:rPr>
        <w:t xml:space="preserve"> </w:t>
      </w:r>
      <w:r w:rsidR="00167ED1" w:rsidRPr="000569B0">
        <w:rPr>
          <w:rFonts w:hint="eastAsia"/>
        </w:rPr>
        <w:t>钙标准贮存溶液：准确称取</w:t>
      </w:r>
      <w:r w:rsidR="00167ED1" w:rsidRPr="000569B0">
        <w:rPr>
          <w:rFonts w:hint="eastAsia"/>
          <w:color w:val="000000"/>
        </w:rPr>
        <w:t>2.4980</w:t>
      </w:r>
      <w:r w:rsidR="0036600C" w:rsidRPr="000569B0">
        <w:rPr>
          <w:color w:val="000000"/>
        </w:rPr>
        <w:t xml:space="preserve"> </w:t>
      </w:r>
      <w:r w:rsidR="00167ED1" w:rsidRPr="000569B0">
        <w:rPr>
          <w:rFonts w:hint="eastAsia"/>
        </w:rPr>
        <w:t>g</w:t>
      </w:r>
      <w:r w:rsidR="00167ED1" w:rsidRPr="000569B0">
        <w:rPr>
          <w:rFonts w:hint="eastAsia"/>
        </w:rPr>
        <w:t>无水碳酸钙（光谱纯）（预先经</w:t>
      </w:r>
      <w:r w:rsidR="00167ED1" w:rsidRPr="000569B0">
        <w:rPr>
          <w:rFonts w:hint="eastAsia"/>
        </w:rPr>
        <w:t>110</w:t>
      </w:r>
      <w:r w:rsidR="0036600C" w:rsidRPr="000569B0">
        <w:t xml:space="preserve"> </w:t>
      </w:r>
      <w:r w:rsidR="00167ED1" w:rsidRPr="000569B0">
        <w:rPr>
          <w:rFonts w:hint="eastAsia"/>
        </w:rPr>
        <w:t>℃烘干</w:t>
      </w:r>
      <w:r w:rsidR="00CD5571" w:rsidRPr="000569B0">
        <w:rPr>
          <w:rFonts w:hint="eastAsia"/>
        </w:rPr>
        <w:t>1</w:t>
      </w:r>
      <w:r w:rsidR="0036600C" w:rsidRPr="000569B0">
        <w:t xml:space="preserve"> </w:t>
      </w:r>
      <w:r w:rsidR="00CD5571" w:rsidRPr="000569B0">
        <w:t>h</w:t>
      </w:r>
      <w:r w:rsidR="00167ED1" w:rsidRPr="000569B0">
        <w:rPr>
          <w:rFonts w:hint="eastAsia"/>
        </w:rPr>
        <w:t>）于</w:t>
      </w:r>
      <w:r w:rsidR="00167ED1" w:rsidRPr="000569B0">
        <w:rPr>
          <w:rFonts w:hint="eastAsia"/>
        </w:rPr>
        <w:t>200</w:t>
      </w:r>
      <w:r w:rsidR="0036600C" w:rsidRPr="000569B0">
        <w:t xml:space="preserve"> </w:t>
      </w:r>
      <w:r w:rsidR="00167ED1" w:rsidRPr="000569B0">
        <w:rPr>
          <w:rFonts w:hint="eastAsia"/>
        </w:rPr>
        <w:t>mL</w:t>
      </w:r>
      <w:r w:rsidR="00167ED1" w:rsidRPr="000569B0">
        <w:rPr>
          <w:rFonts w:hint="eastAsia"/>
        </w:rPr>
        <w:t>烧杯中，滴加</w:t>
      </w:r>
      <w:r w:rsidR="00167ED1" w:rsidRPr="000569B0">
        <w:rPr>
          <w:rFonts w:hint="eastAsia"/>
        </w:rPr>
        <w:t>20</w:t>
      </w:r>
      <w:r w:rsidR="0036600C" w:rsidRPr="000569B0">
        <w:t xml:space="preserve"> </w:t>
      </w:r>
      <w:r w:rsidR="00167ED1" w:rsidRPr="000569B0">
        <w:rPr>
          <w:rFonts w:hint="eastAsia"/>
        </w:rPr>
        <w:t>mL</w:t>
      </w:r>
      <w:r w:rsidR="00167ED1" w:rsidRPr="000569B0">
        <w:rPr>
          <w:rFonts w:hint="eastAsia"/>
        </w:rPr>
        <w:t>盐酸（</w:t>
      </w:r>
      <w:r w:rsidR="00167ED1" w:rsidRPr="000569B0">
        <w:rPr>
          <w:rFonts w:hint="eastAsia"/>
        </w:rPr>
        <w:t>5.5</w:t>
      </w:r>
      <w:r w:rsidR="00167ED1" w:rsidRPr="000569B0">
        <w:rPr>
          <w:rFonts w:hint="eastAsia"/>
        </w:rPr>
        <w:t>）溶解至清亮，煮沸以除尽二氧化碳，冷却后移入</w:t>
      </w:r>
      <w:r w:rsidR="00167ED1" w:rsidRPr="000569B0">
        <w:rPr>
          <w:rFonts w:hint="eastAsia"/>
          <w:color w:val="000000"/>
        </w:rPr>
        <w:t>100</w:t>
      </w:r>
      <w:r w:rsidR="0036600C" w:rsidRPr="000569B0">
        <w:rPr>
          <w:color w:val="000000"/>
        </w:rPr>
        <w:t xml:space="preserve"> </w:t>
      </w:r>
      <w:r w:rsidR="00167ED1" w:rsidRPr="000569B0">
        <w:rPr>
          <w:rFonts w:hint="eastAsia"/>
        </w:rPr>
        <w:t>mL</w:t>
      </w:r>
      <w:r w:rsidR="00167ED1" w:rsidRPr="000569B0">
        <w:rPr>
          <w:rFonts w:hint="eastAsia"/>
        </w:rPr>
        <w:t>容量瓶中，用水稀释至刻度，混匀。此溶液</w:t>
      </w:r>
      <w:r w:rsidR="00167ED1" w:rsidRPr="000569B0">
        <w:rPr>
          <w:rFonts w:hint="eastAsia"/>
        </w:rPr>
        <w:t>1</w:t>
      </w:r>
      <w:r w:rsidR="0036600C" w:rsidRPr="000569B0">
        <w:t xml:space="preserve"> </w:t>
      </w:r>
      <w:r w:rsidR="00167ED1" w:rsidRPr="000569B0">
        <w:rPr>
          <w:rFonts w:hint="eastAsia"/>
        </w:rPr>
        <w:t>mL</w:t>
      </w:r>
      <w:r w:rsidR="00167ED1" w:rsidRPr="000569B0">
        <w:rPr>
          <w:rFonts w:hint="eastAsia"/>
        </w:rPr>
        <w:t>含</w:t>
      </w:r>
      <w:r w:rsidR="00167ED1" w:rsidRPr="000569B0">
        <w:rPr>
          <w:rFonts w:hint="eastAsia"/>
        </w:rPr>
        <w:t>10</w:t>
      </w:r>
      <w:r w:rsidR="0036600C" w:rsidRPr="000569B0">
        <w:t xml:space="preserve"> </w:t>
      </w:r>
      <w:r w:rsidR="00167ED1" w:rsidRPr="000569B0">
        <w:rPr>
          <w:rFonts w:hint="eastAsia"/>
        </w:rPr>
        <w:t>mg</w:t>
      </w:r>
      <w:r w:rsidR="00167ED1" w:rsidRPr="000569B0">
        <w:rPr>
          <w:rFonts w:hint="eastAsia"/>
        </w:rPr>
        <w:t>钙。</w:t>
      </w:r>
    </w:p>
    <w:p w14:paraId="1CFA212C" w14:textId="1159D642"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167ED1" w:rsidRPr="000569B0">
        <w:rPr>
          <w:kern w:val="0"/>
          <w:szCs w:val="22"/>
        </w:rPr>
        <w:t>8</w:t>
      </w:r>
      <w:r w:rsidR="0036600C" w:rsidRPr="000569B0">
        <w:rPr>
          <w:kern w:val="0"/>
          <w:szCs w:val="22"/>
        </w:rPr>
        <w:t xml:space="preserve"> </w:t>
      </w:r>
      <w:r w:rsidR="00167ED1" w:rsidRPr="000569B0">
        <w:rPr>
          <w:rFonts w:hint="eastAsia"/>
        </w:rPr>
        <w:t>镁标准贮存溶液：准确称取</w:t>
      </w:r>
      <w:r w:rsidR="00167ED1" w:rsidRPr="000569B0">
        <w:rPr>
          <w:rFonts w:hint="eastAsia"/>
          <w:color w:val="000000"/>
        </w:rPr>
        <w:t>1.6580</w:t>
      </w:r>
      <w:r w:rsidR="0036600C" w:rsidRPr="000569B0">
        <w:rPr>
          <w:color w:val="000000"/>
        </w:rPr>
        <w:t xml:space="preserve"> </w:t>
      </w:r>
      <w:r w:rsidR="00167ED1" w:rsidRPr="000569B0">
        <w:rPr>
          <w:rFonts w:hint="eastAsia"/>
        </w:rPr>
        <w:t>g</w:t>
      </w:r>
      <w:r w:rsidR="00167ED1" w:rsidRPr="000569B0">
        <w:rPr>
          <w:rFonts w:hint="eastAsia"/>
        </w:rPr>
        <w:t>氧化镁（光谱纯）（预先经</w:t>
      </w:r>
      <w:r w:rsidR="00167ED1" w:rsidRPr="000569B0">
        <w:rPr>
          <w:rFonts w:hint="eastAsia"/>
        </w:rPr>
        <w:t>800</w:t>
      </w:r>
      <w:r w:rsidR="0036600C" w:rsidRPr="000569B0">
        <w:t xml:space="preserve"> </w:t>
      </w:r>
      <w:r w:rsidR="00167ED1" w:rsidRPr="000569B0">
        <w:rPr>
          <w:rFonts w:hint="eastAsia"/>
        </w:rPr>
        <w:t>℃灼烧</w:t>
      </w:r>
      <w:r w:rsidR="00CD5571" w:rsidRPr="000569B0">
        <w:rPr>
          <w:rFonts w:hint="eastAsia"/>
        </w:rPr>
        <w:t>1</w:t>
      </w:r>
      <w:r w:rsidR="0036600C" w:rsidRPr="000569B0">
        <w:t xml:space="preserve"> </w:t>
      </w:r>
      <w:r w:rsidR="00CD5571" w:rsidRPr="000569B0">
        <w:t>h</w:t>
      </w:r>
      <w:r w:rsidR="00167ED1" w:rsidRPr="000569B0">
        <w:rPr>
          <w:rFonts w:hint="eastAsia"/>
        </w:rPr>
        <w:t>至恒重），于</w:t>
      </w:r>
      <w:r w:rsidR="00167ED1" w:rsidRPr="000569B0">
        <w:rPr>
          <w:rFonts w:hint="eastAsia"/>
        </w:rPr>
        <w:t>200</w:t>
      </w:r>
      <w:r w:rsidR="0036600C" w:rsidRPr="000569B0">
        <w:t xml:space="preserve"> </w:t>
      </w:r>
      <w:r w:rsidR="00167ED1" w:rsidRPr="000569B0">
        <w:rPr>
          <w:rFonts w:hint="eastAsia"/>
        </w:rPr>
        <w:t>mL</w:t>
      </w:r>
      <w:r w:rsidR="00167ED1" w:rsidRPr="000569B0">
        <w:rPr>
          <w:rFonts w:hint="eastAsia"/>
        </w:rPr>
        <w:t>烧杯中，加入</w:t>
      </w:r>
      <w:r w:rsidR="00167ED1" w:rsidRPr="000569B0">
        <w:rPr>
          <w:rFonts w:hint="eastAsia"/>
        </w:rPr>
        <w:t>10</w:t>
      </w:r>
      <w:r w:rsidR="0036600C" w:rsidRPr="000569B0">
        <w:t xml:space="preserve"> </w:t>
      </w:r>
      <w:r w:rsidR="00167ED1" w:rsidRPr="000569B0">
        <w:rPr>
          <w:rFonts w:hint="eastAsia"/>
        </w:rPr>
        <w:t>mL</w:t>
      </w:r>
      <w:r w:rsidR="00167ED1" w:rsidRPr="000569B0">
        <w:rPr>
          <w:rFonts w:hint="eastAsia"/>
        </w:rPr>
        <w:t>水，加</w:t>
      </w:r>
      <w:r w:rsidR="00167ED1" w:rsidRPr="000569B0">
        <w:rPr>
          <w:rFonts w:hint="eastAsia"/>
        </w:rPr>
        <w:t>20</w:t>
      </w:r>
      <w:r w:rsidR="0036600C" w:rsidRPr="000569B0">
        <w:t xml:space="preserve"> </w:t>
      </w:r>
      <w:r w:rsidR="00167ED1" w:rsidRPr="000569B0">
        <w:rPr>
          <w:rFonts w:hint="eastAsia"/>
        </w:rPr>
        <w:t>mL</w:t>
      </w:r>
      <w:r w:rsidR="00167ED1" w:rsidRPr="000569B0">
        <w:rPr>
          <w:rFonts w:hint="eastAsia"/>
        </w:rPr>
        <w:t>盐酸（</w:t>
      </w:r>
      <w:r w:rsidR="00167ED1" w:rsidRPr="000569B0">
        <w:rPr>
          <w:rFonts w:hint="eastAsia"/>
        </w:rPr>
        <w:t>5.5</w:t>
      </w:r>
      <w:r w:rsidR="00167ED1" w:rsidRPr="000569B0">
        <w:rPr>
          <w:rFonts w:hint="eastAsia"/>
        </w:rPr>
        <w:t>），低温加热溶解至清亮，冷却后移入</w:t>
      </w:r>
      <w:r w:rsidR="00167ED1" w:rsidRPr="000569B0">
        <w:rPr>
          <w:rFonts w:hint="eastAsia"/>
        </w:rPr>
        <w:t>100</w:t>
      </w:r>
      <w:r w:rsidR="0036600C" w:rsidRPr="000569B0">
        <w:t xml:space="preserve"> </w:t>
      </w:r>
      <w:r w:rsidR="00167ED1" w:rsidRPr="000569B0">
        <w:rPr>
          <w:rFonts w:hint="eastAsia"/>
        </w:rPr>
        <w:t>mL</w:t>
      </w:r>
      <w:r w:rsidR="00167ED1" w:rsidRPr="000569B0">
        <w:rPr>
          <w:rFonts w:hint="eastAsia"/>
        </w:rPr>
        <w:t>容量瓶中，用水稀释至刻度，混匀。此溶液</w:t>
      </w:r>
      <w:r w:rsidR="00167ED1" w:rsidRPr="000569B0">
        <w:rPr>
          <w:rFonts w:hint="eastAsia"/>
        </w:rPr>
        <w:t>1</w:t>
      </w:r>
      <w:r w:rsidR="0036600C" w:rsidRPr="000569B0">
        <w:t xml:space="preserve"> </w:t>
      </w:r>
      <w:r w:rsidR="00167ED1" w:rsidRPr="000569B0">
        <w:rPr>
          <w:rFonts w:hint="eastAsia"/>
        </w:rPr>
        <w:t>mL</w:t>
      </w:r>
      <w:r w:rsidR="00167ED1" w:rsidRPr="000569B0">
        <w:rPr>
          <w:rFonts w:hint="eastAsia"/>
        </w:rPr>
        <w:t>含</w:t>
      </w:r>
      <w:r w:rsidR="00167ED1" w:rsidRPr="000569B0">
        <w:rPr>
          <w:rFonts w:hint="eastAsia"/>
        </w:rPr>
        <w:t>10</w:t>
      </w:r>
      <w:r w:rsidR="0036600C" w:rsidRPr="000569B0">
        <w:t xml:space="preserve"> </w:t>
      </w:r>
      <w:r w:rsidR="00167ED1" w:rsidRPr="000569B0">
        <w:rPr>
          <w:rFonts w:hint="eastAsia"/>
        </w:rPr>
        <w:t>mg</w:t>
      </w:r>
      <w:r w:rsidR="00167ED1" w:rsidRPr="000569B0">
        <w:rPr>
          <w:rFonts w:hint="eastAsia"/>
        </w:rPr>
        <w:t>镁。</w:t>
      </w:r>
    </w:p>
    <w:p w14:paraId="42D758A5" w14:textId="790415D9"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.1</w:t>
      </w:r>
      <w:r w:rsidR="00167ED1" w:rsidRPr="000569B0">
        <w:rPr>
          <w:kern w:val="0"/>
          <w:szCs w:val="22"/>
        </w:rPr>
        <w:t>9</w:t>
      </w:r>
      <w:r w:rsidR="0036600C" w:rsidRPr="000569B0">
        <w:rPr>
          <w:kern w:val="0"/>
          <w:szCs w:val="22"/>
        </w:rPr>
        <w:t xml:space="preserve"> </w:t>
      </w:r>
      <w:r w:rsidR="00167ED1" w:rsidRPr="000569B0">
        <w:rPr>
          <w:rFonts w:hint="eastAsia"/>
          <w:color w:val="000000"/>
        </w:rPr>
        <w:t>钛标准溶液</w:t>
      </w:r>
      <w:r w:rsidR="00167ED1" w:rsidRPr="000569B0">
        <w:rPr>
          <w:rFonts w:cs="宋体" w:hint="eastAsia"/>
          <w:szCs w:val="21"/>
          <w:lang w:val="zh-CN"/>
        </w:rPr>
        <w:t>Ⅰ</w:t>
      </w:r>
      <w:r w:rsidR="00167ED1" w:rsidRPr="000569B0">
        <w:rPr>
          <w:rFonts w:hint="eastAsia"/>
          <w:color w:val="000000"/>
        </w:rPr>
        <w:t>：</w:t>
      </w:r>
      <w:r w:rsidR="00167ED1" w:rsidRPr="000569B0">
        <w:rPr>
          <w:rFonts w:hint="eastAsia"/>
        </w:rPr>
        <w:t>准确称取</w:t>
      </w:r>
      <w:r w:rsidR="00167ED1" w:rsidRPr="000569B0">
        <w:rPr>
          <w:rFonts w:hint="eastAsia"/>
        </w:rPr>
        <w:t>0.</w:t>
      </w:r>
      <w:r w:rsidR="00167ED1" w:rsidRPr="000569B0">
        <w:rPr>
          <w:rFonts w:hint="eastAsia"/>
          <w:color w:val="000000"/>
        </w:rPr>
        <w:t>1669</w:t>
      </w:r>
      <w:r w:rsidR="0036600C" w:rsidRPr="000569B0">
        <w:rPr>
          <w:color w:val="000000"/>
        </w:rPr>
        <w:t xml:space="preserve"> </w:t>
      </w:r>
      <w:r w:rsidR="00167ED1" w:rsidRPr="000569B0">
        <w:rPr>
          <w:rFonts w:hint="eastAsia"/>
        </w:rPr>
        <w:t>g</w:t>
      </w:r>
      <w:r w:rsidR="00167ED1" w:rsidRPr="000569B0">
        <w:rPr>
          <w:rFonts w:hint="eastAsia"/>
        </w:rPr>
        <w:t>氧化钛</w:t>
      </w:r>
      <w:r w:rsidR="00167ED1" w:rsidRPr="000569B0">
        <w:rPr>
          <w:rFonts w:hint="eastAsia"/>
        </w:rPr>
        <w:t>[</w:t>
      </w:r>
      <w:r w:rsidR="00167ED1" w:rsidRPr="000569B0">
        <w:rPr>
          <w:color w:val="000000"/>
          <w:szCs w:val="21"/>
        </w:rPr>
        <w:t>ω</w:t>
      </w:r>
      <w:r w:rsidR="00167ED1" w:rsidRPr="000569B0">
        <w:t>（</w:t>
      </w:r>
      <w:r w:rsidR="00167ED1" w:rsidRPr="000569B0">
        <w:rPr>
          <w:rFonts w:hint="eastAsia"/>
        </w:rPr>
        <w:t>Ti</w:t>
      </w:r>
      <w:r w:rsidR="000569B0">
        <w:t>O</w:t>
      </w:r>
      <w:r w:rsidR="000569B0">
        <w:rPr>
          <w:vertAlign w:val="subscript"/>
        </w:rPr>
        <w:t>2</w:t>
      </w:r>
      <w:r w:rsidR="00167ED1" w:rsidRPr="000569B0">
        <w:t>）</w:t>
      </w:r>
      <w:r w:rsidR="00167ED1" w:rsidRPr="000569B0">
        <w:t>≥99.99%</w:t>
      </w:r>
      <w:r w:rsidR="00167ED1" w:rsidRPr="000569B0">
        <w:rPr>
          <w:rFonts w:hint="eastAsia"/>
        </w:rPr>
        <w:t>]</w:t>
      </w:r>
      <w:r w:rsidR="00167ED1" w:rsidRPr="000569B0">
        <w:rPr>
          <w:rFonts w:hint="eastAsia"/>
        </w:rPr>
        <w:t>（预先经</w:t>
      </w:r>
      <w:r w:rsidR="00167ED1" w:rsidRPr="000569B0">
        <w:rPr>
          <w:rFonts w:hint="eastAsia"/>
        </w:rPr>
        <w:t>600</w:t>
      </w:r>
      <w:r w:rsidR="0036600C" w:rsidRPr="000569B0">
        <w:t xml:space="preserve"> </w:t>
      </w:r>
      <w:r w:rsidR="00167ED1" w:rsidRPr="000569B0">
        <w:rPr>
          <w:rFonts w:hint="eastAsia"/>
        </w:rPr>
        <w:t>℃灼烧</w:t>
      </w:r>
      <w:r w:rsidR="00CD5571" w:rsidRPr="000569B0">
        <w:rPr>
          <w:rFonts w:hint="eastAsia"/>
        </w:rPr>
        <w:t>1</w:t>
      </w:r>
      <w:r w:rsidR="0088692C" w:rsidRPr="000569B0">
        <w:t xml:space="preserve"> </w:t>
      </w:r>
      <w:r w:rsidR="00CD5571" w:rsidRPr="000569B0">
        <w:rPr>
          <w:rFonts w:hint="eastAsia"/>
        </w:rPr>
        <w:t>h</w:t>
      </w:r>
      <w:r w:rsidR="00167ED1" w:rsidRPr="000569B0">
        <w:rPr>
          <w:rFonts w:hint="eastAsia"/>
        </w:rPr>
        <w:t>至恒重），于</w:t>
      </w:r>
      <w:r w:rsidR="00167ED1" w:rsidRPr="000569B0">
        <w:rPr>
          <w:rFonts w:hint="eastAsia"/>
        </w:rPr>
        <w:t>30mL</w:t>
      </w:r>
      <w:r w:rsidR="00167ED1" w:rsidRPr="000569B0">
        <w:rPr>
          <w:rFonts w:hint="eastAsia"/>
        </w:rPr>
        <w:t>铂金坩埚中，加入</w:t>
      </w:r>
      <w:r w:rsidR="00167ED1" w:rsidRPr="000569B0">
        <w:rPr>
          <w:rFonts w:hint="eastAsia"/>
        </w:rPr>
        <w:t>4</w:t>
      </w:r>
      <w:r w:rsidR="0036600C" w:rsidRPr="000569B0">
        <w:t xml:space="preserve"> </w:t>
      </w:r>
      <w:r w:rsidR="00167ED1" w:rsidRPr="000569B0">
        <w:rPr>
          <w:rFonts w:hint="eastAsia"/>
        </w:rPr>
        <w:t>g</w:t>
      </w:r>
      <w:r w:rsidR="00167ED1" w:rsidRPr="000569B0">
        <w:rPr>
          <w:rFonts w:hint="eastAsia"/>
        </w:rPr>
        <w:t>焦硫酸钾在</w:t>
      </w:r>
      <w:r w:rsidR="00167ED1" w:rsidRPr="000569B0">
        <w:rPr>
          <w:rFonts w:hint="eastAsia"/>
        </w:rPr>
        <w:t>650-700</w:t>
      </w:r>
      <w:r w:rsidR="0036600C" w:rsidRPr="000569B0">
        <w:t xml:space="preserve"> </w:t>
      </w:r>
      <w:r w:rsidR="00167ED1" w:rsidRPr="000569B0">
        <w:rPr>
          <w:rFonts w:hint="eastAsia"/>
        </w:rPr>
        <w:t>℃熔融</w:t>
      </w:r>
      <w:r w:rsidR="00167ED1" w:rsidRPr="000569B0">
        <w:rPr>
          <w:rFonts w:hint="eastAsia"/>
        </w:rPr>
        <w:t>10min(</w:t>
      </w:r>
      <w:r w:rsidR="00167ED1" w:rsidRPr="000569B0">
        <w:rPr>
          <w:rFonts w:hint="eastAsia"/>
        </w:rPr>
        <w:t>中间摇一次</w:t>
      </w:r>
      <w:r w:rsidR="00167ED1" w:rsidRPr="000569B0">
        <w:rPr>
          <w:rFonts w:hint="eastAsia"/>
        </w:rPr>
        <w:t>)</w:t>
      </w:r>
      <w:r w:rsidR="00167ED1" w:rsidRPr="000569B0">
        <w:rPr>
          <w:rFonts w:hint="eastAsia"/>
        </w:rPr>
        <w:t>，取下冷却，用硫酸溶液（</w:t>
      </w:r>
      <w:r w:rsidR="00167ED1" w:rsidRPr="000569B0">
        <w:rPr>
          <w:rFonts w:hint="eastAsia"/>
        </w:rPr>
        <w:t>5.7</w:t>
      </w:r>
      <w:r w:rsidR="00167ED1" w:rsidRPr="000569B0">
        <w:rPr>
          <w:rFonts w:hint="eastAsia"/>
        </w:rPr>
        <w:t>）浸取，冷却后移入</w:t>
      </w:r>
      <w:r w:rsidR="00167ED1" w:rsidRPr="000569B0">
        <w:rPr>
          <w:rFonts w:hint="eastAsia"/>
          <w:color w:val="000000"/>
        </w:rPr>
        <w:t>100</w:t>
      </w:r>
      <w:r w:rsidR="0036600C" w:rsidRPr="000569B0">
        <w:rPr>
          <w:color w:val="000000"/>
        </w:rPr>
        <w:t xml:space="preserve"> </w:t>
      </w:r>
      <w:r w:rsidR="00167ED1" w:rsidRPr="000569B0">
        <w:rPr>
          <w:rFonts w:hint="eastAsia"/>
        </w:rPr>
        <w:t>mL</w:t>
      </w:r>
      <w:r w:rsidR="00167ED1" w:rsidRPr="000569B0">
        <w:rPr>
          <w:rFonts w:hint="eastAsia"/>
        </w:rPr>
        <w:t>容量瓶中，用硫酸溶液（</w:t>
      </w:r>
      <w:r w:rsidR="00167ED1" w:rsidRPr="000569B0">
        <w:rPr>
          <w:rFonts w:hint="eastAsia"/>
        </w:rPr>
        <w:t>5.7</w:t>
      </w:r>
      <w:r w:rsidR="00167ED1" w:rsidRPr="000569B0">
        <w:rPr>
          <w:rFonts w:hint="eastAsia"/>
        </w:rPr>
        <w:t>）稀释至刻度，混匀。此溶液</w:t>
      </w:r>
      <w:r w:rsidR="00167ED1" w:rsidRPr="000569B0">
        <w:rPr>
          <w:rFonts w:hint="eastAsia"/>
        </w:rPr>
        <w:t>1</w:t>
      </w:r>
      <w:r w:rsidR="0036600C" w:rsidRPr="000569B0">
        <w:t xml:space="preserve"> </w:t>
      </w:r>
      <w:r w:rsidR="00167ED1" w:rsidRPr="000569B0">
        <w:rPr>
          <w:rFonts w:hint="eastAsia"/>
        </w:rPr>
        <w:t>mL</w:t>
      </w:r>
      <w:r w:rsidR="00167ED1" w:rsidRPr="000569B0">
        <w:rPr>
          <w:rFonts w:hint="eastAsia"/>
        </w:rPr>
        <w:t>含</w:t>
      </w:r>
      <w:r w:rsidR="00167ED1" w:rsidRPr="000569B0">
        <w:rPr>
          <w:rFonts w:hint="eastAsia"/>
        </w:rPr>
        <w:t>1</w:t>
      </w:r>
      <w:r w:rsidR="0036600C" w:rsidRPr="000569B0">
        <w:t xml:space="preserve"> </w:t>
      </w:r>
      <w:r w:rsidR="00167ED1" w:rsidRPr="000569B0">
        <w:rPr>
          <w:rFonts w:hint="eastAsia"/>
        </w:rPr>
        <w:t>mg</w:t>
      </w:r>
      <w:r w:rsidR="00167ED1" w:rsidRPr="000569B0">
        <w:rPr>
          <w:rFonts w:hint="eastAsia"/>
        </w:rPr>
        <w:t>钛。</w:t>
      </w:r>
    </w:p>
    <w:p w14:paraId="5A708C9A" w14:textId="329B474D" w:rsidR="006A532A" w:rsidRPr="000569B0" w:rsidRDefault="00CE22FE" w:rsidP="006A532A">
      <w:pPr>
        <w:widowControl/>
        <w:tabs>
          <w:tab w:val="num" w:pos="0"/>
        </w:tabs>
        <w:autoSpaceDE w:val="0"/>
        <w:autoSpaceDN w:val="0"/>
        <w:rPr>
          <w:kern w:val="0"/>
          <w:szCs w:val="22"/>
        </w:rPr>
      </w:pPr>
      <w:r w:rsidRPr="000569B0">
        <w:rPr>
          <w:kern w:val="0"/>
          <w:szCs w:val="22"/>
        </w:rPr>
        <w:t>5</w:t>
      </w:r>
      <w:r w:rsidR="006A532A" w:rsidRPr="000569B0">
        <w:rPr>
          <w:kern w:val="0"/>
          <w:szCs w:val="22"/>
        </w:rPr>
        <w:t>.</w:t>
      </w:r>
      <w:r w:rsidR="00167ED1" w:rsidRPr="000569B0">
        <w:rPr>
          <w:kern w:val="0"/>
          <w:szCs w:val="22"/>
        </w:rPr>
        <w:t>20</w:t>
      </w:r>
      <w:bookmarkStart w:id="17" w:name="_Hlk121746374"/>
      <w:r w:rsidR="0036600C" w:rsidRPr="000569B0">
        <w:rPr>
          <w:kern w:val="0"/>
          <w:szCs w:val="22"/>
        </w:rPr>
        <w:t xml:space="preserve"> </w:t>
      </w:r>
      <w:r w:rsidR="00167ED1" w:rsidRPr="000569B0">
        <w:rPr>
          <w:rFonts w:hint="eastAsia"/>
          <w:color w:val="000000"/>
        </w:rPr>
        <w:t>钛标准溶液</w:t>
      </w:r>
      <w:r w:rsidR="00167ED1" w:rsidRPr="000569B0">
        <w:rPr>
          <w:rFonts w:hint="eastAsia"/>
        </w:rPr>
        <w:t>Ⅱ：移取</w:t>
      </w:r>
      <w:r w:rsidR="00167ED1" w:rsidRPr="000569B0">
        <w:rPr>
          <w:rFonts w:cs="宋体" w:hint="eastAsia"/>
          <w:szCs w:val="21"/>
          <w:lang w:val="zh-CN"/>
        </w:rPr>
        <w:t>10</w:t>
      </w:r>
      <w:r w:rsidR="0036600C" w:rsidRPr="000569B0">
        <w:rPr>
          <w:rFonts w:cs="宋体"/>
          <w:szCs w:val="21"/>
          <w:lang w:val="zh-CN"/>
        </w:rPr>
        <w:t xml:space="preserve"> </w:t>
      </w:r>
      <w:r w:rsidR="00167ED1" w:rsidRPr="000569B0">
        <w:rPr>
          <w:rFonts w:cs="宋体" w:hint="eastAsia"/>
          <w:szCs w:val="21"/>
          <w:lang w:val="zh-CN"/>
        </w:rPr>
        <w:t>m</w:t>
      </w:r>
      <w:r w:rsidR="00CD5571" w:rsidRPr="000569B0">
        <w:rPr>
          <w:rFonts w:cs="宋体"/>
          <w:szCs w:val="21"/>
          <w:lang w:val="zh-CN"/>
        </w:rPr>
        <w:t>L</w:t>
      </w:r>
      <w:r w:rsidR="00167ED1" w:rsidRPr="000569B0">
        <w:rPr>
          <w:rFonts w:hint="eastAsia"/>
          <w:color w:val="000000"/>
        </w:rPr>
        <w:t>钛标准溶液</w:t>
      </w:r>
      <w:r w:rsidR="00167ED1" w:rsidRPr="000569B0">
        <w:rPr>
          <w:rFonts w:cs="宋体" w:hint="eastAsia"/>
          <w:szCs w:val="21"/>
          <w:lang w:val="zh-CN"/>
        </w:rPr>
        <w:t>Ⅰ</w:t>
      </w:r>
      <w:r w:rsidR="00167ED1" w:rsidRPr="000569B0">
        <w:rPr>
          <w:rFonts w:hint="eastAsia"/>
          <w:color w:val="000000"/>
        </w:rPr>
        <w:t>（</w:t>
      </w:r>
      <w:r w:rsidR="00167ED1" w:rsidRPr="000569B0">
        <w:rPr>
          <w:color w:val="000000"/>
        </w:rPr>
        <w:t>5</w:t>
      </w:r>
      <w:r w:rsidR="00167ED1" w:rsidRPr="000569B0">
        <w:rPr>
          <w:rFonts w:hint="eastAsia"/>
          <w:color w:val="000000"/>
        </w:rPr>
        <w:t>.1</w:t>
      </w:r>
      <w:r w:rsidR="00167ED1" w:rsidRPr="000569B0">
        <w:rPr>
          <w:color w:val="000000"/>
        </w:rPr>
        <w:t>9</w:t>
      </w:r>
      <w:r w:rsidR="00167ED1" w:rsidRPr="000569B0">
        <w:rPr>
          <w:rFonts w:hint="eastAsia"/>
          <w:color w:val="000000"/>
        </w:rPr>
        <w:t>）</w:t>
      </w:r>
      <w:r w:rsidR="00167ED1" w:rsidRPr="000569B0">
        <w:rPr>
          <w:rFonts w:cs="宋体" w:hint="eastAsia"/>
          <w:szCs w:val="21"/>
          <w:lang w:val="zh-CN"/>
        </w:rPr>
        <w:t>于</w:t>
      </w:r>
      <w:r w:rsidR="00167ED1" w:rsidRPr="000569B0">
        <w:rPr>
          <w:rFonts w:cs="宋体" w:hint="eastAsia"/>
          <w:szCs w:val="21"/>
          <w:lang w:val="zh-CN"/>
        </w:rPr>
        <w:t>100</w:t>
      </w:r>
      <w:r w:rsidR="0036600C" w:rsidRPr="000569B0">
        <w:rPr>
          <w:rFonts w:cs="宋体"/>
          <w:szCs w:val="21"/>
          <w:lang w:val="zh-CN"/>
        </w:rPr>
        <w:t xml:space="preserve"> </w:t>
      </w:r>
      <w:r w:rsidR="00167ED1" w:rsidRPr="000569B0">
        <w:rPr>
          <w:rFonts w:cs="宋体" w:hint="eastAsia"/>
          <w:szCs w:val="21"/>
          <w:lang w:val="zh-CN"/>
        </w:rPr>
        <w:t>m</w:t>
      </w:r>
      <w:r w:rsidR="00CD5571" w:rsidRPr="000569B0">
        <w:rPr>
          <w:rFonts w:cs="宋体"/>
          <w:szCs w:val="21"/>
          <w:lang w:val="zh-CN"/>
        </w:rPr>
        <w:t>L</w:t>
      </w:r>
      <w:r w:rsidR="00167ED1" w:rsidRPr="000569B0">
        <w:rPr>
          <w:rFonts w:cs="宋体" w:hint="eastAsia"/>
          <w:szCs w:val="21"/>
          <w:lang w:val="zh-CN"/>
        </w:rPr>
        <w:t>容量瓶中，</w:t>
      </w:r>
      <w:r w:rsidR="000569B0">
        <w:rPr>
          <w:rFonts w:cs="宋体" w:hint="eastAsia"/>
          <w:szCs w:val="21"/>
          <w:lang w:val="zh-CN"/>
        </w:rPr>
        <w:t>用</w:t>
      </w:r>
      <w:r w:rsidR="00167ED1" w:rsidRPr="000569B0">
        <w:rPr>
          <w:rFonts w:hint="eastAsia"/>
        </w:rPr>
        <w:t>硫酸溶液（</w:t>
      </w:r>
      <w:r w:rsidR="00167ED1" w:rsidRPr="000569B0">
        <w:rPr>
          <w:rFonts w:hint="eastAsia"/>
        </w:rPr>
        <w:t>5.7</w:t>
      </w:r>
      <w:r w:rsidR="00167ED1" w:rsidRPr="000569B0">
        <w:rPr>
          <w:rFonts w:hint="eastAsia"/>
        </w:rPr>
        <w:t>）</w:t>
      </w:r>
      <w:r w:rsidR="00167ED1" w:rsidRPr="000569B0">
        <w:rPr>
          <w:rFonts w:cs="宋体" w:hint="eastAsia"/>
          <w:szCs w:val="21"/>
          <w:lang w:val="zh-CN"/>
        </w:rPr>
        <w:t>稀释至刻度，混匀。此溶液</w:t>
      </w:r>
      <w:r w:rsidR="00167ED1" w:rsidRPr="000569B0">
        <w:rPr>
          <w:rFonts w:cs="宋体" w:hint="eastAsia"/>
          <w:szCs w:val="21"/>
          <w:lang w:val="zh-CN"/>
        </w:rPr>
        <w:t>1</w:t>
      </w:r>
      <w:r w:rsidR="0036600C" w:rsidRPr="000569B0">
        <w:rPr>
          <w:rFonts w:cs="宋体"/>
          <w:szCs w:val="21"/>
          <w:lang w:val="zh-CN"/>
        </w:rPr>
        <w:t xml:space="preserve"> </w:t>
      </w:r>
      <w:r w:rsidR="00167ED1" w:rsidRPr="000569B0">
        <w:rPr>
          <w:rFonts w:cs="宋体" w:hint="eastAsia"/>
          <w:szCs w:val="21"/>
          <w:lang w:val="zh-CN"/>
        </w:rPr>
        <w:t>m</w:t>
      </w:r>
      <w:r w:rsidR="00136B9E" w:rsidRPr="000569B0">
        <w:rPr>
          <w:rFonts w:cs="宋体"/>
          <w:szCs w:val="21"/>
          <w:lang w:val="zh-CN"/>
        </w:rPr>
        <w:t>L</w:t>
      </w:r>
      <w:r w:rsidR="00167ED1" w:rsidRPr="000569B0">
        <w:rPr>
          <w:rFonts w:cs="宋体" w:hint="eastAsia"/>
          <w:szCs w:val="21"/>
          <w:lang w:val="zh-CN"/>
        </w:rPr>
        <w:t>含</w:t>
      </w:r>
      <w:r w:rsidR="00167ED1" w:rsidRPr="000569B0">
        <w:rPr>
          <w:rFonts w:cs="宋体" w:hint="eastAsia"/>
          <w:szCs w:val="21"/>
          <w:lang w:val="zh-CN"/>
        </w:rPr>
        <w:t>100</w:t>
      </w:r>
      <w:r w:rsidR="0036600C" w:rsidRPr="000569B0">
        <w:rPr>
          <w:rFonts w:cs="宋体"/>
          <w:szCs w:val="21"/>
          <w:lang w:val="zh-CN"/>
        </w:rPr>
        <w:t xml:space="preserve"> </w:t>
      </w:r>
      <w:r w:rsidR="00167ED1" w:rsidRPr="000569B0">
        <w:rPr>
          <w:kern w:val="0"/>
        </w:rPr>
        <w:t>μg</w:t>
      </w:r>
      <w:r w:rsidR="00167ED1" w:rsidRPr="000569B0">
        <w:rPr>
          <w:rFonts w:cs="宋体" w:hint="eastAsia"/>
          <w:szCs w:val="21"/>
          <w:lang w:val="zh-CN"/>
        </w:rPr>
        <w:t>钛。</w:t>
      </w:r>
    </w:p>
    <w:bookmarkEnd w:id="17"/>
    <w:p w14:paraId="00724098" w14:textId="63122154" w:rsidR="00CE22FE" w:rsidRPr="000569B0" w:rsidRDefault="00CE22FE" w:rsidP="006A532A">
      <w:pPr>
        <w:widowControl/>
        <w:tabs>
          <w:tab w:val="num" w:pos="0"/>
        </w:tabs>
        <w:autoSpaceDE w:val="0"/>
        <w:autoSpaceDN w:val="0"/>
        <w:rPr>
          <w:kern w:val="0"/>
          <w:szCs w:val="22"/>
        </w:rPr>
      </w:pPr>
      <w:r w:rsidRPr="000569B0">
        <w:rPr>
          <w:rFonts w:hint="eastAsia"/>
          <w:kern w:val="0"/>
          <w:szCs w:val="22"/>
        </w:rPr>
        <w:t>5</w:t>
      </w:r>
      <w:r w:rsidRPr="000569B0">
        <w:rPr>
          <w:kern w:val="0"/>
          <w:szCs w:val="22"/>
        </w:rPr>
        <w:t>.</w:t>
      </w:r>
      <w:r w:rsidR="00167ED1" w:rsidRPr="000569B0">
        <w:rPr>
          <w:kern w:val="0"/>
          <w:szCs w:val="22"/>
        </w:rPr>
        <w:t>21</w:t>
      </w:r>
      <w:r w:rsidRPr="000569B0">
        <w:rPr>
          <w:kern w:val="0"/>
          <w:szCs w:val="22"/>
        </w:rPr>
        <w:t xml:space="preserve">  </w:t>
      </w:r>
      <w:r w:rsidR="00167ED1" w:rsidRPr="000569B0">
        <w:rPr>
          <w:rFonts w:hint="eastAsia"/>
        </w:rPr>
        <w:t>钛标准溶液Ⅲ：移取</w:t>
      </w:r>
      <w:r w:rsidR="00167ED1" w:rsidRPr="000569B0">
        <w:rPr>
          <w:rFonts w:cs="宋体" w:hint="eastAsia"/>
          <w:szCs w:val="21"/>
          <w:lang w:val="zh-CN"/>
        </w:rPr>
        <w:t>10</w:t>
      </w:r>
      <w:r w:rsidR="0036600C" w:rsidRPr="000569B0">
        <w:rPr>
          <w:rFonts w:cs="宋体"/>
          <w:szCs w:val="21"/>
          <w:lang w:val="zh-CN"/>
        </w:rPr>
        <w:t xml:space="preserve"> </w:t>
      </w:r>
      <w:r w:rsidR="00167ED1" w:rsidRPr="000569B0">
        <w:rPr>
          <w:rFonts w:cs="宋体" w:hint="eastAsia"/>
          <w:szCs w:val="21"/>
          <w:lang w:val="zh-CN"/>
        </w:rPr>
        <w:t>m</w:t>
      </w:r>
      <w:r w:rsidR="00CD5571" w:rsidRPr="000569B0">
        <w:rPr>
          <w:rFonts w:cs="宋体"/>
          <w:szCs w:val="21"/>
          <w:lang w:val="zh-CN"/>
        </w:rPr>
        <w:t>L</w:t>
      </w:r>
      <w:r w:rsidR="00167ED1" w:rsidRPr="000569B0">
        <w:rPr>
          <w:rFonts w:hint="eastAsia"/>
        </w:rPr>
        <w:t>钛标准溶液Ⅱ（</w:t>
      </w:r>
      <w:r w:rsidR="00167ED1" w:rsidRPr="000569B0">
        <w:t>5</w:t>
      </w:r>
      <w:r w:rsidR="00167ED1" w:rsidRPr="000569B0">
        <w:rPr>
          <w:rFonts w:hint="eastAsia"/>
        </w:rPr>
        <w:t>.</w:t>
      </w:r>
      <w:r w:rsidR="00167ED1" w:rsidRPr="000569B0">
        <w:t>20</w:t>
      </w:r>
      <w:r w:rsidR="00167ED1" w:rsidRPr="000569B0">
        <w:rPr>
          <w:rFonts w:hint="eastAsia"/>
        </w:rPr>
        <w:t>）</w:t>
      </w:r>
      <w:r w:rsidR="00167ED1" w:rsidRPr="000569B0">
        <w:rPr>
          <w:rFonts w:cs="宋体" w:hint="eastAsia"/>
          <w:szCs w:val="21"/>
          <w:lang w:val="zh-CN"/>
        </w:rPr>
        <w:t>于</w:t>
      </w:r>
      <w:r w:rsidR="00167ED1" w:rsidRPr="000569B0">
        <w:rPr>
          <w:rFonts w:cs="宋体" w:hint="eastAsia"/>
          <w:szCs w:val="21"/>
          <w:lang w:val="zh-CN"/>
        </w:rPr>
        <w:t>100</w:t>
      </w:r>
      <w:r w:rsidR="0036600C" w:rsidRPr="000569B0">
        <w:rPr>
          <w:rFonts w:cs="宋体"/>
          <w:szCs w:val="21"/>
          <w:lang w:val="zh-CN"/>
        </w:rPr>
        <w:t xml:space="preserve"> </w:t>
      </w:r>
      <w:r w:rsidR="00167ED1" w:rsidRPr="000569B0">
        <w:rPr>
          <w:rFonts w:cs="宋体" w:hint="eastAsia"/>
          <w:szCs w:val="21"/>
          <w:lang w:val="zh-CN"/>
        </w:rPr>
        <w:t>m</w:t>
      </w:r>
      <w:r w:rsidR="00CD5571" w:rsidRPr="000569B0">
        <w:rPr>
          <w:rFonts w:cs="宋体"/>
          <w:szCs w:val="21"/>
          <w:lang w:val="zh-CN"/>
        </w:rPr>
        <w:t>L</w:t>
      </w:r>
      <w:r w:rsidR="00167ED1" w:rsidRPr="000569B0">
        <w:rPr>
          <w:rFonts w:cs="宋体" w:hint="eastAsia"/>
          <w:szCs w:val="21"/>
          <w:lang w:val="zh-CN"/>
        </w:rPr>
        <w:t>容量瓶中，</w:t>
      </w:r>
      <w:r w:rsidR="000569B0">
        <w:rPr>
          <w:rFonts w:cs="宋体" w:hint="eastAsia"/>
          <w:szCs w:val="21"/>
          <w:lang w:val="zh-CN"/>
        </w:rPr>
        <w:t>用</w:t>
      </w:r>
      <w:r w:rsidR="00167ED1" w:rsidRPr="000569B0">
        <w:rPr>
          <w:rFonts w:hint="eastAsia"/>
        </w:rPr>
        <w:t>硫酸溶液（</w:t>
      </w:r>
      <w:r w:rsidR="00167ED1" w:rsidRPr="000569B0">
        <w:rPr>
          <w:rFonts w:hint="eastAsia"/>
        </w:rPr>
        <w:t>5.7</w:t>
      </w:r>
      <w:r w:rsidR="00167ED1" w:rsidRPr="000569B0">
        <w:rPr>
          <w:rFonts w:hint="eastAsia"/>
        </w:rPr>
        <w:t>）</w:t>
      </w:r>
      <w:r w:rsidR="00167ED1" w:rsidRPr="000569B0">
        <w:rPr>
          <w:rFonts w:cs="宋体" w:hint="eastAsia"/>
          <w:szCs w:val="21"/>
          <w:lang w:val="zh-CN"/>
        </w:rPr>
        <w:t>稀释至刻度，混匀。此溶液</w:t>
      </w:r>
      <w:r w:rsidR="00167ED1" w:rsidRPr="000569B0">
        <w:rPr>
          <w:rFonts w:cs="宋体" w:hint="eastAsia"/>
          <w:szCs w:val="21"/>
          <w:lang w:val="zh-CN"/>
        </w:rPr>
        <w:t>1</w:t>
      </w:r>
      <w:r w:rsidR="0036600C" w:rsidRPr="000569B0">
        <w:rPr>
          <w:rFonts w:cs="宋体"/>
          <w:szCs w:val="21"/>
          <w:lang w:val="zh-CN"/>
        </w:rPr>
        <w:t xml:space="preserve"> </w:t>
      </w:r>
      <w:r w:rsidR="00167ED1" w:rsidRPr="000569B0">
        <w:rPr>
          <w:rFonts w:cs="宋体" w:hint="eastAsia"/>
          <w:szCs w:val="21"/>
          <w:lang w:val="zh-CN"/>
        </w:rPr>
        <w:t>m</w:t>
      </w:r>
      <w:r w:rsidR="00CD5571" w:rsidRPr="000569B0">
        <w:rPr>
          <w:rFonts w:cs="宋体"/>
          <w:szCs w:val="21"/>
          <w:lang w:val="zh-CN"/>
        </w:rPr>
        <w:t>L</w:t>
      </w:r>
      <w:r w:rsidR="00167ED1" w:rsidRPr="000569B0">
        <w:rPr>
          <w:rFonts w:cs="宋体" w:hint="eastAsia"/>
          <w:szCs w:val="21"/>
          <w:lang w:val="zh-CN"/>
        </w:rPr>
        <w:t>含</w:t>
      </w:r>
      <w:r w:rsidR="00167ED1" w:rsidRPr="000569B0">
        <w:rPr>
          <w:rFonts w:cs="宋体" w:hint="eastAsia"/>
          <w:szCs w:val="21"/>
          <w:lang w:val="zh-CN"/>
        </w:rPr>
        <w:t>10</w:t>
      </w:r>
      <w:r w:rsidR="0036600C" w:rsidRPr="000569B0">
        <w:rPr>
          <w:rFonts w:cs="宋体"/>
          <w:szCs w:val="21"/>
          <w:lang w:val="zh-CN"/>
        </w:rPr>
        <w:t xml:space="preserve"> </w:t>
      </w:r>
      <w:r w:rsidR="00167ED1" w:rsidRPr="000569B0">
        <w:rPr>
          <w:kern w:val="0"/>
        </w:rPr>
        <w:t>μg</w:t>
      </w:r>
      <w:r w:rsidR="00167ED1" w:rsidRPr="000569B0">
        <w:rPr>
          <w:rFonts w:cs="宋体" w:hint="eastAsia"/>
          <w:szCs w:val="21"/>
          <w:lang w:val="zh-CN"/>
        </w:rPr>
        <w:t>钛。</w:t>
      </w:r>
      <w:r w:rsidR="000729C9" w:rsidRPr="000569B0">
        <w:rPr>
          <w:kern w:val="0"/>
          <w:szCs w:val="22"/>
        </w:rPr>
        <w:t xml:space="preserve"> </w:t>
      </w:r>
    </w:p>
    <w:p w14:paraId="740935AE" w14:textId="2540857B" w:rsidR="00CE22FE" w:rsidRPr="000569B0" w:rsidRDefault="00CE22FE" w:rsidP="006A532A">
      <w:pPr>
        <w:widowControl/>
        <w:tabs>
          <w:tab w:val="num" w:pos="0"/>
        </w:tabs>
        <w:autoSpaceDE w:val="0"/>
        <w:autoSpaceDN w:val="0"/>
        <w:rPr>
          <w:color w:val="FF0000"/>
          <w:kern w:val="0"/>
          <w:szCs w:val="22"/>
        </w:rPr>
      </w:pPr>
      <w:r w:rsidRPr="000569B0">
        <w:rPr>
          <w:rFonts w:hint="eastAsia"/>
          <w:kern w:val="0"/>
          <w:szCs w:val="22"/>
        </w:rPr>
        <w:t>5</w:t>
      </w:r>
      <w:r w:rsidRPr="000569B0">
        <w:rPr>
          <w:kern w:val="0"/>
          <w:szCs w:val="22"/>
        </w:rPr>
        <w:t>.2</w:t>
      </w:r>
      <w:r w:rsidR="00167ED1" w:rsidRPr="000569B0">
        <w:rPr>
          <w:kern w:val="0"/>
          <w:szCs w:val="22"/>
        </w:rPr>
        <w:t>2</w:t>
      </w:r>
      <w:r w:rsidR="0036600C" w:rsidRPr="000569B0">
        <w:rPr>
          <w:kern w:val="0"/>
          <w:szCs w:val="22"/>
        </w:rPr>
        <w:t xml:space="preserve"> </w:t>
      </w:r>
      <w:r w:rsidR="00167ED1" w:rsidRPr="000569B0">
        <w:rPr>
          <w:rFonts w:cs="宋体" w:hint="eastAsia"/>
          <w:szCs w:val="21"/>
          <w:lang w:val="zh-CN"/>
        </w:rPr>
        <w:t>镨基体溶液：</w:t>
      </w:r>
      <w:r w:rsidR="00167ED1" w:rsidRPr="000569B0">
        <w:rPr>
          <w:rFonts w:hint="eastAsia"/>
          <w:szCs w:val="21"/>
        </w:rPr>
        <w:t>准确</w:t>
      </w:r>
      <w:r w:rsidR="00167ED1" w:rsidRPr="000569B0">
        <w:rPr>
          <w:rFonts w:cs="宋体" w:hint="eastAsia"/>
          <w:szCs w:val="21"/>
          <w:lang w:val="zh-CN"/>
        </w:rPr>
        <w:t>称取</w:t>
      </w:r>
      <w:r w:rsidR="00167ED1" w:rsidRPr="000569B0">
        <w:rPr>
          <w:rFonts w:hint="eastAsia"/>
          <w:szCs w:val="21"/>
        </w:rPr>
        <w:t>1.2082</w:t>
      </w:r>
      <w:r w:rsidR="0036600C" w:rsidRPr="000569B0">
        <w:rPr>
          <w:szCs w:val="21"/>
        </w:rPr>
        <w:t xml:space="preserve"> </w:t>
      </w:r>
      <w:r w:rsidR="00167ED1" w:rsidRPr="000569B0">
        <w:rPr>
          <w:szCs w:val="21"/>
        </w:rPr>
        <w:t>g</w:t>
      </w:r>
      <w:r w:rsidR="00167ED1" w:rsidRPr="000569B0">
        <w:rPr>
          <w:rFonts w:cs="宋体" w:hint="eastAsia"/>
          <w:szCs w:val="21"/>
          <w:lang w:val="zh-CN"/>
        </w:rPr>
        <w:t>经</w:t>
      </w:r>
      <w:r w:rsidR="00167ED1" w:rsidRPr="000569B0">
        <w:rPr>
          <w:szCs w:val="21"/>
        </w:rPr>
        <w:t>9</w:t>
      </w:r>
      <w:r w:rsidR="00167ED1" w:rsidRPr="000569B0">
        <w:rPr>
          <w:rFonts w:hint="eastAsia"/>
          <w:szCs w:val="21"/>
        </w:rPr>
        <w:t>5</w:t>
      </w:r>
      <w:r w:rsidR="00167ED1" w:rsidRPr="000569B0">
        <w:rPr>
          <w:szCs w:val="21"/>
        </w:rPr>
        <w:t>0</w:t>
      </w:r>
      <w:r w:rsidR="00167ED1" w:rsidRPr="000569B0">
        <w:rPr>
          <w:rFonts w:cs="宋体" w:hint="eastAsia"/>
          <w:szCs w:val="21"/>
          <w:lang w:val="zh-CN"/>
        </w:rPr>
        <w:t>℃灼烧</w:t>
      </w:r>
      <w:r w:rsidR="00167ED1" w:rsidRPr="000569B0">
        <w:rPr>
          <w:szCs w:val="21"/>
        </w:rPr>
        <w:t>1</w:t>
      </w:r>
      <w:r w:rsidR="0036600C" w:rsidRPr="000569B0">
        <w:rPr>
          <w:szCs w:val="21"/>
        </w:rPr>
        <w:t xml:space="preserve"> </w:t>
      </w:r>
      <w:r w:rsidR="00167ED1" w:rsidRPr="000569B0">
        <w:rPr>
          <w:szCs w:val="21"/>
        </w:rPr>
        <w:t>h</w:t>
      </w:r>
      <w:r w:rsidR="00167ED1" w:rsidRPr="000569B0">
        <w:rPr>
          <w:rFonts w:cs="宋体" w:hint="eastAsia"/>
          <w:szCs w:val="21"/>
          <w:lang w:val="zh-CN"/>
        </w:rPr>
        <w:t>的氧化镨</w:t>
      </w:r>
      <w:r w:rsidR="00167ED1" w:rsidRPr="000569B0">
        <w:rPr>
          <w:color w:val="000000"/>
        </w:rPr>
        <w:t>[</w:t>
      </w:r>
      <w:r w:rsidR="002C1B49" w:rsidRPr="000569B0">
        <w:rPr>
          <w:color w:val="000000"/>
          <w:szCs w:val="21"/>
        </w:rPr>
        <w:t>ω</w:t>
      </w:r>
      <w:r w:rsidR="00167ED1" w:rsidRPr="000569B0">
        <w:rPr>
          <w:color w:val="000000"/>
        </w:rPr>
        <w:t>(REO)</w:t>
      </w:r>
      <w:r w:rsidR="00167ED1" w:rsidRPr="000569B0">
        <w:t>&gt;</w:t>
      </w:r>
      <w:r w:rsidR="00167ED1" w:rsidRPr="000569B0">
        <w:rPr>
          <w:color w:val="000000"/>
        </w:rPr>
        <w:t>99.5</w:t>
      </w:r>
      <w:r w:rsidR="0036600C" w:rsidRPr="000569B0">
        <w:rPr>
          <w:color w:val="000000"/>
        </w:rPr>
        <w:t xml:space="preserve"> </w:t>
      </w:r>
      <w:r w:rsidR="00167ED1" w:rsidRPr="000569B0">
        <w:rPr>
          <w:color w:val="000000"/>
        </w:rPr>
        <w:t>%</w:t>
      </w:r>
      <w:r w:rsidR="00167ED1" w:rsidRPr="000569B0">
        <w:rPr>
          <w:color w:val="000000"/>
        </w:rPr>
        <w:t>，</w:t>
      </w:r>
      <w:r w:rsidR="002C1B49" w:rsidRPr="000569B0">
        <w:rPr>
          <w:color w:val="000000"/>
          <w:szCs w:val="21"/>
        </w:rPr>
        <w:t>ω</w:t>
      </w:r>
      <w:r w:rsidR="00167ED1" w:rsidRPr="000569B0">
        <w:rPr>
          <w:color w:val="000000"/>
        </w:rPr>
        <w:t>(Pr</w:t>
      </w:r>
      <w:r w:rsidR="00167ED1" w:rsidRPr="000569B0">
        <w:rPr>
          <w:color w:val="000000"/>
          <w:vertAlign w:val="subscript"/>
        </w:rPr>
        <w:t>6</w:t>
      </w:r>
      <w:r w:rsidR="00167ED1" w:rsidRPr="000569B0">
        <w:rPr>
          <w:color w:val="000000"/>
        </w:rPr>
        <w:t>O</w:t>
      </w:r>
      <w:r w:rsidR="00167ED1" w:rsidRPr="000569B0">
        <w:rPr>
          <w:color w:val="000000"/>
          <w:vertAlign w:val="subscript"/>
        </w:rPr>
        <w:t>11</w:t>
      </w:r>
      <w:r w:rsidR="00167ED1" w:rsidRPr="000569B0">
        <w:rPr>
          <w:color w:val="000000"/>
        </w:rPr>
        <w:t>/REO)</w:t>
      </w:r>
      <w:r w:rsidR="00167ED1" w:rsidRPr="000569B0">
        <w:t>&gt;</w:t>
      </w:r>
      <w:r w:rsidR="00167ED1" w:rsidRPr="000569B0">
        <w:rPr>
          <w:color w:val="000000"/>
        </w:rPr>
        <w:t>99.99</w:t>
      </w:r>
      <w:r w:rsidR="0036600C" w:rsidRPr="000569B0">
        <w:rPr>
          <w:color w:val="000000"/>
        </w:rPr>
        <w:t xml:space="preserve"> </w:t>
      </w:r>
      <w:r w:rsidR="00167ED1" w:rsidRPr="000569B0">
        <w:rPr>
          <w:color w:val="000000"/>
        </w:rPr>
        <w:t>%]</w:t>
      </w:r>
      <w:r w:rsidR="00167ED1" w:rsidRPr="000569B0">
        <w:rPr>
          <w:rFonts w:hint="eastAsia"/>
          <w:szCs w:val="21"/>
        </w:rPr>
        <w:t>，</w:t>
      </w:r>
      <w:r w:rsidR="00167ED1" w:rsidRPr="000569B0">
        <w:rPr>
          <w:rFonts w:cs="宋体" w:hint="eastAsia"/>
          <w:szCs w:val="21"/>
          <w:lang w:val="zh-CN"/>
        </w:rPr>
        <w:t>于</w:t>
      </w:r>
      <w:r w:rsidR="00167ED1" w:rsidRPr="000569B0">
        <w:rPr>
          <w:szCs w:val="21"/>
        </w:rPr>
        <w:t>100</w:t>
      </w:r>
      <w:r w:rsidR="0036600C" w:rsidRPr="000569B0">
        <w:rPr>
          <w:szCs w:val="21"/>
        </w:rPr>
        <w:t xml:space="preserve"> </w:t>
      </w:r>
      <w:r w:rsidR="00167ED1" w:rsidRPr="000569B0">
        <w:rPr>
          <w:szCs w:val="21"/>
        </w:rPr>
        <w:t>mL</w:t>
      </w:r>
      <w:r w:rsidR="00167ED1" w:rsidRPr="000569B0">
        <w:rPr>
          <w:rFonts w:cs="宋体" w:hint="eastAsia"/>
          <w:szCs w:val="21"/>
          <w:lang w:val="zh-CN"/>
        </w:rPr>
        <w:t>烧杯中，加入</w:t>
      </w:r>
      <w:r w:rsidR="00167ED1" w:rsidRPr="000569B0">
        <w:rPr>
          <w:szCs w:val="21"/>
        </w:rPr>
        <w:t>20</w:t>
      </w:r>
      <w:r w:rsidR="0036600C" w:rsidRPr="000569B0">
        <w:rPr>
          <w:szCs w:val="21"/>
        </w:rPr>
        <w:t xml:space="preserve"> </w:t>
      </w:r>
      <w:r w:rsidR="00167ED1" w:rsidRPr="000569B0">
        <w:rPr>
          <w:szCs w:val="21"/>
        </w:rPr>
        <w:t>mL</w:t>
      </w:r>
      <w:r w:rsidR="00167ED1" w:rsidRPr="000569B0">
        <w:rPr>
          <w:rFonts w:cs="宋体" w:hint="eastAsia"/>
          <w:szCs w:val="21"/>
          <w:lang w:val="zh-CN"/>
        </w:rPr>
        <w:t>盐酸（</w:t>
      </w:r>
      <w:r w:rsidR="00167ED1" w:rsidRPr="000569B0">
        <w:rPr>
          <w:rFonts w:hint="eastAsia"/>
        </w:rPr>
        <w:t>5.5</w:t>
      </w:r>
      <w:r w:rsidR="00167ED1" w:rsidRPr="000569B0">
        <w:rPr>
          <w:rFonts w:cs="宋体" w:hint="eastAsia"/>
          <w:szCs w:val="21"/>
          <w:lang w:val="zh-CN"/>
        </w:rPr>
        <w:t>），低温加热溶解至</w:t>
      </w:r>
      <w:r w:rsidR="00167ED1" w:rsidRPr="000569B0">
        <w:rPr>
          <w:rFonts w:hint="eastAsia"/>
        </w:rPr>
        <w:t>清亮</w:t>
      </w:r>
      <w:r w:rsidR="00167ED1" w:rsidRPr="000569B0">
        <w:rPr>
          <w:rFonts w:cs="宋体" w:hint="eastAsia"/>
          <w:szCs w:val="21"/>
          <w:lang w:val="zh-CN"/>
        </w:rPr>
        <w:t>，冷却后移入</w:t>
      </w:r>
      <w:r w:rsidR="00167ED1" w:rsidRPr="000569B0">
        <w:rPr>
          <w:szCs w:val="21"/>
        </w:rPr>
        <w:t>100</w:t>
      </w:r>
      <w:r w:rsidR="0036600C" w:rsidRPr="000569B0">
        <w:rPr>
          <w:szCs w:val="21"/>
        </w:rPr>
        <w:t xml:space="preserve"> </w:t>
      </w:r>
      <w:r w:rsidR="00167ED1" w:rsidRPr="000569B0">
        <w:rPr>
          <w:szCs w:val="21"/>
        </w:rPr>
        <w:t>mL</w:t>
      </w:r>
      <w:r w:rsidR="00167ED1" w:rsidRPr="000569B0">
        <w:rPr>
          <w:rFonts w:cs="宋体" w:hint="eastAsia"/>
          <w:szCs w:val="21"/>
          <w:lang w:val="zh-CN"/>
        </w:rPr>
        <w:t>容量瓶中，用水稀释至刻度，混匀。此溶液</w:t>
      </w:r>
      <w:r w:rsidR="00167ED1" w:rsidRPr="000569B0">
        <w:rPr>
          <w:szCs w:val="21"/>
        </w:rPr>
        <w:t>1</w:t>
      </w:r>
      <w:r w:rsidR="0036600C" w:rsidRPr="000569B0">
        <w:rPr>
          <w:szCs w:val="21"/>
        </w:rPr>
        <w:t xml:space="preserve"> </w:t>
      </w:r>
      <w:r w:rsidR="00167ED1" w:rsidRPr="000569B0">
        <w:rPr>
          <w:szCs w:val="21"/>
        </w:rPr>
        <w:t>mL</w:t>
      </w:r>
      <w:r w:rsidR="00167ED1" w:rsidRPr="000569B0">
        <w:rPr>
          <w:rFonts w:cs="宋体" w:hint="eastAsia"/>
          <w:szCs w:val="21"/>
          <w:lang w:val="zh-CN"/>
        </w:rPr>
        <w:t>含</w:t>
      </w:r>
      <w:r w:rsidR="00167ED1" w:rsidRPr="000569B0">
        <w:rPr>
          <w:rFonts w:hint="eastAsia"/>
          <w:szCs w:val="21"/>
        </w:rPr>
        <w:t>1</w:t>
      </w:r>
      <w:r w:rsidR="00167ED1" w:rsidRPr="000569B0">
        <w:rPr>
          <w:szCs w:val="21"/>
        </w:rPr>
        <w:t>0</w:t>
      </w:r>
      <w:r w:rsidR="0036600C" w:rsidRPr="000569B0">
        <w:rPr>
          <w:szCs w:val="21"/>
        </w:rPr>
        <w:t xml:space="preserve"> </w:t>
      </w:r>
      <w:r w:rsidR="00167ED1" w:rsidRPr="000569B0">
        <w:rPr>
          <w:szCs w:val="21"/>
        </w:rPr>
        <w:t>mg</w:t>
      </w:r>
      <w:r w:rsidR="00167ED1" w:rsidRPr="000569B0">
        <w:rPr>
          <w:rFonts w:cs="宋体" w:hint="eastAsia"/>
          <w:szCs w:val="21"/>
          <w:lang w:val="zh-CN"/>
        </w:rPr>
        <w:t>镨。再移取此溶液</w:t>
      </w:r>
      <w:r w:rsidR="00167ED1" w:rsidRPr="000569B0">
        <w:rPr>
          <w:rFonts w:hint="eastAsia"/>
          <w:szCs w:val="21"/>
        </w:rPr>
        <w:t>1</w:t>
      </w:r>
      <w:r w:rsidR="00167ED1" w:rsidRPr="000569B0">
        <w:rPr>
          <w:szCs w:val="21"/>
        </w:rPr>
        <w:t>0</w:t>
      </w:r>
      <w:r w:rsidR="0036600C" w:rsidRPr="000569B0">
        <w:rPr>
          <w:szCs w:val="21"/>
        </w:rPr>
        <w:t xml:space="preserve"> </w:t>
      </w:r>
      <w:r w:rsidR="00167ED1" w:rsidRPr="000569B0">
        <w:rPr>
          <w:szCs w:val="21"/>
        </w:rPr>
        <w:t>mL</w:t>
      </w:r>
      <w:r w:rsidR="00167ED1" w:rsidRPr="000569B0">
        <w:rPr>
          <w:rFonts w:hint="eastAsia"/>
          <w:szCs w:val="21"/>
        </w:rPr>
        <w:t>定容</w:t>
      </w:r>
      <w:r w:rsidR="00167ED1" w:rsidRPr="000569B0">
        <w:rPr>
          <w:szCs w:val="21"/>
        </w:rPr>
        <w:t>至</w:t>
      </w:r>
      <w:r w:rsidR="00167ED1" w:rsidRPr="000569B0">
        <w:rPr>
          <w:szCs w:val="21"/>
        </w:rPr>
        <w:t>100</w:t>
      </w:r>
      <w:r w:rsidR="0036600C" w:rsidRPr="000569B0">
        <w:rPr>
          <w:szCs w:val="21"/>
        </w:rPr>
        <w:t xml:space="preserve"> </w:t>
      </w:r>
      <w:r w:rsidR="00167ED1" w:rsidRPr="000569B0">
        <w:rPr>
          <w:szCs w:val="21"/>
        </w:rPr>
        <w:t>mL</w:t>
      </w:r>
      <w:r w:rsidR="00167ED1" w:rsidRPr="000569B0">
        <w:rPr>
          <w:rFonts w:hint="eastAsia"/>
          <w:szCs w:val="21"/>
        </w:rPr>
        <w:t>容量瓶</w:t>
      </w:r>
      <w:r w:rsidR="00167ED1" w:rsidRPr="000569B0">
        <w:rPr>
          <w:szCs w:val="21"/>
        </w:rPr>
        <w:t>中，加入</w:t>
      </w:r>
      <w:r w:rsidR="00167ED1" w:rsidRPr="000569B0">
        <w:rPr>
          <w:rFonts w:cs="宋体"/>
          <w:szCs w:val="21"/>
          <w:lang w:val="zh-CN"/>
        </w:rPr>
        <w:t>10</w:t>
      </w:r>
      <w:r w:rsidR="0036600C" w:rsidRPr="000569B0">
        <w:rPr>
          <w:rFonts w:cs="宋体"/>
          <w:szCs w:val="21"/>
          <w:lang w:val="zh-CN"/>
        </w:rPr>
        <w:t xml:space="preserve"> </w:t>
      </w:r>
      <w:r w:rsidR="00167ED1" w:rsidRPr="000569B0">
        <w:rPr>
          <w:szCs w:val="21"/>
        </w:rPr>
        <w:t>mL</w:t>
      </w:r>
      <w:r w:rsidR="00167ED1" w:rsidRPr="000569B0">
        <w:rPr>
          <w:rFonts w:cs="宋体" w:hint="eastAsia"/>
          <w:szCs w:val="21"/>
          <w:lang w:val="zh-CN"/>
        </w:rPr>
        <w:t>盐酸（</w:t>
      </w:r>
      <w:r w:rsidR="00167ED1" w:rsidRPr="000569B0">
        <w:rPr>
          <w:rFonts w:hint="eastAsia"/>
        </w:rPr>
        <w:t>5.5</w:t>
      </w:r>
      <w:r w:rsidR="00167ED1" w:rsidRPr="000569B0">
        <w:rPr>
          <w:rFonts w:cs="宋体" w:hint="eastAsia"/>
          <w:szCs w:val="21"/>
          <w:lang w:val="zh-CN"/>
        </w:rPr>
        <w:t>）</w:t>
      </w:r>
      <w:r w:rsidR="002E3D99" w:rsidRPr="000569B0">
        <w:rPr>
          <w:rFonts w:cs="宋体" w:hint="eastAsia"/>
          <w:szCs w:val="21"/>
          <w:lang w:val="zh-CN"/>
        </w:rPr>
        <w:t>，用水稀释至刻度</w:t>
      </w:r>
      <w:r w:rsidR="00167ED1" w:rsidRPr="000569B0">
        <w:rPr>
          <w:rFonts w:cs="宋体" w:hint="eastAsia"/>
          <w:szCs w:val="21"/>
          <w:lang w:val="zh-CN"/>
        </w:rPr>
        <w:t>，</w:t>
      </w:r>
      <w:r w:rsidR="002E3D99" w:rsidRPr="000569B0">
        <w:rPr>
          <w:rFonts w:cs="宋体" w:hint="eastAsia"/>
          <w:szCs w:val="21"/>
          <w:lang w:val="zh-CN"/>
        </w:rPr>
        <w:t>混匀。</w:t>
      </w:r>
      <w:r w:rsidR="00167ED1" w:rsidRPr="000569B0">
        <w:rPr>
          <w:rFonts w:cs="宋体" w:hint="eastAsia"/>
          <w:szCs w:val="21"/>
          <w:lang w:val="zh-CN"/>
        </w:rPr>
        <w:t>此溶液</w:t>
      </w:r>
      <w:r w:rsidR="00167ED1" w:rsidRPr="000569B0">
        <w:rPr>
          <w:szCs w:val="21"/>
        </w:rPr>
        <w:t>1</w:t>
      </w:r>
      <w:r w:rsidR="0036600C" w:rsidRPr="000569B0">
        <w:rPr>
          <w:szCs w:val="21"/>
        </w:rPr>
        <w:t xml:space="preserve"> </w:t>
      </w:r>
      <w:r w:rsidR="00167ED1" w:rsidRPr="000569B0">
        <w:rPr>
          <w:szCs w:val="21"/>
        </w:rPr>
        <w:t>mL</w:t>
      </w:r>
      <w:r w:rsidR="00167ED1" w:rsidRPr="000569B0">
        <w:rPr>
          <w:rFonts w:cs="宋体" w:hint="eastAsia"/>
          <w:szCs w:val="21"/>
          <w:lang w:val="zh-CN"/>
        </w:rPr>
        <w:t>含</w:t>
      </w:r>
      <w:r w:rsidR="00167ED1" w:rsidRPr="000569B0">
        <w:rPr>
          <w:rFonts w:hint="eastAsia"/>
          <w:szCs w:val="21"/>
        </w:rPr>
        <w:t>1</w:t>
      </w:r>
      <w:r w:rsidR="0036600C" w:rsidRPr="000569B0">
        <w:rPr>
          <w:szCs w:val="21"/>
        </w:rPr>
        <w:t xml:space="preserve"> </w:t>
      </w:r>
      <w:r w:rsidR="00167ED1" w:rsidRPr="000569B0">
        <w:rPr>
          <w:szCs w:val="21"/>
        </w:rPr>
        <w:t>mg</w:t>
      </w:r>
      <w:r w:rsidR="00167ED1" w:rsidRPr="000569B0">
        <w:rPr>
          <w:rFonts w:cs="宋体" w:hint="eastAsia"/>
          <w:szCs w:val="21"/>
          <w:lang w:val="zh-CN"/>
        </w:rPr>
        <w:t>镨。</w:t>
      </w:r>
      <w:r w:rsidR="000729C9" w:rsidRPr="000569B0">
        <w:rPr>
          <w:color w:val="FF0000"/>
          <w:kern w:val="0"/>
          <w:szCs w:val="22"/>
        </w:rPr>
        <w:t xml:space="preserve"> </w:t>
      </w:r>
    </w:p>
    <w:p w14:paraId="2ACEE7E8" w14:textId="24F94102" w:rsidR="006A532A" w:rsidRPr="000569B0" w:rsidRDefault="00CE22FE" w:rsidP="006A532A">
      <w:pPr>
        <w:widowControl/>
        <w:autoSpaceDE w:val="0"/>
        <w:autoSpaceDN w:val="0"/>
        <w:rPr>
          <w:rFonts w:cs="宋体"/>
          <w:szCs w:val="21"/>
          <w:lang w:val="zh-CN"/>
        </w:rPr>
      </w:pPr>
      <w:r w:rsidRPr="000569B0">
        <w:rPr>
          <w:kern w:val="0"/>
          <w:szCs w:val="22"/>
        </w:rPr>
        <w:lastRenderedPageBreak/>
        <w:t>5</w:t>
      </w:r>
      <w:r w:rsidR="006A532A" w:rsidRPr="000569B0">
        <w:rPr>
          <w:kern w:val="0"/>
          <w:szCs w:val="22"/>
        </w:rPr>
        <w:t>.</w:t>
      </w:r>
      <w:r w:rsidRPr="000569B0">
        <w:rPr>
          <w:kern w:val="0"/>
          <w:szCs w:val="22"/>
        </w:rPr>
        <w:t>2</w:t>
      </w:r>
      <w:r w:rsidR="00167ED1" w:rsidRPr="000569B0">
        <w:rPr>
          <w:kern w:val="0"/>
          <w:szCs w:val="22"/>
        </w:rPr>
        <w:t>3</w:t>
      </w:r>
      <w:r w:rsidR="0036600C" w:rsidRPr="000569B0">
        <w:rPr>
          <w:kern w:val="0"/>
          <w:szCs w:val="22"/>
        </w:rPr>
        <w:t xml:space="preserve"> </w:t>
      </w:r>
      <w:r w:rsidR="00167ED1" w:rsidRPr="000569B0">
        <w:rPr>
          <w:rFonts w:cs="宋体" w:hint="eastAsia"/>
          <w:szCs w:val="21"/>
          <w:lang w:val="zh-CN"/>
        </w:rPr>
        <w:t>镝基体溶液：</w:t>
      </w:r>
      <w:r w:rsidR="00167ED1" w:rsidRPr="000569B0">
        <w:rPr>
          <w:rFonts w:hint="eastAsia"/>
          <w:szCs w:val="21"/>
        </w:rPr>
        <w:t>准确</w:t>
      </w:r>
      <w:r w:rsidR="00167ED1" w:rsidRPr="000569B0">
        <w:rPr>
          <w:rFonts w:cs="宋体" w:hint="eastAsia"/>
          <w:szCs w:val="21"/>
          <w:lang w:val="zh-CN"/>
        </w:rPr>
        <w:t>称取</w:t>
      </w:r>
      <w:r w:rsidR="00167ED1" w:rsidRPr="000569B0">
        <w:rPr>
          <w:rFonts w:hint="eastAsia"/>
          <w:szCs w:val="21"/>
        </w:rPr>
        <w:t>1.1477</w:t>
      </w:r>
      <w:r w:rsidR="0036600C" w:rsidRPr="000569B0">
        <w:rPr>
          <w:szCs w:val="21"/>
        </w:rPr>
        <w:t xml:space="preserve"> </w:t>
      </w:r>
      <w:r w:rsidR="00167ED1" w:rsidRPr="000569B0">
        <w:rPr>
          <w:szCs w:val="21"/>
        </w:rPr>
        <w:t>g</w:t>
      </w:r>
      <w:r w:rsidR="00167ED1" w:rsidRPr="000569B0">
        <w:rPr>
          <w:rFonts w:cs="宋体" w:hint="eastAsia"/>
          <w:szCs w:val="21"/>
          <w:lang w:val="zh-CN"/>
        </w:rPr>
        <w:t>经</w:t>
      </w:r>
      <w:r w:rsidR="00167ED1" w:rsidRPr="000569B0">
        <w:rPr>
          <w:szCs w:val="21"/>
        </w:rPr>
        <w:t>9</w:t>
      </w:r>
      <w:r w:rsidR="00167ED1" w:rsidRPr="000569B0">
        <w:rPr>
          <w:rFonts w:hint="eastAsia"/>
          <w:szCs w:val="21"/>
        </w:rPr>
        <w:t>5</w:t>
      </w:r>
      <w:r w:rsidR="00167ED1" w:rsidRPr="000569B0">
        <w:rPr>
          <w:szCs w:val="21"/>
        </w:rPr>
        <w:t>0</w:t>
      </w:r>
      <w:r w:rsidR="00167ED1" w:rsidRPr="000569B0">
        <w:rPr>
          <w:rFonts w:cs="宋体" w:hint="eastAsia"/>
          <w:szCs w:val="21"/>
          <w:lang w:val="zh-CN"/>
        </w:rPr>
        <w:t>℃灼烧</w:t>
      </w:r>
      <w:r w:rsidR="00167ED1" w:rsidRPr="000569B0">
        <w:rPr>
          <w:szCs w:val="21"/>
        </w:rPr>
        <w:t>1</w:t>
      </w:r>
      <w:r w:rsidR="0036600C" w:rsidRPr="000569B0">
        <w:rPr>
          <w:szCs w:val="21"/>
        </w:rPr>
        <w:t xml:space="preserve"> </w:t>
      </w:r>
      <w:r w:rsidR="00167ED1" w:rsidRPr="000569B0">
        <w:rPr>
          <w:szCs w:val="21"/>
        </w:rPr>
        <w:t>h</w:t>
      </w:r>
      <w:r w:rsidR="00167ED1" w:rsidRPr="000569B0">
        <w:rPr>
          <w:rFonts w:cs="宋体" w:hint="eastAsia"/>
          <w:szCs w:val="21"/>
          <w:lang w:val="zh-CN"/>
        </w:rPr>
        <w:t>的氧化镝</w:t>
      </w:r>
      <w:r w:rsidR="00167ED1" w:rsidRPr="000569B0">
        <w:rPr>
          <w:color w:val="000000"/>
          <w:szCs w:val="21"/>
          <w:lang w:val="de-DE"/>
        </w:rPr>
        <w:t>[</w:t>
      </w:r>
      <w:r w:rsidR="002C1B49" w:rsidRPr="000569B0">
        <w:rPr>
          <w:color w:val="000000"/>
          <w:szCs w:val="21"/>
        </w:rPr>
        <w:t>ω</w:t>
      </w:r>
      <w:r w:rsidR="00167ED1" w:rsidRPr="000569B0">
        <w:rPr>
          <w:color w:val="000000"/>
          <w:szCs w:val="21"/>
          <w:lang w:val="de-DE"/>
        </w:rPr>
        <w:t>(REO)</w:t>
      </w:r>
      <w:r w:rsidR="00167ED1" w:rsidRPr="000569B0">
        <w:t>&gt;</w:t>
      </w:r>
      <w:r w:rsidR="00167ED1" w:rsidRPr="000569B0">
        <w:rPr>
          <w:color w:val="000000"/>
          <w:szCs w:val="21"/>
          <w:lang w:val="de-DE"/>
        </w:rPr>
        <w:t>99.5%</w:t>
      </w:r>
      <w:r w:rsidR="00167ED1" w:rsidRPr="000569B0">
        <w:rPr>
          <w:color w:val="000000"/>
          <w:szCs w:val="21"/>
          <w:lang w:val="de-DE"/>
        </w:rPr>
        <w:t>，</w:t>
      </w:r>
      <w:r w:rsidR="002C1B49" w:rsidRPr="000569B0">
        <w:rPr>
          <w:color w:val="000000"/>
          <w:szCs w:val="21"/>
        </w:rPr>
        <w:t>ω</w:t>
      </w:r>
      <w:r w:rsidR="00167ED1" w:rsidRPr="000569B0">
        <w:rPr>
          <w:color w:val="000000"/>
          <w:szCs w:val="21"/>
          <w:lang w:val="de-DE"/>
        </w:rPr>
        <w:t>(Dy</w:t>
      </w:r>
      <w:r w:rsidR="00167ED1" w:rsidRPr="000569B0">
        <w:rPr>
          <w:color w:val="000000"/>
          <w:szCs w:val="21"/>
          <w:vertAlign w:val="subscript"/>
          <w:lang w:val="de-DE"/>
        </w:rPr>
        <w:t>2</w:t>
      </w:r>
      <w:r w:rsidR="00167ED1" w:rsidRPr="000569B0">
        <w:rPr>
          <w:color w:val="000000"/>
          <w:szCs w:val="21"/>
          <w:lang w:val="de-DE"/>
        </w:rPr>
        <w:t>O</w:t>
      </w:r>
      <w:r w:rsidR="00167ED1" w:rsidRPr="000569B0">
        <w:rPr>
          <w:color w:val="000000"/>
          <w:szCs w:val="21"/>
          <w:vertAlign w:val="subscript"/>
          <w:lang w:val="de-DE"/>
        </w:rPr>
        <w:t>3</w:t>
      </w:r>
      <w:r w:rsidR="00167ED1" w:rsidRPr="000569B0">
        <w:rPr>
          <w:color w:val="000000"/>
          <w:szCs w:val="21"/>
          <w:lang w:val="de-DE"/>
        </w:rPr>
        <w:t>/REO)</w:t>
      </w:r>
      <w:r w:rsidR="00167ED1" w:rsidRPr="000569B0">
        <w:t>&gt;</w:t>
      </w:r>
      <w:r w:rsidR="00167ED1" w:rsidRPr="000569B0">
        <w:rPr>
          <w:color w:val="000000"/>
          <w:szCs w:val="21"/>
          <w:lang w:val="de-DE"/>
        </w:rPr>
        <w:t>99.99%]</w:t>
      </w:r>
      <w:r w:rsidR="00167ED1" w:rsidRPr="000569B0">
        <w:rPr>
          <w:rFonts w:hint="eastAsia"/>
          <w:szCs w:val="21"/>
        </w:rPr>
        <w:t>，</w:t>
      </w:r>
      <w:r w:rsidR="00167ED1" w:rsidRPr="000569B0">
        <w:rPr>
          <w:rFonts w:cs="宋体" w:hint="eastAsia"/>
          <w:szCs w:val="21"/>
          <w:lang w:val="zh-CN"/>
        </w:rPr>
        <w:t>于</w:t>
      </w:r>
      <w:r w:rsidR="00167ED1" w:rsidRPr="000569B0">
        <w:rPr>
          <w:szCs w:val="21"/>
        </w:rPr>
        <w:t>100</w:t>
      </w:r>
      <w:r w:rsidR="00F00E05" w:rsidRPr="000569B0">
        <w:rPr>
          <w:szCs w:val="21"/>
        </w:rPr>
        <w:t xml:space="preserve"> </w:t>
      </w:r>
      <w:r w:rsidR="00167ED1" w:rsidRPr="000569B0">
        <w:rPr>
          <w:szCs w:val="21"/>
        </w:rPr>
        <w:t>mL</w:t>
      </w:r>
      <w:r w:rsidR="00167ED1" w:rsidRPr="000569B0">
        <w:rPr>
          <w:rFonts w:cs="宋体" w:hint="eastAsia"/>
          <w:szCs w:val="21"/>
          <w:lang w:val="zh-CN"/>
        </w:rPr>
        <w:t>烧杯中，加入</w:t>
      </w:r>
      <w:r w:rsidR="00167ED1" w:rsidRPr="000569B0">
        <w:rPr>
          <w:szCs w:val="21"/>
        </w:rPr>
        <w:t>20</w:t>
      </w:r>
      <w:r w:rsidR="00F00E05" w:rsidRPr="000569B0">
        <w:rPr>
          <w:szCs w:val="21"/>
        </w:rPr>
        <w:t xml:space="preserve"> </w:t>
      </w:r>
      <w:r w:rsidR="00167ED1" w:rsidRPr="000569B0">
        <w:rPr>
          <w:szCs w:val="21"/>
        </w:rPr>
        <w:t>mL</w:t>
      </w:r>
      <w:r w:rsidR="00167ED1" w:rsidRPr="000569B0">
        <w:rPr>
          <w:rFonts w:cs="宋体" w:hint="eastAsia"/>
          <w:szCs w:val="21"/>
          <w:lang w:val="zh-CN"/>
        </w:rPr>
        <w:t>盐酸（</w:t>
      </w:r>
      <w:r w:rsidR="00167ED1" w:rsidRPr="000569B0">
        <w:rPr>
          <w:rFonts w:hint="eastAsia"/>
        </w:rPr>
        <w:t>5.5</w:t>
      </w:r>
      <w:r w:rsidR="00167ED1" w:rsidRPr="000569B0">
        <w:rPr>
          <w:rFonts w:cs="宋体" w:hint="eastAsia"/>
          <w:szCs w:val="21"/>
          <w:lang w:val="zh-CN"/>
        </w:rPr>
        <w:t>），低温加热溶解至</w:t>
      </w:r>
      <w:r w:rsidR="00167ED1" w:rsidRPr="000569B0">
        <w:rPr>
          <w:rFonts w:hint="eastAsia"/>
        </w:rPr>
        <w:t>清亮</w:t>
      </w:r>
      <w:r w:rsidR="00167ED1" w:rsidRPr="000569B0">
        <w:rPr>
          <w:rFonts w:cs="宋体" w:hint="eastAsia"/>
          <w:szCs w:val="21"/>
          <w:lang w:val="zh-CN"/>
        </w:rPr>
        <w:t>，冷却后移入</w:t>
      </w:r>
      <w:r w:rsidR="00167ED1" w:rsidRPr="000569B0">
        <w:rPr>
          <w:szCs w:val="21"/>
        </w:rPr>
        <w:t>100mL</w:t>
      </w:r>
      <w:r w:rsidR="00167ED1" w:rsidRPr="000569B0">
        <w:rPr>
          <w:rFonts w:cs="宋体" w:hint="eastAsia"/>
          <w:szCs w:val="21"/>
          <w:lang w:val="zh-CN"/>
        </w:rPr>
        <w:t>容量瓶中，用水稀释至刻度，混匀。此溶液</w:t>
      </w:r>
      <w:r w:rsidR="00167ED1" w:rsidRPr="000569B0">
        <w:rPr>
          <w:szCs w:val="21"/>
        </w:rPr>
        <w:t>1</w:t>
      </w:r>
      <w:r w:rsidR="00F00E05" w:rsidRPr="000569B0">
        <w:rPr>
          <w:szCs w:val="21"/>
        </w:rPr>
        <w:t xml:space="preserve"> </w:t>
      </w:r>
      <w:r w:rsidR="00167ED1" w:rsidRPr="000569B0">
        <w:rPr>
          <w:szCs w:val="21"/>
        </w:rPr>
        <w:t>mL</w:t>
      </w:r>
      <w:r w:rsidR="00167ED1" w:rsidRPr="000569B0">
        <w:rPr>
          <w:rFonts w:cs="宋体" w:hint="eastAsia"/>
          <w:szCs w:val="21"/>
          <w:lang w:val="zh-CN"/>
        </w:rPr>
        <w:t>含</w:t>
      </w:r>
      <w:r w:rsidR="00167ED1" w:rsidRPr="000569B0">
        <w:rPr>
          <w:rFonts w:hint="eastAsia"/>
          <w:szCs w:val="21"/>
        </w:rPr>
        <w:t>1</w:t>
      </w:r>
      <w:r w:rsidR="00167ED1" w:rsidRPr="000569B0">
        <w:rPr>
          <w:szCs w:val="21"/>
        </w:rPr>
        <w:t>0</w:t>
      </w:r>
      <w:r w:rsidR="00F00E05" w:rsidRPr="000569B0">
        <w:rPr>
          <w:szCs w:val="21"/>
        </w:rPr>
        <w:t xml:space="preserve"> </w:t>
      </w:r>
      <w:r w:rsidR="00167ED1" w:rsidRPr="000569B0">
        <w:rPr>
          <w:szCs w:val="21"/>
        </w:rPr>
        <w:t>mg</w:t>
      </w:r>
      <w:r w:rsidR="00167ED1" w:rsidRPr="000569B0">
        <w:rPr>
          <w:rFonts w:cs="宋体" w:hint="eastAsia"/>
          <w:szCs w:val="21"/>
          <w:lang w:val="zh-CN"/>
        </w:rPr>
        <w:t>镝。再移取此溶液</w:t>
      </w:r>
      <w:r w:rsidR="00167ED1" w:rsidRPr="000569B0">
        <w:rPr>
          <w:rFonts w:hint="eastAsia"/>
          <w:szCs w:val="21"/>
        </w:rPr>
        <w:t>1</w:t>
      </w:r>
      <w:r w:rsidR="00167ED1" w:rsidRPr="000569B0">
        <w:rPr>
          <w:szCs w:val="21"/>
        </w:rPr>
        <w:t>0</w:t>
      </w:r>
      <w:r w:rsidR="00F00E05" w:rsidRPr="000569B0">
        <w:rPr>
          <w:szCs w:val="21"/>
        </w:rPr>
        <w:t xml:space="preserve"> </w:t>
      </w:r>
      <w:r w:rsidR="00167ED1" w:rsidRPr="000569B0">
        <w:rPr>
          <w:szCs w:val="21"/>
        </w:rPr>
        <w:t>mL</w:t>
      </w:r>
      <w:r w:rsidR="00167ED1" w:rsidRPr="000569B0">
        <w:rPr>
          <w:rFonts w:hint="eastAsia"/>
          <w:szCs w:val="21"/>
        </w:rPr>
        <w:t>定容</w:t>
      </w:r>
      <w:r w:rsidR="00167ED1" w:rsidRPr="000569B0">
        <w:rPr>
          <w:szCs w:val="21"/>
        </w:rPr>
        <w:t>至</w:t>
      </w:r>
      <w:r w:rsidR="00167ED1" w:rsidRPr="000569B0">
        <w:rPr>
          <w:szCs w:val="21"/>
        </w:rPr>
        <w:t>100</w:t>
      </w:r>
      <w:r w:rsidR="00F00E05" w:rsidRPr="000569B0">
        <w:rPr>
          <w:szCs w:val="21"/>
        </w:rPr>
        <w:t xml:space="preserve"> </w:t>
      </w:r>
      <w:r w:rsidR="00167ED1" w:rsidRPr="000569B0">
        <w:rPr>
          <w:szCs w:val="21"/>
        </w:rPr>
        <w:t>mL</w:t>
      </w:r>
      <w:r w:rsidR="00167ED1" w:rsidRPr="000569B0">
        <w:rPr>
          <w:rFonts w:hint="eastAsia"/>
          <w:szCs w:val="21"/>
        </w:rPr>
        <w:t>容量瓶</w:t>
      </w:r>
      <w:r w:rsidR="00167ED1" w:rsidRPr="000569B0">
        <w:rPr>
          <w:szCs w:val="21"/>
        </w:rPr>
        <w:t>中，加入</w:t>
      </w:r>
      <w:r w:rsidR="00167ED1" w:rsidRPr="000569B0">
        <w:rPr>
          <w:rFonts w:cs="宋体"/>
          <w:szCs w:val="21"/>
          <w:lang w:val="zh-CN"/>
        </w:rPr>
        <w:t>10</w:t>
      </w:r>
      <w:r w:rsidR="00F00E05" w:rsidRPr="000569B0">
        <w:rPr>
          <w:rFonts w:cs="宋体"/>
          <w:szCs w:val="21"/>
          <w:lang w:val="zh-CN"/>
        </w:rPr>
        <w:t xml:space="preserve"> </w:t>
      </w:r>
      <w:r w:rsidR="00167ED1" w:rsidRPr="000569B0">
        <w:rPr>
          <w:szCs w:val="21"/>
        </w:rPr>
        <w:t>mL</w:t>
      </w:r>
      <w:r w:rsidR="00167ED1" w:rsidRPr="000569B0">
        <w:rPr>
          <w:rFonts w:cs="宋体" w:hint="eastAsia"/>
          <w:szCs w:val="21"/>
          <w:lang w:val="zh-CN"/>
        </w:rPr>
        <w:t>盐酸（</w:t>
      </w:r>
      <w:r w:rsidR="00167ED1" w:rsidRPr="000569B0">
        <w:rPr>
          <w:rFonts w:hint="eastAsia"/>
        </w:rPr>
        <w:t>5.5</w:t>
      </w:r>
      <w:r w:rsidR="00167ED1" w:rsidRPr="000569B0">
        <w:rPr>
          <w:rFonts w:cs="宋体" w:hint="eastAsia"/>
          <w:szCs w:val="21"/>
          <w:lang w:val="zh-CN"/>
        </w:rPr>
        <w:t>），</w:t>
      </w:r>
      <w:r w:rsidR="005277A7" w:rsidRPr="000569B0">
        <w:rPr>
          <w:rFonts w:cs="宋体" w:hint="eastAsia"/>
          <w:szCs w:val="21"/>
          <w:lang w:val="zh-CN"/>
        </w:rPr>
        <w:t>用水稀释至刻度，混匀。</w:t>
      </w:r>
      <w:r w:rsidR="00167ED1" w:rsidRPr="000569B0">
        <w:rPr>
          <w:rFonts w:cs="宋体" w:hint="eastAsia"/>
          <w:szCs w:val="21"/>
          <w:lang w:val="zh-CN"/>
        </w:rPr>
        <w:t>此溶液</w:t>
      </w:r>
      <w:r w:rsidR="00167ED1" w:rsidRPr="000569B0">
        <w:rPr>
          <w:szCs w:val="21"/>
        </w:rPr>
        <w:t>1</w:t>
      </w:r>
      <w:r w:rsidR="00F00E05" w:rsidRPr="000569B0">
        <w:rPr>
          <w:szCs w:val="21"/>
        </w:rPr>
        <w:t xml:space="preserve"> </w:t>
      </w:r>
      <w:r w:rsidR="00167ED1" w:rsidRPr="000569B0">
        <w:rPr>
          <w:szCs w:val="21"/>
        </w:rPr>
        <w:t>mL</w:t>
      </w:r>
      <w:r w:rsidR="00167ED1" w:rsidRPr="000569B0">
        <w:rPr>
          <w:rFonts w:cs="宋体" w:hint="eastAsia"/>
          <w:szCs w:val="21"/>
          <w:lang w:val="zh-CN"/>
        </w:rPr>
        <w:t>含</w:t>
      </w:r>
      <w:r w:rsidR="00167ED1" w:rsidRPr="000569B0">
        <w:rPr>
          <w:rFonts w:hint="eastAsia"/>
          <w:szCs w:val="21"/>
        </w:rPr>
        <w:t>1</w:t>
      </w:r>
      <w:r w:rsidR="00F00E05" w:rsidRPr="000569B0">
        <w:rPr>
          <w:szCs w:val="21"/>
        </w:rPr>
        <w:t xml:space="preserve"> </w:t>
      </w:r>
      <w:r w:rsidR="00167ED1" w:rsidRPr="000569B0">
        <w:rPr>
          <w:szCs w:val="21"/>
        </w:rPr>
        <w:t>mg</w:t>
      </w:r>
      <w:r w:rsidR="00167ED1" w:rsidRPr="000569B0">
        <w:rPr>
          <w:rFonts w:cs="宋体" w:hint="eastAsia"/>
          <w:szCs w:val="21"/>
          <w:lang w:val="zh-CN"/>
        </w:rPr>
        <w:t>镝。</w:t>
      </w:r>
    </w:p>
    <w:p w14:paraId="19690780" w14:textId="3E44E58B" w:rsidR="00167ED1" w:rsidRPr="000569B0" w:rsidRDefault="00167ED1" w:rsidP="006A532A">
      <w:pPr>
        <w:widowControl/>
        <w:autoSpaceDE w:val="0"/>
        <w:autoSpaceDN w:val="0"/>
        <w:rPr>
          <w:rFonts w:cs="宋体"/>
          <w:szCs w:val="21"/>
          <w:lang w:val="zh-CN"/>
        </w:rPr>
      </w:pPr>
      <w:r w:rsidRPr="000569B0">
        <w:rPr>
          <w:kern w:val="0"/>
          <w:szCs w:val="22"/>
        </w:rPr>
        <w:t>5.24</w:t>
      </w:r>
      <w:r w:rsidR="0036600C" w:rsidRPr="000569B0">
        <w:rPr>
          <w:kern w:val="0"/>
          <w:szCs w:val="22"/>
        </w:rPr>
        <w:t xml:space="preserve"> </w:t>
      </w:r>
      <w:r w:rsidRPr="000569B0">
        <w:rPr>
          <w:rFonts w:cs="宋体" w:hint="eastAsia"/>
          <w:szCs w:val="21"/>
          <w:lang w:val="zh-CN"/>
        </w:rPr>
        <w:t>钕基体溶液：</w:t>
      </w:r>
      <w:r w:rsidRPr="000569B0">
        <w:rPr>
          <w:rFonts w:hint="eastAsia"/>
          <w:szCs w:val="21"/>
        </w:rPr>
        <w:t>准确</w:t>
      </w:r>
      <w:r w:rsidRPr="000569B0">
        <w:rPr>
          <w:rFonts w:cs="宋体" w:hint="eastAsia"/>
          <w:szCs w:val="21"/>
          <w:lang w:val="zh-CN"/>
        </w:rPr>
        <w:t>称取</w:t>
      </w:r>
      <w:r w:rsidRPr="000569B0">
        <w:rPr>
          <w:rFonts w:hint="eastAsia"/>
          <w:szCs w:val="21"/>
        </w:rPr>
        <w:t>2.3328</w:t>
      </w:r>
      <w:r w:rsidR="00F00E05" w:rsidRPr="000569B0">
        <w:rPr>
          <w:szCs w:val="21"/>
        </w:rPr>
        <w:t xml:space="preserve"> </w:t>
      </w:r>
      <w:r w:rsidRPr="000569B0">
        <w:rPr>
          <w:szCs w:val="21"/>
        </w:rPr>
        <w:t>g</w:t>
      </w:r>
      <w:r w:rsidRPr="000569B0">
        <w:rPr>
          <w:rFonts w:cs="宋体" w:hint="eastAsia"/>
          <w:szCs w:val="21"/>
          <w:lang w:val="zh-CN"/>
        </w:rPr>
        <w:t>经</w:t>
      </w:r>
      <w:r w:rsidRPr="000569B0">
        <w:rPr>
          <w:szCs w:val="21"/>
        </w:rPr>
        <w:t>9</w:t>
      </w:r>
      <w:r w:rsidRPr="000569B0">
        <w:rPr>
          <w:rFonts w:hint="eastAsia"/>
          <w:szCs w:val="21"/>
        </w:rPr>
        <w:t>5</w:t>
      </w:r>
      <w:r w:rsidRPr="000569B0">
        <w:rPr>
          <w:szCs w:val="21"/>
        </w:rPr>
        <w:t>0</w:t>
      </w:r>
      <w:r w:rsidRPr="000569B0">
        <w:rPr>
          <w:rFonts w:cs="宋体" w:hint="eastAsia"/>
          <w:szCs w:val="21"/>
          <w:lang w:val="zh-CN"/>
        </w:rPr>
        <w:t>℃灼烧</w:t>
      </w:r>
      <w:r w:rsidRPr="000569B0">
        <w:rPr>
          <w:szCs w:val="21"/>
        </w:rPr>
        <w:t>1</w:t>
      </w:r>
      <w:r w:rsidR="00F00E05" w:rsidRPr="000569B0">
        <w:rPr>
          <w:szCs w:val="21"/>
        </w:rPr>
        <w:t xml:space="preserve"> </w:t>
      </w:r>
      <w:r w:rsidRPr="000569B0">
        <w:rPr>
          <w:szCs w:val="21"/>
        </w:rPr>
        <w:t>h</w:t>
      </w:r>
      <w:r w:rsidRPr="000569B0">
        <w:rPr>
          <w:rFonts w:cs="宋体" w:hint="eastAsia"/>
          <w:szCs w:val="21"/>
          <w:lang w:val="zh-CN"/>
        </w:rPr>
        <w:t>的氧化钕</w:t>
      </w:r>
      <w:r w:rsidRPr="000569B0">
        <w:rPr>
          <w:color w:val="000000"/>
        </w:rPr>
        <w:t>[</w:t>
      </w:r>
      <w:r w:rsidR="002C1B49" w:rsidRPr="000569B0">
        <w:rPr>
          <w:color w:val="000000"/>
          <w:szCs w:val="21"/>
        </w:rPr>
        <w:t>ω</w:t>
      </w:r>
      <w:r w:rsidRPr="000569B0">
        <w:rPr>
          <w:color w:val="000000"/>
        </w:rPr>
        <w:t>(REO)</w:t>
      </w:r>
      <w:r w:rsidRPr="000569B0">
        <w:t>&gt;</w:t>
      </w:r>
      <w:r w:rsidRPr="000569B0">
        <w:rPr>
          <w:color w:val="000000"/>
        </w:rPr>
        <w:t>99.5%</w:t>
      </w:r>
      <w:r w:rsidRPr="000569B0">
        <w:rPr>
          <w:color w:val="000000"/>
        </w:rPr>
        <w:t>，</w:t>
      </w:r>
      <w:r w:rsidR="002C1B49" w:rsidRPr="000569B0">
        <w:rPr>
          <w:color w:val="000000"/>
          <w:szCs w:val="21"/>
        </w:rPr>
        <w:t>ω</w:t>
      </w:r>
      <w:r w:rsidRPr="000569B0">
        <w:rPr>
          <w:color w:val="000000"/>
        </w:rPr>
        <w:t>(Nd</w:t>
      </w:r>
      <w:r w:rsidRPr="000569B0">
        <w:rPr>
          <w:color w:val="000000"/>
          <w:vertAlign w:val="subscript"/>
        </w:rPr>
        <w:t>2</w:t>
      </w:r>
      <w:r w:rsidRPr="000569B0">
        <w:rPr>
          <w:color w:val="000000"/>
        </w:rPr>
        <w:t>O</w:t>
      </w:r>
      <w:r w:rsidRPr="000569B0">
        <w:rPr>
          <w:color w:val="000000"/>
          <w:vertAlign w:val="subscript"/>
        </w:rPr>
        <w:t>3</w:t>
      </w:r>
      <w:r w:rsidRPr="000569B0">
        <w:rPr>
          <w:color w:val="000000"/>
        </w:rPr>
        <w:t>/REO)</w:t>
      </w:r>
      <w:r w:rsidRPr="000569B0">
        <w:t>&gt;</w:t>
      </w:r>
      <w:r w:rsidRPr="000569B0">
        <w:rPr>
          <w:color w:val="000000"/>
        </w:rPr>
        <w:t>99.99</w:t>
      </w:r>
      <w:r w:rsidR="00F00E05" w:rsidRPr="000569B0">
        <w:rPr>
          <w:color w:val="000000"/>
        </w:rPr>
        <w:t xml:space="preserve"> </w:t>
      </w:r>
      <w:r w:rsidRPr="000569B0">
        <w:rPr>
          <w:color w:val="000000"/>
        </w:rPr>
        <w:t>%]</w:t>
      </w:r>
      <w:r w:rsidRPr="000569B0">
        <w:rPr>
          <w:rFonts w:hint="eastAsia"/>
          <w:szCs w:val="21"/>
        </w:rPr>
        <w:t>，</w:t>
      </w:r>
      <w:r w:rsidRPr="000569B0">
        <w:rPr>
          <w:rFonts w:cs="宋体" w:hint="eastAsia"/>
          <w:szCs w:val="21"/>
          <w:lang w:val="zh-CN"/>
        </w:rPr>
        <w:t>于</w:t>
      </w:r>
      <w:r w:rsidRPr="000569B0">
        <w:rPr>
          <w:szCs w:val="21"/>
        </w:rPr>
        <w:t>100</w:t>
      </w:r>
      <w:r w:rsidR="00F00E05" w:rsidRPr="000569B0">
        <w:rPr>
          <w:szCs w:val="21"/>
        </w:rPr>
        <w:t xml:space="preserve"> </w:t>
      </w:r>
      <w:r w:rsidRPr="000569B0">
        <w:rPr>
          <w:szCs w:val="21"/>
        </w:rPr>
        <w:t>mL</w:t>
      </w:r>
      <w:r w:rsidRPr="000569B0">
        <w:rPr>
          <w:rFonts w:cs="宋体" w:hint="eastAsia"/>
          <w:szCs w:val="21"/>
          <w:lang w:val="zh-CN"/>
        </w:rPr>
        <w:t>烧杯中，加入</w:t>
      </w:r>
      <w:r w:rsidRPr="000569B0">
        <w:rPr>
          <w:szCs w:val="21"/>
        </w:rPr>
        <w:t>20</w:t>
      </w:r>
      <w:r w:rsidR="00F00E05" w:rsidRPr="000569B0">
        <w:rPr>
          <w:szCs w:val="21"/>
        </w:rPr>
        <w:t xml:space="preserve"> </w:t>
      </w:r>
      <w:r w:rsidRPr="000569B0">
        <w:rPr>
          <w:szCs w:val="21"/>
        </w:rPr>
        <w:t>mL</w:t>
      </w:r>
      <w:r w:rsidRPr="000569B0">
        <w:rPr>
          <w:rFonts w:cs="宋体" w:hint="eastAsia"/>
          <w:szCs w:val="21"/>
          <w:lang w:val="zh-CN"/>
        </w:rPr>
        <w:t>盐酸（</w:t>
      </w:r>
      <w:r w:rsidRPr="000569B0">
        <w:rPr>
          <w:rFonts w:hint="eastAsia"/>
        </w:rPr>
        <w:t>5.5</w:t>
      </w:r>
      <w:r w:rsidRPr="000569B0">
        <w:rPr>
          <w:rFonts w:cs="宋体" w:hint="eastAsia"/>
          <w:szCs w:val="21"/>
          <w:lang w:val="zh-CN"/>
        </w:rPr>
        <w:t>），低温加热溶解至清亮，冷却移后入</w:t>
      </w:r>
      <w:r w:rsidRPr="000569B0">
        <w:rPr>
          <w:rFonts w:hint="eastAsia"/>
          <w:szCs w:val="21"/>
        </w:rPr>
        <w:t>2</w:t>
      </w:r>
      <w:r w:rsidRPr="000569B0">
        <w:rPr>
          <w:szCs w:val="21"/>
        </w:rPr>
        <w:t>00</w:t>
      </w:r>
      <w:r w:rsidR="00F00E05" w:rsidRPr="000569B0">
        <w:rPr>
          <w:szCs w:val="21"/>
        </w:rPr>
        <w:t xml:space="preserve"> </w:t>
      </w:r>
      <w:r w:rsidRPr="000569B0">
        <w:rPr>
          <w:szCs w:val="21"/>
        </w:rPr>
        <w:t>mL</w:t>
      </w:r>
      <w:r w:rsidRPr="000569B0">
        <w:rPr>
          <w:rFonts w:cs="宋体" w:hint="eastAsia"/>
          <w:szCs w:val="21"/>
          <w:lang w:val="zh-CN"/>
        </w:rPr>
        <w:t>容量瓶中，用水稀释至刻度，混匀。此溶液</w:t>
      </w:r>
      <w:r w:rsidRPr="000569B0">
        <w:rPr>
          <w:szCs w:val="21"/>
        </w:rPr>
        <w:t>1mL</w:t>
      </w:r>
      <w:r w:rsidRPr="000569B0">
        <w:rPr>
          <w:rFonts w:cs="宋体" w:hint="eastAsia"/>
          <w:szCs w:val="21"/>
          <w:lang w:val="zh-CN"/>
        </w:rPr>
        <w:t>含</w:t>
      </w:r>
      <w:r w:rsidRPr="000569B0">
        <w:rPr>
          <w:rFonts w:hint="eastAsia"/>
          <w:szCs w:val="21"/>
        </w:rPr>
        <w:t>1</w:t>
      </w:r>
      <w:r w:rsidRPr="000569B0">
        <w:rPr>
          <w:szCs w:val="21"/>
        </w:rPr>
        <w:t>0mg</w:t>
      </w:r>
      <w:r w:rsidRPr="000569B0">
        <w:rPr>
          <w:rFonts w:cs="宋体" w:hint="eastAsia"/>
          <w:szCs w:val="21"/>
          <w:lang w:val="zh-CN"/>
        </w:rPr>
        <w:t>钕。</w:t>
      </w:r>
    </w:p>
    <w:p w14:paraId="6D5176CA" w14:textId="44E4D399" w:rsidR="00167ED1" w:rsidRPr="000569B0" w:rsidRDefault="00167ED1" w:rsidP="006A532A">
      <w:pPr>
        <w:widowControl/>
        <w:autoSpaceDE w:val="0"/>
        <w:autoSpaceDN w:val="0"/>
        <w:rPr>
          <w:rFonts w:cs="宋体"/>
          <w:szCs w:val="21"/>
          <w:lang w:val="zh-CN"/>
        </w:rPr>
      </w:pPr>
      <w:r w:rsidRPr="000569B0">
        <w:rPr>
          <w:kern w:val="0"/>
          <w:szCs w:val="22"/>
        </w:rPr>
        <w:t>5.25</w:t>
      </w:r>
      <w:r w:rsidR="0036600C" w:rsidRPr="000569B0">
        <w:rPr>
          <w:kern w:val="0"/>
          <w:szCs w:val="22"/>
        </w:rPr>
        <w:t xml:space="preserve"> </w:t>
      </w:r>
      <w:r w:rsidRPr="000569B0">
        <w:rPr>
          <w:rFonts w:cs="宋体" w:hint="eastAsia"/>
          <w:szCs w:val="21"/>
          <w:lang w:val="zh-CN"/>
        </w:rPr>
        <w:t>铈基体溶液：</w:t>
      </w:r>
      <w:r w:rsidRPr="000569B0">
        <w:rPr>
          <w:rFonts w:cs="宋体" w:hint="eastAsia"/>
          <w:szCs w:val="21"/>
        </w:rPr>
        <w:t>准确称取</w:t>
      </w:r>
      <w:r w:rsidRPr="000569B0">
        <w:rPr>
          <w:rFonts w:cs="宋体" w:hint="eastAsia"/>
          <w:kern w:val="0"/>
          <w:szCs w:val="21"/>
        </w:rPr>
        <w:t>1.</w:t>
      </w:r>
      <w:r w:rsidRPr="000569B0">
        <w:rPr>
          <w:rFonts w:cs="宋体"/>
          <w:kern w:val="0"/>
          <w:szCs w:val="21"/>
        </w:rPr>
        <w:t>2283</w:t>
      </w:r>
      <w:r w:rsidRPr="000569B0">
        <w:rPr>
          <w:rFonts w:cs="宋体" w:hint="eastAsia"/>
          <w:kern w:val="0"/>
          <w:szCs w:val="21"/>
        </w:rPr>
        <w:t xml:space="preserve"> g</w:t>
      </w:r>
      <w:r w:rsidRPr="000569B0">
        <w:rPr>
          <w:rFonts w:cs="宋体" w:hint="eastAsia"/>
          <w:szCs w:val="21"/>
        </w:rPr>
        <w:t>经</w:t>
      </w:r>
      <w:r w:rsidRPr="000569B0">
        <w:rPr>
          <w:rFonts w:cs="宋体" w:hint="eastAsia"/>
          <w:color w:val="000000"/>
          <w:szCs w:val="21"/>
        </w:rPr>
        <w:t xml:space="preserve">950 </w:t>
      </w:r>
      <w:r w:rsidRPr="000569B0">
        <w:rPr>
          <w:rFonts w:cs="宋体" w:hint="eastAsia"/>
          <w:color w:val="000000"/>
          <w:szCs w:val="21"/>
        </w:rPr>
        <w:t>℃</w:t>
      </w:r>
      <w:r w:rsidRPr="000569B0">
        <w:rPr>
          <w:rFonts w:cs="宋体" w:hint="eastAsia"/>
          <w:szCs w:val="21"/>
        </w:rPr>
        <w:t>灼烧</w:t>
      </w:r>
      <w:r w:rsidRPr="000569B0">
        <w:rPr>
          <w:rFonts w:cs="宋体" w:hint="eastAsia"/>
          <w:color w:val="000000"/>
          <w:szCs w:val="21"/>
        </w:rPr>
        <w:t>1 h</w:t>
      </w:r>
      <w:r w:rsidRPr="000569B0">
        <w:rPr>
          <w:rFonts w:cs="宋体" w:hint="eastAsia"/>
          <w:szCs w:val="21"/>
        </w:rPr>
        <w:t>的氧化铈</w:t>
      </w:r>
      <w:r w:rsidRPr="000569B0">
        <w:rPr>
          <w:rFonts w:cs="宋体" w:hint="eastAsia"/>
          <w:kern w:val="0"/>
          <w:szCs w:val="21"/>
        </w:rPr>
        <w:t>[</w:t>
      </w:r>
      <w:r w:rsidR="002C1B49" w:rsidRPr="000569B0">
        <w:rPr>
          <w:color w:val="000000"/>
          <w:szCs w:val="21"/>
        </w:rPr>
        <w:t>ω</w:t>
      </w:r>
      <w:r w:rsidRPr="000569B0">
        <w:rPr>
          <w:rFonts w:cs="宋体" w:hint="eastAsia"/>
          <w:kern w:val="0"/>
          <w:szCs w:val="21"/>
        </w:rPr>
        <w:t>(REO)</w:t>
      </w:r>
      <w:r w:rsidRPr="000569B0">
        <w:rPr>
          <w:rFonts w:cs="宋体" w:hint="eastAsia"/>
          <w:kern w:val="0"/>
          <w:szCs w:val="21"/>
        </w:rPr>
        <w:t>≥</w:t>
      </w:r>
      <w:r w:rsidRPr="000569B0">
        <w:rPr>
          <w:rFonts w:cs="宋体" w:hint="eastAsia"/>
          <w:kern w:val="0"/>
          <w:szCs w:val="21"/>
        </w:rPr>
        <w:t>99.5%</w:t>
      </w:r>
      <w:r w:rsidRPr="000569B0">
        <w:rPr>
          <w:rFonts w:cs="宋体" w:hint="eastAsia"/>
          <w:kern w:val="0"/>
          <w:szCs w:val="21"/>
        </w:rPr>
        <w:t>，</w:t>
      </w:r>
      <w:r w:rsidR="002C1B49" w:rsidRPr="000569B0">
        <w:rPr>
          <w:color w:val="000000"/>
          <w:szCs w:val="21"/>
        </w:rPr>
        <w:t>ω</w:t>
      </w:r>
      <w:r w:rsidRPr="000569B0">
        <w:rPr>
          <w:rFonts w:cs="宋体" w:hint="eastAsia"/>
          <w:kern w:val="0"/>
          <w:szCs w:val="21"/>
        </w:rPr>
        <w:t>(CeO</w:t>
      </w:r>
      <w:r w:rsidRPr="000569B0">
        <w:rPr>
          <w:rFonts w:cs="宋体" w:hint="eastAsia"/>
          <w:kern w:val="0"/>
          <w:szCs w:val="21"/>
          <w:vertAlign w:val="subscript"/>
        </w:rPr>
        <w:t>2</w:t>
      </w:r>
      <w:r w:rsidRPr="000569B0">
        <w:rPr>
          <w:rFonts w:cs="宋体" w:hint="eastAsia"/>
          <w:kern w:val="0"/>
          <w:szCs w:val="21"/>
        </w:rPr>
        <w:t>/REO)</w:t>
      </w:r>
      <w:r w:rsidRPr="000569B0">
        <w:rPr>
          <w:rFonts w:cs="宋体" w:hint="eastAsia"/>
          <w:kern w:val="0"/>
          <w:szCs w:val="21"/>
        </w:rPr>
        <w:t>≥</w:t>
      </w:r>
      <w:r w:rsidRPr="000569B0">
        <w:rPr>
          <w:rFonts w:cs="宋体" w:hint="eastAsia"/>
          <w:kern w:val="0"/>
          <w:szCs w:val="21"/>
        </w:rPr>
        <w:t>99.999%]</w:t>
      </w:r>
      <w:r w:rsidRPr="000569B0">
        <w:rPr>
          <w:rFonts w:cs="宋体" w:hint="eastAsia"/>
          <w:szCs w:val="21"/>
        </w:rPr>
        <w:t>置于</w:t>
      </w:r>
      <w:r w:rsidRPr="000569B0">
        <w:rPr>
          <w:rFonts w:cs="宋体" w:hint="eastAsia"/>
          <w:szCs w:val="21"/>
        </w:rPr>
        <w:t>250 mL</w:t>
      </w:r>
      <w:r w:rsidRPr="000569B0">
        <w:rPr>
          <w:rFonts w:cs="宋体" w:hint="eastAsia"/>
          <w:szCs w:val="21"/>
        </w:rPr>
        <w:t>烧杯中，加入</w:t>
      </w:r>
      <w:r w:rsidRPr="000569B0">
        <w:rPr>
          <w:rFonts w:cs="宋体" w:hint="eastAsia"/>
          <w:szCs w:val="21"/>
        </w:rPr>
        <w:t>20 mL</w:t>
      </w:r>
      <w:r w:rsidRPr="000569B0">
        <w:rPr>
          <w:rFonts w:cs="宋体" w:hint="eastAsia"/>
          <w:szCs w:val="21"/>
        </w:rPr>
        <w:t>硝酸（</w:t>
      </w:r>
      <w:r w:rsidRPr="000569B0">
        <w:rPr>
          <w:rFonts w:cs="宋体"/>
          <w:szCs w:val="21"/>
        </w:rPr>
        <w:t>5.6</w:t>
      </w:r>
      <w:r w:rsidRPr="000569B0">
        <w:rPr>
          <w:rFonts w:cs="宋体" w:hint="eastAsia"/>
          <w:szCs w:val="21"/>
        </w:rPr>
        <w:t>），加</w:t>
      </w:r>
      <w:r w:rsidRPr="000569B0">
        <w:rPr>
          <w:rFonts w:cs="宋体" w:hint="eastAsia"/>
          <w:szCs w:val="21"/>
        </w:rPr>
        <w:t>5 mL</w:t>
      </w:r>
      <w:r w:rsidRPr="000569B0">
        <w:rPr>
          <w:rFonts w:cs="宋体" w:hint="eastAsia"/>
          <w:szCs w:val="21"/>
        </w:rPr>
        <w:t>过氧化氢（</w:t>
      </w:r>
      <w:r w:rsidRPr="000569B0">
        <w:rPr>
          <w:rFonts w:cs="宋体"/>
          <w:szCs w:val="21"/>
        </w:rPr>
        <w:t>5.</w:t>
      </w:r>
      <w:r w:rsidR="00D036C2" w:rsidRPr="000569B0">
        <w:rPr>
          <w:rFonts w:cs="宋体"/>
          <w:szCs w:val="21"/>
        </w:rPr>
        <w:t>4</w:t>
      </w:r>
      <w:r w:rsidRPr="000569B0">
        <w:rPr>
          <w:rFonts w:cs="宋体" w:hint="eastAsia"/>
          <w:szCs w:val="21"/>
        </w:rPr>
        <w:t>），低温加热分解至清亮，冷却至室温，移入</w:t>
      </w:r>
      <w:r w:rsidRPr="000569B0">
        <w:rPr>
          <w:rFonts w:cs="宋体" w:hint="eastAsia"/>
          <w:szCs w:val="21"/>
        </w:rPr>
        <w:t>100 mL</w:t>
      </w:r>
      <w:r w:rsidRPr="000569B0">
        <w:rPr>
          <w:rFonts w:cs="宋体" w:hint="eastAsia"/>
          <w:szCs w:val="21"/>
        </w:rPr>
        <w:t>容量瓶中，用水稀释至刻度，混匀。此溶液</w:t>
      </w:r>
      <w:r w:rsidRPr="000569B0">
        <w:rPr>
          <w:rFonts w:cs="宋体" w:hint="eastAsia"/>
          <w:bCs/>
          <w:szCs w:val="21"/>
        </w:rPr>
        <w:t>1 mL</w:t>
      </w:r>
      <w:r w:rsidRPr="000569B0">
        <w:rPr>
          <w:rFonts w:cs="宋体" w:hint="eastAsia"/>
          <w:szCs w:val="21"/>
        </w:rPr>
        <w:t>含</w:t>
      </w:r>
      <w:r w:rsidRPr="000569B0">
        <w:rPr>
          <w:rFonts w:cs="宋体" w:hint="eastAsia"/>
          <w:bCs/>
          <w:szCs w:val="21"/>
        </w:rPr>
        <w:t>1</w:t>
      </w:r>
      <w:r w:rsidRPr="000569B0">
        <w:rPr>
          <w:rFonts w:cs="宋体"/>
          <w:bCs/>
          <w:szCs w:val="21"/>
        </w:rPr>
        <w:t>0</w:t>
      </w:r>
      <w:r w:rsidRPr="000569B0">
        <w:rPr>
          <w:rFonts w:cs="宋体" w:hint="eastAsia"/>
          <w:bCs/>
          <w:szCs w:val="21"/>
        </w:rPr>
        <w:t xml:space="preserve"> mg</w:t>
      </w:r>
      <w:r w:rsidRPr="000569B0">
        <w:rPr>
          <w:rFonts w:cs="宋体" w:hint="eastAsia"/>
          <w:szCs w:val="21"/>
        </w:rPr>
        <w:t>铈。</w:t>
      </w:r>
      <w:r w:rsidRPr="000569B0">
        <w:rPr>
          <w:rFonts w:cs="宋体" w:hint="eastAsia"/>
          <w:szCs w:val="21"/>
          <w:lang w:val="zh-CN"/>
        </w:rPr>
        <w:t>再移取此溶液</w:t>
      </w:r>
      <w:r w:rsidRPr="000569B0">
        <w:rPr>
          <w:rFonts w:hint="eastAsia"/>
          <w:szCs w:val="21"/>
        </w:rPr>
        <w:t>1</w:t>
      </w:r>
      <w:r w:rsidRPr="000569B0">
        <w:rPr>
          <w:szCs w:val="21"/>
        </w:rPr>
        <w:t>0mL</w:t>
      </w:r>
      <w:r w:rsidRPr="000569B0">
        <w:rPr>
          <w:rFonts w:hint="eastAsia"/>
          <w:szCs w:val="21"/>
        </w:rPr>
        <w:t>定容</w:t>
      </w:r>
      <w:r w:rsidRPr="000569B0">
        <w:rPr>
          <w:szCs w:val="21"/>
        </w:rPr>
        <w:t>至</w:t>
      </w:r>
      <w:r w:rsidRPr="000569B0">
        <w:rPr>
          <w:szCs w:val="21"/>
        </w:rPr>
        <w:t>100mL</w:t>
      </w:r>
      <w:r w:rsidRPr="000569B0">
        <w:rPr>
          <w:rFonts w:hint="eastAsia"/>
          <w:szCs w:val="21"/>
        </w:rPr>
        <w:t>容量瓶</w:t>
      </w:r>
      <w:r w:rsidRPr="000569B0">
        <w:rPr>
          <w:szCs w:val="21"/>
        </w:rPr>
        <w:t>中，加入</w:t>
      </w:r>
      <w:r w:rsidRPr="000569B0">
        <w:rPr>
          <w:rFonts w:cs="宋体"/>
          <w:szCs w:val="21"/>
          <w:lang w:val="zh-CN"/>
        </w:rPr>
        <w:t>10</w:t>
      </w:r>
      <w:r w:rsidR="00F00E05" w:rsidRPr="000569B0">
        <w:rPr>
          <w:rFonts w:cs="宋体"/>
          <w:szCs w:val="21"/>
          <w:lang w:val="zh-CN"/>
        </w:rPr>
        <w:t xml:space="preserve"> </w:t>
      </w:r>
      <w:r w:rsidRPr="000569B0">
        <w:rPr>
          <w:szCs w:val="21"/>
        </w:rPr>
        <w:t>mL</w:t>
      </w:r>
      <w:r w:rsidRPr="000569B0">
        <w:rPr>
          <w:rFonts w:cs="宋体" w:hint="eastAsia"/>
          <w:szCs w:val="21"/>
          <w:lang w:val="zh-CN"/>
        </w:rPr>
        <w:t>硝酸（</w:t>
      </w:r>
      <w:r w:rsidRPr="000569B0">
        <w:rPr>
          <w:rFonts w:hint="eastAsia"/>
        </w:rPr>
        <w:t>5.6</w:t>
      </w:r>
      <w:r w:rsidRPr="000569B0">
        <w:rPr>
          <w:rFonts w:cs="宋体" w:hint="eastAsia"/>
          <w:szCs w:val="21"/>
          <w:lang w:val="zh-CN"/>
        </w:rPr>
        <w:t>），</w:t>
      </w:r>
      <w:r w:rsidR="005277A7" w:rsidRPr="000569B0">
        <w:rPr>
          <w:rFonts w:cs="宋体" w:hint="eastAsia"/>
          <w:szCs w:val="21"/>
          <w:lang w:val="zh-CN"/>
        </w:rPr>
        <w:t>用水稀释至刻度，混匀。</w:t>
      </w:r>
      <w:r w:rsidRPr="000569B0">
        <w:rPr>
          <w:rFonts w:cs="宋体" w:hint="eastAsia"/>
          <w:szCs w:val="21"/>
          <w:lang w:val="zh-CN"/>
        </w:rPr>
        <w:t>此溶液</w:t>
      </w:r>
      <w:r w:rsidRPr="000569B0">
        <w:rPr>
          <w:szCs w:val="21"/>
        </w:rPr>
        <w:t>1</w:t>
      </w:r>
      <w:r w:rsidR="00F00E05" w:rsidRPr="000569B0">
        <w:rPr>
          <w:szCs w:val="21"/>
        </w:rPr>
        <w:t xml:space="preserve"> </w:t>
      </w:r>
      <w:r w:rsidRPr="000569B0">
        <w:rPr>
          <w:szCs w:val="21"/>
        </w:rPr>
        <w:t>mL</w:t>
      </w:r>
      <w:r w:rsidRPr="000569B0">
        <w:rPr>
          <w:rFonts w:cs="宋体" w:hint="eastAsia"/>
          <w:szCs w:val="21"/>
          <w:lang w:val="zh-CN"/>
        </w:rPr>
        <w:t>含</w:t>
      </w:r>
      <w:r w:rsidRPr="000569B0">
        <w:rPr>
          <w:rFonts w:hint="eastAsia"/>
          <w:szCs w:val="21"/>
        </w:rPr>
        <w:t>1</w:t>
      </w:r>
      <w:r w:rsidR="00F00E05" w:rsidRPr="000569B0">
        <w:rPr>
          <w:szCs w:val="21"/>
        </w:rPr>
        <w:t xml:space="preserve"> </w:t>
      </w:r>
      <w:r w:rsidRPr="000569B0">
        <w:rPr>
          <w:szCs w:val="21"/>
        </w:rPr>
        <w:t>mg</w:t>
      </w:r>
      <w:r w:rsidRPr="000569B0">
        <w:rPr>
          <w:rFonts w:hint="eastAsia"/>
          <w:szCs w:val="21"/>
        </w:rPr>
        <w:t>铈</w:t>
      </w:r>
      <w:r w:rsidRPr="000569B0">
        <w:rPr>
          <w:szCs w:val="21"/>
        </w:rPr>
        <w:t>。</w:t>
      </w:r>
    </w:p>
    <w:p w14:paraId="6947138C" w14:textId="68CD234D" w:rsidR="00167ED1" w:rsidRPr="000569B0" w:rsidRDefault="00167ED1" w:rsidP="006A532A">
      <w:pPr>
        <w:widowControl/>
        <w:autoSpaceDE w:val="0"/>
        <w:autoSpaceDN w:val="0"/>
        <w:rPr>
          <w:rFonts w:cs="宋体"/>
          <w:szCs w:val="21"/>
          <w:lang w:val="zh-CN"/>
        </w:rPr>
      </w:pPr>
      <w:r w:rsidRPr="000569B0">
        <w:rPr>
          <w:kern w:val="0"/>
          <w:szCs w:val="22"/>
        </w:rPr>
        <w:t>5.26</w:t>
      </w:r>
      <w:r w:rsidR="0036600C" w:rsidRPr="000569B0">
        <w:rPr>
          <w:kern w:val="0"/>
          <w:szCs w:val="22"/>
        </w:rPr>
        <w:t xml:space="preserve"> </w:t>
      </w:r>
      <w:r w:rsidRPr="000569B0">
        <w:rPr>
          <w:rFonts w:cs="宋体" w:hint="eastAsia"/>
          <w:szCs w:val="21"/>
          <w:lang w:val="zh-CN"/>
        </w:rPr>
        <w:t>钆基体溶液：</w:t>
      </w:r>
      <w:r w:rsidRPr="000569B0">
        <w:rPr>
          <w:rFonts w:cs="宋体" w:hint="eastAsia"/>
          <w:szCs w:val="21"/>
        </w:rPr>
        <w:t>准确称取</w:t>
      </w:r>
      <w:r w:rsidRPr="000569B0">
        <w:rPr>
          <w:rFonts w:cs="宋体"/>
          <w:kern w:val="0"/>
          <w:szCs w:val="21"/>
        </w:rPr>
        <w:t>1.1526</w:t>
      </w:r>
      <w:r w:rsidR="00F00E05" w:rsidRPr="000569B0">
        <w:rPr>
          <w:rFonts w:cs="宋体"/>
          <w:kern w:val="0"/>
          <w:szCs w:val="21"/>
        </w:rPr>
        <w:t xml:space="preserve"> </w:t>
      </w:r>
      <w:r w:rsidRPr="000569B0">
        <w:rPr>
          <w:rFonts w:cs="宋体" w:hint="eastAsia"/>
          <w:kern w:val="0"/>
          <w:szCs w:val="21"/>
        </w:rPr>
        <w:t>g</w:t>
      </w:r>
      <w:r w:rsidRPr="000569B0">
        <w:rPr>
          <w:rFonts w:cs="宋体" w:hint="eastAsia"/>
          <w:szCs w:val="21"/>
        </w:rPr>
        <w:t>经</w:t>
      </w:r>
      <w:r w:rsidRPr="000569B0">
        <w:rPr>
          <w:rFonts w:cs="宋体" w:hint="eastAsia"/>
          <w:color w:val="000000"/>
          <w:szCs w:val="21"/>
        </w:rPr>
        <w:t>950</w:t>
      </w:r>
      <w:r w:rsidRPr="000569B0">
        <w:rPr>
          <w:rFonts w:cs="宋体" w:hint="eastAsia"/>
          <w:color w:val="000000"/>
          <w:szCs w:val="21"/>
        </w:rPr>
        <w:t>℃</w:t>
      </w:r>
      <w:r w:rsidRPr="000569B0">
        <w:rPr>
          <w:rFonts w:cs="宋体" w:hint="eastAsia"/>
          <w:szCs w:val="21"/>
        </w:rPr>
        <w:t>灼烧</w:t>
      </w:r>
      <w:r w:rsidRPr="000569B0">
        <w:rPr>
          <w:rFonts w:cs="宋体" w:hint="eastAsia"/>
          <w:color w:val="000000"/>
          <w:szCs w:val="21"/>
        </w:rPr>
        <w:t>1</w:t>
      </w:r>
      <w:r w:rsidR="00F00E05" w:rsidRPr="000569B0">
        <w:rPr>
          <w:rFonts w:cs="宋体"/>
          <w:color w:val="000000"/>
          <w:szCs w:val="21"/>
        </w:rPr>
        <w:t xml:space="preserve"> </w:t>
      </w:r>
      <w:r w:rsidRPr="000569B0">
        <w:rPr>
          <w:rFonts w:cs="宋体" w:hint="eastAsia"/>
          <w:color w:val="000000"/>
          <w:szCs w:val="21"/>
        </w:rPr>
        <w:t>h</w:t>
      </w:r>
      <w:r w:rsidRPr="000569B0">
        <w:rPr>
          <w:rFonts w:cs="宋体" w:hint="eastAsia"/>
          <w:szCs w:val="21"/>
        </w:rPr>
        <w:t>的氧化钆</w:t>
      </w:r>
      <w:r w:rsidRPr="000569B0">
        <w:rPr>
          <w:rFonts w:cs="宋体" w:hint="eastAsia"/>
          <w:kern w:val="0"/>
          <w:szCs w:val="21"/>
        </w:rPr>
        <w:t>[</w:t>
      </w:r>
      <w:r w:rsidR="002C1B49" w:rsidRPr="000569B0">
        <w:rPr>
          <w:color w:val="000000"/>
          <w:szCs w:val="21"/>
        </w:rPr>
        <w:t>ω</w:t>
      </w:r>
      <w:r w:rsidRPr="000569B0">
        <w:rPr>
          <w:rFonts w:cs="宋体" w:hint="eastAsia"/>
          <w:kern w:val="0"/>
          <w:szCs w:val="21"/>
        </w:rPr>
        <w:t>(REO)</w:t>
      </w:r>
      <w:r w:rsidRPr="000569B0">
        <w:rPr>
          <w:rFonts w:cs="宋体" w:hint="eastAsia"/>
          <w:kern w:val="0"/>
          <w:szCs w:val="21"/>
        </w:rPr>
        <w:t>≥</w:t>
      </w:r>
      <w:r w:rsidRPr="000569B0">
        <w:rPr>
          <w:rFonts w:cs="宋体" w:hint="eastAsia"/>
          <w:kern w:val="0"/>
          <w:szCs w:val="21"/>
        </w:rPr>
        <w:t>99.5%</w:t>
      </w:r>
      <w:r w:rsidRPr="000569B0">
        <w:rPr>
          <w:rFonts w:cs="宋体" w:hint="eastAsia"/>
          <w:kern w:val="0"/>
          <w:szCs w:val="21"/>
        </w:rPr>
        <w:t>，</w:t>
      </w:r>
      <w:r w:rsidR="002C1B49" w:rsidRPr="000569B0">
        <w:rPr>
          <w:color w:val="000000"/>
          <w:szCs w:val="21"/>
        </w:rPr>
        <w:t>ω</w:t>
      </w:r>
      <w:r w:rsidRPr="000569B0">
        <w:rPr>
          <w:rFonts w:cs="宋体" w:hint="eastAsia"/>
          <w:kern w:val="0"/>
          <w:szCs w:val="21"/>
        </w:rPr>
        <w:t>(Gd</w:t>
      </w:r>
      <w:r w:rsidRPr="000569B0">
        <w:rPr>
          <w:rFonts w:cs="宋体" w:hint="eastAsia"/>
          <w:kern w:val="0"/>
          <w:szCs w:val="21"/>
          <w:vertAlign w:val="subscript"/>
        </w:rPr>
        <w:t>2</w:t>
      </w:r>
      <w:r w:rsidRPr="000569B0">
        <w:rPr>
          <w:rFonts w:cs="宋体" w:hint="eastAsia"/>
          <w:kern w:val="0"/>
          <w:szCs w:val="21"/>
        </w:rPr>
        <w:t>O</w:t>
      </w:r>
      <w:r w:rsidRPr="000569B0">
        <w:rPr>
          <w:rFonts w:cs="宋体" w:hint="eastAsia"/>
          <w:kern w:val="0"/>
          <w:szCs w:val="21"/>
          <w:vertAlign w:val="subscript"/>
        </w:rPr>
        <w:t>3</w:t>
      </w:r>
      <w:r w:rsidRPr="000569B0">
        <w:rPr>
          <w:rFonts w:cs="宋体" w:hint="eastAsia"/>
          <w:kern w:val="0"/>
          <w:szCs w:val="21"/>
        </w:rPr>
        <w:t>/REO)</w:t>
      </w:r>
      <w:r w:rsidRPr="000569B0">
        <w:rPr>
          <w:rFonts w:cs="宋体" w:hint="eastAsia"/>
          <w:kern w:val="0"/>
          <w:szCs w:val="21"/>
        </w:rPr>
        <w:t>≥</w:t>
      </w:r>
      <w:r w:rsidRPr="000569B0">
        <w:rPr>
          <w:rFonts w:cs="宋体" w:hint="eastAsia"/>
          <w:kern w:val="0"/>
          <w:szCs w:val="21"/>
        </w:rPr>
        <w:t>99.999%]</w:t>
      </w:r>
      <w:r w:rsidRPr="000569B0">
        <w:rPr>
          <w:rFonts w:cs="宋体" w:hint="eastAsia"/>
          <w:szCs w:val="21"/>
        </w:rPr>
        <w:t>置于</w:t>
      </w:r>
      <w:r w:rsidRPr="000569B0">
        <w:rPr>
          <w:rFonts w:cs="宋体" w:hint="eastAsia"/>
          <w:szCs w:val="21"/>
        </w:rPr>
        <w:t>250</w:t>
      </w:r>
      <w:r w:rsidR="00F00E05" w:rsidRPr="000569B0">
        <w:rPr>
          <w:rFonts w:cs="宋体"/>
          <w:szCs w:val="21"/>
        </w:rPr>
        <w:t xml:space="preserve"> </w:t>
      </w:r>
      <w:r w:rsidRPr="000569B0">
        <w:rPr>
          <w:rFonts w:cs="宋体" w:hint="eastAsia"/>
          <w:szCs w:val="21"/>
        </w:rPr>
        <w:t>mL</w:t>
      </w:r>
      <w:r w:rsidRPr="000569B0">
        <w:rPr>
          <w:rFonts w:cs="宋体" w:hint="eastAsia"/>
          <w:szCs w:val="21"/>
        </w:rPr>
        <w:t>烧杯中，加入</w:t>
      </w:r>
      <w:r w:rsidRPr="000569B0">
        <w:rPr>
          <w:rFonts w:cs="宋体"/>
          <w:szCs w:val="21"/>
        </w:rPr>
        <w:t>2</w:t>
      </w:r>
      <w:r w:rsidRPr="000569B0">
        <w:rPr>
          <w:rFonts w:cs="宋体" w:hint="eastAsia"/>
          <w:szCs w:val="21"/>
        </w:rPr>
        <w:t>0 mL</w:t>
      </w:r>
      <w:r w:rsidRPr="000569B0">
        <w:rPr>
          <w:rFonts w:cs="宋体" w:hint="eastAsia"/>
          <w:szCs w:val="21"/>
        </w:rPr>
        <w:t>盐酸（</w:t>
      </w:r>
      <w:r w:rsidRPr="000569B0">
        <w:rPr>
          <w:rFonts w:cs="宋体"/>
          <w:szCs w:val="21"/>
        </w:rPr>
        <w:t>5.5</w:t>
      </w:r>
      <w:r w:rsidRPr="000569B0">
        <w:rPr>
          <w:rFonts w:cs="宋体" w:hint="eastAsia"/>
          <w:szCs w:val="21"/>
        </w:rPr>
        <w:t>），滴加过氧化氢（</w:t>
      </w:r>
      <w:r w:rsidRPr="000569B0">
        <w:rPr>
          <w:rFonts w:cs="宋体"/>
          <w:szCs w:val="21"/>
        </w:rPr>
        <w:t>5.</w:t>
      </w:r>
      <w:r w:rsidR="00D036C2" w:rsidRPr="000569B0">
        <w:rPr>
          <w:rFonts w:cs="宋体"/>
          <w:szCs w:val="21"/>
        </w:rPr>
        <w:t>4</w:t>
      </w:r>
      <w:r w:rsidRPr="000569B0">
        <w:rPr>
          <w:rFonts w:cs="宋体" w:hint="eastAsia"/>
          <w:szCs w:val="21"/>
        </w:rPr>
        <w:t>），低温加热分解至清亮，冷却至室温，移入</w:t>
      </w:r>
      <w:r w:rsidRPr="000569B0">
        <w:rPr>
          <w:rFonts w:cs="宋体" w:hint="eastAsia"/>
          <w:szCs w:val="21"/>
        </w:rPr>
        <w:t>100 mL</w:t>
      </w:r>
      <w:r w:rsidRPr="000569B0">
        <w:rPr>
          <w:rFonts w:cs="宋体" w:hint="eastAsia"/>
          <w:szCs w:val="21"/>
        </w:rPr>
        <w:t>容量瓶中，用水稀释至刻度，混匀。此溶液</w:t>
      </w:r>
      <w:r w:rsidRPr="000569B0">
        <w:rPr>
          <w:rFonts w:cs="宋体" w:hint="eastAsia"/>
          <w:bCs/>
          <w:szCs w:val="21"/>
        </w:rPr>
        <w:t>1 mL</w:t>
      </w:r>
      <w:r w:rsidRPr="000569B0">
        <w:rPr>
          <w:rFonts w:cs="宋体" w:hint="eastAsia"/>
          <w:szCs w:val="21"/>
        </w:rPr>
        <w:t>含</w:t>
      </w:r>
      <w:r w:rsidRPr="000569B0">
        <w:rPr>
          <w:rFonts w:cs="宋体"/>
          <w:bCs/>
          <w:szCs w:val="21"/>
        </w:rPr>
        <w:t>10</w:t>
      </w:r>
      <w:r w:rsidRPr="000569B0">
        <w:rPr>
          <w:rFonts w:cs="宋体" w:hint="eastAsia"/>
          <w:bCs/>
          <w:szCs w:val="21"/>
        </w:rPr>
        <w:t xml:space="preserve"> mg</w:t>
      </w:r>
      <w:r w:rsidRPr="000569B0">
        <w:rPr>
          <w:rFonts w:cs="宋体" w:hint="eastAsia"/>
          <w:szCs w:val="21"/>
        </w:rPr>
        <w:t>钆。</w:t>
      </w:r>
      <w:r w:rsidRPr="000569B0">
        <w:rPr>
          <w:rFonts w:cs="宋体" w:hint="eastAsia"/>
          <w:szCs w:val="21"/>
          <w:lang w:val="zh-CN"/>
        </w:rPr>
        <w:t>再移取此溶液</w:t>
      </w:r>
      <w:r w:rsidRPr="000569B0">
        <w:rPr>
          <w:rFonts w:hint="eastAsia"/>
          <w:szCs w:val="21"/>
        </w:rPr>
        <w:t>1</w:t>
      </w:r>
      <w:r w:rsidRPr="000569B0">
        <w:rPr>
          <w:szCs w:val="21"/>
        </w:rPr>
        <w:t>0mL</w:t>
      </w:r>
      <w:r w:rsidRPr="000569B0">
        <w:rPr>
          <w:rFonts w:hint="eastAsia"/>
          <w:szCs w:val="21"/>
        </w:rPr>
        <w:t>定容</w:t>
      </w:r>
      <w:r w:rsidRPr="000569B0">
        <w:rPr>
          <w:szCs w:val="21"/>
        </w:rPr>
        <w:t>至</w:t>
      </w:r>
      <w:r w:rsidRPr="000569B0">
        <w:rPr>
          <w:szCs w:val="21"/>
        </w:rPr>
        <w:t>100</w:t>
      </w:r>
      <w:r w:rsidR="00F00E05" w:rsidRPr="000569B0">
        <w:rPr>
          <w:szCs w:val="21"/>
        </w:rPr>
        <w:t xml:space="preserve"> </w:t>
      </w:r>
      <w:r w:rsidRPr="000569B0">
        <w:rPr>
          <w:szCs w:val="21"/>
        </w:rPr>
        <w:t>mL</w:t>
      </w:r>
      <w:r w:rsidRPr="000569B0">
        <w:rPr>
          <w:rFonts w:hint="eastAsia"/>
          <w:szCs w:val="21"/>
        </w:rPr>
        <w:t>容量瓶</w:t>
      </w:r>
      <w:r w:rsidRPr="000569B0">
        <w:rPr>
          <w:szCs w:val="21"/>
        </w:rPr>
        <w:t>中，加入</w:t>
      </w:r>
      <w:r w:rsidRPr="000569B0">
        <w:rPr>
          <w:rFonts w:cs="宋体"/>
          <w:szCs w:val="21"/>
          <w:lang w:val="zh-CN"/>
        </w:rPr>
        <w:t>10</w:t>
      </w:r>
      <w:r w:rsidRPr="000569B0">
        <w:rPr>
          <w:szCs w:val="21"/>
        </w:rPr>
        <w:t>mL</w:t>
      </w:r>
      <w:r w:rsidRPr="000569B0">
        <w:rPr>
          <w:rFonts w:cs="宋体" w:hint="eastAsia"/>
          <w:szCs w:val="21"/>
          <w:lang w:val="zh-CN"/>
        </w:rPr>
        <w:t>盐酸（</w:t>
      </w:r>
      <w:r w:rsidRPr="000569B0">
        <w:rPr>
          <w:rFonts w:hint="eastAsia"/>
        </w:rPr>
        <w:t>5.5</w:t>
      </w:r>
      <w:r w:rsidRPr="000569B0">
        <w:rPr>
          <w:rFonts w:cs="宋体" w:hint="eastAsia"/>
          <w:szCs w:val="21"/>
          <w:lang w:val="zh-CN"/>
        </w:rPr>
        <w:t>），</w:t>
      </w:r>
      <w:r w:rsidR="005277A7" w:rsidRPr="000569B0">
        <w:rPr>
          <w:rFonts w:cs="宋体" w:hint="eastAsia"/>
          <w:szCs w:val="21"/>
          <w:lang w:val="zh-CN"/>
        </w:rPr>
        <w:t>用水稀释至刻度，混匀。</w:t>
      </w:r>
      <w:r w:rsidRPr="000569B0">
        <w:rPr>
          <w:rFonts w:cs="宋体" w:hint="eastAsia"/>
          <w:szCs w:val="21"/>
          <w:lang w:val="zh-CN"/>
        </w:rPr>
        <w:t>此溶液</w:t>
      </w:r>
      <w:r w:rsidRPr="000569B0">
        <w:rPr>
          <w:szCs w:val="21"/>
        </w:rPr>
        <w:t>1</w:t>
      </w:r>
      <w:r w:rsidR="00F00E05" w:rsidRPr="000569B0">
        <w:rPr>
          <w:szCs w:val="21"/>
        </w:rPr>
        <w:t xml:space="preserve"> </w:t>
      </w:r>
      <w:r w:rsidRPr="000569B0">
        <w:rPr>
          <w:szCs w:val="21"/>
        </w:rPr>
        <w:t>mL</w:t>
      </w:r>
      <w:r w:rsidRPr="000569B0">
        <w:rPr>
          <w:rFonts w:cs="宋体" w:hint="eastAsia"/>
          <w:szCs w:val="21"/>
          <w:lang w:val="zh-CN"/>
        </w:rPr>
        <w:t>含</w:t>
      </w:r>
      <w:r w:rsidRPr="000569B0">
        <w:rPr>
          <w:rFonts w:hint="eastAsia"/>
          <w:szCs w:val="21"/>
        </w:rPr>
        <w:t>1</w:t>
      </w:r>
      <w:r w:rsidR="00F00E05" w:rsidRPr="000569B0">
        <w:rPr>
          <w:szCs w:val="21"/>
        </w:rPr>
        <w:t xml:space="preserve"> </w:t>
      </w:r>
      <w:r w:rsidRPr="000569B0">
        <w:rPr>
          <w:szCs w:val="21"/>
        </w:rPr>
        <w:t>mg</w:t>
      </w:r>
      <w:r w:rsidRPr="000569B0">
        <w:rPr>
          <w:rFonts w:cs="宋体" w:hint="eastAsia"/>
          <w:szCs w:val="21"/>
        </w:rPr>
        <w:t>钆。</w:t>
      </w:r>
    </w:p>
    <w:p w14:paraId="66C5DEEA" w14:textId="6F52F92C" w:rsidR="00167ED1" w:rsidRPr="000569B0" w:rsidRDefault="00167ED1" w:rsidP="006A532A">
      <w:pPr>
        <w:widowControl/>
        <w:autoSpaceDE w:val="0"/>
        <w:autoSpaceDN w:val="0"/>
        <w:rPr>
          <w:rFonts w:cs="宋体"/>
          <w:szCs w:val="21"/>
          <w:lang w:val="zh-CN"/>
        </w:rPr>
      </w:pPr>
      <w:r w:rsidRPr="000569B0">
        <w:rPr>
          <w:kern w:val="0"/>
          <w:szCs w:val="22"/>
        </w:rPr>
        <w:t>5.27</w:t>
      </w:r>
      <w:r w:rsidR="0036600C" w:rsidRPr="000569B0">
        <w:rPr>
          <w:kern w:val="0"/>
          <w:szCs w:val="22"/>
        </w:rPr>
        <w:t xml:space="preserve"> </w:t>
      </w:r>
      <w:r w:rsidRPr="000569B0">
        <w:rPr>
          <w:rFonts w:cs="宋体" w:hint="eastAsia"/>
          <w:lang w:val="zh-CN"/>
        </w:rPr>
        <w:t>铁</w:t>
      </w:r>
      <w:r w:rsidRPr="000569B0">
        <w:rPr>
          <w:rFonts w:cs="宋体" w:hint="eastAsia"/>
          <w:szCs w:val="21"/>
          <w:lang w:val="zh-CN"/>
        </w:rPr>
        <w:t>基体</w:t>
      </w:r>
      <w:r w:rsidRPr="000569B0">
        <w:rPr>
          <w:rFonts w:cs="宋体" w:hint="eastAsia"/>
          <w:lang w:val="zh-CN"/>
        </w:rPr>
        <w:t>溶液：称取</w:t>
      </w:r>
      <w:r w:rsidRPr="000569B0">
        <w:rPr>
          <w:rFonts w:hint="eastAsia"/>
        </w:rPr>
        <w:t>2.8594</w:t>
      </w:r>
      <w:r w:rsidR="00F00E05" w:rsidRPr="000569B0">
        <w:t xml:space="preserve"> </w:t>
      </w:r>
      <w:r w:rsidRPr="000569B0">
        <w:t>g</w:t>
      </w:r>
      <w:r w:rsidRPr="000569B0">
        <w:rPr>
          <w:rFonts w:cs="宋体" w:hint="eastAsia"/>
          <w:lang w:val="zh-CN"/>
        </w:rPr>
        <w:t>经</w:t>
      </w:r>
      <w:r w:rsidRPr="000569B0">
        <w:t>110</w:t>
      </w:r>
      <w:r w:rsidRPr="000569B0">
        <w:rPr>
          <w:rFonts w:cs="宋体" w:hint="eastAsia"/>
          <w:lang w:val="zh-CN"/>
        </w:rPr>
        <w:t>℃烘干</w:t>
      </w:r>
      <w:r w:rsidR="00A61D47" w:rsidRPr="000569B0">
        <w:rPr>
          <w:rFonts w:cs="宋体" w:hint="eastAsia"/>
          <w:lang w:val="zh-CN"/>
        </w:rPr>
        <w:t>1</w:t>
      </w:r>
      <w:r w:rsidRPr="000569B0">
        <w:t>h</w:t>
      </w:r>
      <w:r w:rsidRPr="000569B0">
        <w:rPr>
          <w:rFonts w:cs="宋体" w:hint="eastAsia"/>
          <w:lang w:val="zh-CN"/>
        </w:rPr>
        <w:t>的三氧化二铁</w:t>
      </w:r>
      <w:r w:rsidRPr="000569B0">
        <w:rPr>
          <w:rFonts w:hint="eastAsia"/>
        </w:rPr>
        <w:t>[</w:t>
      </w:r>
      <w:r w:rsidR="002C1B49" w:rsidRPr="000569B0">
        <w:rPr>
          <w:color w:val="000000"/>
          <w:szCs w:val="21"/>
        </w:rPr>
        <w:t>ω</w:t>
      </w:r>
      <w:r w:rsidR="002C1B49">
        <w:t>(</w:t>
      </w:r>
      <w:r w:rsidRPr="000569B0">
        <w:rPr>
          <w:rFonts w:hint="eastAsia"/>
        </w:rPr>
        <w:t>Fe</w:t>
      </w:r>
      <w:r w:rsidRPr="000569B0">
        <w:rPr>
          <w:rFonts w:hint="eastAsia"/>
          <w:vertAlign w:val="subscript"/>
        </w:rPr>
        <w:t>2</w:t>
      </w:r>
      <w:r w:rsidRPr="000569B0">
        <w:rPr>
          <w:rFonts w:hint="eastAsia"/>
        </w:rPr>
        <w:t>O</w:t>
      </w:r>
      <w:r w:rsidRPr="000569B0">
        <w:rPr>
          <w:rFonts w:hint="eastAsia"/>
          <w:vertAlign w:val="subscript"/>
        </w:rPr>
        <w:t>3</w:t>
      </w:r>
      <w:r w:rsidR="002C1B49">
        <w:t>)</w:t>
      </w:r>
      <w:r w:rsidRPr="000569B0">
        <w:t>≥99.99%</w:t>
      </w:r>
      <w:r w:rsidRPr="000569B0">
        <w:rPr>
          <w:rFonts w:hint="eastAsia"/>
        </w:rPr>
        <w:t>]</w:t>
      </w:r>
      <w:r w:rsidRPr="000569B0">
        <w:rPr>
          <w:rFonts w:cs="宋体" w:hint="eastAsia"/>
          <w:lang w:val="zh-CN"/>
        </w:rPr>
        <w:t>，于</w:t>
      </w:r>
      <w:r w:rsidRPr="000569B0">
        <w:t>250</w:t>
      </w:r>
      <w:r w:rsidR="00F00E05" w:rsidRPr="000569B0">
        <w:t xml:space="preserve"> </w:t>
      </w:r>
      <w:r w:rsidRPr="000569B0">
        <w:t>mL</w:t>
      </w:r>
      <w:r w:rsidRPr="000569B0">
        <w:rPr>
          <w:rFonts w:cs="宋体" w:hint="eastAsia"/>
          <w:lang w:val="zh-CN"/>
        </w:rPr>
        <w:t>烧杯中，加</w:t>
      </w:r>
      <w:r w:rsidRPr="000569B0">
        <w:rPr>
          <w:rFonts w:cs="宋体" w:hint="eastAsia"/>
          <w:szCs w:val="21"/>
          <w:lang w:val="zh-CN"/>
        </w:rPr>
        <w:t>入</w:t>
      </w:r>
      <w:r w:rsidRPr="000569B0">
        <w:rPr>
          <w:szCs w:val="21"/>
        </w:rPr>
        <w:t>20</w:t>
      </w:r>
      <w:r w:rsidR="00F00E05" w:rsidRPr="000569B0">
        <w:rPr>
          <w:szCs w:val="21"/>
        </w:rPr>
        <w:t xml:space="preserve"> </w:t>
      </w:r>
      <w:r w:rsidRPr="000569B0">
        <w:rPr>
          <w:szCs w:val="21"/>
        </w:rPr>
        <w:t>mL</w:t>
      </w:r>
      <w:r w:rsidRPr="000569B0">
        <w:rPr>
          <w:rFonts w:cs="宋体" w:hint="eastAsia"/>
          <w:szCs w:val="21"/>
          <w:lang w:val="zh-CN"/>
        </w:rPr>
        <w:t>盐酸（</w:t>
      </w:r>
      <w:r w:rsidRPr="000569B0">
        <w:rPr>
          <w:rFonts w:hint="eastAsia"/>
        </w:rPr>
        <w:t>5.5</w:t>
      </w:r>
      <w:r w:rsidRPr="000569B0">
        <w:rPr>
          <w:rFonts w:cs="宋体" w:hint="eastAsia"/>
          <w:szCs w:val="21"/>
          <w:lang w:val="zh-CN"/>
        </w:rPr>
        <w:t>）</w:t>
      </w:r>
      <w:r w:rsidRPr="000569B0">
        <w:rPr>
          <w:rFonts w:cs="宋体" w:hint="eastAsia"/>
          <w:lang w:val="zh-CN"/>
        </w:rPr>
        <w:t>，低温加热溶解至清亮，冷却后移入</w:t>
      </w:r>
      <w:r w:rsidRPr="000569B0">
        <w:rPr>
          <w:rFonts w:hint="eastAsia"/>
        </w:rPr>
        <w:t>2</w:t>
      </w:r>
      <w:r w:rsidRPr="000569B0">
        <w:t>00</w:t>
      </w:r>
      <w:r w:rsidR="00F00E05" w:rsidRPr="000569B0">
        <w:t xml:space="preserve"> </w:t>
      </w:r>
      <w:r w:rsidRPr="000569B0">
        <w:t>mL</w:t>
      </w:r>
      <w:r w:rsidRPr="000569B0">
        <w:rPr>
          <w:rFonts w:cs="宋体" w:hint="eastAsia"/>
          <w:lang w:val="zh-CN"/>
        </w:rPr>
        <w:t>容量瓶中，用水稀释至刻度，混匀。此溶液</w:t>
      </w:r>
      <w:r w:rsidRPr="000569B0">
        <w:rPr>
          <w:szCs w:val="21"/>
        </w:rPr>
        <w:t>1</w:t>
      </w:r>
      <w:r w:rsidR="00F00E05" w:rsidRPr="000569B0">
        <w:rPr>
          <w:szCs w:val="21"/>
        </w:rPr>
        <w:t xml:space="preserve"> </w:t>
      </w:r>
      <w:r w:rsidRPr="000569B0">
        <w:rPr>
          <w:szCs w:val="21"/>
        </w:rPr>
        <w:t>mL</w:t>
      </w:r>
      <w:r w:rsidRPr="000569B0">
        <w:rPr>
          <w:rFonts w:cs="宋体" w:hint="eastAsia"/>
          <w:szCs w:val="21"/>
          <w:lang w:val="zh-CN"/>
        </w:rPr>
        <w:t>含</w:t>
      </w:r>
      <w:r w:rsidRPr="000569B0">
        <w:rPr>
          <w:rFonts w:hint="eastAsia"/>
          <w:szCs w:val="21"/>
        </w:rPr>
        <w:t>1</w:t>
      </w:r>
      <w:r w:rsidRPr="000569B0">
        <w:rPr>
          <w:szCs w:val="21"/>
        </w:rPr>
        <w:t>0</w:t>
      </w:r>
      <w:r w:rsidR="00F00E05" w:rsidRPr="000569B0">
        <w:rPr>
          <w:szCs w:val="21"/>
        </w:rPr>
        <w:t xml:space="preserve"> </w:t>
      </w:r>
      <w:r w:rsidRPr="000569B0">
        <w:rPr>
          <w:szCs w:val="21"/>
        </w:rPr>
        <w:t>mg</w:t>
      </w:r>
      <w:r w:rsidRPr="000569B0">
        <w:rPr>
          <w:rFonts w:cs="宋体" w:hint="eastAsia"/>
          <w:lang w:val="zh-CN"/>
        </w:rPr>
        <w:t>铁。</w:t>
      </w:r>
    </w:p>
    <w:p w14:paraId="500596EA" w14:textId="598033C1" w:rsidR="00167ED1" w:rsidRPr="000569B0" w:rsidRDefault="00167ED1" w:rsidP="006A532A">
      <w:pPr>
        <w:widowControl/>
        <w:autoSpaceDE w:val="0"/>
        <w:autoSpaceDN w:val="0"/>
        <w:rPr>
          <w:kern w:val="0"/>
          <w:szCs w:val="22"/>
        </w:rPr>
      </w:pPr>
      <w:r w:rsidRPr="000569B0">
        <w:rPr>
          <w:kern w:val="0"/>
          <w:szCs w:val="22"/>
        </w:rPr>
        <w:t>5.28</w:t>
      </w:r>
      <w:r w:rsidR="0036600C" w:rsidRPr="000569B0">
        <w:rPr>
          <w:kern w:val="0"/>
          <w:szCs w:val="22"/>
        </w:rPr>
        <w:t xml:space="preserve"> </w:t>
      </w:r>
      <w:r w:rsidRPr="000569B0">
        <w:rPr>
          <w:rFonts w:cs="宋体" w:hint="eastAsia"/>
          <w:lang w:val="zh-CN"/>
        </w:rPr>
        <w:t>混合标准溶液Ⅰ：分别移取</w:t>
      </w:r>
      <w:r w:rsidRPr="000569B0">
        <w:rPr>
          <w:rFonts w:hint="eastAsia"/>
        </w:rPr>
        <w:t>10m</w:t>
      </w:r>
      <w:r w:rsidR="00CD5571" w:rsidRPr="000569B0">
        <w:t>L</w:t>
      </w:r>
      <w:r w:rsidRPr="000569B0">
        <w:rPr>
          <w:rFonts w:hint="eastAsia"/>
        </w:rPr>
        <w:t>标准贮存溶液（</w:t>
      </w:r>
      <w:r w:rsidRPr="000569B0">
        <w:t>5</w:t>
      </w:r>
      <w:r w:rsidRPr="000569B0">
        <w:rPr>
          <w:rFonts w:hint="eastAsia"/>
        </w:rPr>
        <w:t>.</w:t>
      </w:r>
      <w:r w:rsidRPr="000569B0">
        <w:t>11</w:t>
      </w:r>
      <w:r w:rsidRPr="000569B0">
        <w:rPr>
          <w:rFonts w:hint="eastAsia"/>
        </w:rPr>
        <w:t>～</w:t>
      </w:r>
      <w:r w:rsidRPr="000569B0">
        <w:t>5</w:t>
      </w:r>
      <w:r w:rsidRPr="000569B0">
        <w:rPr>
          <w:rFonts w:hint="eastAsia"/>
        </w:rPr>
        <w:t>.1</w:t>
      </w:r>
      <w:r w:rsidRPr="000569B0">
        <w:t>8</w:t>
      </w:r>
      <w:r w:rsidRPr="000569B0">
        <w:rPr>
          <w:rFonts w:hint="eastAsia"/>
        </w:rPr>
        <w:t>）</w:t>
      </w:r>
      <w:r w:rsidRPr="000569B0">
        <w:rPr>
          <w:rFonts w:cs="宋体" w:hint="eastAsia"/>
          <w:szCs w:val="21"/>
          <w:lang w:val="zh-CN"/>
        </w:rPr>
        <w:t>于</w:t>
      </w:r>
      <w:r w:rsidRPr="000569B0">
        <w:rPr>
          <w:rFonts w:cs="宋体" w:hint="eastAsia"/>
          <w:szCs w:val="21"/>
          <w:lang w:val="zh-CN"/>
        </w:rPr>
        <w:t>100m</w:t>
      </w:r>
      <w:r w:rsidR="00CD5571" w:rsidRPr="000569B0">
        <w:rPr>
          <w:rFonts w:cs="宋体"/>
          <w:szCs w:val="21"/>
          <w:lang w:val="zh-CN"/>
        </w:rPr>
        <w:t>L</w:t>
      </w:r>
      <w:r w:rsidRPr="000569B0">
        <w:rPr>
          <w:rFonts w:cs="宋体" w:hint="eastAsia"/>
          <w:szCs w:val="21"/>
          <w:lang w:val="zh-CN"/>
        </w:rPr>
        <w:t>容量瓶中，加入</w:t>
      </w:r>
      <w:r w:rsidRPr="000569B0">
        <w:rPr>
          <w:rFonts w:cs="宋体" w:hint="eastAsia"/>
          <w:szCs w:val="21"/>
          <w:lang w:val="zh-CN"/>
        </w:rPr>
        <w:t>10</w:t>
      </w:r>
      <w:r w:rsidR="00F00E05" w:rsidRPr="000569B0">
        <w:rPr>
          <w:rFonts w:cs="宋体"/>
          <w:szCs w:val="21"/>
          <w:lang w:val="zh-CN"/>
        </w:rPr>
        <w:t xml:space="preserve"> </w:t>
      </w:r>
      <w:r w:rsidRPr="000569B0">
        <w:rPr>
          <w:rFonts w:cs="宋体" w:hint="eastAsia"/>
          <w:szCs w:val="21"/>
          <w:lang w:val="zh-CN"/>
        </w:rPr>
        <w:t>m</w:t>
      </w:r>
      <w:r w:rsidR="00CD5571" w:rsidRPr="000569B0">
        <w:rPr>
          <w:rFonts w:cs="宋体"/>
          <w:szCs w:val="21"/>
          <w:lang w:val="zh-CN"/>
        </w:rPr>
        <w:t>L</w:t>
      </w:r>
      <w:r w:rsidRPr="000569B0">
        <w:rPr>
          <w:rFonts w:cs="宋体" w:hint="eastAsia"/>
          <w:szCs w:val="21"/>
          <w:lang w:val="zh-CN"/>
        </w:rPr>
        <w:t>盐酸（</w:t>
      </w:r>
      <w:r w:rsidRPr="000569B0">
        <w:rPr>
          <w:rFonts w:cs="宋体" w:hint="eastAsia"/>
          <w:szCs w:val="21"/>
          <w:lang w:val="zh-CN"/>
        </w:rPr>
        <w:t>5.5</w:t>
      </w:r>
      <w:r w:rsidRPr="000569B0">
        <w:rPr>
          <w:rFonts w:cs="宋体" w:hint="eastAsia"/>
          <w:szCs w:val="21"/>
          <w:lang w:val="zh-CN"/>
        </w:rPr>
        <w:t>），用水稀释至刻度，混匀。此溶液</w:t>
      </w:r>
      <w:r w:rsidRPr="000569B0">
        <w:rPr>
          <w:rFonts w:cs="宋体" w:hint="eastAsia"/>
          <w:szCs w:val="21"/>
          <w:lang w:val="zh-CN"/>
        </w:rPr>
        <w:t>1m</w:t>
      </w:r>
      <w:r w:rsidR="00CD5571" w:rsidRPr="000569B0">
        <w:rPr>
          <w:rFonts w:cs="宋体"/>
          <w:szCs w:val="21"/>
          <w:lang w:val="zh-CN"/>
        </w:rPr>
        <w:t>L</w:t>
      </w:r>
      <w:r w:rsidRPr="000569B0">
        <w:rPr>
          <w:rFonts w:cs="宋体" w:hint="eastAsia"/>
          <w:szCs w:val="21"/>
          <w:lang w:val="zh-CN"/>
        </w:rPr>
        <w:t>含</w:t>
      </w:r>
      <w:r w:rsidRPr="000569B0">
        <w:rPr>
          <w:rFonts w:hint="eastAsia"/>
          <w:color w:val="000000"/>
        </w:rPr>
        <w:t>硼、铝、铜、铬、镍、锰、钙、镁各</w:t>
      </w:r>
      <w:r w:rsidRPr="000569B0">
        <w:rPr>
          <w:rFonts w:hint="eastAsia"/>
          <w:color w:val="000000"/>
        </w:rPr>
        <w:t>1</w:t>
      </w:r>
      <w:r w:rsidR="00F00E05" w:rsidRPr="000569B0">
        <w:rPr>
          <w:color w:val="000000"/>
        </w:rPr>
        <w:t xml:space="preserve"> </w:t>
      </w:r>
      <w:r w:rsidRPr="000569B0">
        <w:rPr>
          <w:rFonts w:hint="eastAsia"/>
          <w:color w:val="000000"/>
        </w:rPr>
        <w:t>mg</w:t>
      </w:r>
      <w:r w:rsidRPr="000569B0">
        <w:rPr>
          <w:rFonts w:hint="eastAsia"/>
          <w:color w:val="000000"/>
        </w:rPr>
        <w:t>。</w:t>
      </w:r>
    </w:p>
    <w:p w14:paraId="717B8736" w14:textId="0DA91A46" w:rsidR="00167ED1" w:rsidRPr="000569B0" w:rsidRDefault="00167ED1" w:rsidP="006A532A">
      <w:pPr>
        <w:widowControl/>
        <w:autoSpaceDE w:val="0"/>
        <w:autoSpaceDN w:val="0"/>
        <w:rPr>
          <w:kern w:val="0"/>
          <w:szCs w:val="22"/>
        </w:rPr>
      </w:pPr>
      <w:r w:rsidRPr="000569B0">
        <w:rPr>
          <w:kern w:val="0"/>
          <w:szCs w:val="22"/>
        </w:rPr>
        <w:t>5.29</w:t>
      </w:r>
      <w:r w:rsidR="0036600C" w:rsidRPr="000569B0">
        <w:rPr>
          <w:kern w:val="0"/>
          <w:szCs w:val="22"/>
        </w:rPr>
        <w:t xml:space="preserve"> </w:t>
      </w:r>
      <w:r w:rsidRPr="000569B0">
        <w:rPr>
          <w:rFonts w:cs="宋体" w:hint="eastAsia"/>
          <w:lang w:val="zh-CN"/>
        </w:rPr>
        <w:t>混合标准溶液Ⅱ：移取</w:t>
      </w:r>
      <w:r w:rsidRPr="000569B0">
        <w:rPr>
          <w:rFonts w:cs="宋体" w:hint="eastAsia"/>
          <w:lang w:val="zh-CN"/>
        </w:rPr>
        <w:t>10</w:t>
      </w:r>
      <w:r w:rsidR="00F00E05" w:rsidRPr="000569B0">
        <w:rPr>
          <w:rFonts w:cs="宋体"/>
          <w:lang w:val="zh-CN"/>
        </w:rPr>
        <w:t xml:space="preserve"> </w:t>
      </w:r>
      <w:r w:rsidRPr="000569B0">
        <w:rPr>
          <w:rFonts w:cs="宋体" w:hint="eastAsia"/>
          <w:lang w:val="zh-CN"/>
        </w:rPr>
        <w:t>m</w:t>
      </w:r>
      <w:r w:rsidR="00CD5571" w:rsidRPr="000569B0">
        <w:rPr>
          <w:rFonts w:cs="宋体"/>
          <w:lang w:val="zh-CN"/>
        </w:rPr>
        <w:t>L</w:t>
      </w:r>
      <w:r w:rsidRPr="000569B0">
        <w:rPr>
          <w:rFonts w:cs="宋体" w:hint="eastAsia"/>
          <w:lang w:val="zh-CN"/>
        </w:rPr>
        <w:t>混合标准溶液Ⅰ</w:t>
      </w:r>
      <w:r w:rsidRPr="000569B0">
        <w:rPr>
          <w:rFonts w:cs="宋体" w:hint="eastAsia"/>
          <w:lang w:val="zh-CN"/>
        </w:rPr>
        <w:t>(</w:t>
      </w:r>
      <w:r w:rsidRPr="000569B0">
        <w:rPr>
          <w:rFonts w:cs="宋体"/>
          <w:lang w:val="zh-CN"/>
        </w:rPr>
        <w:t>5</w:t>
      </w:r>
      <w:r w:rsidRPr="000569B0">
        <w:rPr>
          <w:rFonts w:cs="宋体" w:hint="eastAsia"/>
          <w:lang w:val="zh-CN"/>
        </w:rPr>
        <w:t>.2</w:t>
      </w:r>
      <w:r w:rsidRPr="000569B0">
        <w:rPr>
          <w:rFonts w:cs="宋体"/>
          <w:lang w:val="zh-CN"/>
        </w:rPr>
        <w:t>8</w:t>
      </w:r>
      <w:r w:rsidRPr="000569B0">
        <w:rPr>
          <w:rFonts w:cs="宋体" w:hint="eastAsia"/>
          <w:lang w:val="zh-CN"/>
        </w:rPr>
        <w:t>)</w:t>
      </w:r>
      <w:r w:rsidRPr="000569B0">
        <w:rPr>
          <w:rFonts w:cs="宋体" w:hint="eastAsia"/>
          <w:szCs w:val="21"/>
          <w:lang w:val="zh-CN"/>
        </w:rPr>
        <w:t>于</w:t>
      </w:r>
      <w:r w:rsidRPr="000569B0">
        <w:rPr>
          <w:rFonts w:cs="宋体" w:hint="eastAsia"/>
          <w:szCs w:val="21"/>
          <w:lang w:val="zh-CN"/>
        </w:rPr>
        <w:t>100</w:t>
      </w:r>
      <w:r w:rsidR="00F00E05" w:rsidRPr="000569B0">
        <w:rPr>
          <w:rFonts w:cs="宋体"/>
          <w:szCs w:val="21"/>
          <w:lang w:val="zh-CN"/>
        </w:rPr>
        <w:t xml:space="preserve"> </w:t>
      </w:r>
      <w:r w:rsidRPr="000569B0">
        <w:rPr>
          <w:rFonts w:cs="宋体" w:hint="eastAsia"/>
          <w:szCs w:val="21"/>
          <w:lang w:val="zh-CN"/>
        </w:rPr>
        <w:t>m</w:t>
      </w:r>
      <w:r w:rsidR="00CD5571" w:rsidRPr="000569B0">
        <w:rPr>
          <w:rFonts w:cs="宋体"/>
          <w:szCs w:val="21"/>
          <w:lang w:val="zh-CN"/>
        </w:rPr>
        <w:t>L</w:t>
      </w:r>
      <w:r w:rsidRPr="000569B0">
        <w:rPr>
          <w:rFonts w:cs="宋体" w:hint="eastAsia"/>
          <w:szCs w:val="21"/>
          <w:lang w:val="zh-CN"/>
        </w:rPr>
        <w:t>容量瓶中，加入</w:t>
      </w:r>
      <w:r w:rsidRPr="000569B0">
        <w:rPr>
          <w:rFonts w:cs="宋体" w:hint="eastAsia"/>
          <w:szCs w:val="21"/>
          <w:lang w:val="zh-CN"/>
        </w:rPr>
        <w:t>10</w:t>
      </w:r>
      <w:r w:rsidR="00F00E05" w:rsidRPr="000569B0">
        <w:rPr>
          <w:rFonts w:cs="宋体"/>
          <w:szCs w:val="21"/>
          <w:lang w:val="zh-CN"/>
        </w:rPr>
        <w:t xml:space="preserve"> </w:t>
      </w:r>
      <w:r w:rsidRPr="000569B0">
        <w:rPr>
          <w:rFonts w:cs="宋体" w:hint="eastAsia"/>
          <w:szCs w:val="21"/>
          <w:lang w:val="zh-CN"/>
        </w:rPr>
        <w:t>m</w:t>
      </w:r>
      <w:r w:rsidR="00CD5571" w:rsidRPr="000569B0">
        <w:rPr>
          <w:rFonts w:cs="宋体"/>
          <w:szCs w:val="21"/>
          <w:lang w:val="zh-CN"/>
        </w:rPr>
        <w:t>L</w:t>
      </w:r>
      <w:r w:rsidRPr="000569B0">
        <w:rPr>
          <w:rFonts w:cs="宋体" w:hint="eastAsia"/>
          <w:szCs w:val="21"/>
          <w:lang w:val="zh-CN"/>
        </w:rPr>
        <w:t>盐酸</w:t>
      </w:r>
      <w:r w:rsidRPr="000569B0">
        <w:rPr>
          <w:rFonts w:hint="eastAsia"/>
        </w:rPr>
        <w:t>（</w:t>
      </w:r>
      <w:r w:rsidRPr="000569B0">
        <w:rPr>
          <w:rFonts w:hint="eastAsia"/>
        </w:rPr>
        <w:t>5.5</w:t>
      </w:r>
      <w:r w:rsidRPr="000569B0">
        <w:rPr>
          <w:rFonts w:hint="eastAsia"/>
        </w:rPr>
        <w:t>）</w:t>
      </w:r>
      <w:r w:rsidRPr="000569B0">
        <w:rPr>
          <w:rFonts w:cs="宋体" w:hint="eastAsia"/>
          <w:szCs w:val="21"/>
          <w:lang w:val="zh-CN"/>
        </w:rPr>
        <w:t>，用水稀释至刻度，混匀。此溶液</w:t>
      </w:r>
      <w:r w:rsidRPr="000569B0">
        <w:rPr>
          <w:rFonts w:cs="宋体" w:hint="eastAsia"/>
          <w:szCs w:val="21"/>
          <w:lang w:val="zh-CN"/>
        </w:rPr>
        <w:t>1</w:t>
      </w:r>
      <w:r w:rsidR="00F00E05" w:rsidRPr="000569B0">
        <w:rPr>
          <w:rFonts w:cs="宋体"/>
          <w:szCs w:val="21"/>
          <w:lang w:val="zh-CN"/>
        </w:rPr>
        <w:t xml:space="preserve"> </w:t>
      </w:r>
      <w:r w:rsidRPr="000569B0">
        <w:rPr>
          <w:rFonts w:cs="宋体" w:hint="eastAsia"/>
          <w:szCs w:val="21"/>
          <w:lang w:val="zh-CN"/>
        </w:rPr>
        <w:t>m</w:t>
      </w:r>
      <w:r w:rsidR="00CD5571" w:rsidRPr="000569B0">
        <w:rPr>
          <w:rFonts w:cs="宋体"/>
          <w:szCs w:val="21"/>
          <w:lang w:val="zh-CN"/>
        </w:rPr>
        <w:t>L</w:t>
      </w:r>
      <w:r w:rsidRPr="000569B0">
        <w:rPr>
          <w:rFonts w:cs="宋体" w:hint="eastAsia"/>
          <w:szCs w:val="21"/>
          <w:lang w:val="zh-CN"/>
        </w:rPr>
        <w:t>含</w:t>
      </w:r>
      <w:r w:rsidRPr="000569B0">
        <w:rPr>
          <w:rFonts w:hint="eastAsia"/>
          <w:color w:val="000000"/>
        </w:rPr>
        <w:t>硼、铝、铜、铬、镍、锰、钙、镁各</w:t>
      </w:r>
      <w:r w:rsidRPr="000569B0">
        <w:rPr>
          <w:rFonts w:hint="eastAsia"/>
          <w:color w:val="000000"/>
        </w:rPr>
        <w:t>100</w:t>
      </w:r>
      <w:r w:rsidRPr="000569B0">
        <w:rPr>
          <w:kern w:val="0"/>
        </w:rPr>
        <w:t>μg</w:t>
      </w:r>
      <w:r w:rsidRPr="000569B0">
        <w:rPr>
          <w:rFonts w:hint="eastAsia"/>
          <w:color w:val="000000"/>
        </w:rPr>
        <w:t>。</w:t>
      </w:r>
    </w:p>
    <w:p w14:paraId="2AFF17BB" w14:textId="1CDAD23C" w:rsidR="00167ED1" w:rsidRPr="000569B0" w:rsidRDefault="00167ED1" w:rsidP="006A532A">
      <w:pPr>
        <w:widowControl/>
        <w:autoSpaceDE w:val="0"/>
        <w:autoSpaceDN w:val="0"/>
        <w:rPr>
          <w:kern w:val="0"/>
          <w:szCs w:val="22"/>
        </w:rPr>
      </w:pPr>
      <w:r w:rsidRPr="000569B0">
        <w:rPr>
          <w:kern w:val="0"/>
          <w:szCs w:val="22"/>
        </w:rPr>
        <w:t>5.30</w:t>
      </w:r>
      <w:r w:rsidR="0036600C" w:rsidRPr="000569B0">
        <w:rPr>
          <w:kern w:val="0"/>
          <w:szCs w:val="22"/>
        </w:rPr>
        <w:t xml:space="preserve"> </w:t>
      </w:r>
      <w:r w:rsidRPr="000569B0">
        <w:rPr>
          <w:rFonts w:cs="宋体" w:hint="eastAsia"/>
          <w:lang w:val="zh-CN"/>
        </w:rPr>
        <w:t>混合标准溶液Ⅲ：移取</w:t>
      </w:r>
      <w:r w:rsidRPr="000569B0">
        <w:rPr>
          <w:rFonts w:cs="宋体" w:hint="eastAsia"/>
          <w:lang w:val="zh-CN"/>
        </w:rPr>
        <w:t>10</w:t>
      </w:r>
      <w:r w:rsidR="00F00E05" w:rsidRPr="000569B0">
        <w:rPr>
          <w:rFonts w:cs="宋体"/>
          <w:lang w:val="zh-CN"/>
        </w:rPr>
        <w:t xml:space="preserve"> </w:t>
      </w:r>
      <w:r w:rsidRPr="000569B0">
        <w:rPr>
          <w:rFonts w:cs="宋体" w:hint="eastAsia"/>
          <w:lang w:val="zh-CN"/>
        </w:rPr>
        <w:t>m</w:t>
      </w:r>
      <w:r w:rsidR="00CD5571" w:rsidRPr="000569B0">
        <w:rPr>
          <w:rFonts w:cs="宋体"/>
          <w:lang w:val="zh-CN"/>
        </w:rPr>
        <w:t>L</w:t>
      </w:r>
      <w:r w:rsidRPr="000569B0">
        <w:rPr>
          <w:rFonts w:cs="宋体" w:hint="eastAsia"/>
          <w:lang w:val="zh-CN"/>
        </w:rPr>
        <w:t>混合标准溶液Ⅱ</w:t>
      </w:r>
      <w:r w:rsidRPr="000569B0">
        <w:rPr>
          <w:rFonts w:cs="宋体" w:hint="eastAsia"/>
          <w:lang w:val="zh-CN"/>
        </w:rPr>
        <w:t>(</w:t>
      </w:r>
      <w:r w:rsidRPr="000569B0">
        <w:rPr>
          <w:rFonts w:cs="宋体"/>
          <w:lang w:val="zh-CN"/>
        </w:rPr>
        <w:t>5</w:t>
      </w:r>
      <w:r w:rsidRPr="000569B0">
        <w:rPr>
          <w:rFonts w:cs="宋体" w:hint="eastAsia"/>
          <w:lang w:val="zh-CN"/>
        </w:rPr>
        <w:t>.2</w:t>
      </w:r>
      <w:r w:rsidRPr="000569B0">
        <w:rPr>
          <w:rFonts w:cs="宋体"/>
          <w:lang w:val="zh-CN"/>
        </w:rPr>
        <w:t>9</w:t>
      </w:r>
      <w:r w:rsidRPr="000569B0">
        <w:rPr>
          <w:rFonts w:cs="宋体" w:hint="eastAsia"/>
          <w:lang w:val="zh-CN"/>
        </w:rPr>
        <w:t>)</w:t>
      </w:r>
      <w:r w:rsidRPr="000569B0">
        <w:rPr>
          <w:rFonts w:cs="宋体" w:hint="eastAsia"/>
          <w:szCs w:val="21"/>
          <w:lang w:val="zh-CN"/>
        </w:rPr>
        <w:t>于</w:t>
      </w:r>
      <w:r w:rsidRPr="000569B0">
        <w:rPr>
          <w:rFonts w:cs="宋体" w:hint="eastAsia"/>
          <w:szCs w:val="21"/>
          <w:lang w:val="zh-CN"/>
        </w:rPr>
        <w:t>100</w:t>
      </w:r>
      <w:r w:rsidR="00F00E05" w:rsidRPr="000569B0">
        <w:rPr>
          <w:rFonts w:cs="宋体"/>
          <w:szCs w:val="21"/>
          <w:lang w:val="zh-CN"/>
        </w:rPr>
        <w:t xml:space="preserve"> </w:t>
      </w:r>
      <w:r w:rsidRPr="000569B0">
        <w:rPr>
          <w:rFonts w:cs="宋体" w:hint="eastAsia"/>
          <w:szCs w:val="21"/>
          <w:lang w:val="zh-CN"/>
        </w:rPr>
        <w:t>m</w:t>
      </w:r>
      <w:r w:rsidR="00CD5571" w:rsidRPr="000569B0">
        <w:rPr>
          <w:rFonts w:cs="宋体"/>
          <w:szCs w:val="21"/>
          <w:lang w:val="zh-CN"/>
        </w:rPr>
        <w:t>L</w:t>
      </w:r>
      <w:r w:rsidRPr="000569B0">
        <w:rPr>
          <w:rFonts w:cs="宋体" w:hint="eastAsia"/>
          <w:szCs w:val="21"/>
          <w:lang w:val="zh-CN"/>
        </w:rPr>
        <w:t>容量瓶中，加入</w:t>
      </w:r>
      <w:r w:rsidRPr="000569B0">
        <w:rPr>
          <w:rFonts w:cs="宋体" w:hint="eastAsia"/>
          <w:szCs w:val="21"/>
          <w:lang w:val="zh-CN"/>
        </w:rPr>
        <w:t>10</w:t>
      </w:r>
      <w:r w:rsidR="00F00E05" w:rsidRPr="000569B0">
        <w:rPr>
          <w:rFonts w:cs="宋体"/>
          <w:szCs w:val="21"/>
          <w:lang w:val="zh-CN"/>
        </w:rPr>
        <w:t xml:space="preserve"> </w:t>
      </w:r>
      <w:r w:rsidRPr="000569B0">
        <w:rPr>
          <w:rFonts w:cs="宋体" w:hint="eastAsia"/>
          <w:szCs w:val="21"/>
          <w:lang w:val="zh-CN"/>
        </w:rPr>
        <w:t>m</w:t>
      </w:r>
      <w:r w:rsidR="00CD5571" w:rsidRPr="000569B0">
        <w:rPr>
          <w:rFonts w:cs="宋体"/>
          <w:szCs w:val="21"/>
          <w:lang w:val="zh-CN"/>
        </w:rPr>
        <w:t>L</w:t>
      </w:r>
      <w:r w:rsidRPr="000569B0">
        <w:rPr>
          <w:rFonts w:cs="宋体" w:hint="eastAsia"/>
          <w:szCs w:val="21"/>
          <w:lang w:val="zh-CN"/>
        </w:rPr>
        <w:t>盐酸</w:t>
      </w:r>
      <w:r w:rsidRPr="000569B0">
        <w:rPr>
          <w:rFonts w:hint="eastAsia"/>
        </w:rPr>
        <w:t>（</w:t>
      </w:r>
      <w:r w:rsidRPr="000569B0">
        <w:rPr>
          <w:rFonts w:hint="eastAsia"/>
        </w:rPr>
        <w:t>5.5</w:t>
      </w:r>
      <w:r w:rsidRPr="000569B0">
        <w:rPr>
          <w:rFonts w:hint="eastAsia"/>
        </w:rPr>
        <w:t>）</w:t>
      </w:r>
      <w:r w:rsidRPr="000569B0">
        <w:rPr>
          <w:rFonts w:cs="宋体" w:hint="eastAsia"/>
          <w:szCs w:val="21"/>
          <w:lang w:val="zh-CN"/>
        </w:rPr>
        <w:t>，用水稀释至刻度，混匀。此溶液</w:t>
      </w:r>
      <w:r w:rsidRPr="000569B0">
        <w:rPr>
          <w:rFonts w:cs="宋体" w:hint="eastAsia"/>
          <w:szCs w:val="21"/>
          <w:lang w:val="zh-CN"/>
        </w:rPr>
        <w:t>1</w:t>
      </w:r>
      <w:r w:rsidR="00F00E05" w:rsidRPr="000569B0">
        <w:rPr>
          <w:rFonts w:cs="宋体"/>
          <w:szCs w:val="21"/>
          <w:lang w:val="zh-CN"/>
        </w:rPr>
        <w:t xml:space="preserve"> </w:t>
      </w:r>
      <w:r w:rsidRPr="000569B0">
        <w:rPr>
          <w:rFonts w:cs="宋体" w:hint="eastAsia"/>
          <w:szCs w:val="21"/>
          <w:lang w:val="zh-CN"/>
        </w:rPr>
        <w:t>m</w:t>
      </w:r>
      <w:r w:rsidR="00CD5571" w:rsidRPr="000569B0">
        <w:rPr>
          <w:rFonts w:cs="宋体"/>
          <w:szCs w:val="21"/>
          <w:lang w:val="zh-CN"/>
        </w:rPr>
        <w:t>L</w:t>
      </w:r>
      <w:r w:rsidRPr="000569B0">
        <w:rPr>
          <w:rFonts w:cs="宋体" w:hint="eastAsia"/>
          <w:szCs w:val="21"/>
          <w:lang w:val="zh-CN"/>
        </w:rPr>
        <w:t>含</w:t>
      </w:r>
      <w:r w:rsidRPr="000569B0">
        <w:rPr>
          <w:rFonts w:hint="eastAsia"/>
          <w:color w:val="000000"/>
        </w:rPr>
        <w:t>硼、铝、铜、铬、镍、锰、钙、镁各</w:t>
      </w:r>
      <w:r w:rsidRPr="000569B0">
        <w:rPr>
          <w:rFonts w:hint="eastAsia"/>
          <w:color w:val="000000"/>
        </w:rPr>
        <w:t>10</w:t>
      </w:r>
      <w:r w:rsidR="00F00E05" w:rsidRPr="000569B0">
        <w:rPr>
          <w:color w:val="000000"/>
        </w:rPr>
        <w:t xml:space="preserve"> </w:t>
      </w:r>
      <w:r w:rsidRPr="000569B0">
        <w:rPr>
          <w:kern w:val="0"/>
        </w:rPr>
        <w:t>μg</w:t>
      </w:r>
      <w:r w:rsidRPr="000569B0">
        <w:rPr>
          <w:rFonts w:hint="eastAsia"/>
          <w:color w:val="000000"/>
        </w:rPr>
        <w:t>。</w:t>
      </w:r>
    </w:p>
    <w:p w14:paraId="5EA381B3" w14:textId="61015C28" w:rsidR="006A532A" w:rsidRPr="000569B0" w:rsidRDefault="00167ED1" w:rsidP="00167ED1">
      <w:pPr>
        <w:widowControl/>
        <w:autoSpaceDE w:val="0"/>
        <w:autoSpaceDN w:val="0"/>
        <w:rPr>
          <w:kern w:val="0"/>
          <w:szCs w:val="22"/>
        </w:rPr>
      </w:pPr>
      <w:r w:rsidRPr="000569B0">
        <w:rPr>
          <w:kern w:val="0"/>
          <w:szCs w:val="22"/>
        </w:rPr>
        <w:t>5.31</w:t>
      </w:r>
      <w:r w:rsidR="0036600C" w:rsidRPr="000569B0">
        <w:rPr>
          <w:kern w:val="0"/>
          <w:szCs w:val="22"/>
        </w:rPr>
        <w:t xml:space="preserve"> </w:t>
      </w:r>
      <w:r w:rsidR="006A532A" w:rsidRPr="000569B0">
        <w:rPr>
          <w:kern w:val="0"/>
          <w:szCs w:val="22"/>
        </w:rPr>
        <w:t>氩气（</w:t>
      </w:r>
      <w:bookmarkStart w:id="18" w:name="OLE_LINK3"/>
      <w:bookmarkStart w:id="19" w:name="OLE_LINK4"/>
      <w:r w:rsidR="006A532A" w:rsidRPr="000569B0">
        <w:rPr>
          <w:kern w:val="0"/>
          <w:szCs w:val="22"/>
        </w:rPr>
        <w:t>纯度</w:t>
      </w:r>
      <w:bookmarkEnd w:id="18"/>
      <w:bookmarkEnd w:id="19"/>
      <w:r w:rsidR="00344CC6" w:rsidRPr="000569B0">
        <w:rPr>
          <w:rFonts w:hint="eastAsia"/>
          <w:kern w:val="0"/>
          <w:szCs w:val="22"/>
        </w:rPr>
        <w:t>≥</w:t>
      </w:r>
      <w:r w:rsidR="006A532A" w:rsidRPr="000569B0">
        <w:rPr>
          <w:kern w:val="0"/>
          <w:szCs w:val="22"/>
        </w:rPr>
        <w:t>99.99%</w:t>
      </w:r>
      <w:r w:rsidR="006A532A" w:rsidRPr="000569B0">
        <w:rPr>
          <w:kern w:val="0"/>
          <w:szCs w:val="22"/>
        </w:rPr>
        <w:t>）。</w:t>
      </w:r>
    </w:p>
    <w:p w14:paraId="4F6A3835" w14:textId="4BDD0361" w:rsidR="00BB0866" w:rsidRPr="003B05F3" w:rsidRDefault="0032027A" w:rsidP="00BB0866">
      <w:pPr>
        <w:numPr>
          <w:ilvl w:val="0"/>
          <w:numId w:val="3"/>
        </w:numPr>
        <w:spacing w:beforeLines="100" w:before="310" w:afterLines="100" w:after="310"/>
        <w:ind w:left="0" w:firstLine="0"/>
        <w:rPr>
          <w:rFonts w:eastAsia="黑体"/>
          <w:szCs w:val="21"/>
        </w:rPr>
      </w:pPr>
      <w:r w:rsidRPr="003B05F3">
        <w:rPr>
          <w:rFonts w:eastAsia="黑体"/>
          <w:szCs w:val="21"/>
        </w:rPr>
        <w:t>仪器设备</w:t>
      </w:r>
    </w:p>
    <w:p w14:paraId="664445D2" w14:textId="77777777" w:rsidR="00BB0866" w:rsidRPr="00541F2C" w:rsidRDefault="00BB0866" w:rsidP="00BB0866">
      <w:pPr>
        <w:rPr>
          <w:szCs w:val="21"/>
        </w:rPr>
      </w:pPr>
      <w:r w:rsidRPr="00541F2C">
        <w:rPr>
          <w:rFonts w:eastAsia="黑体"/>
          <w:szCs w:val="21"/>
        </w:rPr>
        <w:t xml:space="preserve">6.1 </w:t>
      </w:r>
      <w:r w:rsidRPr="00541F2C">
        <w:rPr>
          <w:rFonts w:hint="eastAsia"/>
          <w:szCs w:val="21"/>
        </w:rPr>
        <w:t>电子天平：分度值</w:t>
      </w:r>
      <w:r w:rsidRPr="00541F2C">
        <w:rPr>
          <w:rFonts w:hint="eastAsia"/>
          <w:szCs w:val="21"/>
        </w:rPr>
        <w:t>0.1 mg</w:t>
      </w:r>
      <w:r w:rsidRPr="00541F2C">
        <w:rPr>
          <w:szCs w:val="21"/>
        </w:rPr>
        <w:t>。</w:t>
      </w:r>
    </w:p>
    <w:p w14:paraId="6437758F" w14:textId="16B38501" w:rsidR="00BB0866" w:rsidRPr="00541F2C" w:rsidRDefault="00BB0866" w:rsidP="00BB0866">
      <w:pPr>
        <w:autoSpaceDE w:val="0"/>
        <w:autoSpaceDN w:val="0"/>
        <w:adjustRightInd w:val="0"/>
        <w:snapToGrid w:val="0"/>
        <w:jc w:val="left"/>
        <w:rPr>
          <w:szCs w:val="21"/>
        </w:rPr>
      </w:pPr>
      <w:r w:rsidRPr="00541F2C">
        <w:rPr>
          <w:rFonts w:eastAsia="黑体"/>
          <w:szCs w:val="22"/>
        </w:rPr>
        <w:t>6.2</w:t>
      </w:r>
      <w:r w:rsidRPr="00541F2C">
        <w:rPr>
          <w:rFonts w:eastAsia="黑体"/>
          <w:szCs w:val="21"/>
        </w:rPr>
        <w:t xml:space="preserve"> </w:t>
      </w:r>
      <w:r w:rsidRPr="00541F2C">
        <w:rPr>
          <w:szCs w:val="21"/>
        </w:rPr>
        <w:t>电感耦合等离子体发射光谱仪</w:t>
      </w:r>
      <w:r w:rsidRPr="00541F2C">
        <w:rPr>
          <w:rFonts w:hint="eastAsia"/>
          <w:szCs w:val="21"/>
        </w:rPr>
        <w:t>。</w:t>
      </w:r>
    </w:p>
    <w:p w14:paraId="3EA5DAD9" w14:textId="77777777" w:rsidR="00BB0866" w:rsidRPr="00541F2C" w:rsidRDefault="00BB0866" w:rsidP="00BB0866">
      <w:pPr>
        <w:autoSpaceDE w:val="0"/>
        <w:autoSpaceDN w:val="0"/>
        <w:adjustRightInd w:val="0"/>
        <w:snapToGrid w:val="0"/>
        <w:ind w:firstLineChars="200" w:firstLine="420"/>
        <w:jc w:val="left"/>
        <w:rPr>
          <w:bCs/>
        </w:rPr>
      </w:pPr>
      <w:r w:rsidRPr="00541F2C">
        <w:rPr>
          <w:bCs/>
        </w:rPr>
        <w:t>在仪器正常工作状态下，凡达到下列指标均可使用。</w:t>
      </w:r>
    </w:p>
    <w:p w14:paraId="7BC97FE2" w14:textId="77777777" w:rsidR="00BB0866" w:rsidRPr="00541F2C" w:rsidRDefault="00BB0866" w:rsidP="00BB0866">
      <w:pPr>
        <w:autoSpaceDE w:val="0"/>
        <w:autoSpaceDN w:val="0"/>
        <w:adjustRightInd w:val="0"/>
        <w:snapToGrid w:val="0"/>
        <w:ind w:leftChars="200" w:left="420"/>
        <w:jc w:val="left"/>
        <w:rPr>
          <w:szCs w:val="21"/>
        </w:rPr>
      </w:pPr>
      <w:r w:rsidRPr="00541F2C">
        <w:rPr>
          <w:kern w:val="0"/>
          <w:szCs w:val="21"/>
        </w:rPr>
        <w:t>——</w:t>
      </w:r>
      <w:r w:rsidRPr="00541F2C">
        <w:rPr>
          <w:szCs w:val="21"/>
        </w:rPr>
        <w:t>分辨率：小于</w:t>
      </w:r>
      <w:r w:rsidRPr="00541F2C">
        <w:rPr>
          <w:szCs w:val="21"/>
        </w:rPr>
        <w:t>0.006</w:t>
      </w:r>
      <w:r w:rsidRPr="00541F2C">
        <w:rPr>
          <w:rFonts w:eastAsia="MS Mincho"/>
          <w:color w:val="000000"/>
        </w:rPr>
        <w:t> </w:t>
      </w:r>
      <w:r w:rsidRPr="00541F2C">
        <w:rPr>
          <w:szCs w:val="21"/>
        </w:rPr>
        <w:t>nm</w:t>
      </w:r>
      <w:r w:rsidRPr="00541F2C">
        <w:rPr>
          <w:szCs w:val="21"/>
        </w:rPr>
        <w:t>（</w:t>
      </w:r>
      <w:r w:rsidRPr="00541F2C">
        <w:rPr>
          <w:szCs w:val="21"/>
        </w:rPr>
        <w:t>200</w:t>
      </w:r>
      <w:r w:rsidRPr="00541F2C">
        <w:rPr>
          <w:rFonts w:eastAsia="MS Mincho"/>
          <w:color w:val="000000"/>
        </w:rPr>
        <w:t> </w:t>
      </w:r>
      <w:r w:rsidRPr="00541F2C">
        <w:rPr>
          <w:szCs w:val="21"/>
        </w:rPr>
        <w:t>nm</w:t>
      </w:r>
      <w:r w:rsidRPr="00541F2C">
        <w:rPr>
          <w:szCs w:val="21"/>
        </w:rPr>
        <w:t>处）；</w:t>
      </w:r>
    </w:p>
    <w:p w14:paraId="7C3C051F" w14:textId="103F514D" w:rsidR="00BB0866" w:rsidRPr="00541F2C" w:rsidRDefault="00BB0866" w:rsidP="00BB0866">
      <w:pPr>
        <w:adjustRightInd w:val="0"/>
        <w:snapToGrid w:val="0"/>
        <w:ind w:leftChars="200" w:left="840" w:hangingChars="200" w:hanging="420"/>
        <w:rPr>
          <w:spacing w:val="6"/>
        </w:rPr>
      </w:pPr>
      <w:r w:rsidRPr="00541F2C">
        <w:rPr>
          <w:kern w:val="0"/>
          <w:szCs w:val="21"/>
        </w:rPr>
        <w:t>——</w:t>
      </w:r>
      <w:r w:rsidRPr="00541F2C">
        <w:rPr>
          <w:kern w:val="0"/>
          <w:szCs w:val="21"/>
        </w:rPr>
        <w:t>重复性：用</w:t>
      </w:r>
      <w:r w:rsidRPr="00541F2C">
        <w:rPr>
          <w:kern w:val="0"/>
          <w:szCs w:val="21"/>
        </w:rPr>
        <w:t>1.00</w:t>
      </w:r>
      <w:r w:rsidRPr="00541F2C">
        <w:rPr>
          <w:rFonts w:eastAsia="MS Mincho"/>
          <w:color w:val="000000"/>
        </w:rPr>
        <w:t> </w:t>
      </w:r>
      <w:r w:rsidRPr="00541F2C">
        <w:rPr>
          <w:spacing w:val="6"/>
        </w:rPr>
        <w:t>mg/L</w:t>
      </w:r>
      <w:r w:rsidRPr="00541F2C">
        <w:rPr>
          <w:spacing w:val="6"/>
        </w:rPr>
        <w:t>的铜标准溶液，连续</w:t>
      </w:r>
      <w:r w:rsidRPr="00541F2C">
        <w:rPr>
          <w:spacing w:val="6"/>
        </w:rPr>
        <w:t>10</w:t>
      </w:r>
      <w:r w:rsidRPr="00541F2C">
        <w:rPr>
          <w:spacing w:val="6"/>
        </w:rPr>
        <w:t>次测量标准溶液，计算</w:t>
      </w:r>
      <w:r w:rsidRPr="00541F2C">
        <w:rPr>
          <w:spacing w:val="6"/>
        </w:rPr>
        <w:t>10</w:t>
      </w:r>
      <w:r w:rsidRPr="00541F2C">
        <w:rPr>
          <w:spacing w:val="6"/>
        </w:rPr>
        <w:t>次测量值的</w:t>
      </w:r>
      <w:bookmarkStart w:id="20" w:name="_Hlk113438799"/>
      <w:r w:rsidRPr="00541F2C">
        <w:rPr>
          <w:spacing w:val="6"/>
        </w:rPr>
        <w:t>相对标准偏差（</w:t>
      </w:r>
      <w:r w:rsidRPr="00541F2C">
        <w:rPr>
          <w:spacing w:val="6"/>
        </w:rPr>
        <w:t>RSD</w:t>
      </w:r>
      <w:r w:rsidRPr="00541F2C">
        <w:rPr>
          <w:spacing w:val="6"/>
        </w:rPr>
        <w:t>）</w:t>
      </w:r>
      <w:bookmarkEnd w:id="20"/>
      <w:r w:rsidRPr="00541F2C">
        <w:rPr>
          <w:kern w:val="0"/>
          <w:szCs w:val="21"/>
        </w:rPr>
        <w:t>≤1.5%</w:t>
      </w:r>
      <w:r w:rsidRPr="00541F2C">
        <w:rPr>
          <w:spacing w:val="6"/>
        </w:rPr>
        <w:t>；</w:t>
      </w:r>
    </w:p>
    <w:p w14:paraId="259D7890" w14:textId="0C3960B2" w:rsidR="00BB0866" w:rsidRPr="003B05F3" w:rsidRDefault="00BB0866" w:rsidP="00BB0866">
      <w:pPr>
        <w:adjustRightInd w:val="0"/>
        <w:snapToGrid w:val="0"/>
        <w:ind w:leftChars="200" w:left="840" w:hangingChars="200" w:hanging="420"/>
        <w:rPr>
          <w:kern w:val="0"/>
          <w:szCs w:val="21"/>
        </w:rPr>
      </w:pPr>
      <w:r w:rsidRPr="00541F2C">
        <w:rPr>
          <w:kern w:val="0"/>
          <w:szCs w:val="21"/>
        </w:rPr>
        <w:t>——</w:t>
      </w:r>
      <w:r w:rsidRPr="00541F2C">
        <w:rPr>
          <w:kern w:val="0"/>
          <w:szCs w:val="21"/>
        </w:rPr>
        <w:t>稳定性：用</w:t>
      </w:r>
      <w:r w:rsidRPr="00541F2C">
        <w:rPr>
          <w:kern w:val="0"/>
          <w:szCs w:val="21"/>
        </w:rPr>
        <w:t>1.00</w:t>
      </w:r>
      <w:r w:rsidRPr="00541F2C">
        <w:rPr>
          <w:rFonts w:eastAsia="MS Mincho"/>
          <w:color w:val="000000"/>
        </w:rPr>
        <w:t> </w:t>
      </w:r>
      <w:r w:rsidRPr="00541F2C">
        <w:rPr>
          <w:spacing w:val="6"/>
        </w:rPr>
        <w:t>mg/L</w:t>
      </w:r>
      <w:r w:rsidRPr="00541F2C">
        <w:rPr>
          <w:spacing w:val="6"/>
        </w:rPr>
        <w:t>的铜标准溶液，在不少于</w:t>
      </w:r>
      <w:r w:rsidRPr="00541F2C">
        <w:rPr>
          <w:spacing w:val="6"/>
        </w:rPr>
        <w:t>2</w:t>
      </w:r>
      <w:r w:rsidRPr="00541F2C">
        <w:rPr>
          <w:rFonts w:eastAsia="MS Mincho"/>
          <w:color w:val="000000"/>
        </w:rPr>
        <w:t> </w:t>
      </w:r>
      <w:r w:rsidRPr="00541F2C">
        <w:rPr>
          <w:spacing w:val="6"/>
        </w:rPr>
        <w:t>h</w:t>
      </w:r>
      <w:r w:rsidRPr="00541F2C">
        <w:rPr>
          <w:spacing w:val="6"/>
        </w:rPr>
        <w:t>内，间隔</w:t>
      </w:r>
      <w:r w:rsidRPr="00541F2C">
        <w:rPr>
          <w:spacing w:val="6"/>
        </w:rPr>
        <w:t>15</w:t>
      </w:r>
      <w:r w:rsidRPr="00541F2C">
        <w:rPr>
          <w:rFonts w:eastAsia="MS Mincho"/>
          <w:color w:val="000000"/>
        </w:rPr>
        <w:t> </w:t>
      </w:r>
      <w:r w:rsidRPr="00541F2C">
        <w:rPr>
          <w:spacing w:val="6"/>
        </w:rPr>
        <w:t>min</w:t>
      </w:r>
      <w:r w:rsidRPr="00541F2C">
        <w:rPr>
          <w:spacing w:val="6"/>
        </w:rPr>
        <w:t>以上，重复</w:t>
      </w:r>
      <w:r w:rsidRPr="00541F2C">
        <w:rPr>
          <w:spacing w:val="6"/>
        </w:rPr>
        <w:t>6</w:t>
      </w:r>
      <w:r w:rsidRPr="00541F2C">
        <w:rPr>
          <w:spacing w:val="6"/>
        </w:rPr>
        <w:t>次测量标准溶液，计算</w:t>
      </w:r>
      <w:r w:rsidRPr="00541F2C">
        <w:rPr>
          <w:spacing w:val="6"/>
        </w:rPr>
        <w:t>6</w:t>
      </w:r>
      <w:r w:rsidRPr="00541F2C">
        <w:rPr>
          <w:spacing w:val="6"/>
        </w:rPr>
        <w:t>次测量值的</w:t>
      </w:r>
      <w:bookmarkStart w:id="21" w:name="OLE_LINK1"/>
      <w:r w:rsidRPr="00541F2C">
        <w:rPr>
          <w:rFonts w:hint="eastAsia"/>
          <w:spacing w:val="6"/>
        </w:rPr>
        <w:t>相对标准偏差（</w:t>
      </w:r>
      <w:r w:rsidRPr="00541F2C">
        <w:rPr>
          <w:rFonts w:hint="eastAsia"/>
          <w:spacing w:val="6"/>
        </w:rPr>
        <w:t>RSD</w:t>
      </w:r>
      <w:r w:rsidRPr="00541F2C">
        <w:rPr>
          <w:rFonts w:hint="eastAsia"/>
          <w:spacing w:val="6"/>
        </w:rPr>
        <w:t>）</w:t>
      </w:r>
      <w:r w:rsidRPr="00541F2C">
        <w:rPr>
          <w:kern w:val="0"/>
          <w:szCs w:val="21"/>
        </w:rPr>
        <w:t>≤2.0%</w:t>
      </w:r>
      <w:r w:rsidRPr="00541F2C">
        <w:rPr>
          <w:spacing w:val="6"/>
        </w:rPr>
        <w:t>。</w:t>
      </w:r>
      <w:bookmarkEnd w:id="21"/>
    </w:p>
    <w:p w14:paraId="0A448C50" w14:textId="02A89DB2" w:rsidR="008449F8" w:rsidRPr="003B05F3" w:rsidRDefault="00764C86" w:rsidP="0084425F">
      <w:pPr>
        <w:numPr>
          <w:ilvl w:val="0"/>
          <w:numId w:val="3"/>
        </w:numPr>
        <w:spacing w:beforeLines="100" w:before="310" w:afterLines="100" w:after="310"/>
        <w:ind w:left="0" w:firstLine="0"/>
        <w:rPr>
          <w:rFonts w:eastAsia="黑体"/>
          <w:szCs w:val="21"/>
        </w:rPr>
      </w:pPr>
      <w:r>
        <w:rPr>
          <w:rFonts w:eastAsia="黑体" w:hint="eastAsia"/>
          <w:szCs w:val="21"/>
        </w:rPr>
        <w:t>试样</w:t>
      </w:r>
    </w:p>
    <w:p w14:paraId="6F880812" w14:textId="4A029884" w:rsidR="00B65501" w:rsidRDefault="00B65501" w:rsidP="00B65501">
      <w:pPr>
        <w:rPr>
          <w:szCs w:val="21"/>
        </w:rPr>
      </w:pPr>
      <w:r>
        <w:rPr>
          <w:rFonts w:hint="eastAsia"/>
          <w:bCs/>
        </w:rPr>
        <w:t>7</w:t>
      </w:r>
      <w:r>
        <w:rPr>
          <w:bCs/>
        </w:rPr>
        <w:t xml:space="preserve">.1 </w:t>
      </w:r>
      <w:bookmarkStart w:id="22" w:name="_Hlk180055822"/>
      <w:r w:rsidRPr="003B05F3">
        <w:rPr>
          <w:rFonts w:hint="eastAsia"/>
          <w:szCs w:val="21"/>
        </w:rPr>
        <w:t>炉渣料、块片料、干燥粉料：称取约</w:t>
      </w:r>
      <w:r w:rsidRPr="003B05F3">
        <w:rPr>
          <w:rFonts w:hint="eastAsia"/>
          <w:szCs w:val="21"/>
        </w:rPr>
        <w:t>50</w:t>
      </w:r>
      <w:r w:rsidRPr="003B05F3">
        <w:rPr>
          <w:szCs w:val="21"/>
        </w:rPr>
        <w:t xml:space="preserve"> </w:t>
      </w:r>
      <w:r w:rsidRPr="003B05F3">
        <w:rPr>
          <w:rFonts w:hint="eastAsia"/>
          <w:szCs w:val="21"/>
        </w:rPr>
        <w:t>g</w:t>
      </w:r>
      <w:r w:rsidRPr="003B05F3">
        <w:rPr>
          <w:rFonts w:hint="eastAsia"/>
          <w:szCs w:val="21"/>
        </w:rPr>
        <w:t>，精确至</w:t>
      </w:r>
      <w:r w:rsidRPr="003B05F3">
        <w:rPr>
          <w:rFonts w:hint="eastAsia"/>
          <w:szCs w:val="21"/>
        </w:rPr>
        <w:t>0.0</w:t>
      </w:r>
      <w:r w:rsidR="000569B0">
        <w:rPr>
          <w:szCs w:val="21"/>
        </w:rPr>
        <w:t>0</w:t>
      </w:r>
      <w:r w:rsidRPr="003B05F3">
        <w:rPr>
          <w:rFonts w:hint="eastAsia"/>
          <w:szCs w:val="21"/>
        </w:rPr>
        <w:t>1</w:t>
      </w:r>
      <w:r w:rsidRPr="003B05F3">
        <w:rPr>
          <w:szCs w:val="21"/>
        </w:rPr>
        <w:t xml:space="preserve"> </w:t>
      </w:r>
      <w:r w:rsidRPr="003B05F3">
        <w:rPr>
          <w:rFonts w:hint="eastAsia"/>
          <w:szCs w:val="21"/>
        </w:rPr>
        <w:t>g</w:t>
      </w:r>
      <w:r w:rsidR="00136B9E">
        <w:rPr>
          <w:rFonts w:hint="eastAsia"/>
          <w:szCs w:val="21"/>
        </w:rPr>
        <w:t>。</w:t>
      </w:r>
      <w:r w:rsidRPr="003B05F3">
        <w:rPr>
          <w:rFonts w:hint="eastAsia"/>
          <w:szCs w:val="21"/>
        </w:rPr>
        <w:t>置于</w:t>
      </w:r>
      <w:r w:rsidRPr="003B05F3">
        <w:rPr>
          <w:rFonts w:hint="eastAsia"/>
          <w:szCs w:val="21"/>
        </w:rPr>
        <w:t>100mL</w:t>
      </w:r>
      <w:r w:rsidRPr="003B05F3">
        <w:rPr>
          <w:rFonts w:hint="eastAsia"/>
          <w:szCs w:val="21"/>
        </w:rPr>
        <w:t>瓷蒸发皿中</w:t>
      </w:r>
      <w:r w:rsidR="00764C86">
        <w:rPr>
          <w:rFonts w:hint="eastAsia"/>
          <w:szCs w:val="21"/>
        </w:rPr>
        <w:t>铺平</w:t>
      </w:r>
      <w:r w:rsidRPr="003B05F3">
        <w:rPr>
          <w:rFonts w:hint="eastAsia"/>
          <w:szCs w:val="21"/>
        </w:rPr>
        <w:t>，在</w:t>
      </w:r>
      <w:r w:rsidRPr="003B05F3">
        <w:rPr>
          <w:rFonts w:hint="eastAsia"/>
          <w:szCs w:val="21"/>
        </w:rPr>
        <w:t>300</w:t>
      </w:r>
      <w:r w:rsidRPr="003B05F3">
        <w:rPr>
          <w:rFonts w:hint="eastAsia"/>
          <w:szCs w:val="21"/>
        </w:rPr>
        <w:t>℃～</w:t>
      </w:r>
      <w:r w:rsidRPr="003B05F3">
        <w:rPr>
          <w:rFonts w:hint="eastAsia"/>
          <w:szCs w:val="21"/>
        </w:rPr>
        <w:t>400</w:t>
      </w:r>
      <w:r w:rsidRPr="003B05F3">
        <w:rPr>
          <w:rFonts w:hint="eastAsia"/>
          <w:szCs w:val="21"/>
        </w:rPr>
        <w:t>℃电热板上加热灼烧</w:t>
      </w:r>
      <w:r w:rsidRPr="003B05F3">
        <w:rPr>
          <w:rFonts w:hint="eastAsia"/>
          <w:szCs w:val="21"/>
        </w:rPr>
        <w:t>1</w:t>
      </w:r>
      <w:r w:rsidRPr="003B05F3">
        <w:rPr>
          <w:szCs w:val="21"/>
        </w:rPr>
        <w:t xml:space="preserve"> </w:t>
      </w:r>
      <w:r w:rsidRPr="003B05F3">
        <w:rPr>
          <w:rFonts w:hint="eastAsia"/>
          <w:szCs w:val="21"/>
        </w:rPr>
        <w:t>h</w:t>
      </w:r>
      <w:r w:rsidRPr="003B05F3">
        <w:rPr>
          <w:rFonts w:hint="eastAsia"/>
          <w:szCs w:val="21"/>
        </w:rPr>
        <w:t>至干燥，</w:t>
      </w:r>
      <w:r w:rsidR="00136B9E">
        <w:rPr>
          <w:rFonts w:hint="eastAsia"/>
          <w:szCs w:val="21"/>
        </w:rPr>
        <w:t>冷却</w:t>
      </w:r>
      <w:r w:rsidRPr="003B05F3">
        <w:rPr>
          <w:rFonts w:hint="eastAsia"/>
          <w:szCs w:val="21"/>
        </w:rPr>
        <w:t>，</w:t>
      </w:r>
      <w:r w:rsidR="00136B9E">
        <w:rPr>
          <w:rFonts w:hint="eastAsia"/>
          <w:szCs w:val="21"/>
        </w:rPr>
        <w:t>称重</w:t>
      </w:r>
      <w:r w:rsidR="005B049E">
        <w:rPr>
          <w:rFonts w:hint="eastAsia"/>
          <w:szCs w:val="21"/>
        </w:rPr>
        <w:t>，立即</w:t>
      </w:r>
      <w:r w:rsidR="00136B9E">
        <w:rPr>
          <w:rFonts w:hint="eastAsia"/>
          <w:szCs w:val="21"/>
        </w:rPr>
        <w:t>研磨</w:t>
      </w:r>
      <w:r w:rsidRPr="003B05F3">
        <w:rPr>
          <w:rFonts w:hint="eastAsia"/>
          <w:szCs w:val="21"/>
        </w:rPr>
        <w:t>。</w:t>
      </w:r>
    </w:p>
    <w:bookmarkEnd w:id="22"/>
    <w:p w14:paraId="7CCCB6F7" w14:textId="60A1DBE3" w:rsidR="00B65501" w:rsidRPr="003B05F3" w:rsidRDefault="00B65501" w:rsidP="00B65501">
      <w:pPr>
        <w:rPr>
          <w:szCs w:val="21"/>
        </w:rPr>
      </w:pPr>
      <w:r>
        <w:rPr>
          <w:szCs w:val="21"/>
        </w:rPr>
        <w:t xml:space="preserve">7.2 </w:t>
      </w:r>
      <w:bookmarkStart w:id="23" w:name="_Hlk180055875"/>
      <w:r w:rsidRPr="003B05F3">
        <w:rPr>
          <w:rFonts w:hint="eastAsia"/>
          <w:szCs w:val="21"/>
        </w:rPr>
        <w:t>油泥料、潮湿粉料：称取约</w:t>
      </w:r>
      <w:r w:rsidRPr="003B05F3">
        <w:rPr>
          <w:rFonts w:hint="eastAsia"/>
          <w:szCs w:val="21"/>
        </w:rPr>
        <w:t>50</w:t>
      </w:r>
      <w:r w:rsidRPr="003B05F3">
        <w:rPr>
          <w:szCs w:val="21"/>
        </w:rPr>
        <w:t xml:space="preserve"> </w:t>
      </w:r>
      <w:r w:rsidRPr="003B05F3">
        <w:rPr>
          <w:rFonts w:hint="eastAsia"/>
          <w:szCs w:val="21"/>
        </w:rPr>
        <w:t>g</w:t>
      </w:r>
      <w:r w:rsidRPr="003B05F3">
        <w:rPr>
          <w:rFonts w:hint="eastAsia"/>
          <w:szCs w:val="21"/>
        </w:rPr>
        <w:t>，精确至</w:t>
      </w:r>
      <w:r w:rsidRPr="003B05F3">
        <w:rPr>
          <w:rFonts w:hint="eastAsia"/>
          <w:szCs w:val="21"/>
        </w:rPr>
        <w:t>0.0</w:t>
      </w:r>
      <w:r w:rsidR="000569B0">
        <w:rPr>
          <w:szCs w:val="21"/>
        </w:rPr>
        <w:t>0</w:t>
      </w:r>
      <w:r w:rsidRPr="003B05F3">
        <w:rPr>
          <w:rFonts w:hint="eastAsia"/>
          <w:szCs w:val="21"/>
        </w:rPr>
        <w:t>1</w:t>
      </w:r>
      <w:r w:rsidRPr="003B05F3">
        <w:rPr>
          <w:szCs w:val="21"/>
        </w:rPr>
        <w:t xml:space="preserve"> </w:t>
      </w:r>
      <w:r w:rsidRPr="003B05F3">
        <w:rPr>
          <w:rFonts w:hint="eastAsia"/>
          <w:szCs w:val="21"/>
        </w:rPr>
        <w:t>g</w:t>
      </w:r>
      <w:r w:rsidRPr="003B05F3">
        <w:rPr>
          <w:rFonts w:hint="eastAsia"/>
          <w:szCs w:val="21"/>
        </w:rPr>
        <w:t>，置于</w:t>
      </w:r>
      <w:r w:rsidRPr="003B05F3">
        <w:rPr>
          <w:rFonts w:hint="eastAsia"/>
          <w:szCs w:val="21"/>
        </w:rPr>
        <w:t>100</w:t>
      </w:r>
      <w:r w:rsidRPr="003B05F3">
        <w:rPr>
          <w:szCs w:val="21"/>
        </w:rPr>
        <w:t xml:space="preserve"> </w:t>
      </w:r>
      <w:r w:rsidRPr="003B05F3">
        <w:rPr>
          <w:rFonts w:hint="eastAsia"/>
          <w:szCs w:val="21"/>
        </w:rPr>
        <w:t>mL</w:t>
      </w:r>
      <w:r w:rsidRPr="003B05F3">
        <w:rPr>
          <w:rFonts w:hint="eastAsia"/>
          <w:szCs w:val="21"/>
        </w:rPr>
        <w:t>蒸发皿中</w:t>
      </w:r>
      <w:r w:rsidR="00764C86">
        <w:rPr>
          <w:rFonts w:hint="eastAsia"/>
          <w:szCs w:val="21"/>
        </w:rPr>
        <w:t>铺平</w:t>
      </w:r>
      <w:r w:rsidRPr="003B05F3">
        <w:rPr>
          <w:rFonts w:hint="eastAsia"/>
          <w:szCs w:val="21"/>
        </w:rPr>
        <w:t>，</w:t>
      </w:r>
      <w:r w:rsidR="00136B9E">
        <w:rPr>
          <w:rFonts w:hint="eastAsia"/>
          <w:szCs w:val="21"/>
        </w:rPr>
        <w:t>在</w:t>
      </w:r>
      <w:r w:rsidRPr="003B05F3">
        <w:rPr>
          <w:rFonts w:hint="eastAsia"/>
          <w:szCs w:val="21"/>
        </w:rPr>
        <w:t>300</w:t>
      </w:r>
      <w:r w:rsidRPr="003B05F3">
        <w:rPr>
          <w:szCs w:val="21"/>
        </w:rPr>
        <w:t xml:space="preserve"> </w:t>
      </w:r>
      <w:r w:rsidRPr="003B05F3">
        <w:rPr>
          <w:rFonts w:hint="eastAsia"/>
          <w:szCs w:val="21"/>
        </w:rPr>
        <w:t>℃～</w:t>
      </w:r>
      <w:r w:rsidRPr="003B05F3">
        <w:rPr>
          <w:rFonts w:hint="eastAsia"/>
          <w:szCs w:val="21"/>
        </w:rPr>
        <w:t>400</w:t>
      </w:r>
      <w:r w:rsidRPr="003B05F3">
        <w:rPr>
          <w:szCs w:val="21"/>
        </w:rPr>
        <w:t xml:space="preserve"> </w:t>
      </w:r>
      <w:r w:rsidRPr="003B05F3">
        <w:rPr>
          <w:rFonts w:hint="eastAsia"/>
          <w:szCs w:val="21"/>
        </w:rPr>
        <w:t>℃电热板上加热灼烧</w:t>
      </w:r>
      <w:r w:rsidRPr="003B05F3">
        <w:rPr>
          <w:rFonts w:hint="eastAsia"/>
          <w:szCs w:val="21"/>
        </w:rPr>
        <w:t>0.5</w:t>
      </w:r>
      <w:r w:rsidRPr="003B05F3">
        <w:rPr>
          <w:szCs w:val="21"/>
        </w:rPr>
        <w:t xml:space="preserve"> </w:t>
      </w:r>
      <w:r w:rsidRPr="003B05F3">
        <w:rPr>
          <w:rFonts w:hint="eastAsia"/>
          <w:szCs w:val="21"/>
        </w:rPr>
        <w:t>h</w:t>
      </w:r>
      <w:r w:rsidRPr="003B05F3">
        <w:rPr>
          <w:rFonts w:hint="eastAsia"/>
          <w:szCs w:val="21"/>
        </w:rPr>
        <w:t>至干燥，</w:t>
      </w:r>
      <w:r w:rsidR="005B049E">
        <w:rPr>
          <w:rFonts w:hint="eastAsia"/>
          <w:szCs w:val="21"/>
        </w:rPr>
        <w:t>冷</w:t>
      </w:r>
      <w:r w:rsidR="00136B9E">
        <w:rPr>
          <w:rFonts w:hint="eastAsia"/>
          <w:szCs w:val="21"/>
        </w:rPr>
        <w:t>却</w:t>
      </w:r>
      <w:r w:rsidR="005B049E">
        <w:rPr>
          <w:rFonts w:hint="eastAsia"/>
          <w:szCs w:val="21"/>
        </w:rPr>
        <w:t>，</w:t>
      </w:r>
      <w:r w:rsidR="00136B9E">
        <w:rPr>
          <w:rFonts w:hint="eastAsia"/>
          <w:szCs w:val="21"/>
        </w:rPr>
        <w:t>称重</w:t>
      </w:r>
      <w:r w:rsidR="005B049E">
        <w:rPr>
          <w:rFonts w:hint="eastAsia"/>
          <w:szCs w:val="21"/>
        </w:rPr>
        <w:t>，立即</w:t>
      </w:r>
      <w:r w:rsidR="00136B9E">
        <w:rPr>
          <w:rFonts w:hint="eastAsia"/>
          <w:szCs w:val="21"/>
        </w:rPr>
        <w:t>研磨</w:t>
      </w:r>
      <w:r w:rsidRPr="003B05F3">
        <w:rPr>
          <w:rFonts w:hint="eastAsia"/>
          <w:szCs w:val="21"/>
        </w:rPr>
        <w:t>。</w:t>
      </w:r>
    </w:p>
    <w:bookmarkEnd w:id="23"/>
    <w:p w14:paraId="1D6AFA0E" w14:textId="50AA96EB" w:rsidR="00B65501" w:rsidRDefault="00B65501" w:rsidP="00B65501">
      <w:pPr>
        <w:adjustRightInd w:val="0"/>
        <w:snapToGrid w:val="0"/>
        <w:rPr>
          <w:bCs/>
        </w:rPr>
      </w:pPr>
    </w:p>
    <w:p w14:paraId="3EFED40D" w14:textId="41255A16" w:rsidR="008449F8" w:rsidRPr="003B05F3" w:rsidRDefault="00584E4D" w:rsidP="0084425F">
      <w:pPr>
        <w:numPr>
          <w:ilvl w:val="0"/>
          <w:numId w:val="3"/>
        </w:numPr>
        <w:spacing w:beforeLines="100" w:before="310" w:afterLines="100" w:after="310"/>
        <w:ind w:left="0" w:firstLine="0"/>
        <w:rPr>
          <w:rFonts w:eastAsia="黑体"/>
          <w:szCs w:val="21"/>
        </w:rPr>
      </w:pPr>
      <w:r w:rsidRPr="003B05F3">
        <w:rPr>
          <w:rFonts w:eastAsia="黑体"/>
          <w:szCs w:val="21"/>
        </w:rPr>
        <w:lastRenderedPageBreak/>
        <w:t>试验</w:t>
      </w:r>
      <w:r w:rsidR="0032027A" w:rsidRPr="003B05F3">
        <w:rPr>
          <w:rFonts w:eastAsia="黑体"/>
          <w:szCs w:val="21"/>
        </w:rPr>
        <w:t>步骤</w:t>
      </w:r>
    </w:p>
    <w:p w14:paraId="5119DD39" w14:textId="63A8A7C9" w:rsidR="008449F8" w:rsidRPr="003B05F3" w:rsidRDefault="005A6220" w:rsidP="0084425F">
      <w:pPr>
        <w:spacing w:beforeLines="50" w:before="155" w:afterLines="50" w:after="155"/>
        <w:rPr>
          <w:rFonts w:eastAsia="黑体"/>
          <w:szCs w:val="21"/>
        </w:rPr>
      </w:pPr>
      <w:r w:rsidRPr="003B05F3">
        <w:rPr>
          <w:rFonts w:eastAsia="黑体"/>
          <w:szCs w:val="21"/>
        </w:rPr>
        <w:t>8</w:t>
      </w:r>
      <w:r w:rsidR="0032027A" w:rsidRPr="003B05F3">
        <w:rPr>
          <w:rFonts w:eastAsia="黑体"/>
          <w:szCs w:val="21"/>
        </w:rPr>
        <w:t xml:space="preserve">.1 </w:t>
      </w:r>
      <w:r w:rsidR="0032027A" w:rsidRPr="003B05F3">
        <w:rPr>
          <w:rFonts w:eastAsia="黑体"/>
          <w:szCs w:val="21"/>
        </w:rPr>
        <w:t>试</w:t>
      </w:r>
      <w:r w:rsidR="00584E4D" w:rsidRPr="003B05F3">
        <w:rPr>
          <w:rFonts w:eastAsia="黑体"/>
          <w:szCs w:val="21"/>
        </w:rPr>
        <w:t>料</w:t>
      </w:r>
    </w:p>
    <w:p w14:paraId="5839B445" w14:textId="20B358F7" w:rsidR="003345A7" w:rsidRPr="003B05F3" w:rsidRDefault="00BB0866" w:rsidP="00B65501">
      <w:pPr>
        <w:ind w:firstLineChars="200" w:firstLine="420"/>
        <w:rPr>
          <w:szCs w:val="21"/>
        </w:rPr>
      </w:pPr>
      <w:r w:rsidRPr="003B05F3">
        <w:rPr>
          <w:rFonts w:hint="eastAsia"/>
          <w:szCs w:val="21"/>
        </w:rPr>
        <w:t>称取</w:t>
      </w:r>
      <w:r w:rsidRPr="003B05F3">
        <w:rPr>
          <w:szCs w:val="21"/>
        </w:rPr>
        <w:t xml:space="preserve">1.0 </w:t>
      </w:r>
      <w:r w:rsidRPr="003B05F3">
        <w:rPr>
          <w:rFonts w:hint="eastAsia"/>
          <w:szCs w:val="21"/>
        </w:rPr>
        <w:t>g</w:t>
      </w:r>
      <w:r w:rsidR="00764C86">
        <w:rPr>
          <w:rFonts w:hint="eastAsia"/>
          <w:szCs w:val="21"/>
        </w:rPr>
        <w:t>试样</w:t>
      </w:r>
      <w:r w:rsidR="00CD5571">
        <w:rPr>
          <w:rFonts w:hint="eastAsia"/>
          <w:szCs w:val="21"/>
        </w:rPr>
        <w:t>（</w:t>
      </w:r>
      <w:r w:rsidR="00CD5571">
        <w:rPr>
          <w:rFonts w:hint="eastAsia"/>
          <w:szCs w:val="21"/>
        </w:rPr>
        <w:t>7</w:t>
      </w:r>
      <w:r w:rsidR="00CD5571">
        <w:rPr>
          <w:rFonts w:hint="eastAsia"/>
          <w:szCs w:val="21"/>
        </w:rPr>
        <w:t>）</w:t>
      </w:r>
      <w:r w:rsidRPr="003B05F3">
        <w:rPr>
          <w:rFonts w:hint="eastAsia"/>
          <w:szCs w:val="21"/>
        </w:rPr>
        <w:t>，精确至</w:t>
      </w:r>
      <w:r w:rsidRPr="003B05F3">
        <w:rPr>
          <w:rFonts w:hint="eastAsia"/>
          <w:szCs w:val="21"/>
        </w:rPr>
        <w:t>0.0001</w:t>
      </w:r>
      <w:r w:rsidR="00F00E05">
        <w:rPr>
          <w:szCs w:val="21"/>
        </w:rPr>
        <w:t xml:space="preserve"> </w:t>
      </w:r>
      <w:r w:rsidRPr="003B05F3">
        <w:rPr>
          <w:rFonts w:hint="eastAsia"/>
          <w:szCs w:val="21"/>
        </w:rPr>
        <w:t>g</w:t>
      </w:r>
      <w:r w:rsidRPr="003B05F3">
        <w:rPr>
          <w:rFonts w:hint="eastAsia"/>
          <w:szCs w:val="21"/>
        </w:rPr>
        <w:t>。</w:t>
      </w:r>
      <w:r w:rsidR="003345A7" w:rsidRPr="003B05F3">
        <w:rPr>
          <w:rFonts w:hint="eastAsia"/>
          <w:szCs w:val="21"/>
        </w:rPr>
        <w:t>。</w:t>
      </w:r>
    </w:p>
    <w:p w14:paraId="61CC6544" w14:textId="77777777" w:rsidR="008449F8" w:rsidRPr="003B05F3" w:rsidRDefault="005A6220" w:rsidP="0084425F">
      <w:pPr>
        <w:spacing w:beforeLines="50" w:before="155" w:afterLines="50" w:after="155"/>
        <w:rPr>
          <w:rFonts w:eastAsia="黑体"/>
          <w:szCs w:val="21"/>
        </w:rPr>
      </w:pPr>
      <w:r w:rsidRPr="003B05F3">
        <w:rPr>
          <w:rFonts w:eastAsia="黑体"/>
          <w:szCs w:val="21"/>
        </w:rPr>
        <w:t>8</w:t>
      </w:r>
      <w:r w:rsidR="0032027A" w:rsidRPr="003B05F3">
        <w:rPr>
          <w:rFonts w:eastAsia="黑体"/>
          <w:szCs w:val="21"/>
        </w:rPr>
        <w:t>.2</w:t>
      </w:r>
      <w:r w:rsidR="0032027A" w:rsidRPr="003B05F3">
        <w:rPr>
          <w:szCs w:val="21"/>
        </w:rPr>
        <w:t xml:space="preserve"> </w:t>
      </w:r>
      <w:r w:rsidR="0032027A" w:rsidRPr="003B05F3">
        <w:rPr>
          <w:rFonts w:eastAsia="黑体"/>
          <w:szCs w:val="21"/>
        </w:rPr>
        <w:t>平行试验</w:t>
      </w:r>
    </w:p>
    <w:p w14:paraId="7955D098" w14:textId="5FFC6445" w:rsidR="008449F8" w:rsidRPr="003B05F3" w:rsidRDefault="00CD5571">
      <w:pPr>
        <w:ind w:firstLineChars="200" w:firstLine="420"/>
        <w:rPr>
          <w:bCs/>
        </w:rPr>
      </w:pPr>
      <w:r>
        <w:rPr>
          <w:rFonts w:hint="eastAsia"/>
          <w:bCs/>
        </w:rPr>
        <w:t>称取两份试料（</w:t>
      </w:r>
      <w:r>
        <w:rPr>
          <w:rFonts w:hint="eastAsia"/>
          <w:bCs/>
        </w:rPr>
        <w:t>8</w:t>
      </w:r>
      <w:r>
        <w:rPr>
          <w:bCs/>
        </w:rPr>
        <w:t>.1</w:t>
      </w:r>
      <w:r>
        <w:rPr>
          <w:rFonts w:hint="eastAsia"/>
          <w:bCs/>
        </w:rPr>
        <w:t>）进行平行测定，取其平均值。</w:t>
      </w:r>
    </w:p>
    <w:p w14:paraId="6C3050D3" w14:textId="77777777" w:rsidR="008449F8" w:rsidRPr="003B05F3" w:rsidRDefault="005A6220" w:rsidP="0084425F">
      <w:pPr>
        <w:spacing w:beforeLines="50" w:before="155" w:afterLines="50" w:after="155"/>
        <w:rPr>
          <w:rFonts w:eastAsia="黑体"/>
          <w:szCs w:val="21"/>
        </w:rPr>
      </w:pPr>
      <w:r w:rsidRPr="003B05F3">
        <w:rPr>
          <w:rFonts w:eastAsia="黑体"/>
          <w:szCs w:val="21"/>
        </w:rPr>
        <w:t>8</w:t>
      </w:r>
      <w:r w:rsidR="0032027A" w:rsidRPr="003B05F3">
        <w:rPr>
          <w:rFonts w:eastAsia="黑体"/>
          <w:szCs w:val="21"/>
        </w:rPr>
        <w:t>.3</w:t>
      </w:r>
      <w:r w:rsidR="0032027A" w:rsidRPr="003B05F3">
        <w:rPr>
          <w:szCs w:val="21"/>
        </w:rPr>
        <w:t xml:space="preserve"> </w:t>
      </w:r>
      <w:r w:rsidR="0032027A" w:rsidRPr="003B05F3">
        <w:rPr>
          <w:rFonts w:eastAsia="黑体"/>
          <w:szCs w:val="21"/>
        </w:rPr>
        <w:t>空白试验</w:t>
      </w:r>
    </w:p>
    <w:p w14:paraId="1499A75D" w14:textId="71BC4833" w:rsidR="008449F8" w:rsidRPr="003B05F3" w:rsidRDefault="0032027A">
      <w:pPr>
        <w:ind w:firstLineChars="200" w:firstLine="420"/>
        <w:rPr>
          <w:bCs/>
        </w:rPr>
      </w:pPr>
      <w:bookmarkStart w:id="24" w:name="_Hlk102834613"/>
      <w:r w:rsidRPr="003B05F3">
        <w:rPr>
          <w:bCs/>
        </w:rPr>
        <w:t>随同试</w:t>
      </w:r>
      <w:r w:rsidR="00EC61D2" w:rsidRPr="003B05F3">
        <w:rPr>
          <w:rFonts w:hint="eastAsia"/>
          <w:bCs/>
        </w:rPr>
        <w:t>料</w:t>
      </w:r>
      <w:r w:rsidRPr="003B05F3">
        <w:rPr>
          <w:bCs/>
        </w:rPr>
        <w:t>做空白试验。</w:t>
      </w:r>
    </w:p>
    <w:p w14:paraId="65B6663C" w14:textId="77777777" w:rsidR="008449F8" w:rsidRPr="003B05F3" w:rsidRDefault="005A6220" w:rsidP="0084425F">
      <w:pPr>
        <w:spacing w:beforeLines="50" w:before="155" w:afterLines="50" w:after="155"/>
        <w:rPr>
          <w:rFonts w:eastAsia="黑体"/>
          <w:szCs w:val="21"/>
        </w:rPr>
      </w:pPr>
      <w:bookmarkStart w:id="25" w:name="_Hlk103334324"/>
      <w:bookmarkEnd w:id="24"/>
      <w:r w:rsidRPr="003B05F3">
        <w:rPr>
          <w:rFonts w:eastAsia="黑体"/>
          <w:szCs w:val="21"/>
        </w:rPr>
        <w:t>8</w:t>
      </w:r>
      <w:r w:rsidR="0032027A" w:rsidRPr="003B05F3">
        <w:rPr>
          <w:rFonts w:eastAsia="黑体"/>
          <w:szCs w:val="21"/>
        </w:rPr>
        <w:t xml:space="preserve">.4 </w:t>
      </w:r>
      <w:r w:rsidR="0032027A" w:rsidRPr="003B05F3">
        <w:rPr>
          <w:rFonts w:eastAsia="黑体"/>
          <w:szCs w:val="21"/>
        </w:rPr>
        <w:t>分析试液的制备</w:t>
      </w:r>
    </w:p>
    <w:bookmarkEnd w:id="25"/>
    <w:p w14:paraId="54C0D37E" w14:textId="44A81E8F" w:rsidR="00E10C3D" w:rsidRPr="003B05F3" w:rsidRDefault="00E10C3D" w:rsidP="00FE71E8">
      <w:pPr>
        <w:rPr>
          <w:szCs w:val="21"/>
        </w:rPr>
      </w:pPr>
      <w:r w:rsidRPr="003B05F3">
        <w:rPr>
          <w:rFonts w:eastAsia="黑体" w:hint="eastAsia"/>
          <w:szCs w:val="21"/>
        </w:rPr>
        <w:t>8</w:t>
      </w:r>
      <w:r w:rsidRPr="003B05F3">
        <w:rPr>
          <w:rFonts w:eastAsia="黑体"/>
          <w:szCs w:val="21"/>
        </w:rPr>
        <w:t>.4.1</w:t>
      </w:r>
      <w:r w:rsidR="00F91F01" w:rsidRPr="003B05F3">
        <w:rPr>
          <w:szCs w:val="21"/>
        </w:rPr>
        <w:t xml:space="preserve"> </w:t>
      </w:r>
      <w:bookmarkStart w:id="26" w:name="_Hlk180056568"/>
      <w:r w:rsidR="00FE71E8" w:rsidRPr="003B05F3">
        <w:rPr>
          <w:rFonts w:hint="eastAsia"/>
          <w:szCs w:val="21"/>
        </w:rPr>
        <w:t>将试料（</w:t>
      </w:r>
      <w:r w:rsidR="00FE71E8" w:rsidRPr="003B05F3">
        <w:rPr>
          <w:szCs w:val="21"/>
        </w:rPr>
        <w:t>8</w:t>
      </w:r>
      <w:r w:rsidR="00FE71E8" w:rsidRPr="003B05F3">
        <w:rPr>
          <w:rFonts w:hint="eastAsia"/>
          <w:szCs w:val="21"/>
        </w:rPr>
        <w:t>.1</w:t>
      </w:r>
      <w:r w:rsidR="00FE71E8" w:rsidRPr="003B05F3">
        <w:rPr>
          <w:rFonts w:hint="eastAsia"/>
          <w:szCs w:val="21"/>
        </w:rPr>
        <w:t>）置于</w:t>
      </w:r>
      <w:r w:rsidR="00FE71E8" w:rsidRPr="003B05F3">
        <w:rPr>
          <w:rFonts w:hint="eastAsia"/>
          <w:szCs w:val="21"/>
        </w:rPr>
        <w:t>200</w:t>
      </w:r>
      <w:r w:rsidR="00FE71E8" w:rsidRPr="003B05F3">
        <w:rPr>
          <w:szCs w:val="21"/>
        </w:rPr>
        <w:t xml:space="preserve"> </w:t>
      </w:r>
      <w:r w:rsidR="00FE71E8" w:rsidRPr="003B05F3">
        <w:rPr>
          <w:rFonts w:hint="eastAsia"/>
          <w:szCs w:val="21"/>
        </w:rPr>
        <w:t>mL</w:t>
      </w:r>
      <w:r w:rsidR="00FE71E8" w:rsidRPr="003B05F3">
        <w:rPr>
          <w:rFonts w:hint="eastAsia"/>
          <w:szCs w:val="21"/>
        </w:rPr>
        <w:t>烧杯中，加入</w:t>
      </w:r>
      <w:r w:rsidR="00FE71E8" w:rsidRPr="003B05F3">
        <w:rPr>
          <w:rFonts w:hint="eastAsia"/>
          <w:szCs w:val="21"/>
        </w:rPr>
        <w:t>30</w:t>
      </w:r>
      <w:r w:rsidR="00FE71E8" w:rsidRPr="003B05F3">
        <w:rPr>
          <w:szCs w:val="21"/>
        </w:rPr>
        <w:t xml:space="preserve"> </w:t>
      </w:r>
      <w:r w:rsidR="00FE71E8" w:rsidRPr="003B05F3">
        <w:rPr>
          <w:rFonts w:hint="eastAsia"/>
          <w:szCs w:val="21"/>
        </w:rPr>
        <w:t>mL</w:t>
      </w:r>
      <w:r w:rsidR="00FE71E8" w:rsidRPr="003B05F3">
        <w:rPr>
          <w:rFonts w:hint="eastAsia"/>
          <w:szCs w:val="21"/>
        </w:rPr>
        <w:t>盐酸（</w:t>
      </w:r>
      <w:r w:rsidR="00FE71E8" w:rsidRPr="003B05F3">
        <w:rPr>
          <w:szCs w:val="21"/>
        </w:rPr>
        <w:t>5</w:t>
      </w:r>
      <w:r w:rsidR="00FE71E8" w:rsidRPr="003B05F3">
        <w:rPr>
          <w:rFonts w:hint="eastAsia"/>
          <w:szCs w:val="21"/>
        </w:rPr>
        <w:t>.</w:t>
      </w:r>
      <w:r w:rsidR="00167ED1" w:rsidRPr="003B05F3">
        <w:rPr>
          <w:szCs w:val="21"/>
        </w:rPr>
        <w:t>5</w:t>
      </w:r>
      <w:r w:rsidR="00FE71E8" w:rsidRPr="003B05F3">
        <w:rPr>
          <w:rFonts w:hint="eastAsia"/>
          <w:szCs w:val="21"/>
        </w:rPr>
        <w:t>），</w:t>
      </w:r>
      <w:r w:rsidR="00FE71E8" w:rsidRPr="003B05F3">
        <w:rPr>
          <w:rFonts w:hint="eastAsia"/>
          <w:szCs w:val="21"/>
        </w:rPr>
        <w:t>10mL</w:t>
      </w:r>
      <w:r w:rsidR="00FE71E8" w:rsidRPr="003B05F3">
        <w:rPr>
          <w:rFonts w:hint="eastAsia"/>
          <w:szCs w:val="21"/>
        </w:rPr>
        <w:t>硝酸（</w:t>
      </w:r>
      <w:r w:rsidR="00FE71E8" w:rsidRPr="003B05F3">
        <w:rPr>
          <w:szCs w:val="21"/>
        </w:rPr>
        <w:t>5</w:t>
      </w:r>
      <w:r w:rsidR="00FE71E8" w:rsidRPr="003B05F3">
        <w:rPr>
          <w:rFonts w:hint="eastAsia"/>
          <w:szCs w:val="21"/>
        </w:rPr>
        <w:t xml:space="preserve">. </w:t>
      </w:r>
      <w:r w:rsidR="00167ED1" w:rsidRPr="003B05F3">
        <w:rPr>
          <w:szCs w:val="21"/>
        </w:rPr>
        <w:t>6</w:t>
      </w:r>
      <w:r w:rsidR="00FE71E8" w:rsidRPr="003B05F3">
        <w:rPr>
          <w:rFonts w:hint="eastAsia"/>
          <w:szCs w:val="21"/>
        </w:rPr>
        <w:t>），加</w:t>
      </w:r>
      <w:r w:rsidR="00FE71E8" w:rsidRPr="003B05F3">
        <w:rPr>
          <w:rFonts w:hint="eastAsia"/>
          <w:szCs w:val="21"/>
        </w:rPr>
        <w:t>2</w:t>
      </w:r>
      <w:r w:rsidR="00FE71E8" w:rsidRPr="003B05F3">
        <w:rPr>
          <w:szCs w:val="21"/>
        </w:rPr>
        <w:t xml:space="preserve"> </w:t>
      </w:r>
      <w:r w:rsidR="00FE71E8" w:rsidRPr="003B05F3">
        <w:rPr>
          <w:rFonts w:hint="eastAsia"/>
          <w:szCs w:val="21"/>
        </w:rPr>
        <w:t>mL</w:t>
      </w:r>
      <w:r w:rsidR="00FE71E8" w:rsidRPr="003B05F3">
        <w:rPr>
          <w:rFonts w:hint="eastAsia"/>
          <w:szCs w:val="21"/>
        </w:rPr>
        <w:t>过氧化氢（</w:t>
      </w:r>
      <w:r w:rsidR="00FE71E8" w:rsidRPr="003B05F3">
        <w:rPr>
          <w:szCs w:val="21"/>
        </w:rPr>
        <w:t>5</w:t>
      </w:r>
      <w:r w:rsidR="00FE71E8" w:rsidRPr="003B05F3">
        <w:rPr>
          <w:rFonts w:hint="eastAsia"/>
          <w:szCs w:val="21"/>
        </w:rPr>
        <w:t>.</w:t>
      </w:r>
      <w:r w:rsidR="00167ED1" w:rsidRPr="003B05F3">
        <w:rPr>
          <w:szCs w:val="21"/>
        </w:rPr>
        <w:t>4</w:t>
      </w:r>
      <w:r w:rsidR="00FE71E8" w:rsidRPr="003B05F3">
        <w:rPr>
          <w:rFonts w:hint="eastAsia"/>
          <w:szCs w:val="21"/>
        </w:rPr>
        <w:t>），加盖表面皿，低温加热至试样分解完全。取下冷却后转入到</w:t>
      </w:r>
      <w:r w:rsidR="00FE71E8" w:rsidRPr="003B05F3">
        <w:rPr>
          <w:rFonts w:hint="eastAsia"/>
          <w:szCs w:val="21"/>
        </w:rPr>
        <w:t>100mL</w:t>
      </w:r>
      <w:r w:rsidR="00FE71E8" w:rsidRPr="003B05F3">
        <w:rPr>
          <w:rFonts w:hint="eastAsia"/>
          <w:szCs w:val="21"/>
        </w:rPr>
        <w:t>容量瓶中，用水稀释至刻度，</w:t>
      </w:r>
      <w:r w:rsidR="00FD5436">
        <w:rPr>
          <w:rFonts w:hint="eastAsia"/>
          <w:szCs w:val="21"/>
        </w:rPr>
        <w:t>混匀</w:t>
      </w:r>
      <w:r w:rsidR="00FE71E8" w:rsidRPr="003B05F3">
        <w:rPr>
          <w:rFonts w:hint="eastAsia"/>
          <w:szCs w:val="21"/>
        </w:rPr>
        <w:t>。</w:t>
      </w:r>
    </w:p>
    <w:bookmarkEnd w:id="26"/>
    <w:p w14:paraId="24292D0A" w14:textId="74265D5F" w:rsidR="00F71CA0" w:rsidRPr="003B05F3" w:rsidRDefault="00F71CA0" w:rsidP="003D3091">
      <w:pPr>
        <w:rPr>
          <w:szCs w:val="21"/>
        </w:rPr>
      </w:pPr>
      <w:r w:rsidRPr="003B05F3">
        <w:rPr>
          <w:rFonts w:eastAsia="黑体" w:hint="eastAsia"/>
          <w:szCs w:val="21"/>
        </w:rPr>
        <w:t>8</w:t>
      </w:r>
      <w:r w:rsidRPr="003B05F3">
        <w:rPr>
          <w:rFonts w:eastAsia="黑体"/>
          <w:szCs w:val="21"/>
        </w:rPr>
        <w:t>.4.2</w:t>
      </w:r>
      <w:bookmarkStart w:id="27" w:name="_Hlk103334076"/>
      <w:r w:rsidR="00FD5436">
        <w:rPr>
          <w:rFonts w:eastAsia="黑体"/>
          <w:szCs w:val="21"/>
        </w:rPr>
        <w:t xml:space="preserve"> </w:t>
      </w:r>
      <w:r w:rsidR="00167ED1" w:rsidRPr="003B05F3">
        <w:rPr>
          <w:rFonts w:hint="eastAsia"/>
          <w:szCs w:val="21"/>
        </w:rPr>
        <w:t>放置澄清后，分取</w:t>
      </w:r>
      <w:r w:rsidR="00167ED1" w:rsidRPr="003B05F3">
        <w:rPr>
          <w:szCs w:val="21"/>
        </w:rPr>
        <w:t>10.0</w:t>
      </w:r>
      <w:r w:rsidR="00167ED1" w:rsidRPr="003B05F3">
        <w:rPr>
          <w:rFonts w:hint="eastAsia"/>
          <w:szCs w:val="21"/>
        </w:rPr>
        <w:t>0</w:t>
      </w:r>
      <w:r w:rsidR="00F00E05">
        <w:rPr>
          <w:szCs w:val="21"/>
        </w:rPr>
        <w:t xml:space="preserve"> </w:t>
      </w:r>
      <w:r w:rsidR="00167ED1" w:rsidRPr="003B05F3">
        <w:rPr>
          <w:rFonts w:hint="eastAsia"/>
          <w:szCs w:val="21"/>
        </w:rPr>
        <w:t>mL</w:t>
      </w:r>
      <w:r w:rsidR="00167ED1" w:rsidRPr="003B05F3">
        <w:rPr>
          <w:rFonts w:hint="eastAsia"/>
          <w:szCs w:val="21"/>
        </w:rPr>
        <w:t>上清液溶液（</w:t>
      </w:r>
      <w:r w:rsidR="00167ED1" w:rsidRPr="003B05F3">
        <w:rPr>
          <w:szCs w:val="21"/>
        </w:rPr>
        <w:t>8</w:t>
      </w:r>
      <w:r w:rsidR="00167ED1" w:rsidRPr="003B05F3">
        <w:rPr>
          <w:rFonts w:hint="eastAsia"/>
          <w:szCs w:val="21"/>
        </w:rPr>
        <w:t>.4.1</w:t>
      </w:r>
      <w:r w:rsidR="00167ED1" w:rsidRPr="003B05F3">
        <w:rPr>
          <w:rFonts w:hint="eastAsia"/>
          <w:szCs w:val="21"/>
        </w:rPr>
        <w:t>）于</w:t>
      </w:r>
      <w:r w:rsidR="00167ED1" w:rsidRPr="003B05F3">
        <w:rPr>
          <w:rFonts w:hint="eastAsia"/>
          <w:szCs w:val="21"/>
        </w:rPr>
        <w:t xml:space="preserve"> </w:t>
      </w:r>
      <w:r w:rsidR="00167ED1" w:rsidRPr="003B05F3">
        <w:rPr>
          <w:szCs w:val="21"/>
        </w:rPr>
        <w:t>10</w:t>
      </w:r>
      <w:r w:rsidR="00167ED1" w:rsidRPr="003B05F3">
        <w:rPr>
          <w:rFonts w:hint="eastAsia"/>
          <w:szCs w:val="21"/>
        </w:rPr>
        <w:t>0</w:t>
      </w:r>
      <w:r w:rsidR="00F00E05">
        <w:rPr>
          <w:szCs w:val="21"/>
        </w:rPr>
        <w:t xml:space="preserve"> </w:t>
      </w:r>
      <w:r w:rsidR="00167ED1" w:rsidRPr="003B05F3">
        <w:rPr>
          <w:rFonts w:hint="eastAsia"/>
          <w:szCs w:val="21"/>
        </w:rPr>
        <w:t>mL</w:t>
      </w:r>
      <w:r w:rsidR="00167ED1" w:rsidRPr="003B05F3">
        <w:rPr>
          <w:rFonts w:hint="eastAsia"/>
          <w:szCs w:val="21"/>
        </w:rPr>
        <w:t>容量瓶中，补加</w:t>
      </w:r>
      <w:r w:rsidR="00167ED1" w:rsidRPr="003B05F3">
        <w:rPr>
          <w:szCs w:val="21"/>
        </w:rPr>
        <w:t>6</w:t>
      </w:r>
      <w:r w:rsidR="00F00E05">
        <w:rPr>
          <w:szCs w:val="21"/>
        </w:rPr>
        <w:t xml:space="preserve"> </w:t>
      </w:r>
      <w:r w:rsidR="00167ED1" w:rsidRPr="003B05F3">
        <w:rPr>
          <w:rFonts w:hint="eastAsia"/>
          <w:szCs w:val="21"/>
        </w:rPr>
        <w:t>mL</w:t>
      </w:r>
      <w:r w:rsidR="00167ED1" w:rsidRPr="003B05F3">
        <w:rPr>
          <w:rFonts w:hint="eastAsia"/>
          <w:szCs w:val="21"/>
        </w:rPr>
        <w:t>盐酸（</w:t>
      </w:r>
      <w:r w:rsidR="00167ED1" w:rsidRPr="003B05F3">
        <w:rPr>
          <w:szCs w:val="21"/>
        </w:rPr>
        <w:t>5</w:t>
      </w:r>
      <w:r w:rsidR="00167ED1" w:rsidRPr="003B05F3">
        <w:rPr>
          <w:rFonts w:hint="eastAsia"/>
          <w:szCs w:val="21"/>
        </w:rPr>
        <w:t>.</w:t>
      </w:r>
      <w:r w:rsidR="00167ED1" w:rsidRPr="003B05F3">
        <w:rPr>
          <w:szCs w:val="21"/>
        </w:rPr>
        <w:t>5</w:t>
      </w:r>
      <w:r w:rsidR="00167ED1" w:rsidRPr="003B05F3">
        <w:rPr>
          <w:rFonts w:hint="eastAsia"/>
          <w:szCs w:val="21"/>
        </w:rPr>
        <w:t>）及</w:t>
      </w:r>
      <w:r w:rsidR="00167ED1" w:rsidRPr="003B05F3">
        <w:rPr>
          <w:szCs w:val="21"/>
        </w:rPr>
        <w:t>2</w:t>
      </w:r>
      <w:r w:rsidR="00F00E05">
        <w:rPr>
          <w:szCs w:val="21"/>
        </w:rPr>
        <w:t xml:space="preserve"> </w:t>
      </w:r>
      <w:r w:rsidR="00167ED1" w:rsidRPr="003B05F3">
        <w:rPr>
          <w:rFonts w:hint="eastAsia"/>
          <w:szCs w:val="21"/>
        </w:rPr>
        <w:t>mL</w:t>
      </w:r>
      <w:r w:rsidR="00167ED1" w:rsidRPr="003B05F3">
        <w:rPr>
          <w:rFonts w:hint="eastAsia"/>
          <w:szCs w:val="21"/>
        </w:rPr>
        <w:t>硝酸（</w:t>
      </w:r>
      <w:r w:rsidR="00167ED1" w:rsidRPr="003B05F3">
        <w:rPr>
          <w:szCs w:val="21"/>
        </w:rPr>
        <w:t>5</w:t>
      </w:r>
      <w:r w:rsidR="00167ED1" w:rsidRPr="003B05F3">
        <w:rPr>
          <w:rFonts w:hint="eastAsia"/>
          <w:szCs w:val="21"/>
        </w:rPr>
        <w:t>.</w:t>
      </w:r>
      <w:r w:rsidR="00167ED1" w:rsidRPr="003B05F3">
        <w:rPr>
          <w:szCs w:val="21"/>
        </w:rPr>
        <w:t>6</w:t>
      </w:r>
      <w:r w:rsidR="00167ED1" w:rsidRPr="003B05F3">
        <w:rPr>
          <w:rFonts w:hint="eastAsia"/>
          <w:szCs w:val="21"/>
        </w:rPr>
        <w:t>），用水稀释至刻度，</w:t>
      </w:r>
      <w:r w:rsidR="00FD5436">
        <w:rPr>
          <w:rFonts w:hint="eastAsia"/>
          <w:szCs w:val="21"/>
        </w:rPr>
        <w:t>混匀</w:t>
      </w:r>
      <w:r w:rsidR="00167ED1" w:rsidRPr="003B05F3">
        <w:rPr>
          <w:rFonts w:hint="eastAsia"/>
          <w:szCs w:val="21"/>
        </w:rPr>
        <w:t>，待测。</w:t>
      </w:r>
      <w:bookmarkEnd w:id="27"/>
    </w:p>
    <w:p w14:paraId="043D60E6" w14:textId="6B659A8C" w:rsidR="00BB0866" w:rsidRPr="003B05F3" w:rsidRDefault="00BB0866" w:rsidP="00BB0866">
      <w:pPr>
        <w:spacing w:beforeLines="50" w:before="155" w:afterLines="50" w:after="155"/>
        <w:rPr>
          <w:rFonts w:eastAsia="黑体"/>
          <w:szCs w:val="21"/>
        </w:rPr>
      </w:pPr>
      <w:r w:rsidRPr="003B05F3">
        <w:rPr>
          <w:rFonts w:eastAsia="黑体"/>
          <w:szCs w:val="21"/>
        </w:rPr>
        <w:t xml:space="preserve">8.5 </w:t>
      </w:r>
      <w:r w:rsidR="00F002F3" w:rsidRPr="003B05F3">
        <w:rPr>
          <w:rFonts w:eastAsia="黑体" w:hint="eastAsia"/>
          <w:szCs w:val="21"/>
        </w:rPr>
        <w:t>系列标准溶液的配制</w:t>
      </w:r>
    </w:p>
    <w:p w14:paraId="26BD7E47" w14:textId="1A1EFE3F" w:rsidR="00F56C8C" w:rsidRDefault="00F56C8C" w:rsidP="00F56C8C">
      <w:pPr>
        <w:spacing w:line="276" w:lineRule="auto"/>
      </w:pPr>
      <w:r>
        <w:rPr>
          <w:rFonts w:hint="eastAsia"/>
        </w:rPr>
        <w:t>8</w:t>
      </w:r>
      <w:r>
        <w:t>.5.1</w:t>
      </w:r>
      <w:r w:rsidRPr="00F56C8C">
        <w:rPr>
          <w:rFonts w:hAnsi="宋体" w:hint="eastAsia"/>
          <w:szCs w:val="21"/>
        </w:rPr>
        <w:t>试样测定用标准系列溶液的配制</w:t>
      </w:r>
    </w:p>
    <w:p w14:paraId="6798DD6C" w14:textId="2BA6E396" w:rsidR="00BB0866" w:rsidRPr="003B05F3" w:rsidRDefault="00A955DC" w:rsidP="00BB0866">
      <w:pPr>
        <w:spacing w:line="276" w:lineRule="auto"/>
        <w:ind w:firstLineChars="200" w:firstLine="420"/>
        <w:rPr>
          <w:szCs w:val="21"/>
        </w:rPr>
      </w:pPr>
      <w:r w:rsidRPr="003B05F3">
        <w:rPr>
          <w:rFonts w:hint="eastAsia"/>
        </w:rPr>
        <w:t>根据表</w:t>
      </w:r>
      <w:r w:rsidRPr="003B05F3">
        <w:rPr>
          <w:rFonts w:hint="eastAsia"/>
        </w:rPr>
        <w:t>2</w:t>
      </w:r>
      <w:r w:rsidRPr="003B05F3">
        <w:rPr>
          <w:rFonts w:hint="eastAsia"/>
        </w:rPr>
        <w:t>的计算量分别移取钴标准贮存溶液</w:t>
      </w:r>
      <w:r w:rsidRPr="003B05F3">
        <w:rPr>
          <w:rFonts w:cs="宋体" w:hint="eastAsia"/>
          <w:szCs w:val="21"/>
          <w:lang w:val="zh-CN"/>
        </w:rPr>
        <w:t>Ⅰ（</w:t>
      </w:r>
      <w:r w:rsidRPr="003B05F3">
        <w:rPr>
          <w:rFonts w:cs="宋体"/>
          <w:szCs w:val="21"/>
          <w:lang w:val="zh-CN"/>
        </w:rPr>
        <w:t>5</w:t>
      </w:r>
      <w:r w:rsidRPr="003B05F3">
        <w:rPr>
          <w:rFonts w:cs="宋体" w:hint="eastAsia"/>
          <w:szCs w:val="21"/>
          <w:lang w:val="zh-CN"/>
        </w:rPr>
        <w:t>.8</w:t>
      </w:r>
      <w:r w:rsidRPr="003B05F3">
        <w:rPr>
          <w:rFonts w:cs="宋体" w:hint="eastAsia"/>
          <w:szCs w:val="21"/>
          <w:lang w:val="zh-CN"/>
        </w:rPr>
        <w:t>）、</w:t>
      </w:r>
      <w:r w:rsidRPr="003B05F3">
        <w:rPr>
          <w:rFonts w:hint="eastAsia"/>
        </w:rPr>
        <w:t>钴标准贮存溶液Ⅱ</w:t>
      </w:r>
      <w:r w:rsidRPr="003B05F3">
        <w:rPr>
          <w:rFonts w:cs="宋体" w:hint="eastAsia"/>
          <w:szCs w:val="21"/>
          <w:lang w:val="zh-CN"/>
        </w:rPr>
        <w:t>（</w:t>
      </w:r>
      <w:r w:rsidRPr="003B05F3">
        <w:rPr>
          <w:rFonts w:cs="宋体"/>
          <w:szCs w:val="21"/>
          <w:lang w:val="zh-CN"/>
        </w:rPr>
        <w:t>5</w:t>
      </w:r>
      <w:r w:rsidRPr="003B05F3">
        <w:rPr>
          <w:rFonts w:cs="宋体" w:hint="eastAsia"/>
          <w:szCs w:val="21"/>
          <w:lang w:val="zh-CN"/>
        </w:rPr>
        <w:t>.9</w:t>
      </w:r>
      <w:r w:rsidRPr="003B05F3">
        <w:rPr>
          <w:rFonts w:cs="宋体" w:hint="eastAsia"/>
          <w:szCs w:val="21"/>
          <w:lang w:val="zh-CN"/>
        </w:rPr>
        <w:t>）、</w:t>
      </w:r>
      <w:r w:rsidRPr="003B05F3">
        <w:rPr>
          <w:rFonts w:hint="eastAsia"/>
        </w:rPr>
        <w:t>钴标准贮存溶液</w:t>
      </w:r>
      <w:r w:rsidRPr="003B05F3">
        <w:rPr>
          <w:rFonts w:hint="eastAsia"/>
          <w:color w:val="000000"/>
        </w:rPr>
        <w:t>Ⅲ</w:t>
      </w:r>
      <w:r w:rsidRPr="003B05F3">
        <w:rPr>
          <w:rFonts w:cs="宋体" w:hint="eastAsia"/>
          <w:szCs w:val="21"/>
          <w:lang w:val="zh-CN"/>
        </w:rPr>
        <w:t>（</w:t>
      </w:r>
      <w:r w:rsidRPr="003B05F3">
        <w:rPr>
          <w:rFonts w:cs="宋体"/>
          <w:szCs w:val="21"/>
          <w:lang w:val="zh-CN"/>
        </w:rPr>
        <w:t>5</w:t>
      </w:r>
      <w:r w:rsidRPr="003B05F3">
        <w:rPr>
          <w:rFonts w:cs="宋体" w:hint="eastAsia"/>
          <w:szCs w:val="21"/>
          <w:lang w:val="zh-CN"/>
        </w:rPr>
        <w:t>.10</w:t>
      </w:r>
      <w:r w:rsidRPr="003B05F3">
        <w:rPr>
          <w:rFonts w:cs="宋体" w:hint="eastAsia"/>
          <w:szCs w:val="21"/>
          <w:lang w:val="zh-CN"/>
        </w:rPr>
        <w:t>）、</w:t>
      </w:r>
      <w:r w:rsidRPr="003B05F3">
        <w:rPr>
          <w:rFonts w:hint="eastAsia"/>
          <w:color w:val="000000"/>
        </w:rPr>
        <w:t>钛标准溶液</w:t>
      </w:r>
      <w:r w:rsidRPr="003B05F3">
        <w:rPr>
          <w:rFonts w:cs="宋体" w:hint="eastAsia"/>
          <w:szCs w:val="21"/>
          <w:lang w:val="zh-CN"/>
        </w:rPr>
        <w:t>Ⅰ（</w:t>
      </w:r>
      <w:r w:rsidRPr="003B05F3">
        <w:rPr>
          <w:rFonts w:cs="宋体"/>
          <w:szCs w:val="21"/>
          <w:lang w:val="zh-CN"/>
        </w:rPr>
        <w:t>5</w:t>
      </w:r>
      <w:r w:rsidRPr="003B05F3">
        <w:rPr>
          <w:rFonts w:cs="宋体" w:hint="eastAsia"/>
          <w:szCs w:val="21"/>
          <w:lang w:val="zh-CN"/>
        </w:rPr>
        <w:t>.1</w:t>
      </w:r>
      <w:r w:rsidRPr="003B05F3">
        <w:rPr>
          <w:rFonts w:cs="宋体"/>
          <w:szCs w:val="21"/>
          <w:lang w:val="zh-CN"/>
        </w:rPr>
        <w:t>9</w:t>
      </w:r>
      <w:r w:rsidRPr="003B05F3">
        <w:rPr>
          <w:rFonts w:cs="宋体" w:hint="eastAsia"/>
          <w:szCs w:val="21"/>
          <w:lang w:val="zh-CN"/>
        </w:rPr>
        <w:t>）、</w:t>
      </w:r>
      <w:r w:rsidRPr="003B05F3">
        <w:rPr>
          <w:rFonts w:hint="eastAsia"/>
          <w:color w:val="000000"/>
        </w:rPr>
        <w:t>钛标准溶液</w:t>
      </w:r>
      <w:r w:rsidRPr="003B05F3">
        <w:rPr>
          <w:rFonts w:hint="eastAsia"/>
        </w:rPr>
        <w:t>Ⅱ（</w:t>
      </w:r>
      <w:r w:rsidRPr="003B05F3">
        <w:t>5</w:t>
      </w:r>
      <w:r w:rsidRPr="003B05F3">
        <w:rPr>
          <w:rFonts w:hint="eastAsia"/>
        </w:rPr>
        <w:t>.</w:t>
      </w:r>
      <w:r w:rsidRPr="003B05F3">
        <w:t>20</w:t>
      </w:r>
      <w:r w:rsidRPr="003B05F3">
        <w:rPr>
          <w:rFonts w:hint="eastAsia"/>
        </w:rPr>
        <w:t>）、</w:t>
      </w:r>
      <w:r w:rsidRPr="003B05F3">
        <w:rPr>
          <w:rFonts w:hint="eastAsia"/>
          <w:color w:val="000000"/>
        </w:rPr>
        <w:t>钛标准溶液Ⅲ（</w:t>
      </w:r>
      <w:r w:rsidRPr="003B05F3">
        <w:rPr>
          <w:color w:val="000000"/>
        </w:rPr>
        <w:t>5</w:t>
      </w:r>
      <w:r w:rsidRPr="003B05F3">
        <w:rPr>
          <w:rFonts w:hint="eastAsia"/>
          <w:color w:val="000000"/>
        </w:rPr>
        <w:t>.</w:t>
      </w:r>
      <w:r w:rsidRPr="003B05F3">
        <w:rPr>
          <w:color w:val="000000"/>
        </w:rPr>
        <w:t>21</w:t>
      </w:r>
      <w:r w:rsidRPr="003B05F3">
        <w:rPr>
          <w:rFonts w:hint="eastAsia"/>
          <w:color w:val="000000"/>
        </w:rPr>
        <w:t>）、</w:t>
      </w:r>
      <w:r w:rsidRPr="003B05F3">
        <w:rPr>
          <w:rFonts w:cs="宋体" w:hint="eastAsia"/>
          <w:lang w:val="zh-CN"/>
        </w:rPr>
        <w:t>混合标准溶液Ⅰ（</w:t>
      </w:r>
      <w:r w:rsidRPr="003B05F3">
        <w:rPr>
          <w:rFonts w:cs="宋体"/>
          <w:lang w:val="zh-CN"/>
        </w:rPr>
        <w:t>5</w:t>
      </w:r>
      <w:r w:rsidRPr="003B05F3">
        <w:rPr>
          <w:rFonts w:cs="宋体" w:hint="eastAsia"/>
          <w:lang w:val="zh-CN"/>
        </w:rPr>
        <w:t>.</w:t>
      </w:r>
      <w:r w:rsidRPr="003B05F3">
        <w:rPr>
          <w:rFonts w:cs="宋体"/>
          <w:lang w:val="zh-CN"/>
        </w:rPr>
        <w:t>28</w:t>
      </w:r>
      <w:r w:rsidRPr="003B05F3">
        <w:rPr>
          <w:rFonts w:cs="宋体" w:hint="eastAsia"/>
          <w:lang w:val="zh-CN"/>
        </w:rPr>
        <w:t>）、混合标准溶液Ⅱ（</w:t>
      </w:r>
      <w:r w:rsidRPr="003B05F3">
        <w:rPr>
          <w:rFonts w:cs="宋体"/>
          <w:lang w:val="zh-CN"/>
        </w:rPr>
        <w:t>5</w:t>
      </w:r>
      <w:r w:rsidRPr="003B05F3">
        <w:rPr>
          <w:rFonts w:cs="宋体" w:hint="eastAsia"/>
          <w:lang w:val="zh-CN"/>
        </w:rPr>
        <w:t>.</w:t>
      </w:r>
      <w:r w:rsidRPr="003B05F3">
        <w:rPr>
          <w:rFonts w:cs="宋体"/>
          <w:lang w:val="zh-CN"/>
        </w:rPr>
        <w:t>29</w:t>
      </w:r>
      <w:r w:rsidRPr="003B05F3">
        <w:rPr>
          <w:rFonts w:cs="宋体" w:hint="eastAsia"/>
          <w:lang w:val="zh-CN"/>
        </w:rPr>
        <w:t>）、混合标准溶液Ⅲ（</w:t>
      </w:r>
      <w:r w:rsidRPr="003B05F3">
        <w:rPr>
          <w:rFonts w:cs="宋体"/>
          <w:lang w:val="zh-CN"/>
        </w:rPr>
        <w:t>5</w:t>
      </w:r>
      <w:r w:rsidRPr="003B05F3">
        <w:rPr>
          <w:rFonts w:cs="宋体" w:hint="eastAsia"/>
          <w:lang w:val="zh-CN"/>
        </w:rPr>
        <w:t>.</w:t>
      </w:r>
      <w:r w:rsidRPr="003B05F3">
        <w:rPr>
          <w:rFonts w:cs="宋体"/>
          <w:lang w:val="zh-CN"/>
        </w:rPr>
        <w:t>30</w:t>
      </w:r>
      <w:r w:rsidRPr="003B05F3">
        <w:rPr>
          <w:rFonts w:cs="宋体" w:hint="eastAsia"/>
          <w:lang w:val="zh-CN"/>
        </w:rPr>
        <w:t>）</w:t>
      </w:r>
      <w:r w:rsidRPr="003B05F3">
        <w:rPr>
          <w:rFonts w:hint="eastAsia"/>
        </w:rPr>
        <w:t>、镨、钕、镝、铈</w:t>
      </w:r>
      <w:r w:rsidRPr="003B05F3">
        <w:t>、钆、</w:t>
      </w:r>
      <w:r w:rsidRPr="003B05F3">
        <w:rPr>
          <w:rFonts w:hint="eastAsia"/>
        </w:rPr>
        <w:t>铁各基体溶液（</w:t>
      </w:r>
      <w:r w:rsidRPr="003B05F3">
        <w:t>5</w:t>
      </w:r>
      <w:r w:rsidRPr="003B05F3">
        <w:rPr>
          <w:rFonts w:hint="eastAsia"/>
        </w:rPr>
        <w:t>.</w:t>
      </w:r>
      <w:r w:rsidRPr="003B05F3">
        <w:t>22</w:t>
      </w:r>
      <w:r w:rsidRPr="003B05F3">
        <w:rPr>
          <w:rFonts w:hint="eastAsia"/>
        </w:rPr>
        <w:t>～</w:t>
      </w:r>
      <w:r w:rsidRPr="003B05F3">
        <w:t>5</w:t>
      </w:r>
      <w:r w:rsidRPr="003B05F3">
        <w:rPr>
          <w:rFonts w:hint="eastAsia"/>
        </w:rPr>
        <w:t>.2</w:t>
      </w:r>
      <w:r w:rsidRPr="003B05F3">
        <w:t>7</w:t>
      </w:r>
      <w:r w:rsidRPr="003B05F3">
        <w:rPr>
          <w:rFonts w:hint="eastAsia"/>
        </w:rPr>
        <w:t>）于</w:t>
      </w:r>
      <w:r w:rsidRPr="003B05F3">
        <w:rPr>
          <w:rFonts w:cs="宋体" w:hint="eastAsia"/>
          <w:szCs w:val="21"/>
          <w:lang w:val="zh-CN"/>
        </w:rPr>
        <w:t>5</w:t>
      </w:r>
      <w:r w:rsidRPr="003B05F3">
        <w:rPr>
          <w:rFonts w:cs="宋体" w:hint="eastAsia"/>
          <w:szCs w:val="21"/>
          <w:lang w:val="zh-CN"/>
        </w:rPr>
        <w:t>个</w:t>
      </w:r>
      <w:r w:rsidRPr="003B05F3">
        <w:rPr>
          <w:rFonts w:hint="eastAsia"/>
          <w:color w:val="000000"/>
        </w:rPr>
        <w:t>200</w:t>
      </w:r>
      <w:r w:rsidR="00F00E05">
        <w:rPr>
          <w:color w:val="000000"/>
        </w:rPr>
        <w:t xml:space="preserve"> </w:t>
      </w:r>
      <w:r w:rsidRPr="003B05F3">
        <w:rPr>
          <w:rFonts w:hint="eastAsia"/>
        </w:rPr>
        <w:t>mL</w:t>
      </w:r>
      <w:r w:rsidRPr="003B05F3">
        <w:rPr>
          <w:rFonts w:hint="eastAsia"/>
        </w:rPr>
        <w:t>容量瓶中，</w:t>
      </w:r>
      <w:r w:rsidRPr="003B05F3">
        <w:rPr>
          <w:rFonts w:hint="eastAsia"/>
          <w:color w:val="000000"/>
        </w:rPr>
        <w:t>加入</w:t>
      </w:r>
      <w:r w:rsidRPr="003B05F3">
        <w:rPr>
          <w:rFonts w:hint="eastAsia"/>
        </w:rPr>
        <w:t>盐酸（</w:t>
      </w:r>
      <w:r w:rsidRPr="003B05F3">
        <w:t>5</w:t>
      </w:r>
      <w:r w:rsidRPr="003B05F3">
        <w:rPr>
          <w:rFonts w:hint="eastAsia"/>
        </w:rPr>
        <w:t>.</w:t>
      </w:r>
      <w:r w:rsidRPr="003B05F3">
        <w:t>5</w:t>
      </w:r>
      <w:r w:rsidRPr="003B05F3">
        <w:rPr>
          <w:rFonts w:hint="eastAsia"/>
        </w:rPr>
        <w:t>）</w:t>
      </w:r>
      <w:r w:rsidRPr="003B05F3">
        <w:rPr>
          <w:rFonts w:hint="eastAsia"/>
        </w:rPr>
        <w:t>9</w:t>
      </w:r>
      <w:r w:rsidR="00F00E05">
        <w:t xml:space="preserve"> </w:t>
      </w:r>
      <w:r w:rsidRPr="003B05F3">
        <w:rPr>
          <w:rFonts w:hint="eastAsia"/>
        </w:rPr>
        <w:t>mL</w:t>
      </w:r>
      <w:r w:rsidRPr="003B05F3">
        <w:rPr>
          <w:rFonts w:hint="eastAsia"/>
        </w:rPr>
        <w:t>及硝酸（</w:t>
      </w:r>
      <w:r w:rsidRPr="003B05F3">
        <w:t>5</w:t>
      </w:r>
      <w:r w:rsidRPr="003B05F3">
        <w:rPr>
          <w:rFonts w:hint="eastAsia"/>
        </w:rPr>
        <w:t>.</w:t>
      </w:r>
      <w:r w:rsidRPr="003B05F3">
        <w:t>6</w:t>
      </w:r>
      <w:r w:rsidRPr="003B05F3">
        <w:rPr>
          <w:rFonts w:hint="eastAsia"/>
        </w:rPr>
        <w:t>）</w:t>
      </w:r>
      <w:r w:rsidRPr="003B05F3">
        <w:rPr>
          <w:rFonts w:hint="eastAsia"/>
        </w:rPr>
        <w:t>3</w:t>
      </w:r>
      <w:r w:rsidR="00F00E05">
        <w:t xml:space="preserve"> </w:t>
      </w:r>
      <w:r w:rsidRPr="003B05F3">
        <w:rPr>
          <w:rFonts w:hint="eastAsia"/>
        </w:rPr>
        <w:t>mL</w:t>
      </w:r>
      <w:r w:rsidRPr="003B05F3">
        <w:rPr>
          <w:rFonts w:hint="eastAsia"/>
        </w:rPr>
        <w:t>，用水稀释至刻度，</w:t>
      </w:r>
      <w:r w:rsidRPr="003B05F3">
        <w:rPr>
          <w:rFonts w:hint="eastAsia"/>
          <w:szCs w:val="21"/>
        </w:rPr>
        <w:t>混</w:t>
      </w:r>
      <w:r w:rsidRPr="003B05F3">
        <w:rPr>
          <w:rFonts w:hint="eastAsia"/>
        </w:rPr>
        <w:t>匀。各元素</w:t>
      </w:r>
      <w:r w:rsidRPr="003B05F3">
        <w:rPr>
          <w:rFonts w:hint="eastAsia"/>
          <w:color w:val="000000"/>
        </w:rPr>
        <w:t>浓度</w:t>
      </w:r>
      <w:r w:rsidRPr="003B05F3">
        <w:rPr>
          <w:rFonts w:hint="eastAsia"/>
        </w:rPr>
        <w:t>见表</w:t>
      </w:r>
      <w:r w:rsidRPr="003B05F3">
        <w:rPr>
          <w:rFonts w:hint="eastAsia"/>
        </w:rPr>
        <w:t>2</w:t>
      </w:r>
      <w:r w:rsidRPr="003B05F3">
        <w:rPr>
          <w:rFonts w:hint="eastAsia"/>
        </w:rPr>
        <w:t>。各</w:t>
      </w:r>
      <w:r w:rsidRPr="003B05F3">
        <w:t>元素含量见表</w:t>
      </w:r>
      <w:r w:rsidRPr="003B05F3">
        <w:t>3</w:t>
      </w:r>
      <w:r w:rsidRPr="003B05F3">
        <w:rPr>
          <w:rFonts w:hint="eastAsia"/>
        </w:rPr>
        <w:t>。</w:t>
      </w:r>
    </w:p>
    <w:p w14:paraId="670030A7" w14:textId="77777777" w:rsidR="00BB0866" w:rsidRPr="003B05F3" w:rsidRDefault="00BB0866" w:rsidP="00BB0866">
      <w:pPr>
        <w:spacing w:line="300" w:lineRule="exact"/>
        <w:ind w:firstLine="420"/>
        <w:jc w:val="center"/>
        <w:rPr>
          <w:rFonts w:eastAsia="黑体"/>
          <w:bCs/>
        </w:rPr>
      </w:pPr>
      <w:r w:rsidRPr="003B05F3">
        <w:rPr>
          <w:rFonts w:eastAsia="黑体" w:hint="eastAsia"/>
          <w:bCs/>
        </w:rPr>
        <w:t>表</w:t>
      </w:r>
      <w:r w:rsidRPr="003B05F3">
        <w:rPr>
          <w:rFonts w:eastAsia="黑体" w:hint="eastAsia"/>
          <w:bCs/>
        </w:rPr>
        <w:t>2</w:t>
      </w:r>
    </w:p>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522"/>
        <w:gridCol w:w="523"/>
        <w:gridCol w:w="523"/>
        <w:gridCol w:w="522"/>
        <w:gridCol w:w="523"/>
        <w:gridCol w:w="523"/>
        <w:gridCol w:w="522"/>
        <w:gridCol w:w="523"/>
        <w:gridCol w:w="523"/>
        <w:gridCol w:w="522"/>
        <w:gridCol w:w="523"/>
        <w:gridCol w:w="523"/>
        <w:gridCol w:w="522"/>
        <w:gridCol w:w="523"/>
        <w:gridCol w:w="523"/>
        <w:gridCol w:w="523"/>
      </w:tblGrid>
      <w:tr w:rsidR="00A955DC" w14:paraId="3D27B96B" w14:textId="77777777" w:rsidTr="00566E76">
        <w:trPr>
          <w:trHeight w:val="375"/>
        </w:trPr>
        <w:tc>
          <w:tcPr>
            <w:tcW w:w="993" w:type="dxa"/>
            <w:vMerge w:val="restart"/>
            <w:tcMar>
              <w:top w:w="15" w:type="dxa"/>
              <w:left w:w="15" w:type="dxa"/>
              <w:bottom w:w="0" w:type="dxa"/>
              <w:right w:w="15" w:type="dxa"/>
            </w:tcMar>
            <w:vAlign w:val="center"/>
          </w:tcPr>
          <w:p w14:paraId="6C9A58F5" w14:textId="77777777" w:rsidR="00A955DC" w:rsidRPr="005277A7" w:rsidRDefault="00A955DC" w:rsidP="00566E76">
            <w:pPr>
              <w:jc w:val="center"/>
              <w:rPr>
                <w:sz w:val="18"/>
              </w:rPr>
            </w:pPr>
            <w:r w:rsidRPr="005277A7">
              <w:rPr>
                <w:rFonts w:hint="eastAsia"/>
                <w:sz w:val="18"/>
              </w:rPr>
              <w:t>标号</w:t>
            </w:r>
          </w:p>
        </w:tc>
        <w:tc>
          <w:tcPr>
            <w:tcW w:w="8363" w:type="dxa"/>
            <w:gridSpan w:val="16"/>
            <w:tcMar>
              <w:top w:w="15" w:type="dxa"/>
              <w:left w:w="15" w:type="dxa"/>
              <w:bottom w:w="0" w:type="dxa"/>
              <w:right w:w="15" w:type="dxa"/>
            </w:tcMar>
            <w:vAlign w:val="center"/>
          </w:tcPr>
          <w:p w14:paraId="7853AD2E" w14:textId="562158AE" w:rsidR="00A955DC" w:rsidRPr="005277A7" w:rsidRDefault="00A955DC" w:rsidP="00566E76">
            <w:pPr>
              <w:ind w:firstLine="360"/>
              <w:jc w:val="center"/>
              <w:rPr>
                <w:sz w:val="18"/>
              </w:rPr>
            </w:pPr>
            <w:r w:rsidRPr="005277A7">
              <w:rPr>
                <w:rFonts w:hint="eastAsia"/>
                <w:sz w:val="18"/>
              </w:rPr>
              <w:t>各元素浓度</w:t>
            </w:r>
            <w:r w:rsidRPr="005277A7">
              <w:rPr>
                <w:rFonts w:hint="eastAsia"/>
                <w:sz w:val="18"/>
              </w:rPr>
              <w:t xml:space="preserve"> /</w:t>
            </w:r>
            <w:r w:rsidRPr="005277A7">
              <w:rPr>
                <w:rFonts w:hint="eastAsia"/>
                <w:sz w:val="18"/>
              </w:rPr>
              <w:t>（</w:t>
            </w:r>
            <w:r w:rsidR="00FD5436">
              <w:rPr>
                <w:sz w:val="18"/>
              </w:rPr>
              <w:t>μ</w:t>
            </w:r>
            <w:r w:rsidRPr="005277A7">
              <w:rPr>
                <w:rFonts w:hint="eastAsia"/>
                <w:sz w:val="18"/>
              </w:rPr>
              <w:t>g /mL</w:t>
            </w:r>
            <w:r w:rsidRPr="005277A7">
              <w:rPr>
                <w:rFonts w:hint="eastAsia"/>
                <w:sz w:val="18"/>
              </w:rPr>
              <w:t xml:space="preserve">）　　　</w:t>
            </w:r>
          </w:p>
        </w:tc>
      </w:tr>
      <w:tr w:rsidR="00A955DC" w14:paraId="074A4C99" w14:textId="77777777" w:rsidTr="00566E76">
        <w:trPr>
          <w:trHeight w:val="375"/>
        </w:trPr>
        <w:tc>
          <w:tcPr>
            <w:tcW w:w="993" w:type="dxa"/>
            <w:vMerge/>
            <w:tcBorders>
              <w:bottom w:val="single" w:sz="12" w:space="0" w:color="auto"/>
            </w:tcBorders>
            <w:tcMar>
              <w:top w:w="15" w:type="dxa"/>
              <w:left w:w="15" w:type="dxa"/>
              <w:bottom w:w="0" w:type="dxa"/>
              <w:right w:w="15" w:type="dxa"/>
            </w:tcMar>
            <w:vAlign w:val="center"/>
          </w:tcPr>
          <w:p w14:paraId="38011384" w14:textId="77777777" w:rsidR="00A955DC" w:rsidRPr="005277A7" w:rsidRDefault="00A955DC" w:rsidP="00566E76">
            <w:pPr>
              <w:ind w:firstLine="360"/>
              <w:jc w:val="center"/>
              <w:rPr>
                <w:sz w:val="18"/>
              </w:rPr>
            </w:pPr>
          </w:p>
        </w:tc>
        <w:tc>
          <w:tcPr>
            <w:tcW w:w="522" w:type="dxa"/>
            <w:tcBorders>
              <w:bottom w:val="single" w:sz="12" w:space="0" w:color="auto"/>
            </w:tcBorders>
            <w:tcMar>
              <w:top w:w="15" w:type="dxa"/>
              <w:left w:w="15" w:type="dxa"/>
              <w:bottom w:w="0" w:type="dxa"/>
              <w:right w:w="15" w:type="dxa"/>
            </w:tcMar>
            <w:vAlign w:val="center"/>
          </w:tcPr>
          <w:p w14:paraId="1C567A09" w14:textId="77777777" w:rsidR="00A955DC" w:rsidRPr="005277A7" w:rsidRDefault="00A955DC" w:rsidP="00566E76">
            <w:pPr>
              <w:jc w:val="center"/>
              <w:rPr>
                <w:sz w:val="18"/>
              </w:rPr>
            </w:pPr>
            <w:r w:rsidRPr="005277A7">
              <w:rPr>
                <w:rFonts w:hint="eastAsia"/>
                <w:sz w:val="18"/>
              </w:rPr>
              <w:t>B</w:t>
            </w:r>
          </w:p>
        </w:tc>
        <w:tc>
          <w:tcPr>
            <w:tcW w:w="523" w:type="dxa"/>
            <w:tcBorders>
              <w:bottom w:val="single" w:sz="12" w:space="0" w:color="auto"/>
            </w:tcBorders>
            <w:tcMar>
              <w:top w:w="15" w:type="dxa"/>
              <w:left w:w="15" w:type="dxa"/>
              <w:bottom w:w="0" w:type="dxa"/>
              <w:right w:w="15" w:type="dxa"/>
            </w:tcMar>
            <w:vAlign w:val="center"/>
          </w:tcPr>
          <w:p w14:paraId="3C945EE5" w14:textId="77777777" w:rsidR="00A955DC" w:rsidRPr="005277A7" w:rsidRDefault="00A955DC" w:rsidP="00566E76">
            <w:pPr>
              <w:jc w:val="center"/>
              <w:rPr>
                <w:sz w:val="18"/>
              </w:rPr>
            </w:pPr>
            <w:r w:rsidRPr="005277A7">
              <w:rPr>
                <w:rFonts w:hint="eastAsia"/>
                <w:sz w:val="18"/>
              </w:rPr>
              <w:t>Co</w:t>
            </w:r>
          </w:p>
        </w:tc>
        <w:tc>
          <w:tcPr>
            <w:tcW w:w="523" w:type="dxa"/>
            <w:tcBorders>
              <w:bottom w:val="single" w:sz="12" w:space="0" w:color="auto"/>
            </w:tcBorders>
            <w:tcMar>
              <w:top w:w="15" w:type="dxa"/>
              <w:left w:w="15" w:type="dxa"/>
              <w:bottom w:w="0" w:type="dxa"/>
              <w:right w:w="15" w:type="dxa"/>
            </w:tcMar>
            <w:vAlign w:val="center"/>
          </w:tcPr>
          <w:p w14:paraId="230956CD" w14:textId="77777777" w:rsidR="00A955DC" w:rsidRPr="005277A7" w:rsidRDefault="00A955DC" w:rsidP="00566E76">
            <w:pPr>
              <w:ind w:firstLineChars="26" w:firstLine="47"/>
              <w:jc w:val="center"/>
              <w:rPr>
                <w:sz w:val="18"/>
              </w:rPr>
            </w:pPr>
            <w:r w:rsidRPr="005277A7">
              <w:rPr>
                <w:rFonts w:hint="eastAsia"/>
                <w:sz w:val="18"/>
              </w:rPr>
              <w:t>Al</w:t>
            </w:r>
          </w:p>
        </w:tc>
        <w:tc>
          <w:tcPr>
            <w:tcW w:w="522" w:type="dxa"/>
            <w:tcBorders>
              <w:bottom w:val="single" w:sz="12" w:space="0" w:color="auto"/>
            </w:tcBorders>
            <w:tcMar>
              <w:top w:w="15" w:type="dxa"/>
              <w:left w:w="15" w:type="dxa"/>
              <w:bottom w:w="0" w:type="dxa"/>
              <w:right w:w="15" w:type="dxa"/>
            </w:tcMar>
            <w:vAlign w:val="center"/>
          </w:tcPr>
          <w:p w14:paraId="3853C79F" w14:textId="77777777" w:rsidR="00A955DC" w:rsidRPr="005277A7" w:rsidRDefault="00A955DC" w:rsidP="00566E76">
            <w:pPr>
              <w:ind w:firstLineChars="27" w:firstLine="49"/>
              <w:jc w:val="center"/>
              <w:rPr>
                <w:sz w:val="18"/>
              </w:rPr>
            </w:pPr>
            <w:r w:rsidRPr="005277A7">
              <w:rPr>
                <w:rFonts w:hint="eastAsia"/>
                <w:sz w:val="18"/>
              </w:rPr>
              <w:t>Cu</w:t>
            </w:r>
          </w:p>
        </w:tc>
        <w:tc>
          <w:tcPr>
            <w:tcW w:w="523" w:type="dxa"/>
            <w:tcBorders>
              <w:bottom w:val="single" w:sz="12" w:space="0" w:color="auto"/>
            </w:tcBorders>
            <w:tcMar>
              <w:top w:w="15" w:type="dxa"/>
              <w:left w:w="15" w:type="dxa"/>
              <w:bottom w:w="0" w:type="dxa"/>
              <w:right w:w="15" w:type="dxa"/>
            </w:tcMar>
            <w:vAlign w:val="center"/>
          </w:tcPr>
          <w:p w14:paraId="011DEDBE" w14:textId="77777777" w:rsidR="00A955DC" w:rsidRPr="005277A7" w:rsidRDefault="00A955DC" w:rsidP="00566E76">
            <w:pPr>
              <w:jc w:val="center"/>
              <w:rPr>
                <w:sz w:val="18"/>
              </w:rPr>
            </w:pPr>
            <w:r w:rsidRPr="005277A7">
              <w:rPr>
                <w:rFonts w:hint="eastAsia"/>
                <w:sz w:val="18"/>
              </w:rPr>
              <w:t>Cr</w:t>
            </w:r>
          </w:p>
        </w:tc>
        <w:tc>
          <w:tcPr>
            <w:tcW w:w="523" w:type="dxa"/>
            <w:tcBorders>
              <w:bottom w:val="single" w:sz="12" w:space="0" w:color="auto"/>
            </w:tcBorders>
            <w:tcMar>
              <w:top w:w="15" w:type="dxa"/>
              <w:left w:w="15" w:type="dxa"/>
              <w:bottom w:w="0" w:type="dxa"/>
              <w:right w:w="15" w:type="dxa"/>
            </w:tcMar>
            <w:vAlign w:val="center"/>
          </w:tcPr>
          <w:p w14:paraId="7436305E" w14:textId="77777777" w:rsidR="00A955DC" w:rsidRPr="005277A7" w:rsidRDefault="00A955DC" w:rsidP="00566E76">
            <w:pPr>
              <w:ind w:firstLineChars="18" w:firstLine="32"/>
              <w:jc w:val="center"/>
              <w:rPr>
                <w:sz w:val="18"/>
              </w:rPr>
            </w:pPr>
            <w:r w:rsidRPr="005277A7">
              <w:rPr>
                <w:rFonts w:hint="eastAsia"/>
                <w:sz w:val="18"/>
              </w:rPr>
              <w:t>Ni</w:t>
            </w:r>
          </w:p>
        </w:tc>
        <w:tc>
          <w:tcPr>
            <w:tcW w:w="522" w:type="dxa"/>
            <w:tcBorders>
              <w:bottom w:val="single" w:sz="12" w:space="0" w:color="auto"/>
            </w:tcBorders>
            <w:tcMar>
              <w:top w:w="15" w:type="dxa"/>
              <w:left w:w="15" w:type="dxa"/>
              <w:bottom w:w="0" w:type="dxa"/>
              <w:right w:w="15" w:type="dxa"/>
            </w:tcMar>
            <w:vAlign w:val="center"/>
          </w:tcPr>
          <w:p w14:paraId="5DEA75A4" w14:textId="77777777" w:rsidR="00A955DC" w:rsidRPr="005277A7" w:rsidRDefault="00A955DC" w:rsidP="00566E76">
            <w:pPr>
              <w:ind w:firstLineChars="41" w:firstLine="74"/>
              <w:jc w:val="center"/>
              <w:rPr>
                <w:sz w:val="18"/>
              </w:rPr>
            </w:pPr>
            <w:r w:rsidRPr="005277A7">
              <w:rPr>
                <w:rFonts w:hint="eastAsia"/>
                <w:sz w:val="18"/>
              </w:rPr>
              <w:t>Mn</w:t>
            </w:r>
          </w:p>
        </w:tc>
        <w:tc>
          <w:tcPr>
            <w:tcW w:w="523" w:type="dxa"/>
            <w:tcBorders>
              <w:bottom w:val="single" w:sz="12" w:space="0" w:color="auto"/>
            </w:tcBorders>
            <w:tcMar>
              <w:top w:w="15" w:type="dxa"/>
              <w:left w:w="15" w:type="dxa"/>
              <w:bottom w:w="0" w:type="dxa"/>
              <w:right w:w="15" w:type="dxa"/>
            </w:tcMar>
            <w:vAlign w:val="center"/>
          </w:tcPr>
          <w:p w14:paraId="06B004C0" w14:textId="77777777" w:rsidR="00A955DC" w:rsidRPr="005277A7" w:rsidRDefault="00A955DC" w:rsidP="00566E76">
            <w:pPr>
              <w:ind w:firstLineChars="7" w:firstLine="13"/>
              <w:jc w:val="center"/>
              <w:rPr>
                <w:sz w:val="18"/>
              </w:rPr>
            </w:pPr>
            <w:r w:rsidRPr="005277A7">
              <w:rPr>
                <w:rFonts w:hint="eastAsia"/>
                <w:sz w:val="18"/>
              </w:rPr>
              <w:t>Ti</w:t>
            </w:r>
          </w:p>
        </w:tc>
        <w:tc>
          <w:tcPr>
            <w:tcW w:w="523" w:type="dxa"/>
            <w:tcBorders>
              <w:bottom w:val="single" w:sz="12" w:space="0" w:color="auto"/>
            </w:tcBorders>
            <w:tcMar>
              <w:top w:w="15" w:type="dxa"/>
              <w:left w:w="15" w:type="dxa"/>
              <w:bottom w:w="0" w:type="dxa"/>
              <w:right w:w="15" w:type="dxa"/>
            </w:tcMar>
            <w:vAlign w:val="center"/>
          </w:tcPr>
          <w:p w14:paraId="29B2EA01" w14:textId="77777777" w:rsidR="00A955DC" w:rsidRPr="005277A7" w:rsidRDefault="00A955DC" w:rsidP="00566E76">
            <w:pPr>
              <w:jc w:val="center"/>
              <w:rPr>
                <w:sz w:val="18"/>
              </w:rPr>
            </w:pPr>
            <w:r w:rsidRPr="005277A7">
              <w:rPr>
                <w:rFonts w:hint="eastAsia"/>
                <w:sz w:val="18"/>
              </w:rPr>
              <w:t>Ca</w:t>
            </w:r>
          </w:p>
        </w:tc>
        <w:tc>
          <w:tcPr>
            <w:tcW w:w="522" w:type="dxa"/>
            <w:tcBorders>
              <w:bottom w:val="single" w:sz="12" w:space="0" w:color="auto"/>
            </w:tcBorders>
            <w:tcMar>
              <w:top w:w="15" w:type="dxa"/>
              <w:left w:w="15" w:type="dxa"/>
              <w:bottom w:w="0" w:type="dxa"/>
              <w:right w:w="15" w:type="dxa"/>
            </w:tcMar>
            <w:vAlign w:val="center"/>
          </w:tcPr>
          <w:p w14:paraId="4FC8014D" w14:textId="77777777" w:rsidR="00A955DC" w:rsidRPr="005277A7" w:rsidRDefault="00A955DC" w:rsidP="00566E76">
            <w:pPr>
              <w:ind w:firstLineChars="8" w:firstLine="14"/>
              <w:jc w:val="center"/>
              <w:rPr>
                <w:sz w:val="18"/>
              </w:rPr>
            </w:pPr>
            <w:r w:rsidRPr="005277A7">
              <w:rPr>
                <w:rFonts w:hint="eastAsia"/>
                <w:sz w:val="18"/>
              </w:rPr>
              <w:t>Mg</w:t>
            </w:r>
          </w:p>
        </w:tc>
        <w:tc>
          <w:tcPr>
            <w:tcW w:w="523" w:type="dxa"/>
            <w:tcBorders>
              <w:bottom w:val="single" w:sz="12" w:space="0" w:color="auto"/>
            </w:tcBorders>
            <w:tcMar>
              <w:top w:w="15" w:type="dxa"/>
              <w:left w:w="15" w:type="dxa"/>
              <w:bottom w:w="0" w:type="dxa"/>
              <w:right w:w="15" w:type="dxa"/>
            </w:tcMar>
            <w:vAlign w:val="center"/>
          </w:tcPr>
          <w:p w14:paraId="46E6D81D" w14:textId="77777777" w:rsidR="00A955DC" w:rsidRPr="005277A7" w:rsidRDefault="00A955DC" w:rsidP="00566E76">
            <w:pPr>
              <w:jc w:val="center"/>
              <w:rPr>
                <w:sz w:val="18"/>
              </w:rPr>
            </w:pPr>
            <w:r w:rsidRPr="005277A7">
              <w:rPr>
                <w:rFonts w:hint="eastAsia"/>
                <w:sz w:val="18"/>
              </w:rPr>
              <w:t>Pr</w:t>
            </w:r>
          </w:p>
        </w:tc>
        <w:tc>
          <w:tcPr>
            <w:tcW w:w="523" w:type="dxa"/>
            <w:tcBorders>
              <w:bottom w:val="single" w:sz="12" w:space="0" w:color="auto"/>
            </w:tcBorders>
            <w:tcMar>
              <w:top w:w="15" w:type="dxa"/>
              <w:left w:w="15" w:type="dxa"/>
              <w:bottom w:w="0" w:type="dxa"/>
              <w:right w:w="15" w:type="dxa"/>
            </w:tcMar>
            <w:vAlign w:val="center"/>
          </w:tcPr>
          <w:p w14:paraId="20FDB504" w14:textId="77777777" w:rsidR="00A955DC" w:rsidRPr="005277A7" w:rsidRDefault="00A955DC" w:rsidP="00566E76">
            <w:pPr>
              <w:jc w:val="center"/>
              <w:rPr>
                <w:sz w:val="18"/>
              </w:rPr>
            </w:pPr>
            <w:r w:rsidRPr="005277A7">
              <w:rPr>
                <w:rFonts w:hint="eastAsia"/>
                <w:sz w:val="18"/>
              </w:rPr>
              <w:t>Nd</w:t>
            </w:r>
          </w:p>
        </w:tc>
        <w:tc>
          <w:tcPr>
            <w:tcW w:w="522" w:type="dxa"/>
            <w:tcBorders>
              <w:bottom w:val="single" w:sz="12" w:space="0" w:color="auto"/>
              <w:right w:val="single" w:sz="4" w:space="0" w:color="auto"/>
            </w:tcBorders>
            <w:tcMar>
              <w:top w:w="15" w:type="dxa"/>
              <w:left w:w="15" w:type="dxa"/>
              <w:bottom w:w="0" w:type="dxa"/>
              <w:right w:w="15" w:type="dxa"/>
            </w:tcMar>
            <w:vAlign w:val="center"/>
          </w:tcPr>
          <w:p w14:paraId="4016242F" w14:textId="77777777" w:rsidR="00A955DC" w:rsidRPr="005277A7" w:rsidRDefault="00A955DC" w:rsidP="00566E76">
            <w:pPr>
              <w:jc w:val="center"/>
              <w:rPr>
                <w:sz w:val="18"/>
              </w:rPr>
            </w:pPr>
            <w:r w:rsidRPr="005277A7">
              <w:rPr>
                <w:rFonts w:hint="eastAsia"/>
                <w:sz w:val="18"/>
              </w:rPr>
              <w:t>Dy</w:t>
            </w:r>
          </w:p>
        </w:tc>
        <w:tc>
          <w:tcPr>
            <w:tcW w:w="523" w:type="dxa"/>
            <w:tcBorders>
              <w:left w:val="single" w:sz="4" w:space="0" w:color="auto"/>
              <w:bottom w:val="single" w:sz="12" w:space="0" w:color="auto"/>
            </w:tcBorders>
            <w:vAlign w:val="center"/>
          </w:tcPr>
          <w:p w14:paraId="2C76EEB9" w14:textId="77777777" w:rsidR="00A955DC" w:rsidRPr="005277A7" w:rsidRDefault="00A955DC" w:rsidP="00566E76">
            <w:pPr>
              <w:jc w:val="center"/>
              <w:rPr>
                <w:sz w:val="18"/>
              </w:rPr>
            </w:pPr>
            <w:r w:rsidRPr="005277A7">
              <w:rPr>
                <w:rFonts w:hint="eastAsia"/>
                <w:sz w:val="18"/>
              </w:rPr>
              <w:t>C</w:t>
            </w:r>
            <w:r w:rsidRPr="005277A7">
              <w:rPr>
                <w:sz w:val="18"/>
              </w:rPr>
              <w:t>e</w:t>
            </w:r>
          </w:p>
        </w:tc>
        <w:tc>
          <w:tcPr>
            <w:tcW w:w="523" w:type="dxa"/>
            <w:tcBorders>
              <w:bottom w:val="single" w:sz="12" w:space="0" w:color="auto"/>
              <w:right w:val="single" w:sz="4" w:space="0" w:color="auto"/>
            </w:tcBorders>
            <w:tcMar>
              <w:top w:w="15" w:type="dxa"/>
              <w:left w:w="15" w:type="dxa"/>
              <w:bottom w:w="0" w:type="dxa"/>
              <w:right w:w="15" w:type="dxa"/>
            </w:tcMar>
            <w:vAlign w:val="center"/>
          </w:tcPr>
          <w:p w14:paraId="69B10C44" w14:textId="77777777" w:rsidR="00A955DC" w:rsidRPr="005277A7" w:rsidRDefault="00A955DC" w:rsidP="00566E76">
            <w:pPr>
              <w:jc w:val="center"/>
              <w:rPr>
                <w:sz w:val="18"/>
              </w:rPr>
            </w:pPr>
            <w:r w:rsidRPr="005277A7">
              <w:rPr>
                <w:rFonts w:hint="eastAsia"/>
                <w:sz w:val="18"/>
              </w:rPr>
              <w:t>G</w:t>
            </w:r>
            <w:r w:rsidRPr="005277A7">
              <w:rPr>
                <w:sz w:val="18"/>
              </w:rPr>
              <w:t>d</w:t>
            </w:r>
          </w:p>
        </w:tc>
        <w:tc>
          <w:tcPr>
            <w:tcW w:w="523" w:type="dxa"/>
            <w:tcBorders>
              <w:left w:val="single" w:sz="4" w:space="0" w:color="auto"/>
              <w:bottom w:val="single" w:sz="12" w:space="0" w:color="auto"/>
            </w:tcBorders>
            <w:vAlign w:val="center"/>
          </w:tcPr>
          <w:p w14:paraId="48307D78" w14:textId="77777777" w:rsidR="00A955DC" w:rsidRPr="005277A7" w:rsidRDefault="00A955DC" w:rsidP="00566E76">
            <w:pPr>
              <w:jc w:val="center"/>
              <w:rPr>
                <w:sz w:val="18"/>
              </w:rPr>
            </w:pPr>
            <w:r w:rsidRPr="005277A7">
              <w:rPr>
                <w:rFonts w:hint="eastAsia"/>
                <w:sz w:val="18"/>
              </w:rPr>
              <w:t>Fe</w:t>
            </w:r>
          </w:p>
        </w:tc>
      </w:tr>
      <w:tr w:rsidR="00A955DC" w14:paraId="44C0550B" w14:textId="77777777" w:rsidTr="00566E76">
        <w:trPr>
          <w:trHeight w:val="360"/>
        </w:trPr>
        <w:tc>
          <w:tcPr>
            <w:tcW w:w="993" w:type="dxa"/>
            <w:tcBorders>
              <w:top w:val="single" w:sz="12" w:space="0" w:color="auto"/>
            </w:tcBorders>
            <w:tcMar>
              <w:top w:w="15" w:type="dxa"/>
              <w:left w:w="15" w:type="dxa"/>
              <w:bottom w:w="0" w:type="dxa"/>
              <w:right w:w="15" w:type="dxa"/>
            </w:tcMar>
            <w:vAlign w:val="center"/>
          </w:tcPr>
          <w:p w14:paraId="4869418E" w14:textId="77777777" w:rsidR="00A955DC" w:rsidRPr="005277A7" w:rsidRDefault="00A955DC" w:rsidP="00566E76">
            <w:pPr>
              <w:ind w:firstLine="360"/>
              <w:rPr>
                <w:sz w:val="18"/>
                <w:szCs w:val="22"/>
              </w:rPr>
            </w:pPr>
            <w:r w:rsidRPr="005277A7">
              <w:rPr>
                <w:sz w:val="18"/>
                <w:szCs w:val="22"/>
              </w:rPr>
              <w:t>1</w:t>
            </w:r>
            <w:r w:rsidRPr="005277A7">
              <w:rPr>
                <w:sz w:val="18"/>
                <w:szCs w:val="22"/>
                <w:vertAlign w:val="superscript"/>
              </w:rPr>
              <w:t>#</w:t>
            </w:r>
          </w:p>
        </w:tc>
        <w:tc>
          <w:tcPr>
            <w:tcW w:w="522" w:type="dxa"/>
            <w:tcBorders>
              <w:top w:val="single" w:sz="12" w:space="0" w:color="auto"/>
            </w:tcBorders>
            <w:tcMar>
              <w:top w:w="15" w:type="dxa"/>
              <w:left w:w="15" w:type="dxa"/>
              <w:bottom w:w="0" w:type="dxa"/>
              <w:right w:w="15" w:type="dxa"/>
            </w:tcMar>
            <w:vAlign w:val="center"/>
          </w:tcPr>
          <w:p w14:paraId="0904B25D" w14:textId="77777777" w:rsidR="00A955DC" w:rsidRPr="005277A7" w:rsidRDefault="00A955DC" w:rsidP="00566E76">
            <w:pPr>
              <w:widowControl/>
              <w:jc w:val="center"/>
              <w:rPr>
                <w:color w:val="000000"/>
                <w:kern w:val="0"/>
                <w:sz w:val="18"/>
                <w:szCs w:val="18"/>
              </w:rPr>
            </w:pPr>
            <w:r w:rsidRPr="005277A7">
              <w:rPr>
                <w:color w:val="000000"/>
                <w:sz w:val="18"/>
                <w:szCs w:val="18"/>
              </w:rPr>
              <w:t>0.05</w:t>
            </w:r>
          </w:p>
        </w:tc>
        <w:tc>
          <w:tcPr>
            <w:tcW w:w="523" w:type="dxa"/>
            <w:tcBorders>
              <w:top w:val="single" w:sz="12" w:space="0" w:color="auto"/>
            </w:tcBorders>
            <w:tcMar>
              <w:top w:w="15" w:type="dxa"/>
              <w:left w:w="15" w:type="dxa"/>
              <w:bottom w:w="0" w:type="dxa"/>
              <w:right w:w="15" w:type="dxa"/>
            </w:tcMar>
            <w:vAlign w:val="center"/>
          </w:tcPr>
          <w:p w14:paraId="143B6218" w14:textId="77777777" w:rsidR="00A955DC" w:rsidRPr="005277A7" w:rsidRDefault="00A955DC" w:rsidP="00566E76">
            <w:pPr>
              <w:jc w:val="center"/>
              <w:rPr>
                <w:color w:val="000000"/>
                <w:sz w:val="18"/>
                <w:szCs w:val="18"/>
              </w:rPr>
            </w:pPr>
            <w:r w:rsidRPr="005277A7">
              <w:rPr>
                <w:color w:val="000000"/>
                <w:sz w:val="18"/>
                <w:szCs w:val="18"/>
              </w:rPr>
              <w:t>0.1</w:t>
            </w:r>
          </w:p>
        </w:tc>
        <w:tc>
          <w:tcPr>
            <w:tcW w:w="523" w:type="dxa"/>
            <w:tcBorders>
              <w:top w:val="single" w:sz="12" w:space="0" w:color="auto"/>
            </w:tcBorders>
            <w:tcMar>
              <w:top w:w="15" w:type="dxa"/>
              <w:left w:w="15" w:type="dxa"/>
              <w:bottom w:w="0" w:type="dxa"/>
              <w:right w:w="15" w:type="dxa"/>
            </w:tcMar>
            <w:vAlign w:val="center"/>
          </w:tcPr>
          <w:p w14:paraId="452EF10F" w14:textId="77777777" w:rsidR="00A955DC" w:rsidRPr="005277A7" w:rsidRDefault="00A955DC" w:rsidP="00566E76">
            <w:pPr>
              <w:jc w:val="center"/>
              <w:rPr>
                <w:color w:val="000000"/>
                <w:sz w:val="18"/>
                <w:szCs w:val="18"/>
              </w:rPr>
            </w:pPr>
            <w:r w:rsidRPr="005277A7">
              <w:rPr>
                <w:color w:val="000000"/>
                <w:sz w:val="18"/>
                <w:szCs w:val="18"/>
              </w:rPr>
              <w:t>0.05</w:t>
            </w:r>
          </w:p>
        </w:tc>
        <w:tc>
          <w:tcPr>
            <w:tcW w:w="522" w:type="dxa"/>
            <w:tcBorders>
              <w:top w:val="single" w:sz="12" w:space="0" w:color="auto"/>
            </w:tcBorders>
            <w:tcMar>
              <w:top w:w="15" w:type="dxa"/>
              <w:left w:w="15" w:type="dxa"/>
              <w:bottom w:w="0" w:type="dxa"/>
              <w:right w:w="15" w:type="dxa"/>
            </w:tcMar>
            <w:vAlign w:val="center"/>
          </w:tcPr>
          <w:p w14:paraId="34E2AB16" w14:textId="77777777" w:rsidR="00A955DC" w:rsidRPr="005277A7" w:rsidRDefault="00A955DC" w:rsidP="00566E76">
            <w:pPr>
              <w:jc w:val="center"/>
              <w:rPr>
                <w:color w:val="000000"/>
                <w:sz w:val="18"/>
                <w:szCs w:val="18"/>
              </w:rPr>
            </w:pPr>
            <w:r w:rsidRPr="005277A7">
              <w:rPr>
                <w:color w:val="000000"/>
                <w:sz w:val="18"/>
                <w:szCs w:val="18"/>
              </w:rPr>
              <w:t>0.05</w:t>
            </w:r>
          </w:p>
        </w:tc>
        <w:tc>
          <w:tcPr>
            <w:tcW w:w="523" w:type="dxa"/>
            <w:tcBorders>
              <w:top w:val="single" w:sz="12" w:space="0" w:color="auto"/>
            </w:tcBorders>
            <w:tcMar>
              <w:top w:w="15" w:type="dxa"/>
              <w:left w:w="15" w:type="dxa"/>
              <w:bottom w:w="0" w:type="dxa"/>
              <w:right w:w="15" w:type="dxa"/>
            </w:tcMar>
            <w:vAlign w:val="center"/>
          </w:tcPr>
          <w:p w14:paraId="76CA2E46" w14:textId="77777777" w:rsidR="00A955DC" w:rsidRPr="005277A7" w:rsidRDefault="00A955DC" w:rsidP="00566E76">
            <w:pPr>
              <w:jc w:val="center"/>
              <w:rPr>
                <w:color w:val="000000"/>
                <w:sz w:val="18"/>
                <w:szCs w:val="18"/>
              </w:rPr>
            </w:pPr>
            <w:r w:rsidRPr="005277A7">
              <w:rPr>
                <w:color w:val="000000"/>
                <w:sz w:val="18"/>
                <w:szCs w:val="18"/>
              </w:rPr>
              <w:t>0.05</w:t>
            </w:r>
          </w:p>
        </w:tc>
        <w:tc>
          <w:tcPr>
            <w:tcW w:w="523" w:type="dxa"/>
            <w:tcBorders>
              <w:top w:val="single" w:sz="12" w:space="0" w:color="auto"/>
            </w:tcBorders>
            <w:tcMar>
              <w:top w:w="15" w:type="dxa"/>
              <w:left w:w="15" w:type="dxa"/>
              <w:bottom w:w="0" w:type="dxa"/>
              <w:right w:w="15" w:type="dxa"/>
            </w:tcMar>
            <w:vAlign w:val="center"/>
          </w:tcPr>
          <w:p w14:paraId="455E37FA" w14:textId="77777777" w:rsidR="00A955DC" w:rsidRPr="005277A7" w:rsidRDefault="00A955DC" w:rsidP="00566E76">
            <w:pPr>
              <w:jc w:val="center"/>
              <w:rPr>
                <w:color w:val="000000"/>
                <w:sz w:val="18"/>
                <w:szCs w:val="18"/>
              </w:rPr>
            </w:pPr>
            <w:r w:rsidRPr="005277A7">
              <w:rPr>
                <w:color w:val="000000"/>
                <w:sz w:val="18"/>
                <w:szCs w:val="18"/>
              </w:rPr>
              <w:t>0.05</w:t>
            </w:r>
          </w:p>
        </w:tc>
        <w:tc>
          <w:tcPr>
            <w:tcW w:w="522" w:type="dxa"/>
            <w:tcBorders>
              <w:top w:val="single" w:sz="12" w:space="0" w:color="auto"/>
            </w:tcBorders>
            <w:tcMar>
              <w:top w:w="15" w:type="dxa"/>
              <w:left w:w="15" w:type="dxa"/>
              <w:bottom w:w="0" w:type="dxa"/>
              <w:right w:w="15" w:type="dxa"/>
            </w:tcMar>
            <w:vAlign w:val="center"/>
          </w:tcPr>
          <w:p w14:paraId="4A965819" w14:textId="77777777" w:rsidR="00A955DC" w:rsidRPr="005277A7" w:rsidRDefault="00A955DC" w:rsidP="00566E76">
            <w:pPr>
              <w:jc w:val="center"/>
              <w:rPr>
                <w:color w:val="000000"/>
                <w:sz w:val="18"/>
                <w:szCs w:val="18"/>
              </w:rPr>
            </w:pPr>
            <w:r w:rsidRPr="005277A7">
              <w:rPr>
                <w:color w:val="000000"/>
                <w:sz w:val="18"/>
                <w:szCs w:val="18"/>
              </w:rPr>
              <w:t>0.05</w:t>
            </w:r>
          </w:p>
        </w:tc>
        <w:tc>
          <w:tcPr>
            <w:tcW w:w="523" w:type="dxa"/>
            <w:tcBorders>
              <w:top w:val="single" w:sz="12" w:space="0" w:color="auto"/>
            </w:tcBorders>
            <w:tcMar>
              <w:top w:w="15" w:type="dxa"/>
              <w:left w:w="15" w:type="dxa"/>
              <w:bottom w:w="0" w:type="dxa"/>
              <w:right w:w="15" w:type="dxa"/>
            </w:tcMar>
            <w:vAlign w:val="center"/>
          </w:tcPr>
          <w:p w14:paraId="04BE8E9A" w14:textId="77777777" w:rsidR="00A955DC" w:rsidRPr="005277A7" w:rsidRDefault="00A955DC" w:rsidP="00566E76">
            <w:pPr>
              <w:jc w:val="center"/>
              <w:rPr>
                <w:color w:val="000000"/>
                <w:sz w:val="18"/>
                <w:szCs w:val="18"/>
              </w:rPr>
            </w:pPr>
            <w:r w:rsidRPr="005277A7">
              <w:rPr>
                <w:color w:val="000000"/>
                <w:sz w:val="18"/>
                <w:szCs w:val="18"/>
              </w:rPr>
              <w:t>0.05</w:t>
            </w:r>
          </w:p>
        </w:tc>
        <w:tc>
          <w:tcPr>
            <w:tcW w:w="523" w:type="dxa"/>
            <w:tcBorders>
              <w:top w:val="single" w:sz="12" w:space="0" w:color="auto"/>
            </w:tcBorders>
            <w:tcMar>
              <w:top w:w="15" w:type="dxa"/>
              <w:left w:w="15" w:type="dxa"/>
              <w:bottom w:w="0" w:type="dxa"/>
              <w:right w:w="15" w:type="dxa"/>
            </w:tcMar>
            <w:vAlign w:val="center"/>
          </w:tcPr>
          <w:p w14:paraId="1D71636B" w14:textId="77777777" w:rsidR="00A955DC" w:rsidRPr="005277A7" w:rsidRDefault="00A955DC" w:rsidP="00566E76">
            <w:pPr>
              <w:jc w:val="center"/>
              <w:rPr>
                <w:color w:val="000000"/>
                <w:sz w:val="18"/>
                <w:szCs w:val="18"/>
              </w:rPr>
            </w:pPr>
            <w:r w:rsidRPr="005277A7">
              <w:rPr>
                <w:color w:val="000000"/>
                <w:sz w:val="18"/>
                <w:szCs w:val="18"/>
              </w:rPr>
              <w:t>0.05</w:t>
            </w:r>
          </w:p>
        </w:tc>
        <w:tc>
          <w:tcPr>
            <w:tcW w:w="522" w:type="dxa"/>
            <w:tcBorders>
              <w:top w:val="single" w:sz="12" w:space="0" w:color="auto"/>
            </w:tcBorders>
            <w:tcMar>
              <w:top w:w="15" w:type="dxa"/>
              <w:left w:w="15" w:type="dxa"/>
              <w:bottom w:w="0" w:type="dxa"/>
              <w:right w:w="15" w:type="dxa"/>
            </w:tcMar>
            <w:vAlign w:val="center"/>
          </w:tcPr>
          <w:p w14:paraId="21FFBF90" w14:textId="77777777" w:rsidR="00A955DC" w:rsidRPr="005277A7" w:rsidRDefault="00A955DC" w:rsidP="00566E76">
            <w:pPr>
              <w:jc w:val="center"/>
              <w:rPr>
                <w:color w:val="000000"/>
                <w:sz w:val="18"/>
                <w:szCs w:val="18"/>
              </w:rPr>
            </w:pPr>
            <w:r w:rsidRPr="005277A7">
              <w:rPr>
                <w:color w:val="000000"/>
                <w:sz w:val="18"/>
                <w:szCs w:val="18"/>
              </w:rPr>
              <w:t>0.05</w:t>
            </w:r>
          </w:p>
        </w:tc>
        <w:tc>
          <w:tcPr>
            <w:tcW w:w="523" w:type="dxa"/>
            <w:tcBorders>
              <w:top w:val="single" w:sz="12" w:space="0" w:color="auto"/>
            </w:tcBorders>
            <w:tcMar>
              <w:top w:w="15" w:type="dxa"/>
              <w:left w:w="15" w:type="dxa"/>
              <w:bottom w:w="0" w:type="dxa"/>
              <w:right w:w="15" w:type="dxa"/>
            </w:tcMar>
            <w:vAlign w:val="center"/>
          </w:tcPr>
          <w:p w14:paraId="6B64B9EC"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Borders>
              <w:top w:val="single" w:sz="12" w:space="0" w:color="auto"/>
            </w:tcBorders>
            <w:tcMar>
              <w:top w:w="15" w:type="dxa"/>
              <w:left w:w="15" w:type="dxa"/>
              <w:bottom w:w="0" w:type="dxa"/>
              <w:right w:w="15" w:type="dxa"/>
            </w:tcMar>
            <w:vAlign w:val="center"/>
          </w:tcPr>
          <w:p w14:paraId="123D7EEF" w14:textId="77777777" w:rsidR="00A955DC" w:rsidRPr="005277A7" w:rsidRDefault="00A955DC" w:rsidP="00566E76">
            <w:pPr>
              <w:jc w:val="center"/>
              <w:rPr>
                <w:color w:val="000000"/>
                <w:sz w:val="18"/>
                <w:szCs w:val="18"/>
              </w:rPr>
            </w:pPr>
            <w:r w:rsidRPr="005277A7">
              <w:rPr>
                <w:color w:val="000000"/>
                <w:sz w:val="18"/>
                <w:szCs w:val="18"/>
              </w:rPr>
              <w:t>100</w:t>
            </w:r>
          </w:p>
        </w:tc>
        <w:tc>
          <w:tcPr>
            <w:tcW w:w="522" w:type="dxa"/>
            <w:tcBorders>
              <w:top w:val="single" w:sz="12" w:space="0" w:color="auto"/>
              <w:right w:val="single" w:sz="4" w:space="0" w:color="auto"/>
            </w:tcBorders>
            <w:tcMar>
              <w:top w:w="15" w:type="dxa"/>
              <w:left w:w="15" w:type="dxa"/>
              <w:bottom w:w="0" w:type="dxa"/>
              <w:right w:w="15" w:type="dxa"/>
            </w:tcMar>
            <w:vAlign w:val="center"/>
          </w:tcPr>
          <w:p w14:paraId="5C3B5563"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Borders>
              <w:top w:val="single" w:sz="12" w:space="0" w:color="auto"/>
              <w:left w:val="single" w:sz="4" w:space="0" w:color="auto"/>
            </w:tcBorders>
            <w:vAlign w:val="center"/>
          </w:tcPr>
          <w:p w14:paraId="6B47AA80"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Borders>
              <w:top w:val="single" w:sz="12" w:space="0" w:color="auto"/>
              <w:right w:val="single" w:sz="4" w:space="0" w:color="auto"/>
            </w:tcBorders>
            <w:tcMar>
              <w:top w:w="15" w:type="dxa"/>
              <w:left w:w="15" w:type="dxa"/>
              <w:bottom w:w="0" w:type="dxa"/>
              <w:right w:w="15" w:type="dxa"/>
            </w:tcMar>
            <w:vAlign w:val="center"/>
          </w:tcPr>
          <w:p w14:paraId="3764F426"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Borders>
              <w:top w:val="single" w:sz="12" w:space="0" w:color="auto"/>
              <w:left w:val="single" w:sz="4" w:space="0" w:color="auto"/>
            </w:tcBorders>
            <w:vAlign w:val="center"/>
          </w:tcPr>
          <w:p w14:paraId="36F73530" w14:textId="77777777" w:rsidR="00A955DC" w:rsidRPr="005277A7" w:rsidRDefault="00A955DC" w:rsidP="00566E76">
            <w:pPr>
              <w:jc w:val="center"/>
              <w:rPr>
                <w:color w:val="000000"/>
                <w:sz w:val="18"/>
                <w:szCs w:val="18"/>
              </w:rPr>
            </w:pPr>
            <w:r w:rsidRPr="005277A7">
              <w:rPr>
                <w:color w:val="000000"/>
                <w:sz w:val="18"/>
                <w:szCs w:val="18"/>
              </w:rPr>
              <w:t>870</w:t>
            </w:r>
          </w:p>
        </w:tc>
      </w:tr>
      <w:tr w:rsidR="00A955DC" w14:paraId="725DD61F" w14:textId="77777777" w:rsidTr="00566E76">
        <w:trPr>
          <w:trHeight w:val="360"/>
        </w:trPr>
        <w:tc>
          <w:tcPr>
            <w:tcW w:w="993" w:type="dxa"/>
            <w:tcMar>
              <w:top w:w="15" w:type="dxa"/>
              <w:left w:w="15" w:type="dxa"/>
              <w:bottom w:w="0" w:type="dxa"/>
              <w:right w:w="15" w:type="dxa"/>
            </w:tcMar>
            <w:vAlign w:val="center"/>
          </w:tcPr>
          <w:p w14:paraId="218B6256" w14:textId="77777777" w:rsidR="00A955DC" w:rsidRPr="005277A7" w:rsidRDefault="00A955DC" w:rsidP="00566E76">
            <w:pPr>
              <w:ind w:firstLine="360"/>
              <w:rPr>
                <w:sz w:val="18"/>
                <w:szCs w:val="22"/>
              </w:rPr>
            </w:pPr>
            <w:r w:rsidRPr="005277A7">
              <w:rPr>
                <w:sz w:val="18"/>
                <w:szCs w:val="22"/>
              </w:rPr>
              <w:t>2</w:t>
            </w:r>
            <w:r w:rsidRPr="005277A7">
              <w:rPr>
                <w:sz w:val="18"/>
                <w:szCs w:val="22"/>
                <w:vertAlign w:val="superscript"/>
              </w:rPr>
              <w:t>#</w:t>
            </w:r>
          </w:p>
        </w:tc>
        <w:tc>
          <w:tcPr>
            <w:tcW w:w="522" w:type="dxa"/>
            <w:tcMar>
              <w:top w:w="15" w:type="dxa"/>
              <w:left w:w="15" w:type="dxa"/>
              <w:bottom w:w="0" w:type="dxa"/>
              <w:right w:w="15" w:type="dxa"/>
            </w:tcMar>
            <w:vAlign w:val="center"/>
          </w:tcPr>
          <w:p w14:paraId="7B4840D3" w14:textId="77777777" w:rsidR="00A955DC" w:rsidRPr="005277A7" w:rsidRDefault="00A955DC" w:rsidP="00566E76">
            <w:pPr>
              <w:jc w:val="center"/>
              <w:rPr>
                <w:color w:val="000000"/>
                <w:sz w:val="18"/>
                <w:szCs w:val="18"/>
              </w:rPr>
            </w:pPr>
            <w:r w:rsidRPr="005277A7">
              <w:rPr>
                <w:color w:val="000000"/>
                <w:sz w:val="18"/>
                <w:szCs w:val="18"/>
              </w:rPr>
              <w:t>0.5</w:t>
            </w:r>
          </w:p>
        </w:tc>
        <w:tc>
          <w:tcPr>
            <w:tcW w:w="523" w:type="dxa"/>
            <w:tcMar>
              <w:top w:w="15" w:type="dxa"/>
              <w:left w:w="15" w:type="dxa"/>
              <w:bottom w:w="0" w:type="dxa"/>
              <w:right w:w="15" w:type="dxa"/>
            </w:tcMar>
            <w:vAlign w:val="center"/>
          </w:tcPr>
          <w:p w14:paraId="1DEBD8B7" w14:textId="77777777" w:rsidR="00A955DC" w:rsidRPr="005277A7" w:rsidRDefault="00A955DC" w:rsidP="00566E76">
            <w:pPr>
              <w:jc w:val="center"/>
              <w:rPr>
                <w:color w:val="000000"/>
                <w:sz w:val="18"/>
                <w:szCs w:val="18"/>
              </w:rPr>
            </w:pPr>
            <w:r w:rsidRPr="005277A7">
              <w:rPr>
                <w:color w:val="000000"/>
                <w:sz w:val="18"/>
                <w:szCs w:val="18"/>
              </w:rPr>
              <w:t>0.5</w:t>
            </w:r>
          </w:p>
        </w:tc>
        <w:tc>
          <w:tcPr>
            <w:tcW w:w="523" w:type="dxa"/>
            <w:tcMar>
              <w:top w:w="15" w:type="dxa"/>
              <w:left w:w="15" w:type="dxa"/>
              <w:bottom w:w="0" w:type="dxa"/>
              <w:right w:w="15" w:type="dxa"/>
            </w:tcMar>
            <w:vAlign w:val="center"/>
          </w:tcPr>
          <w:p w14:paraId="7BE593E8" w14:textId="77777777" w:rsidR="00A955DC" w:rsidRPr="005277A7" w:rsidRDefault="00A955DC" w:rsidP="00566E76">
            <w:pPr>
              <w:jc w:val="center"/>
              <w:rPr>
                <w:color w:val="000000"/>
                <w:sz w:val="18"/>
                <w:szCs w:val="18"/>
              </w:rPr>
            </w:pPr>
            <w:r w:rsidRPr="005277A7">
              <w:rPr>
                <w:color w:val="000000"/>
                <w:sz w:val="18"/>
                <w:szCs w:val="18"/>
              </w:rPr>
              <w:t>0.5</w:t>
            </w:r>
          </w:p>
        </w:tc>
        <w:tc>
          <w:tcPr>
            <w:tcW w:w="522" w:type="dxa"/>
            <w:tcMar>
              <w:top w:w="15" w:type="dxa"/>
              <w:left w:w="15" w:type="dxa"/>
              <w:bottom w:w="0" w:type="dxa"/>
              <w:right w:w="15" w:type="dxa"/>
            </w:tcMar>
            <w:vAlign w:val="center"/>
          </w:tcPr>
          <w:p w14:paraId="31682AA9" w14:textId="77777777" w:rsidR="00A955DC" w:rsidRPr="005277A7" w:rsidRDefault="00A955DC" w:rsidP="00566E76">
            <w:pPr>
              <w:jc w:val="center"/>
              <w:rPr>
                <w:color w:val="000000"/>
                <w:sz w:val="18"/>
                <w:szCs w:val="18"/>
              </w:rPr>
            </w:pPr>
            <w:r w:rsidRPr="005277A7">
              <w:rPr>
                <w:color w:val="000000"/>
                <w:sz w:val="18"/>
                <w:szCs w:val="18"/>
              </w:rPr>
              <w:t>0.5</w:t>
            </w:r>
          </w:p>
        </w:tc>
        <w:tc>
          <w:tcPr>
            <w:tcW w:w="523" w:type="dxa"/>
            <w:tcMar>
              <w:top w:w="15" w:type="dxa"/>
              <w:left w:w="15" w:type="dxa"/>
              <w:bottom w:w="0" w:type="dxa"/>
              <w:right w:w="15" w:type="dxa"/>
            </w:tcMar>
            <w:vAlign w:val="center"/>
          </w:tcPr>
          <w:p w14:paraId="04396725" w14:textId="77777777" w:rsidR="00A955DC" w:rsidRPr="005277A7" w:rsidRDefault="00A955DC" w:rsidP="00566E76">
            <w:pPr>
              <w:jc w:val="center"/>
              <w:rPr>
                <w:color w:val="000000"/>
                <w:sz w:val="18"/>
                <w:szCs w:val="18"/>
              </w:rPr>
            </w:pPr>
            <w:r w:rsidRPr="005277A7">
              <w:rPr>
                <w:color w:val="000000"/>
                <w:sz w:val="18"/>
                <w:szCs w:val="18"/>
              </w:rPr>
              <w:t>0.5</w:t>
            </w:r>
          </w:p>
        </w:tc>
        <w:tc>
          <w:tcPr>
            <w:tcW w:w="523" w:type="dxa"/>
            <w:tcMar>
              <w:top w:w="15" w:type="dxa"/>
              <w:left w:w="15" w:type="dxa"/>
              <w:bottom w:w="0" w:type="dxa"/>
              <w:right w:w="15" w:type="dxa"/>
            </w:tcMar>
            <w:vAlign w:val="center"/>
          </w:tcPr>
          <w:p w14:paraId="2936B070" w14:textId="77777777" w:rsidR="00A955DC" w:rsidRPr="005277A7" w:rsidRDefault="00A955DC" w:rsidP="00566E76">
            <w:pPr>
              <w:jc w:val="center"/>
              <w:rPr>
                <w:color w:val="000000"/>
                <w:sz w:val="18"/>
                <w:szCs w:val="18"/>
              </w:rPr>
            </w:pPr>
            <w:r w:rsidRPr="005277A7">
              <w:rPr>
                <w:color w:val="000000"/>
                <w:sz w:val="18"/>
                <w:szCs w:val="18"/>
              </w:rPr>
              <w:t>0.5</w:t>
            </w:r>
          </w:p>
        </w:tc>
        <w:tc>
          <w:tcPr>
            <w:tcW w:w="522" w:type="dxa"/>
            <w:tcMar>
              <w:top w:w="15" w:type="dxa"/>
              <w:left w:w="15" w:type="dxa"/>
              <w:bottom w:w="0" w:type="dxa"/>
              <w:right w:w="15" w:type="dxa"/>
            </w:tcMar>
            <w:vAlign w:val="center"/>
          </w:tcPr>
          <w:p w14:paraId="321B82CB" w14:textId="77777777" w:rsidR="00A955DC" w:rsidRPr="005277A7" w:rsidRDefault="00A955DC" w:rsidP="00566E76">
            <w:pPr>
              <w:jc w:val="center"/>
              <w:rPr>
                <w:color w:val="000000"/>
                <w:sz w:val="18"/>
                <w:szCs w:val="18"/>
              </w:rPr>
            </w:pPr>
            <w:r w:rsidRPr="005277A7">
              <w:rPr>
                <w:color w:val="000000"/>
                <w:sz w:val="18"/>
                <w:szCs w:val="18"/>
              </w:rPr>
              <w:t>0.5</w:t>
            </w:r>
          </w:p>
        </w:tc>
        <w:tc>
          <w:tcPr>
            <w:tcW w:w="523" w:type="dxa"/>
            <w:tcMar>
              <w:top w:w="15" w:type="dxa"/>
              <w:left w:w="15" w:type="dxa"/>
              <w:bottom w:w="0" w:type="dxa"/>
              <w:right w:w="15" w:type="dxa"/>
            </w:tcMar>
            <w:vAlign w:val="center"/>
          </w:tcPr>
          <w:p w14:paraId="647571DF" w14:textId="77777777" w:rsidR="00A955DC" w:rsidRPr="005277A7" w:rsidRDefault="00A955DC" w:rsidP="00566E76">
            <w:pPr>
              <w:jc w:val="center"/>
              <w:rPr>
                <w:color w:val="000000"/>
                <w:sz w:val="18"/>
                <w:szCs w:val="18"/>
              </w:rPr>
            </w:pPr>
            <w:r w:rsidRPr="005277A7">
              <w:rPr>
                <w:color w:val="000000"/>
                <w:sz w:val="18"/>
                <w:szCs w:val="18"/>
              </w:rPr>
              <w:t>0.5</w:t>
            </w:r>
          </w:p>
        </w:tc>
        <w:tc>
          <w:tcPr>
            <w:tcW w:w="523" w:type="dxa"/>
            <w:tcMar>
              <w:top w:w="15" w:type="dxa"/>
              <w:left w:w="15" w:type="dxa"/>
              <w:bottom w:w="0" w:type="dxa"/>
              <w:right w:w="15" w:type="dxa"/>
            </w:tcMar>
            <w:vAlign w:val="center"/>
          </w:tcPr>
          <w:p w14:paraId="089E66D6" w14:textId="77777777" w:rsidR="00A955DC" w:rsidRPr="005277A7" w:rsidRDefault="00A955DC" w:rsidP="00566E76">
            <w:pPr>
              <w:jc w:val="center"/>
              <w:rPr>
                <w:color w:val="000000"/>
                <w:sz w:val="18"/>
                <w:szCs w:val="18"/>
              </w:rPr>
            </w:pPr>
            <w:r w:rsidRPr="005277A7">
              <w:rPr>
                <w:color w:val="000000"/>
                <w:sz w:val="18"/>
                <w:szCs w:val="18"/>
              </w:rPr>
              <w:t>0.5</w:t>
            </w:r>
          </w:p>
        </w:tc>
        <w:tc>
          <w:tcPr>
            <w:tcW w:w="522" w:type="dxa"/>
            <w:tcMar>
              <w:top w:w="15" w:type="dxa"/>
              <w:left w:w="15" w:type="dxa"/>
              <w:bottom w:w="0" w:type="dxa"/>
              <w:right w:w="15" w:type="dxa"/>
            </w:tcMar>
            <w:vAlign w:val="center"/>
          </w:tcPr>
          <w:p w14:paraId="3FDBC5A8" w14:textId="77777777" w:rsidR="00A955DC" w:rsidRPr="005277A7" w:rsidRDefault="00A955DC" w:rsidP="00566E76">
            <w:pPr>
              <w:jc w:val="center"/>
              <w:rPr>
                <w:color w:val="000000"/>
                <w:sz w:val="18"/>
                <w:szCs w:val="18"/>
              </w:rPr>
            </w:pPr>
            <w:r w:rsidRPr="005277A7">
              <w:rPr>
                <w:color w:val="000000"/>
                <w:sz w:val="18"/>
                <w:szCs w:val="18"/>
              </w:rPr>
              <w:t>0.5</w:t>
            </w:r>
          </w:p>
        </w:tc>
        <w:tc>
          <w:tcPr>
            <w:tcW w:w="523" w:type="dxa"/>
            <w:tcMar>
              <w:top w:w="15" w:type="dxa"/>
              <w:left w:w="15" w:type="dxa"/>
              <w:bottom w:w="0" w:type="dxa"/>
              <w:right w:w="15" w:type="dxa"/>
            </w:tcMar>
            <w:vAlign w:val="center"/>
          </w:tcPr>
          <w:p w14:paraId="6D3A946C" w14:textId="77777777" w:rsidR="00A955DC" w:rsidRPr="005277A7" w:rsidRDefault="00A955DC" w:rsidP="00566E76">
            <w:pPr>
              <w:jc w:val="center"/>
              <w:rPr>
                <w:color w:val="000000"/>
                <w:sz w:val="18"/>
                <w:szCs w:val="18"/>
              </w:rPr>
            </w:pPr>
            <w:r w:rsidRPr="005277A7">
              <w:rPr>
                <w:color w:val="000000"/>
                <w:sz w:val="18"/>
                <w:szCs w:val="18"/>
              </w:rPr>
              <w:t>0</w:t>
            </w:r>
          </w:p>
        </w:tc>
        <w:tc>
          <w:tcPr>
            <w:tcW w:w="523" w:type="dxa"/>
            <w:tcMar>
              <w:top w:w="15" w:type="dxa"/>
              <w:left w:w="15" w:type="dxa"/>
              <w:bottom w:w="0" w:type="dxa"/>
              <w:right w:w="15" w:type="dxa"/>
            </w:tcMar>
            <w:vAlign w:val="center"/>
          </w:tcPr>
          <w:p w14:paraId="7B5CDDA1" w14:textId="77777777" w:rsidR="00A955DC" w:rsidRPr="005277A7" w:rsidRDefault="00A955DC" w:rsidP="00566E76">
            <w:pPr>
              <w:jc w:val="center"/>
              <w:rPr>
                <w:color w:val="000000"/>
                <w:sz w:val="18"/>
                <w:szCs w:val="18"/>
              </w:rPr>
            </w:pPr>
            <w:r w:rsidRPr="005277A7">
              <w:rPr>
                <w:color w:val="000000"/>
                <w:sz w:val="18"/>
                <w:szCs w:val="18"/>
              </w:rPr>
              <w:t>100</w:t>
            </w:r>
          </w:p>
        </w:tc>
        <w:tc>
          <w:tcPr>
            <w:tcW w:w="522" w:type="dxa"/>
            <w:tcBorders>
              <w:right w:val="single" w:sz="4" w:space="0" w:color="auto"/>
            </w:tcBorders>
            <w:tcMar>
              <w:top w:w="15" w:type="dxa"/>
              <w:left w:w="15" w:type="dxa"/>
              <w:bottom w:w="0" w:type="dxa"/>
              <w:right w:w="15" w:type="dxa"/>
            </w:tcMar>
            <w:vAlign w:val="center"/>
          </w:tcPr>
          <w:p w14:paraId="34AF66FF" w14:textId="77777777" w:rsidR="00A955DC" w:rsidRPr="005277A7" w:rsidRDefault="00A955DC" w:rsidP="00566E76">
            <w:pPr>
              <w:jc w:val="center"/>
              <w:rPr>
                <w:color w:val="000000"/>
                <w:sz w:val="18"/>
                <w:szCs w:val="18"/>
              </w:rPr>
            </w:pPr>
            <w:r w:rsidRPr="005277A7">
              <w:rPr>
                <w:color w:val="000000"/>
                <w:sz w:val="18"/>
                <w:szCs w:val="18"/>
              </w:rPr>
              <w:t>0</w:t>
            </w:r>
          </w:p>
        </w:tc>
        <w:tc>
          <w:tcPr>
            <w:tcW w:w="523" w:type="dxa"/>
            <w:tcBorders>
              <w:left w:val="single" w:sz="4" w:space="0" w:color="auto"/>
            </w:tcBorders>
            <w:vAlign w:val="center"/>
          </w:tcPr>
          <w:p w14:paraId="480F01B4" w14:textId="77777777" w:rsidR="00A955DC" w:rsidRPr="005277A7" w:rsidRDefault="00A955DC" w:rsidP="00566E76">
            <w:pPr>
              <w:jc w:val="center"/>
              <w:rPr>
                <w:color w:val="000000"/>
                <w:sz w:val="18"/>
                <w:szCs w:val="18"/>
              </w:rPr>
            </w:pPr>
            <w:r w:rsidRPr="005277A7">
              <w:rPr>
                <w:color w:val="000000"/>
                <w:sz w:val="18"/>
                <w:szCs w:val="18"/>
              </w:rPr>
              <w:t>150</w:t>
            </w:r>
          </w:p>
        </w:tc>
        <w:tc>
          <w:tcPr>
            <w:tcW w:w="523" w:type="dxa"/>
            <w:tcBorders>
              <w:right w:val="single" w:sz="4" w:space="0" w:color="auto"/>
            </w:tcBorders>
            <w:tcMar>
              <w:top w:w="15" w:type="dxa"/>
              <w:left w:w="15" w:type="dxa"/>
              <w:bottom w:w="0" w:type="dxa"/>
              <w:right w:w="15" w:type="dxa"/>
            </w:tcMar>
            <w:vAlign w:val="center"/>
          </w:tcPr>
          <w:p w14:paraId="02C131A8" w14:textId="77777777" w:rsidR="00A955DC" w:rsidRPr="005277A7" w:rsidRDefault="00A955DC" w:rsidP="00566E76">
            <w:pPr>
              <w:jc w:val="center"/>
              <w:rPr>
                <w:color w:val="000000"/>
                <w:sz w:val="18"/>
                <w:szCs w:val="18"/>
              </w:rPr>
            </w:pPr>
            <w:r w:rsidRPr="005277A7">
              <w:rPr>
                <w:color w:val="000000"/>
                <w:sz w:val="18"/>
                <w:szCs w:val="18"/>
              </w:rPr>
              <w:t>50</w:t>
            </w:r>
          </w:p>
        </w:tc>
        <w:tc>
          <w:tcPr>
            <w:tcW w:w="523" w:type="dxa"/>
            <w:tcBorders>
              <w:left w:val="single" w:sz="4" w:space="0" w:color="auto"/>
            </w:tcBorders>
            <w:vAlign w:val="center"/>
          </w:tcPr>
          <w:p w14:paraId="489AB6A6" w14:textId="77777777" w:rsidR="00A955DC" w:rsidRPr="005277A7" w:rsidRDefault="00A955DC" w:rsidP="00566E76">
            <w:pPr>
              <w:jc w:val="center"/>
              <w:rPr>
                <w:color w:val="000000"/>
                <w:sz w:val="18"/>
                <w:szCs w:val="18"/>
              </w:rPr>
            </w:pPr>
            <w:r w:rsidRPr="005277A7">
              <w:rPr>
                <w:color w:val="000000"/>
                <w:sz w:val="18"/>
                <w:szCs w:val="18"/>
              </w:rPr>
              <w:t>695</w:t>
            </w:r>
          </w:p>
        </w:tc>
      </w:tr>
      <w:tr w:rsidR="00A955DC" w14:paraId="3018BEB8" w14:textId="77777777" w:rsidTr="00566E76">
        <w:trPr>
          <w:trHeight w:val="360"/>
        </w:trPr>
        <w:tc>
          <w:tcPr>
            <w:tcW w:w="993" w:type="dxa"/>
            <w:tcMar>
              <w:top w:w="15" w:type="dxa"/>
              <w:left w:w="15" w:type="dxa"/>
              <w:bottom w:w="0" w:type="dxa"/>
              <w:right w:w="15" w:type="dxa"/>
            </w:tcMar>
            <w:vAlign w:val="center"/>
          </w:tcPr>
          <w:p w14:paraId="14EC4F9C" w14:textId="77777777" w:rsidR="00A955DC" w:rsidRPr="005277A7" w:rsidRDefault="00A955DC" w:rsidP="00566E76">
            <w:pPr>
              <w:ind w:firstLine="360"/>
              <w:rPr>
                <w:sz w:val="18"/>
                <w:szCs w:val="22"/>
              </w:rPr>
            </w:pPr>
            <w:r w:rsidRPr="005277A7">
              <w:rPr>
                <w:sz w:val="18"/>
                <w:szCs w:val="22"/>
              </w:rPr>
              <w:t>3</w:t>
            </w:r>
            <w:r w:rsidRPr="005277A7">
              <w:rPr>
                <w:sz w:val="18"/>
                <w:szCs w:val="22"/>
                <w:vertAlign w:val="superscript"/>
              </w:rPr>
              <w:t>#</w:t>
            </w:r>
          </w:p>
        </w:tc>
        <w:tc>
          <w:tcPr>
            <w:tcW w:w="522" w:type="dxa"/>
            <w:tcMar>
              <w:top w:w="15" w:type="dxa"/>
              <w:left w:w="15" w:type="dxa"/>
              <w:bottom w:w="0" w:type="dxa"/>
              <w:right w:w="15" w:type="dxa"/>
            </w:tcMar>
            <w:vAlign w:val="center"/>
          </w:tcPr>
          <w:p w14:paraId="48B6E053" w14:textId="77777777" w:rsidR="00A955DC" w:rsidRPr="005277A7" w:rsidRDefault="00A955DC" w:rsidP="00566E76">
            <w:pPr>
              <w:jc w:val="center"/>
              <w:rPr>
                <w:color w:val="000000"/>
                <w:sz w:val="18"/>
                <w:szCs w:val="18"/>
              </w:rPr>
            </w:pPr>
            <w:r w:rsidRPr="005277A7">
              <w:rPr>
                <w:color w:val="000000"/>
                <w:sz w:val="18"/>
                <w:szCs w:val="18"/>
              </w:rPr>
              <w:t>1</w:t>
            </w:r>
          </w:p>
        </w:tc>
        <w:tc>
          <w:tcPr>
            <w:tcW w:w="523" w:type="dxa"/>
            <w:tcMar>
              <w:top w:w="15" w:type="dxa"/>
              <w:left w:w="15" w:type="dxa"/>
              <w:bottom w:w="0" w:type="dxa"/>
              <w:right w:w="15" w:type="dxa"/>
            </w:tcMar>
            <w:vAlign w:val="center"/>
          </w:tcPr>
          <w:p w14:paraId="2AC8A306" w14:textId="77777777" w:rsidR="00A955DC" w:rsidRPr="005277A7" w:rsidRDefault="00A955DC" w:rsidP="00566E76">
            <w:pPr>
              <w:jc w:val="center"/>
              <w:rPr>
                <w:color w:val="000000"/>
                <w:sz w:val="18"/>
                <w:szCs w:val="18"/>
              </w:rPr>
            </w:pPr>
            <w:r w:rsidRPr="005277A7">
              <w:rPr>
                <w:color w:val="000000"/>
                <w:sz w:val="18"/>
                <w:szCs w:val="18"/>
              </w:rPr>
              <w:t>2</w:t>
            </w:r>
          </w:p>
        </w:tc>
        <w:tc>
          <w:tcPr>
            <w:tcW w:w="523" w:type="dxa"/>
            <w:tcMar>
              <w:top w:w="15" w:type="dxa"/>
              <w:left w:w="15" w:type="dxa"/>
              <w:bottom w:w="0" w:type="dxa"/>
              <w:right w:w="15" w:type="dxa"/>
            </w:tcMar>
            <w:vAlign w:val="center"/>
          </w:tcPr>
          <w:p w14:paraId="6E22F2F8" w14:textId="77777777" w:rsidR="00A955DC" w:rsidRPr="005277A7" w:rsidRDefault="00A955DC" w:rsidP="00566E76">
            <w:pPr>
              <w:jc w:val="center"/>
              <w:rPr>
                <w:color w:val="000000"/>
                <w:sz w:val="18"/>
                <w:szCs w:val="18"/>
              </w:rPr>
            </w:pPr>
            <w:r w:rsidRPr="005277A7">
              <w:rPr>
                <w:color w:val="000000"/>
                <w:sz w:val="18"/>
                <w:szCs w:val="18"/>
              </w:rPr>
              <w:t>1</w:t>
            </w:r>
          </w:p>
        </w:tc>
        <w:tc>
          <w:tcPr>
            <w:tcW w:w="522" w:type="dxa"/>
            <w:tcMar>
              <w:top w:w="15" w:type="dxa"/>
              <w:left w:w="15" w:type="dxa"/>
              <w:bottom w:w="0" w:type="dxa"/>
              <w:right w:w="15" w:type="dxa"/>
            </w:tcMar>
            <w:vAlign w:val="center"/>
          </w:tcPr>
          <w:p w14:paraId="4DD01379" w14:textId="241120C2" w:rsidR="00A955DC" w:rsidRPr="005277A7" w:rsidRDefault="005277A7" w:rsidP="00566E76">
            <w:pPr>
              <w:jc w:val="center"/>
              <w:rPr>
                <w:color w:val="000000"/>
                <w:sz w:val="18"/>
                <w:szCs w:val="18"/>
              </w:rPr>
            </w:pPr>
            <w:r>
              <w:rPr>
                <w:color w:val="000000"/>
                <w:sz w:val="18"/>
                <w:szCs w:val="18"/>
              </w:rPr>
              <w:t>1</w:t>
            </w:r>
          </w:p>
        </w:tc>
        <w:tc>
          <w:tcPr>
            <w:tcW w:w="523" w:type="dxa"/>
            <w:tcMar>
              <w:top w:w="15" w:type="dxa"/>
              <w:left w:w="15" w:type="dxa"/>
              <w:bottom w:w="0" w:type="dxa"/>
              <w:right w:w="15" w:type="dxa"/>
            </w:tcMar>
            <w:vAlign w:val="center"/>
          </w:tcPr>
          <w:p w14:paraId="4287DAB4" w14:textId="77777777" w:rsidR="00A955DC" w:rsidRPr="005277A7" w:rsidRDefault="00A955DC" w:rsidP="00566E76">
            <w:pPr>
              <w:jc w:val="center"/>
              <w:rPr>
                <w:color w:val="000000"/>
                <w:sz w:val="18"/>
                <w:szCs w:val="18"/>
              </w:rPr>
            </w:pPr>
            <w:r w:rsidRPr="005277A7">
              <w:rPr>
                <w:color w:val="000000"/>
                <w:sz w:val="18"/>
                <w:szCs w:val="18"/>
              </w:rPr>
              <w:t>1</w:t>
            </w:r>
          </w:p>
        </w:tc>
        <w:tc>
          <w:tcPr>
            <w:tcW w:w="523" w:type="dxa"/>
            <w:tcMar>
              <w:top w:w="15" w:type="dxa"/>
              <w:left w:w="15" w:type="dxa"/>
              <w:bottom w:w="0" w:type="dxa"/>
              <w:right w:w="15" w:type="dxa"/>
            </w:tcMar>
            <w:vAlign w:val="center"/>
          </w:tcPr>
          <w:p w14:paraId="70DE0BBF" w14:textId="77777777" w:rsidR="00A955DC" w:rsidRPr="005277A7" w:rsidRDefault="00A955DC" w:rsidP="00566E76">
            <w:pPr>
              <w:jc w:val="center"/>
              <w:rPr>
                <w:color w:val="000000"/>
                <w:sz w:val="18"/>
                <w:szCs w:val="18"/>
              </w:rPr>
            </w:pPr>
            <w:r w:rsidRPr="005277A7">
              <w:rPr>
                <w:color w:val="000000"/>
                <w:sz w:val="18"/>
                <w:szCs w:val="18"/>
              </w:rPr>
              <w:t>1</w:t>
            </w:r>
          </w:p>
        </w:tc>
        <w:tc>
          <w:tcPr>
            <w:tcW w:w="522" w:type="dxa"/>
            <w:tcMar>
              <w:top w:w="15" w:type="dxa"/>
              <w:left w:w="15" w:type="dxa"/>
              <w:bottom w:w="0" w:type="dxa"/>
              <w:right w:w="15" w:type="dxa"/>
            </w:tcMar>
            <w:vAlign w:val="center"/>
          </w:tcPr>
          <w:p w14:paraId="11758EDB" w14:textId="77777777" w:rsidR="00A955DC" w:rsidRPr="005277A7" w:rsidRDefault="00A955DC" w:rsidP="00566E76">
            <w:pPr>
              <w:jc w:val="center"/>
              <w:rPr>
                <w:color w:val="000000"/>
                <w:sz w:val="18"/>
                <w:szCs w:val="18"/>
              </w:rPr>
            </w:pPr>
            <w:r w:rsidRPr="005277A7">
              <w:rPr>
                <w:color w:val="000000"/>
                <w:sz w:val="18"/>
                <w:szCs w:val="18"/>
              </w:rPr>
              <w:t>1</w:t>
            </w:r>
          </w:p>
        </w:tc>
        <w:tc>
          <w:tcPr>
            <w:tcW w:w="523" w:type="dxa"/>
            <w:tcMar>
              <w:top w:w="15" w:type="dxa"/>
              <w:left w:w="15" w:type="dxa"/>
              <w:bottom w:w="0" w:type="dxa"/>
              <w:right w:w="15" w:type="dxa"/>
            </w:tcMar>
            <w:vAlign w:val="center"/>
          </w:tcPr>
          <w:p w14:paraId="65F633C2" w14:textId="77777777" w:rsidR="00A955DC" w:rsidRPr="005277A7" w:rsidRDefault="00A955DC" w:rsidP="00566E76">
            <w:pPr>
              <w:jc w:val="center"/>
              <w:rPr>
                <w:color w:val="000000"/>
                <w:sz w:val="18"/>
                <w:szCs w:val="18"/>
              </w:rPr>
            </w:pPr>
            <w:r w:rsidRPr="005277A7">
              <w:rPr>
                <w:color w:val="000000"/>
                <w:sz w:val="18"/>
                <w:szCs w:val="18"/>
              </w:rPr>
              <w:t>1</w:t>
            </w:r>
          </w:p>
        </w:tc>
        <w:tc>
          <w:tcPr>
            <w:tcW w:w="523" w:type="dxa"/>
            <w:tcMar>
              <w:top w:w="15" w:type="dxa"/>
              <w:left w:w="15" w:type="dxa"/>
              <w:bottom w:w="0" w:type="dxa"/>
              <w:right w:w="15" w:type="dxa"/>
            </w:tcMar>
            <w:vAlign w:val="center"/>
          </w:tcPr>
          <w:p w14:paraId="312C8F44" w14:textId="77777777" w:rsidR="00A955DC" w:rsidRPr="005277A7" w:rsidRDefault="00A955DC" w:rsidP="00566E76">
            <w:pPr>
              <w:jc w:val="center"/>
              <w:rPr>
                <w:color w:val="000000"/>
                <w:sz w:val="18"/>
                <w:szCs w:val="18"/>
              </w:rPr>
            </w:pPr>
            <w:r w:rsidRPr="005277A7">
              <w:rPr>
                <w:color w:val="000000"/>
                <w:sz w:val="18"/>
                <w:szCs w:val="18"/>
              </w:rPr>
              <w:t>1</w:t>
            </w:r>
          </w:p>
        </w:tc>
        <w:tc>
          <w:tcPr>
            <w:tcW w:w="522" w:type="dxa"/>
            <w:tcMar>
              <w:top w:w="15" w:type="dxa"/>
              <w:left w:w="15" w:type="dxa"/>
              <w:bottom w:w="0" w:type="dxa"/>
              <w:right w:w="15" w:type="dxa"/>
            </w:tcMar>
            <w:vAlign w:val="center"/>
          </w:tcPr>
          <w:p w14:paraId="1580EBDD" w14:textId="77777777" w:rsidR="00A955DC" w:rsidRPr="005277A7" w:rsidRDefault="00A955DC" w:rsidP="00566E76">
            <w:pPr>
              <w:jc w:val="center"/>
              <w:rPr>
                <w:color w:val="000000"/>
                <w:sz w:val="18"/>
                <w:szCs w:val="18"/>
              </w:rPr>
            </w:pPr>
            <w:r w:rsidRPr="005277A7">
              <w:rPr>
                <w:color w:val="000000"/>
                <w:sz w:val="18"/>
                <w:szCs w:val="18"/>
              </w:rPr>
              <w:t>1</w:t>
            </w:r>
          </w:p>
        </w:tc>
        <w:tc>
          <w:tcPr>
            <w:tcW w:w="523" w:type="dxa"/>
            <w:tcMar>
              <w:top w:w="15" w:type="dxa"/>
              <w:left w:w="15" w:type="dxa"/>
              <w:bottom w:w="0" w:type="dxa"/>
              <w:right w:w="15" w:type="dxa"/>
            </w:tcMar>
            <w:vAlign w:val="center"/>
          </w:tcPr>
          <w:p w14:paraId="0DE52DB1"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Mar>
              <w:top w:w="15" w:type="dxa"/>
              <w:left w:w="15" w:type="dxa"/>
              <w:bottom w:w="0" w:type="dxa"/>
              <w:right w:w="15" w:type="dxa"/>
            </w:tcMar>
            <w:vAlign w:val="center"/>
          </w:tcPr>
          <w:p w14:paraId="2C169FD1" w14:textId="77777777" w:rsidR="00A955DC" w:rsidRPr="005277A7" w:rsidRDefault="00A955DC" w:rsidP="00566E76">
            <w:pPr>
              <w:jc w:val="center"/>
              <w:rPr>
                <w:color w:val="000000"/>
                <w:sz w:val="18"/>
                <w:szCs w:val="18"/>
              </w:rPr>
            </w:pPr>
            <w:r w:rsidRPr="005277A7">
              <w:rPr>
                <w:color w:val="000000"/>
                <w:sz w:val="18"/>
                <w:szCs w:val="18"/>
              </w:rPr>
              <w:t>200</w:t>
            </w:r>
          </w:p>
        </w:tc>
        <w:tc>
          <w:tcPr>
            <w:tcW w:w="522" w:type="dxa"/>
            <w:tcBorders>
              <w:right w:val="single" w:sz="4" w:space="0" w:color="auto"/>
            </w:tcBorders>
            <w:tcMar>
              <w:top w:w="15" w:type="dxa"/>
              <w:left w:w="15" w:type="dxa"/>
              <w:bottom w:w="0" w:type="dxa"/>
              <w:right w:w="15" w:type="dxa"/>
            </w:tcMar>
            <w:vAlign w:val="center"/>
          </w:tcPr>
          <w:p w14:paraId="7AFDD775"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Borders>
              <w:left w:val="single" w:sz="4" w:space="0" w:color="auto"/>
            </w:tcBorders>
            <w:vAlign w:val="center"/>
          </w:tcPr>
          <w:p w14:paraId="773FAF18" w14:textId="77777777" w:rsidR="00A955DC" w:rsidRPr="005277A7" w:rsidRDefault="00A955DC" w:rsidP="00566E76">
            <w:pPr>
              <w:jc w:val="center"/>
              <w:rPr>
                <w:color w:val="000000"/>
                <w:sz w:val="18"/>
                <w:szCs w:val="18"/>
              </w:rPr>
            </w:pPr>
            <w:r w:rsidRPr="005277A7">
              <w:rPr>
                <w:color w:val="000000"/>
                <w:sz w:val="18"/>
                <w:szCs w:val="18"/>
              </w:rPr>
              <w:t>50</w:t>
            </w:r>
          </w:p>
        </w:tc>
        <w:tc>
          <w:tcPr>
            <w:tcW w:w="523" w:type="dxa"/>
            <w:tcBorders>
              <w:right w:val="single" w:sz="4" w:space="0" w:color="auto"/>
            </w:tcBorders>
            <w:tcMar>
              <w:top w:w="15" w:type="dxa"/>
              <w:left w:w="15" w:type="dxa"/>
              <w:bottom w:w="0" w:type="dxa"/>
              <w:right w:w="15" w:type="dxa"/>
            </w:tcMar>
            <w:vAlign w:val="center"/>
          </w:tcPr>
          <w:p w14:paraId="612D14D7" w14:textId="77777777" w:rsidR="00A955DC" w:rsidRPr="005277A7" w:rsidRDefault="00A955DC" w:rsidP="00566E76">
            <w:pPr>
              <w:jc w:val="center"/>
              <w:rPr>
                <w:color w:val="000000"/>
                <w:sz w:val="18"/>
                <w:szCs w:val="18"/>
              </w:rPr>
            </w:pPr>
            <w:r w:rsidRPr="005277A7">
              <w:rPr>
                <w:color w:val="000000"/>
                <w:sz w:val="18"/>
                <w:szCs w:val="18"/>
              </w:rPr>
              <w:t>50</w:t>
            </w:r>
          </w:p>
        </w:tc>
        <w:tc>
          <w:tcPr>
            <w:tcW w:w="523" w:type="dxa"/>
            <w:tcBorders>
              <w:left w:val="single" w:sz="4" w:space="0" w:color="auto"/>
            </w:tcBorders>
            <w:vAlign w:val="center"/>
          </w:tcPr>
          <w:p w14:paraId="19857651" w14:textId="77777777" w:rsidR="00A955DC" w:rsidRPr="005277A7" w:rsidRDefault="00A955DC" w:rsidP="00566E76">
            <w:pPr>
              <w:jc w:val="center"/>
              <w:rPr>
                <w:color w:val="000000"/>
                <w:sz w:val="18"/>
                <w:szCs w:val="18"/>
              </w:rPr>
            </w:pPr>
            <w:r w:rsidRPr="005277A7">
              <w:rPr>
                <w:color w:val="000000"/>
                <w:sz w:val="18"/>
                <w:szCs w:val="18"/>
              </w:rPr>
              <w:t>650</w:t>
            </w:r>
          </w:p>
        </w:tc>
      </w:tr>
      <w:tr w:rsidR="00A955DC" w14:paraId="79FE99BB" w14:textId="77777777" w:rsidTr="00566E76">
        <w:trPr>
          <w:trHeight w:val="360"/>
        </w:trPr>
        <w:tc>
          <w:tcPr>
            <w:tcW w:w="993" w:type="dxa"/>
            <w:tcMar>
              <w:top w:w="15" w:type="dxa"/>
              <w:left w:w="15" w:type="dxa"/>
              <w:bottom w:w="0" w:type="dxa"/>
              <w:right w:w="15" w:type="dxa"/>
            </w:tcMar>
            <w:vAlign w:val="center"/>
          </w:tcPr>
          <w:p w14:paraId="405962A6" w14:textId="77777777" w:rsidR="00A955DC" w:rsidRPr="005277A7" w:rsidRDefault="00A955DC" w:rsidP="00566E76">
            <w:pPr>
              <w:ind w:firstLine="360"/>
              <w:rPr>
                <w:sz w:val="18"/>
                <w:szCs w:val="22"/>
              </w:rPr>
            </w:pPr>
            <w:r w:rsidRPr="005277A7">
              <w:rPr>
                <w:sz w:val="18"/>
                <w:szCs w:val="22"/>
              </w:rPr>
              <w:t>4</w:t>
            </w:r>
            <w:r w:rsidRPr="005277A7">
              <w:rPr>
                <w:sz w:val="18"/>
                <w:szCs w:val="22"/>
                <w:vertAlign w:val="superscript"/>
              </w:rPr>
              <w:t>#</w:t>
            </w:r>
          </w:p>
        </w:tc>
        <w:tc>
          <w:tcPr>
            <w:tcW w:w="522" w:type="dxa"/>
            <w:tcMar>
              <w:top w:w="15" w:type="dxa"/>
              <w:left w:w="15" w:type="dxa"/>
              <w:bottom w:w="0" w:type="dxa"/>
              <w:right w:w="15" w:type="dxa"/>
            </w:tcMar>
            <w:vAlign w:val="center"/>
          </w:tcPr>
          <w:p w14:paraId="402A50EC"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Mar>
              <w:top w:w="15" w:type="dxa"/>
              <w:left w:w="15" w:type="dxa"/>
              <w:bottom w:w="0" w:type="dxa"/>
              <w:right w:w="15" w:type="dxa"/>
            </w:tcMar>
            <w:vAlign w:val="center"/>
          </w:tcPr>
          <w:p w14:paraId="326F46AD"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Mar>
              <w:top w:w="15" w:type="dxa"/>
              <w:left w:w="15" w:type="dxa"/>
              <w:bottom w:w="0" w:type="dxa"/>
              <w:right w:w="15" w:type="dxa"/>
            </w:tcMar>
            <w:vAlign w:val="center"/>
          </w:tcPr>
          <w:p w14:paraId="71F725A0" w14:textId="77777777" w:rsidR="00A955DC" w:rsidRPr="005277A7" w:rsidRDefault="00A955DC" w:rsidP="00566E76">
            <w:pPr>
              <w:jc w:val="center"/>
              <w:rPr>
                <w:color w:val="000000"/>
                <w:sz w:val="18"/>
                <w:szCs w:val="18"/>
              </w:rPr>
            </w:pPr>
            <w:r w:rsidRPr="005277A7">
              <w:rPr>
                <w:color w:val="000000"/>
                <w:sz w:val="18"/>
                <w:szCs w:val="18"/>
              </w:rPr>
              <w:t>5</w:t>
            </w:r>
          </w:p>
        </w:tc>
        <w:tc>
          <w:tcPr>
            <w:tcW w:w="522" w:type="dxa"/>
            <w:tcMar>
              <w:top w:w="15" w:type="dxa"/>
              <w:left w:w="15" w:type="dxa"/>
              <w:bottom w:w="0" w:type="dxa"/>
              <w:right w:w="15" w:type="dxa"/>
            </w:tcMar>
            <w:vAlign w:val="center"/>
          </w:tcPr>
          <w:p w14:paraId="316B4F9B"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Mar>
              <w:top w:w="15" w:type="dxa"/>
              <w:left w:w="15" w:type="dxa"/>
              <w:bottom w:w="0" w:type="dxa"/>
              <w:right w:w="15" w:type="dxa"/>
            </w:tcMar>
            <w:vAlign w:val="center"/>
          </w:tcPr>
          <w:p w14:paraId="7CD9B71C"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Mar>
              <w:top w:w="15" w:type="dxa"/>
              <w:left w:w="15" w:type="dxa"/>
              <w:bottom w:w="0" w:type="dxa"/>
              <w:right w:w="15" w:type="dxa"/>
            </w:tcMar>
            <w:vAlign w:val="center"/>
          </w:tcPr>
          <w:p w14:paraId="4752AA27" w14:textId="77777777" w:rsidR="00A955DC" w:rsidRPr="005277A7" w:rsidRDefault="00A955DC" w:rsidP="00566E76">
            <w:pPr>
              <w:jc w:val="center"/>
              <w:rPr>
                <w:color w:val="000000"/>
                <w:sz w:val="18"/>
                <w:szCs w:val="18"/>
              </w:rPr>
            </w:pPr>
            <w:r w:rsidRPr="005277A7">
              <w:rPr>
                <w:color w:val="000000"/>
                <w:sz w:val="18"/>
                <w:szCs w:val="18"/>
              </w:rPr>
              <w:t>5</w:t>
            </w:r>
          </w:p>
        </w:tc>
        <w:tc>
          <w:tcPr>
            <w:tcW w:w="522" w:type="dxa"/>
            <w:tcMar>
              <w:top w:w="15" w:type="dxa"/>
              <w:left w:w="15" w:type="dxa"/>
              <w:bottom w:w="0" w:type="dxa"/>
              <w:right w:w="15" w:type="dxa"/>
            </w:tcMar>
            <w:vAlign w:val="center"/>
          </w:tcPr>
          <w:p w14:paraId="4956731C"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Mar>
              <w:top w:w="15" w:type="dxa"/>
              <w:left w:w="15" w:type="dxa"/>
              <w:bottom w:w="0" w:type="dxa"/>
              <w:right w:w="15" w:type="dxa"/>
            </w:tcMar>
            <w:vAlign w:val="center"/>
          </w:tcPr>
          <w:p w14:paraId="148AC3F4"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Mar>
              <w:top w:w="15" w:type="dxa"/>
              <w:left w:w="15" w:type="dxa"/>
              <w:bottom w:w="0" w:type="dxa"/>
              <w:right w:w="15" w:type="dxa"/>
            </w:tcMar>
            <w:vAlign w:val="center"/>
          </w:tcPr>
          <w:p w14:paraId="2A8C25C2" w14:textId="77777777" w:rsidR="00A955DC" w:rsidRPr="005277A7" w:rsidRDefault="00A955DC" w:rsidP="00566E76">
            <w:pPr>
              <w:jc w:val="center"/>
              <w:rPr>
                <w:color w:val="000000"/>
                <w:sz w:val="18"/>
                <w:szCs w:val="18"/>
              </w:rPr>
            </w:pPr>
            <w:r w:rsidRPr="005277A7">
              <w:rPr>
                <w:color w:val="000000"/>
                <w:sz w:val="18"/>
                <w:szCs w:val="18"/>
              </w:rPr>
              <w:t>5</w:t>
            </w:r>
          </w:p>
        </w:tc>
        <w:tc>
          <w:tcPr>
            <w:tcW w:w="522" w:type="dxa"/>
            <w:tcMar>
              <w:top w:w="15" w:type="dxa"/>
              <w:left w:w="15" w:type="dxa"/>
              <w:bottom w:w="0" w:type="dxa"/>
              <w:right w:w="15" w:type="dxa"/>
            </w:tcMar>
            <w:vAlign w:val="center"/>
          </w:tcPr>
          <w:p w14:paraId="5D914D34"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Mar>
              <w:top w:w="15" w:type="dxa"/>
              <w:left w:w="15" w:type="dxa"/>
              <w:bottom w:w="0" w:type="dxa"/>
              <w:right w:w="15" w:type="dxa"/>
            </w:tcMar>
            <w:vAlign w:val="center"/>
          </w:tcPr>
          <w:p w14:paraId="2A4BB9E8" w14:textId="77777777" w:rsidR="00A955DC" w:rsidRPr="005277A7" w:rsidRDefault="00A955DC" w:rsidP="00566E76">
            <w:pPr>
              <w:jc w:val="center"/>
              <w:rPr>
                <w:color w:val="000000"/>
                <w:sz w:val="18"/>
                <w:szCs w:val="18"/>
              </w:rPr>
            </w:pPr>
            <w:r w:rsidRPr="005277A7">
              <w:rPr>
                <w:color w:val="000000"/>
                <w:sz w:val="18"/>
                <w:szCs w:val="18"/>
              </w:rPr>
              <w:t>50</w:t>
            </w:r>
          </w:p>
        </w:tc>
        <w:tc>
          <w:tcPr>
            <w:tcW w:w="523" w:type="dxa"/>
            <w:tcMar>
              <w:top w:w="15" w:type="dxa"/>
              <w:left w:w="15" w:type="dxa"/>
              <w:bottom w:w="0" w:type="dxa"/>
              <w:right w:w="15" w:type="dxa"/>
            </w:tcMar>
            <w:vAlign w:val="center"/>
          </w:tcPr>
          <w:p w14:paraId="3627AFFB" w14:textId="77777777" w:rsidR="00A955DC" w:rsidRPr="005277A7" w:rsidRDefault="00A955DC" w:rsidP="00566E76">
            <w:pPr>
              <w:jc w:val="center"/>
              <w:rPr>
                <w:color w:val="000000"/>
                <w:sz w:val="18"/>
                <w:szCs w:val="18"/>
              </w:rPr>
            </w:pPr>
            <w:r w:rsidRPr="005277A7">
              <w:rPr>
                <w:color w:val="000000"/>
                <w:sz w:val="18"/>
                <w:szCs w:val="18"/>
              </w:rPr>
              <w:t>300</w:t>
            </w:r>
          </w:p>
        </w:tc>
        <w:tc>
          <w:tcPr>
            <w:tcW w:w="522" w:type="dxa"/>
            <w:tcBorders>
              <w:right w:val="single" w:sz="4" w:space="0" w:color="auto"/>
            </w:tcBorders>
            <w:tcMar>
              <w:top w:w="15" w:type="dxa"/>
              <w:left w:w="15" w:type="dxa"/>
              <w:bottom w:w="0" w:type="dxa"/>
              <w:right w:w="15" w:type="dxa"/>
            </w:tcMar>
            <w:vAlign w:val="center"/>
          </w:tcPr>
          <w:p w14:paraId="2B96FA97" w14:textId="77777777" w:rsidR="00A955DC" w:rsidRPr="005277A7" w:rsidRDefault="00A955DC" w:rsidP="00566E76">
            <w:pPr>
              <w:jc w:val="center"/>
              <w:rPr>
                <w:color w:val="000000"/>
                <w:sz w:val="18"/>
                <w:szCs w:val="18"/>
              </w:rPr>
            </w:pPr>
            <w:r w:rsidRPr="005277A7">
              <w:rPr>
                <w:color w:val="000000"/>
                <w:sz w:val="18"/>
                <w:szCs w:val="18"/>
              </w:rPr>
              <w:t>50</w:t>
            </w:r>
          </w:p>
        </w:tc>
        <w:tc>
          <w:tcPr>
            <w:tcW w:w="523" w:type="dxa"/>
            <w:tcBorders>
              <w:left w:val="single" w:sz="4" w:space="0" w:color="auto"/>
            </w:tcBorders>
            <w:vAlign w:val="center"/>
          </w:tcPr>
          <w:p w14:paraId="5A18347E"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Borders>
              <w:right w:val="single" w:sz="4" w:space="0" w:color="auto"/>
            </w:tcBorders>
            <w:tcMar>
              <w:top w:w="15" w:type="dxa"/>
              <w:left w:w="15" w:type="dxa"/>
              <w:bottom w:w="0" w:type="dxa"/>
              <w:right w:w="15" w:type="dxa"/>
            </w:tcMar>
            <w:vAlign w:val="center"/>
          </w:tcPr>
          <w:p w14:paraId="6DA2A41B"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Borders>
              <w:left w:val="single" w:sz="4" w:space="0" w:color="auto"/>
            </w:tcBorders>
            <w:vAlign w:val="center"/>
          </w:tcPr>
          <w:p w14:paraId="137E93F3" w14:textId="77777777" w:rsidR="00A955DC" w:rsidRPr="005277A7" w:rsidRDefault="00A955DC" w:rsidP="00566E76">
            <w:pPr>
              <w:jc w:val="center"/>
              <w:rPr>
                <w:color w:val="000000"/>
                <w:sz w:val="18"/>
                <w:szCs w:val="18"/>
              </w:rPr>
            </w:pPr>
            <w:r w:rsidRPr="005277A7">
              <w:rPr>
                <w:color w:val="000000"/>
                <w:sz w:val="18"/>
                <w:szCs w:val="18"/>
              </w:rPr>
              <w:t>505</w:t>
            </w:r>
          </w:p>
        </w:tc>
      </w:tr>
      <w:tr w:rsidR="00A955DC" w14:paraId="32296ABB" w14:textId="77777777" w:rsidTr="00566E76">
        <w:trPr>
          <w:trHeight w:val="360"/>
        </w:trPr>
        <w:tc>
          <w:tcPr>
            <w:tcW w:w="993" w:type="dxa"/>
            <w:tcMar>
              <w:top w:w="15" w:type="dxa"/>
              <w:left w:w="15" w:type="dxa"/>
              <w:bottom w:w="0" w:type="dxa"/>
              <w:right w:w="15" w:type="dxa"/>
            </w:tcMar>
            <w:vAlign w:val="center"/>
          </w:tcPr>
          <w:p w14:paraId="375C8D93" w14:textId="77777777" w:rsidR="00A955DC" w:rsidRPr="005277A7" w:rsidRDefault="00A955DC" w:rsidP="00566E76">
            <w:pPr>
              <w:ind w:firstLine="360"/>
              <w:rPr>
                <w:sz w:val="18"/>
                <w:szCs w:val="22"/>
              </w:rPr>
            </w:pPr>
            <w:r w:rsidRPr="005277A7">
              <w:rPr>
                <w:sz w:val="18"/>
                <w:szCs w:val="22"/>
              </w:rPr>
              <w:t>5</w:t>
            </w:r>
            <w:r w:rsidRPr="005277A7">
              <w:rPr>
                <w:sz w:val="18"/>
                <w:szCs w:val="22"/>
                <w:vertAlign w:val="superscript"/>
              </w:rPr>
              <w:t>#</w:t>
            </w:r>
          </w:p>
        </w:tc>
        <w:tc>
          <w:tcPr>
            <w:tcW w:w="522" w:type="dxa"/>
            <w:tcMar>
              <w:top w:w="15" w:type="dxa"/>
              <w:left w:w="15" w:type="dxa"/>
              <w:bottom w:w="0" w:type="dxa"/>
              <w:right w:w="15" w:type="dxa"/>
            </w:tcMar>
            <w:vAlign w:val="center"/>
          </w:tcPr>
          <w:p w14:paraId="74B016F1"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Mar>
              <w:top w:w="15" w:type="dxa"/>
              <w:left w:w="15" w:type="dxa"/>
              <w:bottom w:w="0" w:type="dxa"/>
              <w:right w:w="15" w:type="dxa"/>
            </w:tcMar>
            <w:vAlign w:val="center"/>
          </w:tcPr>
          <w:p w14:paraId="226D13E3" w14:textId="77777777" w:rsidR="00A955DC" w:rsidRPr="005277A7" w:rsidRDefault="00A955DC" w:rsidP="00566E76">
            <w:pPr>
              <w:jc w:val="center"/>
              <w:rPr>
                <w:color w:val="000000"/>
                <w:sz w:val="18"/>
                <w:szCs w:val="18"/>
              </w:rPr>
            </w:pPr>
            <w:r w:rsidRPr="005277A7">
              <w:rPr>
                <w:color w:val="000000"/>
                <w:sz w:val="18"/>
                <w:szCs w:val="18"/>
              </w:rPr>
              <w:t>25</w:t>
            </w:r>
          </w:p>
        </w:tc>
        <w:tc>
          <w:tcPr>
            <w:tcW w:w="523" w:type="dxa"/>
            <w:tcMar>
              <w:top w:w="15" w:type="dxa"/>
              <w:left w:w="15" w:type="dxa"/>
              <w:bottom w:w="0" w:type="dxa"/>
              <w:right w:w="15" w:type="dxa"/>
            </w:tcMar>
            <w:vAlign w:val="center"/>
          </w:tcPr>
          <w:p w14:paraId="4DA0BA84" w14:textId="77777777" w:rsidR="00A955DC" w:rsidRPr="005277A7" w:rsidRDefault="00A955DC" w:rsidP="00566E76">
            <w:pPr>
              <w:jc w:val="center"/>
              <w:rPr>
                <w:color w:val="000000"/>
                <w:sz w:val="18"/>
                <w:szCs w:val="18"/>
              </w:rPr>
            </w:pPr>
            <w:r w:rsidRPr="005277A7">
              <w:rPr>
                <w:color w:val="000000"/>
                <w:sz w:val="18"/>
                <w:szCs w:val="18"/>
              </w:rPr>
              <w:t>10</w:t>
            </w:r>
          </w:p>
        </w:tc>
        <w:tc>
          <w:tcPr>
            <w:tcW w:w="522" w:type="dxa"/>
            <w:tcMar>
              <w:top w:w="15" w:type="dxa"/>
              <w:left w:w="15" w:type="dxa"/>
              <w:bottom w:w="0" w:type="dxa"/>
              <w:right w:w="15" w:type="dxa"/>
            </w:tcMar>
            <w:vAlign w:val="center"/>
          </w:tcPr>
          <w:p w14:paraId="2A2025A2"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Mar>
              <w:top w:w="15" w:type="dxa"/>
              <w:left w:w="15" w:type="dxa"/>
              <w:bottom w:w="0" w:type="dxa"/>
              <w:right w:w="15" w:type="dxa"/>
            </w:tcMar>
            <w:vAlign w:val="center"/>
          </w:tcPr>
          <w:p w14:paraId="2E507CDD"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Mar>
              <w:top w:w="15" w:type="dxa"/>
              <w:left w:w="15" w:type="dxa"/>
              <w:bottom w:w="0" w:type="dxa"/>
              <w:right w:w="15" w:type="dxa"/>
            </w:tcMar>
            <w:vAlign w:val="center"/>
          </w:tcPr>
          <w:p w14:paraId="60D2E8EC" w14:textId="77777777" w:rsidR="00A955DC" w:rsidRPr="005277A7" w:rsidRDefault="00A955DC" w:rsidP="00566E76">
            <w:pPr>
              <w:jc w:val="center"/>
              <w:rPr>
                <w:color w:val="000000"/>
                <w:sz w:val="18"/>
                <w:szCs w:val="18"/>
              </w:rPr>
            </w:pPr>
            <w:r w:rsidRPr="005277A7">
              <w:rPr>
                <w:color w:val="000000"/>
                <w:sz w:val="18"/>
                <w:szCs w:val="18"/>
              </w:rPr>
              <w:t>10</w:t>
            </w:r>
          </w:p>
        </w:tc>
        <w:tc>
          <w:tcPr>
            <w:tcW w:w="522" w:type="dxa"/>
            <w:tcMar>
              <w:top w:w="15" w:type="dxa"/>
              <w:left w:w="15" w:type="dxa"/>
              <w:bottom w:w="0" w:type="dxa"/>
              <w:right w:w="15" w:type="dxa"/>
            </w:tcMar>
            <w:vAlign w:val="center"/>
          </w:tcPr>
          <w:p w14:paraId="163EA03F"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Mar>
              <w:top w:w="15" w:type="dxa"/>
              <w:left w:w="15" w:type="dxa"/>
              <w:bottom w:w="0" w:type="dxa"/>
              <w:right w:w="15" w:type="dxa"/>
            </w:tcMar>
            <w:vAlign w:val="center"/>
          </w:tcPr>
          <w:p w14:paraId="7B9643AF"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Mar>
              <w:top w:w="15" w:type="dxa"/>
              <w:left w:w="15" w:type="dxa"/>
              <w:bottom w:w="0" w:type="dxa"/>
              <w:right w:w="15" w:type="dxa"/>
            </w:tcMar>
            <w:vAlign w:val="center"/>
          </w:tcPr>
          <w:p w14:paraId="4EAF969F" w14:textId="77777777" w:rsidR="00A955DC" w:rsidRPr="005277A7" w:rsidRDefault="00A955DC" w:rsidP="00566E76">
            <w:pPr>
              <w:jc w:val="center"/>
              <w:rPr>
                <w:color w:val="000000"/>
                <w:sz w:val="18"/>
                <w:szCs w:val="18"/>
              </w:rPr>
            </w:pPr>
            <w:r w:rsidRPr="005277A7">
              <w:rPr>
                <w:color w:val="000000"/>
                <w:sz w:val="18"/>
                <w:szCs w:val="18"/>
              </w:rPr>
              <w:t>10</w:t>
            </w:r>
          </w:p>
        </w:tc>
        <w:tc>
          <w:tcPr>
            <w:tcW w:w="522" w:type="dxa"/>
            <w:tcMar>
              <w:top w:w="15" w:type="dxa"/>
              <w:left w:w="15" w:type="dxa"/>
              <w:bottom w:w="0" w:type="dxa"/>
              <w:right w:w="15" w:type="dxa"/>
            </w:tcMar>
            <w:vAlign w:val="center"/>
          </w:tcPr>
          <w:p w14:paraId="413229F4"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Mar>
              <w:top w:w="15" w:type="dxa"/>
              <w:left w:w="15" w:type="dxa"/>
              <w:bottom w:w="0" w:type="dxa"/>
              <w:right w:w="15" w:type="dxa"/>
            </w:tcMar>
            <w:vAlign w:val="center"/>
          </w:tcPr>
          <w:p w14:paraId="3C804776" w14:textId="77777777" w:rsidR="00A955DC" w:rsidRPr="005277A7" w:rsidRDefault="00A955DC" w:rsidP="00566E76">
            <w:pPr>
              <w:jc w:val="center"/>
              <w:rPr>
                <w:color w:val="000000"/>
                <w:sz w:val="18"/>
                <w:szCs w:val="18"/>
              </w:rPr>
            </w:pPr>
            <w:r w:rsidRPr="005277A7">
              <w:rPr>
                <w:color w:val="000000"/>
                <w:sz w:val="18"/>
                <w:szCs w:val="18"/>
              </w:rPr>
              <w:t>100</w:t>
            </w:r>
          </w:p>
        </w:tc>
        <w:tc>
          <w:tcPr>
            <w:tcW w:w="523" w:type="dxa"/>
            <w:tcMar>
              <w:top w:w="15" w:type="dxa"/>
              <w:left w:w="15" w:type="dxa"/>
              <w:bottom w:w="0" w:type="dxa"/>
              <w:right w:w="15" w:type="dxa"/>
            </w:tcMar>
            <w:vAlign w:val="center"/>
          </w:tcPr>
          <w:p w14:paraId="20426132" w14:textId="77777777" w:rsidR="00A955DC" w:rsidRPr="005277A7" w:rsidRDefault="00A955DC" w:rsidP="00566E76">
            <w:pPr>
              <w:jc w:val="center"/>
              <w:rPr>
                <w:color w:val="000000"/>
                <w:sz w:val="18"/>
                <w:szCs w:val="18"/>
              </w:rPr>
            </w:pPr>
            <w:r w:rsidRPr="005277A7">
              <w:rPr>
                <w:color w:val="000000"/>
                <w:sz w:val="18"/>
                <w:szCs w:val="18"/>
              </w:rPr>
              <w:t>230</w:t>
            </w:r>
          </w:p>
        </w:tc>
        <w:tc>
          <w:tcPr>
            <w:tcW w:w="522" w:type="dxa"/>
            <w:tcBorders>
              <w:right w:val="single" w:sz="4" w:space="0" w:color="auto"/>
            </w:tcBorders>
            <w:tcMar>
              <w:top w:w="15" w:type="dxa"/>
              <w:left w:w="15" w:type="dxa"/>
              <w:bottom w:w="0" w:type="dxa"/>
              <w:right w:w="15" w:type="dxa"/>
            </w:tcMar>
            <w:vAlign w:val="center"/>
          </w:tcPr>
          <w:p w14:paraId="2D978126" w14:textId="77777777" w:rsidR="00A955DC" w:rsidRPr="005277A7" w:rsidRDefault="00A955DC" w:rsidP="00566E76">
            <w:pPr>
              <w:jc w:val="center"/>
              <w:rPr>
                <w:color w:val="000000"/>
                <w:sz w:val="18"/>
                <w:szCs w:val="18"/>
              </w:rPr>
            </w:pPr>
            <w:r w:rsidRPr="005277A7">
              <w:rPr>
                <w:color w:val="000000"/>
                <w:sz w:val="18"/>
                <w:szCs w:val="18"/>
              </w:rPr>
              <w:t>100</w:t>
            </w:r>
          </w:p>
        </w:tc>
        <w:tc>
          <w:tcPr>
            <w:tcW w:w="523" w:type="dxa"/>
            <w:tcBorders>
              <w:left w:val="single" w:sz="4" w:space="0" w:color="auto"/>
            </w:tcBorders>
            <w:vAlign w:val="center"/>
          </w:tcPr>
          <w:p w14:paraId="28425B4F"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Borders>
              <w:right w:val="single" w:sz="4" w:space="0" w:color="auto"/>
            </w:tcBorders>
            <w:tcMar>
              <w:top w:w="15" w:type="dxa"/>
              <w:left w:w="15" w:type="dxa"/>
              <w:bottom w:w="0" w:type="dxa"/>
              <w:right w:w="15" w:type="dxa"/>
            </w:tcMar>
            <w:vAlign w:val="center"/>
          </w:tcPr>
          <w:p w14:paraId="14B5AAA3" w14:textId="77777777" w:rsidR="00A955DC" w:rsidRPr="005277A7" w:rsidRDefault="00A955DC" w:rsidP="00566E76">
            <w:pPr>
              <w:jc w:val="center"/>
              <w:rPr>
                <w:color w:val="000000"/>
                <w:sz w:val="18"/>
                <w:szCs w:val="18"/>
              </w:rPr>
            </w:pPr>
            <w:r w:rsidRPr="005277A7">
              <w:rPr>
                <w:color w:val="000000"/>
                <w:sz w:val="18"/>
                <w:szCs w:val="18"/>
              </w:rPr>
              <w:t>10</w:t>
            </w:r>
          </w:p>
        </w:tc>
        <w:tc>
          <w:tcPr>
            <w:tcW w:w="523" w:type="dxa"/>
            <w:tcBorders>
              <w:left w:val="single" w:sz="4" w:space="0" w:color="auto"/>
            </w:tcBorders>
            <w:vAlign w:val="center"/>
          </w:tcPr>
          <w:p w14:paraId="185FE6E4" w14:textId="77777777" w:rsidR="00A955DC" w:rsidRPr="005277A7" w:rsidRDefault="00A955DC" w:rsidP="00566E76">
            <w:pPr>
              <w:jc w:val="center"/>
              <w:rPr>
                <w:color w:val="000000"/>
                <w:sz w:val="18"/>
                <w:szCs w:val="18"/>
              </w:rPr>
            </w:pPr>
            <w:r w:rsidRPr="005277A7">
              <w:rPr>
                <w:color w:val="000000"/>
                <w:sz w:val="18"/>
                <w:szCs w:val="18"/>
              </w:rPr>
              <w:t>435</w:t>
            </w:r>
          </w:p>
        </w:tc>
      </w:tr>
      <w:tr w:rsidR="00A955DC" w14:paraId="22F145AF" w14:textId="77777777" w:rsidTr="00566E76">
        <w:trPr>
          <w:trHeight w:val="360"/>
        </w:trPr>
        <w:tc>
          <w:tcPr>
            <w:tcW w:w="993" w:type="dxa"/>
            <w:tcMar>
              <w:top w:w="15" w:type="dxa"/>
              <w:left w:w="15" w:type="dxa"/>
              <w:bottom w:w="0" w:type="dxa"/>
              <w:right w:w="15" w:type="dxa"/>
            </w:tcMar>
            <w:vAlign w:val="center"/>
          </w:tcPr>
          <w:p w14:paraId="79F060B8" w14:textId="77777777" w:rsidR="00A955DC" w:rsidRPr="005277A7" w:rsidRDefault="00A955DC" w:rsidP="00566E76">
            <w:pPr>
              <w:ind w:firstLine="360"/>
              <w:rPr>
                <w:sz w:val="18"/>
                <w:szCs w:val="22"/>
              </w:rPr>
            </w:pPr>
            <w:r w:rsidRPr="005277A7">
              <w:rPr>
                <w:rFonts w:hint="eastAsia"/>
                <w:sz w:val="18"/>
                <w:szCs w:val="22"/>
              </w:rPr>
              <w:t>6</w:t>
            </w:r>
            <w:r w:rsidRPr="005277A7">
              <w:rPr>
                <w:rFonts w:hint="eastAsia"/>
                <w:sz w:val="18"/>
                <w:szCs w:val="22"/>
                <w:vertAlign w:val="superscript"/>
              </w:rPr>
              <w:t>#</w:t>
            </w:r>
          </w:p>
        </w:tc>
        <w:tc>
          <w:tcPr>
            <w:tcW w:w="522" w:type="dxa"/>
            <w:tcMar>
              <w:top w:w="15" w:type="dxa"/>
              <w:left w:w="15" w:type="dxa"/>
              <w:bottom w:w="0" w:type="dxa"/>
              <w:right w:w="15" w:type="dxa"/>
            </w:tcMar>
            <w:vAlign w:val="center"/>
          </w:tcPr>
          <w:p w14:paraId="15BB7C6A"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Mar>
              <w:top w:w="15" w:type="dxa"/>
              <w:left w:w="15" w:type="dxa"/>
              <w:bottom w:w="0" w:type="dxa"/>
              <w:right w:w="15" w:type="dxa"/>
            </w:tcMar>
            <w:vAlign w:val="center"/>
          </w:tcPr>
          <w:p w14:paraId="54A0B4DD" w14:textId="77777777" w:rsidR="00A955DC" w:rsidRPr="005277A7" w:rsidRDefault="00A955DC" w:rsidP="00566E76">
            <w:pPr>
              <w:jc w:val="center"/>
              <w:rPr>
                <w:color w:val="000000"/>
                <w:sz w:val="18"/>
                <w:szCs w:val="18"/>
              </w:rPr>
            </w:pPr>
            <w:r w:rsidRPr="005277A7">
              <w:rPr>
                <w:color w:val="000000"/>
                <w:sz w:val="18"/>
                <w:szCs w:val="18"/>
              </w:rPr>
              <w:t>50</w:t>
            </w:r>
          </w:p>
        </w:tc>
        <w:tc>
          <w:tcPr>
            <w:tcW w:w="523" w:type="dxa"/>
            <w:tcMar>
              <w:top w:w="15" w:type="dxa"/>
              <w:left w:w="15" w:type="dxa"/>
              <w:bottom w:w="0" w:type="dxa"/>
              <w:right w:w="15" w:type="dxa"/>
            </w:tcMar>
            <w:vAlign w:val="center"/>
          </w:tcPr>
          <w:p w14:paraId="344771A1" w14:textId="77777777" w:rsidR="00A955DC" w:rsidRPr="005277A7" w:rsidRDefault="00A955DC" w:rsidP="00566E76">
            <w:pPr>
              <w:jc w:val="center"/>
              <w:rPr>
                <w:color w:val="000000"/>
                <w:sz w:val="18"/>
                <w:szCs w:val="18"/>
              </w:rPr>
            </w:pPr>
            <w:r w:rsidRPr="005277A7">
              <w:rPr>
                <w:color w:val="000000"/>
                <w:sz w:val="18"/>
                <w:szCs w:val="18"/>
              </w:rPr>
              <w:t>20</w:t>
            </w:r>
          </w:p>
        </w:tc>
        <w:tc>
          <w:tcPr>
            <w:tcW w:w="522" w:type="dxa"/>
            <w:tcMar>
              <w:top w:w="15" w:type="dxa"/>
              <w:left w:w="15" w:type="dxa"/>
              <w:bottom w:w="0" w:type="dxa"/>
              <w:right w:w="15" w:type="dxa"/>
            </w:tcMar>
            <w:vAlign w:val="center"/>
          </w:tcPr>
          <w:p w14:paraId="33DF042E"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Mar>
              <w:top w:w="15" w:type="dxa"/>
              <w:left w:w="15" w:type="dxa"/>
              <w:bottom w:w="0" w:type="dxa"/>
              <w:right w:w="15" w:type="dxa"/>
            </w:tcMar>
            <w:vAlign w:val="center"/>
          </w:tcPr>
          <w:p w14:paraId="0DB0389F"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Mar>
              <w:top w:w="15" w:type="dxa"/>
              <w:left w:w="15" w:type="dxa"/>
              <w:bottom w:w="0" w:type="dxa"/>
              <w:right w:w="15" w:type="dxa"/>
            </w:tcMar>
            <w:vAlign w:val="center"/>
          </w:tcPr>
          <w:p w14:paraId="3C78F26B" w14:textId="77777777" w:rsidR="00A955DC" w:rsidRPr="005277A7" w:rsidRDefault="00A955DC" w:rsidP="00566E76">
            <w:pPr>
              <w:jc w:val="center"/>
              <w:rPr>
                <w:color w:val="000000"/>
                <w:sz w:val="18"/>
                <w:szCs w:val="18"/>
              </w:rPr>
            </w:pPr>
            <w:r w:rsidRPr="005277A7">
              <w:rPr>
                <w:color w:val="000000"/>
                <w:sz w:val="18"/>
                <w:szCs w:val="18"/>
              </w:rPr>
              <w:t>20</w:t>
            </w:r>
          </w:p>
        </w:tc>
        <w:tc>
          <w:tcPr>
            <w:tcW w:w="522" w:type="dxa"/>
            <w:tcMar>
              <w:top w:w="15" w:type="dxa"/>
              <w:left w:w="15" w:type="dxa"/>
              <w:bottom w:w="0" w:type="dxa"/>
              <w:right w:w="15" w:type="dxa"/>
            </w:tcMar>
            <w:vAlign w:val="center"/>
          </w:tcPr>
          <w:p w14:paraId="06F8D7BA"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Mar>
              <w:top w:w="15" w:type="dxa"/>
              <w:left w:w="15" w:type="dxa"/>
              <w:bottom w:w="0" w:type="dxa"/>
              <w:right w:w="15" w:type="dxa"/>
            </w:tcMar>
            <w:vAlign w:val="center"/>
          </w:tcPr>
          <w:p w14:paraId="1378C0C8"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Mar>
              <w:top w:w="15" w:type="dxa"/>
              <w:left w:w="15" w:type="dxa"/>
              <w:bottom w:w="0" w:type="dxa"/>
              <w:right w:w="15" w:type="dxa"/>
            </w:tcMar>
            <w:vAlign w:val="center"/>
          </w:tcPr>
          <w:p w14:paraId="1A8873B4" w14:textId="77777777" w:rsidR="00A955DC" w:rsidRPr="005277A7" w:rsidRDefault="00A955DC" w:rsidP="00566E76">
            <w:pPr>
              <w:jc w:val="center"/>
              <w:rPr>
                <w:color w:val="000000"/>
                <w:sz w:val="18"/>
                <w:szCs w:val="18"/>
              </w:rPr>
            </w:pPr>
            <w:r w:rsidRPr="005277A7">
              <w:rPr>
                <w:color w:val="000000"/>
                <w:sz w:val="18"/>
                <w:szCs w:val="18"/>
              </w:rPr>
              <w:t>20</w:t>
            </w:r>
          </w:p>
        </w:tc>
        <w:tc>
          <w:tcPr>
            <w:tcW w:w="522" w:type="dxa"/>
            <w:tcMar>
              <w:top w:w="15" w:type="dxa"/>
              <w:left w:w="15" w:type="dxa"/>
              <w:bottom w:w="0" w:type="dxa"/>
              <w:right w:w="15" w:type="dxa"/>
            </w:tcMar>
            <w:vAlign w:val="center"/>
          </w:tcPr>
          <w:p w14:paraId="7FCB78F5" w14:textId="77777777" w:rsidR="00A955DC" w:rsidRPr="005277A7" w:rsidRDefault="00A955DC" w:rsidP="00566E76">
            <w:pPr>
              <w:jc w:val="center"/>
              <w:rPr>
                <w:color w:val="000000"/>
                <w:sz w:val="18"/>
                <w:szCs w:val="18"/>
              </w:rPr>
            </w:pPr>
            <w:r w:rsidRPr="005277A7">
              <w:rPr>
                <w:color w:val="000000"/>
                <w:sz w:val="18"/>
                <w:szCs w:val="18"/>
              </w:rPr>
              <w:t>20</w:t>
            </w:r>
          </w:p>
        </w:tc>
        <w:tc>
          <w:tcPr>
            <w:tcW w:w="523" w:type="dxa"/>
            <w:tcMar>
              <w:top w:w="15" w:type="dxa"/>
              <w:left w:w="15" w:type="dxa"/>
              <w:bottom w:w="0" w:type="dxa"/>
              <w:right w:w="15" w:type="dxa"/>
            </w:tcMar>
            <w:vAlign w:val="center"/>
          </w:tcPr>
          <w:p w14:paraId="3BEC5487"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Mar>
              <w:top w:w="15" w:type="dxa"/>
              <w:left w:w="15" w:type="dxa"/>
              <w:bottom w:w="0" w:type="dxa"/>
              <w:right w:w="15" w:type="dxa"/>
            </w:tcMar>
            <w:vAlign w:val="center"/>
          </w:tcPr>
          <w:p w14:paraId="74738CE4" w14:textId="77777777" w:rsidR="00A955DC" w:rsidRPr="005277A7" w:rsidRDefault="00A955DC" w:rsidP="00566E76">
            <w:pPr>
              <w:jc w:val="center"/>
              <w:rPr>
                <w:color w:val="000000"/>
                <w:sz w:val="18"/>
                <w:szCs w:val="18"/>
              </w:rPr>
            </w:pPr>
            <w:r w:rsidRPr="005277A7">
              <w:rPr>
                <w:color w:val="000000"/>
                <w:sz w:val="18"/>
                <w:szCs w:val="18"/>
              </w:rPr>
              <w:t>380</w:t>
            </w:r>
          </w:p>
        </w:tc>
        <w:tc>
          <w:tcPr>
            <w:tcW w:w="522" w:type="dxa"/>
            <w:tcBorders>
              <w:right w:val="single" w:sz="4" w:space="0" w:color="auto"/>
            </w:tcBorders>
            <w:tcMar>
              <w:top w:w="15" w:type="dxa"/>
              <w:left w:w="15" w:type="dxa"/>
              <w:bottom w:w="0" w:type="dxa"/>
              <w:right w:w="15" w:type="dxa"/>
            </w:tcMar>
            <w:vAlign w:val="center"/>
          </w:tcPr>
          <w:p w14:paraId="0FF0FC78"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Borders>
              <w:left w:val="single" w:sz="4" w:space="0" w:color="auto"/>
            </w:tcBorders>
            <w:vAlign w:val="center"/>
          </w:tcPr>
          <w:p w14:paraId="2B1241F7"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Borders>
              <w:right w:val="single" w:sz="4" w:space="0" w:color="auto"/>
            </w:tcBorders>
            <w:tcMar>
              <w:top w:w="15" w:type="dxa"/>
              <w:left w:w="15" w:type="dxa"/>
              <w:bottom w:w="0" w:type="dxa"/>
              <w:right w:w="15" w:type="dxa"/>
            </w:tcMar>
            <w:vAlign w:val="center"/>
          </w:tcPr>
          <w:p w14:paraId="7679674F" w14:textId="77777777" w:rsidR="00A955DC" w:rsidRPr="005277A7" w:rsidRDefault="00A955DC" w:rsidP="00566E76">
            <w:pPr>
              <w:jc w:val="center"/>
              <w:rPr>
                <w:color w:val="000000"/>
                <w:sz w:val="18"/>
                <w:szCs w:val="18"/>
              </w:rPr>
            </w:pPr>
            <w:r w:rsidRPr="005277A7">
              <w:rPr>
                <w:color w:val="000000"/>
                <w:sz w:val="18"/>
                <w:szCs w:val="18"/>
              </w:rPr>
              <w:t>5</w:t>
            </w:r>
          </w:p>
        </w:tc>
        <w:tc>
          <w:tcPr>
            <w:tcW w:w="523" w:type="dxa"/>
            <w:tcBorders>
              <w:left w:val="single" w:sz="4" w:space="0" w:color="auto"/>
            </w:tcBorders>
            <w:vAlign w:val="center"/>
          </w:tcPr>
          <w:p w14:paraId="2A7D45F3" w14:textId="77777777" w:rsidR="00A955DC" w:rsidRPr="005277A7" w:rsidRDefault="00A955DC" w:rsidP="00566E76">
            <w:pPr>
              <w:jc w:val="center"/>
              <w:rPr>
                <w:color w:val="000000"/>
                <w:sz w:val="18"/>
                <w:szCs w:val="18"/>
              </w:rPr>
            </w:pPr>
            <w:r w:rsidRPr="005277A7">
              <w:rPr>
                <w:color w:val="000000"/>
                <w:sz w:val="18"/>
                <w:szCs w:val="18"/>
              </w:rPr>
              <w:t>370</w:t>
            </w:r>
          </w:p>
        </w:tc>
      </w:tr>
    </w:tbl>
    <w:p w14:paraId="681F1B0F" w14:textId="0E457B47" w:rsidR="00A955DC" w:rsidRPr="003B05F3" w:rsidRDefault="00A955DC" w:rsidP="00A955DC">
      <w:pPr>
        <w:spacing w:line="300" w:lineRule="exact"/>
        <w:ind w:firstLine="420"/>
        <w:jc w:val="center"/>
        <w:rPr>
          <w:rFonts w:eastAsia="黑体"/>
          <w:bCs/>
        </w:rPr>
      </w:pPr>
      <w:r w:rsidRPr="003B05F3">
        <w:rPr>
          <w:rFonts w:eastAsia="黑体" w:hint="eastAsia"/>
          <w:bCs/>
        </w:rPr>
        <w:t>表</w:t>
      </w:r>
      <w:r w:rsidRPr="003B05F3">
        <w:rPr>
          <w:rFonts w:eastAsia="黑体"/>
          <w:bCs/>
        </w:rPr>
        <w:t>3</w:t>
      </w:r>
    </w:p>
    <w:tbl>
      <w:tblPr>
        <w:tblW w:w="9923"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1"/>
        <w:gridCol w:w="567"/>
        <w:gridCol w:w="567"/>
        <w:gridCol w:w="567"/>
        <w:gridCol w:w="567"/>
        <w:gridCol w:w="567"/>
        <w:gridCol w:w="567"/>
        <w:gridCol w:w="567"/>
        <w:gridCol w:w="567"/>
        <w:gridCol w:w="567"/>
        <w:gridCol w:w="567"/>
        <w:gridCol w:w="567"/>
        <w:gridCol w:w="567"/>
        <w:gridCol w:w="567"/>
        <w:gridCol w:w="567"/>
        <w:gridCol w:w="567"/>
        <w:gridCol w:w="567"/>
      </w:tblGrid>
      <w:tr w:rsidR="00A955DC" w14:paraId="6674C06C" w14:textId="77777777" w:rsidTr="00566E76">
        <w:trPr>
          <w:trHeight w:val="375"/>
        </w:trPr>
        <w:tc>
          <w:tcPr>
            <w:tcW w:w="851" w:type="dxa"/>
            <w:vMerge w:val="restart"/>
            <w:tcMar>
              <w:top w:w="15" w:type="dxa"/>
              <w:left w:w="15" w:type="dxa"/>
              <w:bottom w:w="0" w:type="dxa"/>
              <w:right w:w="15" w:type="dxa"/>
            </w:tcMar>
            <w:vAlign w:val="center"/>
          </w:tcPr>
          <w:p w14:paraId="4E7DBDA0" w14:textId="77777777" w:rsidR="00A955DC" w:rsidRPr="003B05F3" w:rsidRDefault="00A955DC" w:rsidP="00566E76">
            <w:pPr>
              <w:jc w:val="center"/>
              <w:rPr>
                <w:sz w:val="18"/>
              </w:rPr>
            </w:pPr>
            <w:r w:rsidRPr="003B05F3">
              <w:rPr>
                <w:rFonts w:hint="eastAsia"/>
                <w:sz w:val="18"/>
              </w:rPr>
              <w:t>标号</w:t>
            </w:r>
          </w:p>
        </w:tc>
        <w:tc>
          <w:tcPr>
            <w:tcW w:w="9072" w:type="dxa"/>
            <w:gridSpan w:val="16"/>
            <w:tcMar>
              <w:top w:w="15" w:type="dxa"/>
              <w:left w:w="15" w:type="dxa"/>
              <w:bottom w:w="0" w:type="dxa"/>
              <w:right w:w="15" w:type="dxa"/>
            </w:tcMar>
            <w:vAlign w:val="center"/>
          </w:tcPr>
          <w:p w14:paraId="48E07852" w14:textId="77777777" w:rsidR="00A955DC" w:rsidRPr="003B05F3" w:rsidRDefault="00A955DC" w:rsidP="00566E76">
            <w:pPr>
              <w:ind w:firstLine="360"/>
              <w:jc w:val="center"/>
              <w:rPr>
                <w:sz w:val="18"/>
              </w:rPr>
            </w:pPr>
            <w:r w:rsidRPr="003B05F3">
              <w:rPr>
                <w:rFonts w:hint="eastAsia"/>
                <w:sz w:val="18"/>
              </w:rPr>
              <w:t>各元素含量</w:t>
            </w:r>
            <w:r w:rsidRPr="003B05F3">
              <w:rPr>
                <w:rFonts w:hint="eastAsia"/>
                <w:sz w:val="18"/>
              </w:rPr>
              <w:t xml:space="preserve"> /</w:t>
            </w:r>
            <w:r w:rsidRPr="003B05F3">
              <w:rPr>
                <w:rFonts w:hint="eastAsia"/>
                <w:sz w:val="18"/>
              </w:rPr>
              <w:t>（</w:t>
            </w:r>
            <w:r w:rsidRPr="003B05F3">
              <w:rPr>
                <w:rFonts w:hint="eastAsia"/>
                <w:sz w:val="18"/>
              </w:rPr>
              <w:t>%</w:t>
            </w:r>
            <w:r w:rsidRPr="003B05F3">
              <w:rPr>
                <w:rFonts w:hint="eastAsia"/>
                <w:sz w:val="18"/>
              </w:rPr>
              <w:t xml:space="preserve">）　　　</w:t>
            </w:r>
          </w:p>
        </w:tc>
      </w:tr>
      <w:tr w:rsidR="00A955DC" w14:paraId="78D199E7" w14:textId="77777777" w:rsidTr="00566E76">
        <w:trPr>
          <w:trHeight w:val="375"/>
        </w:trPr>
        <w:tc>
          <w:tcPr>
            <w:tcW w:w="851" w:type="dxa"/>
            <w:vMerge/>
            <w:tcBorders>
              <w:bottom w:val="single" w:sz="12" w:space="0" w:color="auto"/>
            </w:tcBorders>
            <w:tcMar>
              <w:top w:w="15" w:type="dxa"/>
              <w:left w:w="15" w:type="dxa"/>
              <w:bottom w:w="0" w:type="dxa"/>
              <w:right w:w="15" w:type="dxa"/>
            </w:tcMar>
            <w:vAlign w:val="center"/>
          </w:tcPr>
          <w:p w14:paraId="2806D8E3" w14:textId="77777777" w:rsidR="00A955DC" w:rsidRPr="003B05F3" w:rsidRDefault="00A955DC" w:rsidP="00566E76">
            <w:pPr>
              <w:ind w:firstLine="360"/>
              <w:jc w:val="center"/>
              <w:rPr>
                <w:sz w:val="18"/>
              </w:rPr>
            </w:pPr>
          </w:p>
        </w:tc>
        <w:tc>
          <w:tcPr>
            <w:tcW w:w="567" w:type="dxa"/>
            <w:tcBorders>
              <w:bottom w:val="single" w:sz="12" w:space="0" w:color="auto"/>
            </w:tcBorders>
            <w:tcMar>
              <w:top w:w="15" w:type="dxa"/>
              <w:left w:w="15" w:type="dxa"/>
              <w:bottom w:w="0" w:type="dxa"/>
              <w:right w:w="15" w:type="dxa"/>
            </w:tcMar>
            <w:vAlign w:val="center"/>
          </w:tcPr>
          <w:p w14:paraId="29BB344A" w14:textId="77777777" w:rsidR="00A955DC" w:rsidRPr="003B05F3" w:rsidRDefault="00A955DC" w:rsidP="00566E76">
            <w:pPr>
              <w:jc w:val="center"/>
              <w:rPr>
                <w:sz w:val="18"/>
              </w:rPr>
            </w:pPr>
            <w:r w:rsidRPr="003B05F3">
              <w:rPr>
                <w:rFonts w:hint="eastAsia"/>
                <w:sz w:val="18"/>
              </w:rPr>
              <w:t>B</w:t>
            </w:r>
          </w:p>
        </w:tc>
        <w:tc>
          <w:tcPr>
            <w:tcW w:w="567" w:type="dxa"/>
            <w:tcBorders>
              <w:bottom w:val="single" w:sz="12" w:space="0" w:color="auto"/>
            </w:tcBorders>
            <w:tcMar>
              <w:top w:w="15" w:type="dxa"/>
              <w:left w:w="15" w:type="dxa"/>
              <w:bottom w:w="0" w:type="dxa"/>
              <w:right w:w="15" w:type="dxa"/>
            </w:tcMar>
            <w:vAlign w:val="center"/>
          </w:tcPr>
          <w:p w14:paraId="0DD1BABA" w14:textId="77777777" w:rsidR="00A955DC" w:rsidRPr="003B05F3" w:rsidRDefault="00A955DC" w:rsidP="00566E76">
            <w:pPr>
              <w:jc w:val="center"/>
              <w:rPr>
                <w:sz w:val="18"/>
              </w:rPr>
            </w:pPr>
            <w:r w:rsidRPr="003B05F3">
              <w:rPr>
                <w:rFonts w:hint="eastAsia"/>
                <w:sz w:val="18"/>
              </w:rPr>
              <w:t>Co</w:t>
            </w:r>
          </w:p>
        </w:tc>
        <w:tc>
          <w:tcPr>
            <w:tcW w:w="567" w:type="dxa"/>
            <w:tcBorders>
              <w:bottom w:val="single" w:sz="12" w:space="0" w:color="auto"/>
            </w:tcBorders>
            <w:tcMar>
              <w:top w:w="15" w:type="dxa"/>
              <w:left w:w="15" w:type="dxa"/>
              <w:bottom w:w="0" w:type="dxa"/>
              <w:right w:w="15" w:type="dxa"/>
            </w:tcMar>
            <w:vAlign w:val="center"/>
          </w:tcPr>
          <w:p w14:paraId="41F51BC1" w14:textId="77777777" w:rsidR="00A955DC" w:rsidRPr="003B05F3" w:rsidRDefault="00A955DC" w:rsidP="00566E76">
            <w:pPr>
              <w:ind w:firstLineChars="26" w:firstLine="47"/>
              <w:jc w:val="center"/>
              <w:rPr>
                <w:sz w:val="18"/>
              </w:rPr>
            </w:pPr>
            <w:r w:rsidRPr="003B05F3">
              <w:rPr>
                <w:rFonts w:hint="eastAsia"/>
                <w:sz w:val="18"/>
              </w:rPr>
              <w:t>Al</w:t>
            </w:r>
          </w:p>
        </w:tc>
        <w:tc>
          <w:tcPr>
            <w:tcW w:w="567" w:type="dxa"/>
            <w:tcBorders>
              <w:bottom w:val="single" w:sz="12" w:space="0" w:color="auto"/>
            </w:tcBorders>
            <w:tcMar>
              <w:top w:w="15" w:type="dxa"/>
              <w:left w:w="15" w:type="dxa"/>
              <w:bottom w:w="0" w:type="dxa"/>
              <w:right w:w="15" w:type="dxa"/>
            </w:tcMar>
            <w:vAlign w:val="center"/>
          </w:tcPr>
          <w:p w14:paraId="73369F11" w14:textId="77777777" w:rsidR="00A955DC" w:rsidRPr="003B05F3" w:rsidRDefault="00A955DC" w:rsidP="00566E76">
            <w:pPr>
              <w:ind w:firstLineChars="27" w:firstLine="49"/>
              <w:jc w:val="center"/>
              <w:rPr>
                <w:sz w:val="18"/>
              </w:rPr>
            </w:pPr>
            <w:r w:rsidRPr="003B05F3">
              <w:rPr>
                <w:rFonts w:hint="eastAsia"/>
                <w:sz w:val="18"/>
              </w:rPr>
              <w:t>Cu</w:t>
            </w:r>
          </w:p>
        </w:tc>
        <w:tc>
          <w:tcPr>
            <w:tcW w:w="567" w:type="dxa"/>
            <w:tcBorders>
              <w:bottom w:val="single" w:sz="12" w:space="0" w:color="auto"/>
            </w:tcBorders>
            <w:tcMar>
              <w:top w:w="15" w:type="dxa"/>
              <w:left w:w="15" w:type="dxa"/>
              <w:bottom w:w="0" w:type="dxa"/>
              <w:right w:w="15" w:type="dxa"/>
            </w:tcMar>
            <w:vAlign w:val="center"/>
          </w:tcPr>
          <w:p w14:paraId="118134DB" w14:textId="77777777" w:rsidR="00A955DC" w:rsidRPr="003B05F3" w:rsidRDefault="00A955DC" w:rsidP="00566E76">
            <w:pPr>
              <w:jc w:val="center"/>
              <w:rPr>
                <w:sz w:val="18"/>
              </w:rPr>
            </w:pPr>
            <w:r w:rsidRPr="003B05F3">
              <w:rPr>
                <w:rFonts w:hint="eastAsia"/>
                <w:sz w:val="18"/>
              </w:rPr>
              <w:t>Cr</w:t>
            </w:r>
          </w:p>
        </w:tc>
        <w:tc>
          <w:tcPr>
            <w:tcW w:w="567" w:type="dxa"/>
            <w:tcBorders>
              <w:bottom w:val="single" w:sz="12" w:space="0" w:color="auto"/>
            </w:tcBorders>
            <w:tcMar>
              <w:top w:w="15" w:type="dxa"/>
              <w:left w:w="15" w:type="dxa"/>
              <w:bottom w:w="0" w:type="dxa"/>
              <w:right w:w="15" w:type="dxa"/>
            </w:tcMar>
            <w:vAlign w:val="center"/>
          </w:tcPr>
          <w:p w14:paraId="24D57BC5" w14:textId="77777777" w:rsidR="00A955DC" w:rsidRPr="003B05F3" w:rsidRDefault="00A955DC" w:rsidP="00566E76">
            <w:pPr>
              <w:ind w:firstLineChars="18" w:firstLine="32"/>
              <w:jc w:val="center"/>
              <w:rPr>
                <w:sz w:val="18"/>
              </w:rPr>
            </w:pPr>
            <w:r w:rsidRPr="003B05F3">
              <w:rPr>
                <w:rFonts w:hint="eastAsia"/>
                <w:sz w:val="18"/>
              </w:rPr>
              <w:t>Ni</w:t>
            </w:r>
          </w:p>
        </w:tc>
        <w:tc>
          <w:tcPr>
            <w:tcW w:w="567" w:type="dxa"/>
            <w:tcBorders>
              <w:bottom w:val="single" w:sz="12" w:space="0" w:color="auto"/>
            </w:tcBorders>
            <w:tcMar>
              <w:top w:w="15" w:type="dxa"/>
              <w:left w:w="15" w:type="dxa"/>
              <w:bottom w:w="0" w:type="dxa"/>
              <w:right w:w="15" w:type="dxa"/>
            </w:tcMar>
            <w:vAlign w:val="center"/>
          </w:tcPr>
          <w:p w14:paraId="2CF9EF9D" w14:textId="77777777" w:rsidR="00A955DC" w:rsidRPr="003B05F3" w:rsidRDefault="00A955DC" w:rsidP="00566E76">
            <w:pPr>
              <w:ind w:firstLineChars="41" w:firstLine="74"/>
              <w:jc w:val="center"/>
              <w:rPr>
                <w:sz w:val="18"/>
              </w:rPr>
            </w:pPr>
            <w:r w:rsidRPr="003B05F3">
              <w:rPr>
                <w:rFonts w:hint="eastAsia"/>
                <w:sz w:val="18"/>
              </w:rPr>
              <w:t>Mn</w:t>
            </w:r>
          </w:p>
        </w:tc>
        <w:tc>
          <w:tcPr>
            <w:tcW w:w="567" w:type="dxa"/>
            <w:tcBorders>
              <w:bottom w:val="single" w:sz="12" w:space="0" w:color="auto"/>
            </w:tcBorders>
            <w:tcMar>
              <w:top w:w="15" w:type="dxa"/>
              <w:left w:w="15" w:type="dxa"/>
              <w:bottom w:w="0" w:type="dxa"/>
              <w:right w:w="15" w:type="dxa"/>
            </w:tcMar>
            <w:vAlign w:val="center"/>
          </w:tcPr>
          <w:p w14:paraId="0B6A129C" w14:textId="77777777" w:rsidR="00A955DC" w:rsidRPr="003B05F3" w:rsidRDefault="00A955DC" w:rsidP="00566E76">
            <w:pPr>
              <w:ind w:firstLineChars="7" w:firstLine="13"/>
              <w:jc w:val="center"/>
              <w:rPr>
                <w:sz w:val="18"/>
              </w:rPr>
            </w:pPr>
            <w:r w:rsidRPr="003B05F3">
              <w:rPr>
                <w:rFonts w:hint="eastAsia"/>
                <w:sz w:val="18"/>
              </w:rPr>
              <w:t>Ti</w:t>
            </w:r>
          </w:p>
        </w:tc>
        <w:tc>
          <w:tcPr>
            <w:tcW w:w="567" w:type="dxa"/>
            <w:tcBorders>
              <w:bottom w:val="single" w:sz="12" w:space="0" w:color="auto"/>
            </w:tcBorders>
            <w:tcMar>
              <w:top w:w="15" w:type="dxa"/>
              <w:left w:w="15" w:type="dxa"/>
              <w:bottom w:w="0" w:type="dxa"/>
              <w:right w:w="15" w:type="dxa"/>
            </w:tcMar>
            <w:vAlign w:val="center"/>
          </w:tcPr>
          <w:p w14:paraId="7F58A377" w14:textId="77777777" w:rsidR="00A955DC" w:rsidRPr="003B05F3" w:rsidRDefault="00A955DC" w:rsidP="00566E76">
            <w:pPr>
              <w:jc w:val="center"/>
              <w:rPr>
                <w:sz w:val="18"/>
              </w:rPr>
            </w:pPr>
            <w:r w:rsidRPr="003B05F3">
              <w:rPr>
                <w:rFonts w:hint="eastAsia"/>
                <w:sz w:val="18"/>
              </w:rPr>
              <w:t>Ca</w:t>
            </w:r>
          </w:p>
        </w:tc>
        <w:tc>
          <w:tcPr>
            <w:tcW w:w="567" w:type="dxa"/>
            <w:tcBorders>
              <w:bottom w:val="single" w:sz="12" w:space="0" w:color="auto"/>
            </w:tcBorders>
            <w:tcMar>
              <w:top w:w="15" w:type="dxa"/>
              <w:left w:w="15" w:type="dxa"/>
              <w:bottom w:w="0" w:type="dxa"/>
              <w:right w:w="15" w:type="dxa"/>
            </w:tcMar>
            <w:vAlign w:val="center"/>
          </w:tcPr>
          <w:p w14:paraId="0684004C" w14:textId="77777777" w:rsidR="00A955DC" w:rsidRPr="003B05F3" w:rsidRDefault="00A955DC" w:rsidP="00566E76">
            <w:pPr>
              <w:ind w:firstLineChars="8" w:firstLine="14"/>
              <w:jc w:val="center"/>
              <w:rPr>
                <w:sz w:val="18"/>
              </w:rPr>
            </w:pPr>
            <w:r w:rsidRPr="003B05F3">
              <w:rPr>
                <w:rFonts w:hint="eastAsia"/>
                <w:sz w:val="18"/>
              </w:rPr>
              <w:t>Mg</w:t>
            </w:r>
          </w:p>
        </w:tc>
        <w:tc>
          <w:tcPr>
            <w:tcW w:w="567" w:type="dxa"/>
            <w:tcBorders>
              <w:bottom w:val="single" w:sz="12" w:space="0" w:color="auto"/>
            </w:tcBorders>
            <w:tcMar>
              <w:top w:w="15" w:type="dxa"/>
              <w:left w:w="15" w:type="dxa"/>
              <w:bottom w:w="0" w:type="dxa"/>
              <w:right w:w="15" w:type="dxa"/>
            </w:tcMar>
            <w:vAlign w:val="center"/>
          </w:tcPr>
          <w:p w14:paraId="110C2506" w14:textId="77777777" w:rsidR="00A955DC" w:rsidRPr="003B05F3" w:rsidRDefault="00A955DC" w:rsidP="00566E76">
            <w:pPr>
              <w:jc w:val="center"/>
              <w:rPr>
                <w:sz w:val="18"/>
              </w:rPr>
            </w:pPr>
            <w:r w:rsidRPr="003B05F3">
              <w:rPr>
                <w:rFonts w:hint="eastAsia"/>
                <w:sz w:val="18"/>
              </w:rPr>
              <w:t>Pr</w:t>
            </w:r>
          </w:p>
        </w:tc>
        <w:tc>
          <w:tcPr>
            <w:tcW w:w="567" w:type="dxa"/>
            <w:tcBorders>
              <w:bottom w:val="single" w:sz="12" w:space="0" w:color="auto"/>
            </w:tcBorders>
            <w:tcMar>
              <w:top w:w="15" w:type="dxa"/>
              <w:left w:w="15" w:type="dxa"/>
              <w:bottom w:w="0" w:type="dxa"/>
              <w:right w:w="15" w:type="dxa"/>
            </w:tcMar>
            <w:vAlign w:val="center"/>
          </w:tcPr>
          <w:p w14:paraId="19F5209D" w14:textId="77777777" w:rsidR="00A955DC" w:rsidRPr="003B05F3" w:rsidRDefault="00A955DC" w:rsidP="00566E76">
            <w:pPr>
              <w:jc w:val="center"/>
              <w:rPr>
                <w:sz w:val="18"/>
              </w:rPr>
            </w:pPr>
            <w:r w:rsidRPr="003B05F3">
              <w:rPr>
                <w:rFonts w:hint="eastAsia"/>
                <w:sz w:val="18"/>
              </w:rPr>
              <w:t>Nd</w:t>
            </w:r>
          </w:p>
        </w:tc>
        <w:tc>
          <w:tcPr>
            <w:tcW w:w="567" w:type="dxa"/>
            <w:tcBorders>
              <w:bottom w:val="single" w:sz="12" w:space="0" w:color="auto"/>
              <w:right w:val="single" w:sz="4" w:space="0" w:color="auto"/>
            </w:tcBorders>
            <w:tcMar>
              <w:top w:w="15" w:type="dxa"/>
              <w:left w:w="15" w:type="dxa"/>
              <w:bottom w:w="0" w:type="dxa"/>
              <w:right w:w="15" w:type="dxa"/>
            </w:tcMar>
            <w:vAlign w:val="center"/>
          </w:tcPr>
          <w:p w14:paraId="6BF0DACF" w14:textId="77777777" w:rsidR="00A955DC" w:rsidRPr="003B05F3" w:rsidRDefault="00A955DC" w:rsidP="00566E76">
            <w:pPr>
              <w:jc w:val="center"/>
              <w:rPr>
                <w:sz w:val="18"/>
              </w:rPr>
            </w:pPr>
            <w:r w:rsidRPr="003B05F3">
              <w:rPr>
                <w:rFonts w:hint="eastAsia"/>
                <w:sz w:val="18"/>
              </w:rPr>
              <w:t>Dy</w:t>
            </w:r>
          </w:p>
        </w:tc>
        <w:tc>
          <w:tcPr>
            <w:tcW w:w="567" w:type="dxa"/>
            <w:tcBorders>
              <w:left w:val="single" w:sz="4" w:space="0" w:color="auto"/>
              <w:bottom w:val="single" w:sz="12" w:space="0" w:color="auto"/>
            </w:tcBorders>
            <w:vAlign w:val="center"/>
          </w:tcPr>
          <w:p w14:paraId="120724BF" w14:textId="77777777" w:rsidR="00A955DC" w:rsidRPr="003B05F3" w:rsidRDefault="00A955DC" w:rsidP="00566E76">
            <w:pPr>
              <w:jc w:val="center"/>
              <w:rPr>
                <w:sz w:val="18"/>
              </w:rPr>
            </w:pPr>
            <w:r w:rsidRPr="003B05F3">
              <w:rPr>
                <w:rFonts w:hint="eastAsia"/>
                <w:sz w:val="18"/>
              </w:rPr>
              <w:t>C</w:t>
            </w:r>
            <w:r w:rsidRPr="003B05F3">
              <w:rPr>
                <w:sz w:val="18"/>
              </w:rPr>
              <w:t>e</w:t>
            </w:r>
          </w:p>
        </w:tc>
        <w:tc>
          <w:tcPr>
            <w:tcW w:w="567" w:type="dxa"/>
            <w:tcBorders>
              <w:bottom w:val="single" w:sz="12" w:space="0" w:color="auto"/>
              <w:right w:val="single" w:sz="4" w:space="0" w:color="auto"/>
            </w:tcBorders>
            <w:tcMar>
              <w:top w:w="15" w:type="dxa"/>
              <w:left w:w="15" w:type="dxa"/>
              <w:bottom w:w="0" w:type="dxa"/>
              <w:right w:w="15" w:type="dxa"/>
            </w:tcMar>
            <w:vAlign w:val="center"/>
          </w:tcPr>
          <w:p w14:paraId="37197C71" w14:textId="77777777" w:rsidR="00A955DC" w:rsidRPr="003B05F3" w:rsidRDefault="00A955DC" w:rsidP="00566E76">
            <w:pPr>
              <w:jc w:val="center"/>
              <w:rPr>
                <w:sz w:val="18"/>
              </w:rPr>
            </w:pPr>
            <w:r w:rsidRPr="003B05F3">
              <w:rPr>
                <w:rFonts w:hint="eastAsia"/>
                <w:sz w:val="18"/>
              </w:rPr>
              <w:t>G</w:t>
            </w:r>
            <w:r w:rsidRPr="003B05F3">
              <w:rPr>
                <w:sz w:val="18"/>
              </w:rPr>
              <w:t>d</w:t>
            </w:r>
          </w:p>
        </w:tc>
        <w:tc>
          <w:tcPr>
            <w:tcW w:w="567" w:type="dxa"/>
            <w:tcBorders>
              <w:left w:val="single" w:sz="4" w:space="0" w:color="auto"/>
              <w:bottom w:val="single" w:sz="12" w:space="0" w:color="auto"/>
            </w:tcBorders>
            <w:vAlign w:val="center"/>
          </w:tcPr>
          <w:p w14:paraId="67C7D8B6" w14:textId="77777777" w:rsidR="00A955DC" w:rsidRPr="003B05F3" w:rsidRDefault="00A955DC" w:rsidP="00566E76">
            <w:pPr>
              <w:jc w:val="center"/>
              <w:rPr>
                <w:sz w:val="18"/>
              </w:rPr>
            </w:pPr>
            <w:r w:rsidRPr="003B05F3">
              <w:rPr>
                <w:rFonts w:hint="eastAsia"/>
                <w:sz w:val="18"/>
              </w:rPr>
              <w:t>Fe</w:t>
            </w:r>
          </w:p>
        </w:tc>
      </w:tr>
      <w:tr w:rsidR="00A955DC" w14:paraId="3E6B1D56" w14:textId="77777777" w:rsidTr="00566E76">
        <w:trPr>
          <w:trHeight w:val="360"/>
        </w:trPr>
        <w:tc>
          <w:tcPr>
            <w:tcW w:w="851" w:type="dxa"/>
            <w:tcBorders>
              <w:top w:val="single" w:sz="12" w:space="0" w:color="auto"/>
            </w:tcBorders>
            <w:tcMar>
              <w:top w:w="15" w:type="dxa"/>
              <w:left w:w="15" w:type="dxa"/>
              <w:bottom w:w="0" w:type="dxa"/>
              <w:right w:w="15" w:type="dxa"/>
            </w:tcMar>
            <w:vAlign w:val="center"/>
          </w:tcPr>
          <w:p w14:paraId="1C0A2051" w14:textId="77777777" w:rsidR="00A955DC" w:rsidRPr="003B05F3" w:rsidRDefault="00A955DC" w:rsidP="00566E76">
            <w:pPr>
              <w:ind w:firstLine="360"/>
              <w:rPr>
                <w:sz w:val="18"/>
                <w:szCs w:val="22"/>
              </w:rPr>
            </w:pPr>
            <w:r w:rsidRPr="003B05F3">
              <w:rPr>
                <w:sz w:val="18"/>
                <w:szCs w:val="22"/>
              </w:rPr>
              <w:t>1</w:t>
            </w:r>
            <w:r w:rsidRPr="003B05F3">
              <w:rPr>
                <w:sz w:val="18"/>
                <w:szCs w:val="22"/>
                <w:vertAlign w:val="superscript"/>
              </w:rPr>
              <w:t>#</w:t>
            </w:r>
          </w:p>
        </w:tc>
        <w:tc>
          <w:tcPr>
            <w:tcW w:w="567" w:type="dxa"/>
            <w:tcBorders>
              <w:top w:val="single" w:sz="12" w:space="0" w:color="auto"/>
            </w:tcBorders>
            <w:tcMar>
              <w:top w:w="15" w:type="dxa"/>
              <w:left w:w="15" w:type="dxa"/>
              <w:bottom w:w="0" w:type="dxa"/>
              <w:right w:w="15" w:type="dxa"/>
            </w:tcMar>
            <w:vAlign w:val="center"/>
          </w:tcPr>
          <w:p w14:paraId="4B867E65"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01ABC0A9" w14:textId="77777777" w:rsidR="00A955DC" w:rsidRPr="003B05F3" w:rsidRDefault="00A955DC" w:rsidP="00566E76">
            <w:pPr>
              <w:jc w:val="center"/>
              <w:rPr>
                <w:sz w:val="18"/>
                <w:szCs w:val="18"/>
              </w:rPr>
            </w:pPr>
            <w:r w:rsidRPr="003B05F3">
              <w:rPr>
                <w:sz w:val="18"/>
                <w:szCs w:val="18"/>
              </w:rPr>
              <w:t>0.01</w:t>
            </w:r>
          </w:p>
        </w:tc>
        <w:tc>
          <w:tcPr>
            <w:tcW w:w="567" w:type="dxa"/>
            <w:tcBorders>
              <w:top w:val="single" w:sz="12" w:space="0" w:color="auto"/>
            </w:tcBorders>
            <w:tcMar>
              <w:top w:w="15" w:type="dxa"/>
              <w:left w:w="15" w:type="dxa"/>
              <w:bottom w:w="0" w:type="dxa"/>
              <w:right w:w="15" w:type="dxa"/>
            </w:tcMar>
            <w:vAlign w:val="center"/>
          </w:tcPr>
          <w:p w14:paraId="350AD050"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7AE65A63"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72268A30"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4B9047F3"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7925207F"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205CA592"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1D488837"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029E65F9" w14:textId="77777777" w:rsidR="00A955DC" w:rsidRPr="003B05F3" w:rsidRDefault="00A955DC" w:rsidP="00566E76">
            <w:pPr>
              <w:jc w:val="center"/>
              <w:rPr>
                <w:sz w:val="18"/>
                <w:szCs w:val="18"/>
              </w:rPr>
            </w:pPr>
            <w:r w:rsidRPr="003B05F3">
              <w:rPr>
                <w:sz w:val="18"/>
                <w:szCs w:val="18"/>
              </w:rPr>
              <w:t>0.005</w:t>
            </w:r>
          </w:p>
        </w:tc>
        <w:tc>
          <w:tcPr>
            <w:tcW w:w="567" w:type="dxa"/>
            <w:tcBorders>
              <w:top w:val="single" w:sz="12" w:space="0" w:color="auto"/>
            </w:tcBorders>
            <w:tcMar>
              <w:top w:w="15" w:type="dxa"/>
              <w:left w:w="15" w:type="dxa"/>
              <w:bottom w:w="0" w:type="dxa"/>
              <w:right w:w="15" w:type="dxa"/>
            </w:tcMar>
            <w:vAlign w:val="center"/>
          </w:tcPr>
          <w:p w14:paraId="11BAB995" w14:textId="77777777" w:rsidR="00A955DC" w:rsidRPr="003B05F3" w:rsidRDefault="00A955DC" w:rsidP="00566E76">
            <w:pPr>
              <w:jc w:val="center"/>
              <w:rPr>
                <w:sz w:val="18"/>
                <w:szCs w:val="18"/>
              </w:rPr>
            </w:pPr>
            <w:r w:rsidRPr="003B05F3">
              <w:rPr>
                <w:sz w:val="18"/>
                <w:szCs w:val="18"/>
              </w:rPr>
              <w:t>1.0</w:t>
            </w:r>
          </w:p>
        </w:tc>
        <w:tc>
          <w:tcPr>
            <w:tcW w:w="567" w:type="dxa"/>
            <w:tcBorders>
              <w:top w:val="single" w:sz="12" w:space="0" w:color="auto"/>
            </w:tcBorders>
            <w:tcMar>
              <w:top w:w="15" w:type="dxa"/>
              <w:left w:w="15" w:type="dxa"/>
              <w:bottom w:w="0" w:type="dxa"/>
              <w:right w:w="15" w:type="dxa"/>
            </w:tcMar>
            <w:vAlign w:val="center"/>
          </w:tcPr>
          <w:p w14:paraId="436E3E7B" w14:textId="77777777" w:rsidR="00A955DC" w:rsidRPr="003B05F3" w:rsidRDefault="00A955DC" w:rsidP="00566E76">
            <w:pPr>
              <w:jc w:val="center"/>
              <w:rPr>
                <w:sz w:val="18"/>
                <w:szCs w:val="18"/>
              </w:rPr>
            </w:pPr>
            <w:r w:rsidRPr="003B05F3">
              <w:rPr>
                <w:sz w:val="18"/>
                <w:szCs w:val="18"/>
              </w:rPr>
              <w:t>10</w:t>
            </w:r>
          </w:p>
        </w:tc>
        <w:tc>
          <w:tcPr>
            <w:tcW w:w="567" w:type="dxa"/>
            <w:tcBorders>
              <w:top w:val="single" w:sz="12" w:space="0" w:color="auto"/>
              <w:right w:val="single" w:sz="4" w:space="0" w:color="auto"/>
            </w:tcBorders>
            <w:tcMar>
              <w:top w:w="15" w:type="dxa"/>
              <w:left w:w="15" w:type="dxa"/>
              <w:bottom w:w="0" w:type="dxa"/>
              <w:right w:w="15" w:type="dxa"/>
            </w:tcMar>
            <w:vAlign w:val="center"/>
          </w:tcPr>
          <w:p w14:paraId="775FCBBF" w14:textId="77777777" w:rsidR="00A955DC" w:rsidRPr="003B05F3" w:rsidRDefault="00A955DC" w:rsidP="00566E76">
            <w:pPr>
              <w:jc w:val="center"/>
              <w:rPr>
                <w:sz w:val="18"/>
                <w:szCs w:val="18"/>
              </w:rPr>
            </w:pPr>
            <w:r w:rsidRPr="003B05F3">
              <w:rPr>
                <w:sz w:val="18"/>
                <w:szCs w:val="18"/>
              </w:rPr>
              <w:t>1.0</w:t>
            </w:r>
          </w:p>
        </w:tc>
        <w:tc>
          <w:tcPr>
            <w:tcW w:w="567" w:type="dxa"/>
            <w:tcBorders>
              <w:top w:val="single" w:sz="12" w:space="0" w:color="auto"/>
              <w:left w:val="single" w:sz="4" w:space="0" w:color="auto"/>
            </w:tcBorders>
            <w:vAlign w:val="center"/>
          </w:tcPr>
          <w:p w14:paraId="31186123" w14:textId="77777777" w:rsidR="00A955DC" w:rsidRPr="003B05F3" w:rsidRDefault="00A955DC" w:rsidP="00566E76">
            <w:pPr>
              <w:jc w:val="center"/>
              <w:rPr>
                <w:sz w:val="18"/>
                <w:szCs w:val="18"/>
              </w:rPr>
            </w:pPr>
            <w:r w:rsidRPr="003B05F3">
              <w:rPr>
                <w:sz w:val="18"/>
                <w:szCs w:val="18"/>
              </w:rPr>
              <w:t>0.5</w:t>
            </w:r>
          </w:p>
        </w:tc>
        <w:tc>
          <w:tcPr>
            <w:tcW w:w="567" w:type="dxa"/>
            <w:tcBorders>
              <w:top w:val="single" w:sz="12" w:space="0" w:color="auto"/>
              <w:right w:val="single" w:sz="4" w:space="0" w:color="auto"/>
            </w:tcBorders>
            <w:tcMar>
              <w:top w:w="15" w:type="dxa"/>
              <w:left w:w="15" w:type="dxa"/>
              <w:bottom w:w="0" w:type="dxa"/>
              <w:right w:w="15" w:type="dxa"/>
            </w:tcMar>
            <w:vAlign w:val="center"/>
          </w:tcPr>
          <w:p w14:paraId="0F535435" w14:textId="77777777" w:rsidR="00A955DC" w:rsidRPr="003B05F3" w:rsidRDefault="00A955DC" w:rsidP="00566E76">
            <w:pPr>
              <w:jc w:val="center"/>
              <w:rPr>
                <w:sz w:val="18"/>
                <w:szCs w:val="18"/>
              </w:rPr>
            </w:pPr>
            <w:r w:rsidRPr="003B05F3">
              <w:rPr>
                <w:sz w:val="18"/>
                <w:szCs w:val="18"/>
              </w:rPr>
              <w:t>0.5</w:t>
            </w:r>
          </w:p>
        </w:tc>
        <w:tc>
          <w:tcPr>
            <w:tcW w:w="567" w:type="dxa"/>
            <w:tcBorders>
              <w:top w:val="single" w:sz="12" w:space="0" w:color="auto"/>
              <w:left w:val="single" w:sz="4" w:space="0" w:color="auto"/>
            </w:tcBorders>
            <w:vAlign w:val="center"/>
          </w:tcPr>
          <w:p w14:paraId="0AD23C97" w14:textId="77777777" w:rsidR="00A955DC" w:rsidRPr="003B05F3" w:rsidRDefault="00A955DC" w:rsidP="00566E76">
            <w:pPr>
              <w:jc w:val="center"/>
              <w:rPr>
                <w:sz w:val="18"/>
                <w:szCs w:val="18"/>
              </w:rPr>
            </w:pPr>
            <w:r w:rsidRPr="003B05F3">
              <w:rPr>
                <w:sz w:val="18"/>
                <w:szCs w:val="18"/>
              </w:rPr>
              <w:t>87</w:t>
            </w:r>
          </w:p>
        </w:tc>
      </w:tr>
      <w:tr w:rsidR="00A955DC" w14:paraId="736988F8" w14:textId="77777777" w:rsidTr="00566E76">
        <w:trPr>
          <w:trHeight w:val="360"/>
        </w:trPr>
        <w:tc>
          <w:tcPr>
            <w:tcW w:w="851" w:type="dxa"/>
            <w:tcMar>
              <w:top w:w="15" w:type="dxa"/>
              <w:left w:w="15" w:type="dxa"/>
              <w:bottom w:w="0" w:type="dxa"/>
              <w:right w:w="15" w:type="dxa"/>
            </w:tcMar>
            <w:vAlign w:val="center"/>
          </w:tcPr>
          <w:p w14:paraId="2E5133BA" w14:textId="77777777" w:rsidR="00A955DC" w:rsidRPr="003B05F3" w:rsidRDefault="00A955DC" w:rsidP="00566E76">
            <w:pPr>
              <w:ind w:firstLine="360"/>
              <w:rPr>
                <w:sz w:val="18"/>
                <w:szCs w:val="22"/>
              </w:rPr>
            </w:pPr>
            <w:r w:rsidRPr="003B05F3">
              <w:rPr>
                <w:sz w:val="18"/>
                <w:szCs w:val="22"/>
              </w:rPr>
              <w:t>2</w:t>
            </w:r>
            <w:r w:rsidRPr="003B05F3">
              <w:rPr>
                <w:sz w:val="18"/>
                <w:szCs w:val="22"/>
                <w:vertAlign w:val="superscript"/>
              </w:rPr>
              <w:t>#</w:t>
            </w:r>
          </w:p>
        </w:tc>
        <w:tc>
          <w:tcPr>
            <w:tcW w:w="567" w:type="dxa"/>
            <w:tcMar>
              <w:top w:w="15" w:type="dxa"/>
              <w:left w:w="15" w:type="dxa"/>
              <w:bottom w:w="0" w:type="dxa"/>
              <w:right w:w="15" w:type="dxa"/>
            </w:tcMar>
            <w:vAlign w:val="center"/>
          </w:tcPr>
          <w:p w14:paraId="7C3A24FB"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5DA9BD26"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53CA4055"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1112DB71"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1B793A5F"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14C10A75"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4CBAE9F8"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39AEA32A"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7BB65473"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1CD2C9F3" w14:textId="77777777" w:rsidR="00A955DC" w:rsidRPr="003B05F3" w:rsidRDefault="00A955DC" w:rsidP="00566E76">
            <w:pPr>
              <w:jc w:val="center"/>
              <w:rPr>
                <w:sz w:val="18"/>
                <w:szCs w:val="18"/>
              </w:rPr>
            </w:pPr>
            <w:r w:rsidRPr="003B05F3">
              <w:rPr>
                <w:sz w:val="18"/>
                <w:szCs w:val="18"/>
              </w:rPr>
              <w:t>0.05</w:t>
            </w:r>
          </w:p>
        </w:tc>
        <w:tc>
          <w:tcPr>
            <w:tcW w:w="567" w:type="dxa"/>
            <w:tcMar>
              <w:top w:w="15" w:type="dxa"/>
              <w:left w:w="15" w:type="dxa"/>
              <w:bottom w:w="0" w:type="dxa"/>
              <w:right w:w="15" w:type="dxa"/>
            </w:tcMar>
            <w:vAlign w:val="center"/>
          </w:tcPr>
          <w:p w14:paraId="5D9A20A7" w14:textId="77777777" w:rsidR="00A955DC" w:rsidRPr="003B05F3" w:rsidRDefault="00A955DC" w:rsidP="00566E76">
            <w:pPr>
              <w:jc w:val="center"/>
              <w:rPr>
                <w:sz w:val="18"/>
                <w:szCs w:val="18"/>
              </w:rPr>
            </w:pPr>
            <w:r w:rsidRPr="003B05F3">
              <w:rPr>
                <w:sz w:val="18"/>
                <w:szCs w:val="18"/>
              </w:rPr>
              <w:t>0</w:t>
            </w:r>
          </w:p>
        </w:tc>
        <w:tc>
          <w:tcPr>
            <w:tcW w:w="567" w:type="dxa"/>
            <w:tcMar>
              <w:top w:w="15" w:type="dxa"/>
              <w:left w:w="15" w:type="dxa"/>
              <w:bottom w:w="0" w:type="dxa"/>
              <w:right w:w="15" w:type="dxa"/>
            </w:tcMar>
            <w:vAlign w:val="center"/>
          </w:tcPr>
          <w:p w14:paraId="7CE39B67" w14:textId="77777777" w:rsidR="00A955DC" w:rsidRPr="003B05F3" w:rsidRDefault="00A955DC" w:rsidP="00566E76">
            <w:pPr>
              <w:jc w:val="center"/>
              <w:rPr>
                <w:sz w:val="18"/>
                <w:szCs w:val="18"/>
              </w:rPr>
            </w:pPr>
            <w:r w:rsidRPr="003B05F3">
              <w:rPr>
                <w:sz w:val="18"/>
                <w:szCs w:val="18"/>
              </w:rPr>
              <w:t>10</w:t>
            </w:r>
          </w:p>
        </w:tc>
        <w:tc>
          <w:tcPr>
            <w:tcW w:w="567" w:type="dxa"/>
            <w:tcBorders>
              <w:right w:val="single" w:sz="4" w:space="0" w:color="auto"/>
            </w:tcBorders>
            <w:tcMar>
              <w:top w:w="15" w:type="dxa"/>
              <w:left w:w="15" w:type="dxa"/>
              <w:bottom w:w="0" w:type="dxa"/>
              <w:right w:w="15" w:type="dxa"/>
            </w:tcMar>
            <w:vAlign w:val="center"/>
          </w:tcPr>
          <w:p w14:paraId="42CDBE78" w14:textId="77777777" w:rsidR="00A955DC" w:rsidRPr="003B05F3" w:rsidRDefault="00A955DC" w:rsidP="00566E76">
            <w:pPr>
              <w:jc w:val="center"/>
              <w:rPr>
                <w:sz w:val="18"/>
                <w:szCs w:val="18"/>
              </w:rPr>
            </w:pPr>
            <w:r w:rsidRPr="003B05F3">
              <w:rPr>
                <w:sz w:val="18"/>
                <w:szCs w:val="18"/>
              </w:rPr>
              <w:t>0</w:t>
            </w:r>
          </w:p>
        </w:tc>
        <w:tc>
          <w:tcPr>
            <w:tcW w:w="567" w:type="dxa"/>
            <w:tcBorders>
              <w:left w:val="single" w:sz="4" w:space="0" w:color="auto"/>
            </w:tcBorders>
            <w:vAlign w:val="center"/>
          </w:tcPr>
          <w:p w14:paraId="6A10EBC4" w14:textId="77777777" w:rsidR="00A955DC" w:rsidRPr="003B05F3" w:rsidRDefault="00A955DC" w:rsidP="00566E76">
            <w:pPr>
              <w:jc w:val="center"/>
              <w:rPr>
                <w:sz w:val="18"/>
                <w:szCs w:val="18"/>
              </w:rPr>
            </w:pPr>
            <w:r w:rsidRPr="003B05F3">
              <w:rPr>
                <w:sz w:val="18"/>
                <w:szCs w:val="18"/>
              </w:rPr>
              <w:t>15</w:t>
            </w:r>
          </w:p>
        </w:tc>
        <w:tc>
          <w:tcPr>
            <w:tcW w:w="567" w:type="dxa"/>
            <w:tcBorders>
              <w:right w:val="single" w:sz="4" w:space="0" w:color="auto"/>
            </w:tcBorders>
            <w:tcMar>
              <w:top w:w="15" w:type="dxa"/>
              <w:left w:w="15" w:type="dxa"/>
              <w:bottom w:w="0" w:type="dxa"/>
              <w:right w:w="15" w:type="dxa"/>
            </w:tcMar>
            <w:vAlign w:val="center"/>
          </w:tcPr>
          <w:p w14:paraId="2631A6CE" w14:textId="77777777" w:rsidR="00A955DC" w:rsidRPr="003B05F3" w:rsidRDefault="00A955DC" w:rsidP="00566E76">
            <w:pPr>
              <w:jc w:val="center"/>
              <w:rPr>
                <w:sz w:val="18"/>
                <w:szCs w:val="18"/>
              </w:rPr>
            </w:pPr>
            <w:r w:rsidRPr="003B05F3">
              <w:rPr>
                <w:sz w:val="18"/>
                <w:szCs w:val="18"/>
              </w:rPr>
              <w:t>5</w:t>
            </w:r>
          </w:p>
        </w:tc>
        <w:tc>
          <w:tcPr>
            <w:tcW w:w="567" w:type="dxa"/>
            <w:tcBorders>
              <w:left w:val="single" w:sz="4" w:space="0" w:color="auto"/>
            </w:tcBorders>
            <w:vAlign w:val="center"/>
          </w:tcPr>
          <w:p w14:paraId="59D8F631" w14:textId="77777777" w:rsidR="00A955DC" w:rsidRPr="003B05F3" w:rsidRDefault="00A955DC" w:rsidP="00566E76">
            <w:pPr>
              <w:jc w:val="center"/>
              <w:rPr>
                <w:sz w:val="18"/>
                <w:szCs w:val="18"/>
              </w:rPr>
            </w:pPr>
            <w:r w:rsidRPr="003B05F3">
              <w:rPr>
                <w:sz w:val="18"/>
                <w:szCs w:val="18"/>
              </w:rPr>
              <w:t>69.5</w:t>
            </w:r>
          </w:p>
        </w:tc>
      </w:tr>
      <w:tr w:rsidR="00A955DC" w14:paraId="1C583011" w14:textId="77777777" w:rsidTr="00566E76">
        <w:trPr>
          <w:trHeight w:val="360"/>
        </w:trPr>
        <w:tc>
          <w:tcPr>
            <w:tcW w:w="851" w:type="dxa"/>
            <w:tcMar>
              <w:top w:w="15" w:type="dxa"/>
              <w:left w:w="15" w:type="dxa"/>
              <w:bottom w:w="0" w:type="dxa"/>
              <w:right w:w="15" w:type="dxa"/>
            </w:tcMar>
            <w:vAlign w:val="center"/>
          </w:tcPr>
          <w:p w14:paraId="32B883C3" w14:textId="77777777" w:rsidR="00A955DC" w:rsidRPr="003B05F3" w:rsidRDefault="00A955DC" w:rsidP="00566E76">
            <w:pPr>
              <w:ind w:firstLine="360"/>
              <w:rPr>
                <w:sz w:val="18"/>
                <w:szCs w:val="22"/>
              </w:rPr>
            </w:pPr>
            <w:r w:rsidRPr="003B05F3">
              <w:rPr>
                <w:sz w:val="18"/>
                <w:szCs w:val="22"/>
              </w:rPr>
              <w:lastRenderedPageBreak/>
              <w:t>3</w:t>
            </w:r>
            <w:r w:rsidRPr="003B05F3">
              <w:rPr>
                <w:sz w:val="18"/>
                <w:szCs w:val="22"/>
                <w:vertAlign w:val="superscript"/>
              </w:rPr>
              <w:t>#</w:t>
            </w:r>
          </w:p>
        </w:tc>
        <w:tc>
          <w:tcPr>
            <w:tcW w:w="567" w:type="dxa"/>
            <w:tcMar>
              <w:top w:w="15" w:type="dxa"/>
              <w:left w:w="15" w:type="dxa"/>
              <w:bottom w:w="0" w:type="dxa"/>
              <w:right w:w="15" w:type="dxa"/>
            </w:tcMar>
            <w:vAlign w:val="center"/>
          </w:tcPr>
          <w:p w14:paraId="6BA39871"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7E1C27A0" w14:textId="77777777" w:rsidR="00A955DC" w:rsidRPr="003B05F3" w:rsidRDefault="00A955DC" w:rsidP="00566E76">
            <w:pPr>
              <w:jc w:val="center"/>
              <w:rPr>
                <w:sz w:val="18"/>
                <w:szCs w:val="18"/>
              </w:rPr>
            </w:pPr>
            <w:r w:rsidRPr="003B05F3">
              <w:rPr>
                <w:sz w:val="18"/>
                <w:szCs w:val="18"/>
              </w:rPr>
              <w:t>0.2</w:t>
            </w:r>
          </w:p>
        </w:tc>
        <w:tc>
          <w:tcPr>
            <w:tcW w:w="567" w:type="dxa"/>
            <w:tcMar>
              <w:top w:w="15" w:type="dxa"/>
              <w:left w:w="15" w:type="dxa"/>
              <w:bottom w:w="0" w:type="dxa"/>
              <w:right w:w="15" w:type="dxa"/>
            </w:tcMar>
            <w:vAlign w:val="center"/>
          </w:tcPr>
          <w:p w14:paraId="192919A4"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58C96D70"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427838C1"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19262081"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66B9A6EA"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7B4545BB"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2B911843"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785C8998" w14:textId="77777777" w:rsidR="00A955DC" w:rsidRPr="003B05F3" w:rsidRDefault="00A955DC" w:rsidP="00566E76">
            <w:pPr>
              <w:jc w:val="center"/>
              <w:rPr>
                <w:sz w:val="18"/>
                <w:szCs w:val="18"/>
              </w:rPr>
            </w:pPr>
            <w:r w:rsidRPr="003B05F3">
              <w:rPr>
                <w:sz w:val="18"/>
                <w:szCs w:val="18"/>
              </w:rPr>
              <w:t>0.1</w:t>
            </w:r>
          </w:p>
        </w:tc>
        <w:tc>
          <w:tcPr>
            <w:tcW w:w="567" w:type="dxa"/>
            <w:tcMar>
              <w:top w:w="15" w:type="dxa"/>
              <w:left w:w="15" w:type="dxa"/>
              <w:bottom w:w="0" w:type="dxa"/>
              <w:right w:w="15" w:type="dxa"/>
            </w:tcMar>
            <w:vAlign w:val="center"/>
          </w:tcPr>
          <w:p w14:paraId="11178275"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4DF48E42" w14:textId="77777777" w:rsidR="00A955DC" w:rsidRPr="003B05F3" w:rsidRDefault="00A955DC" w:rsidP="00566E76">
            <w:pPr>
              <w:jc w:val="center"/>
              <w:rPr>
                <w:sz w:val="18"/>
                <w:szCs w:val="18"/>
              </w:rPr>
            </w:pPr>
            <w:r w:rsidRPr="003B05F3">
              <w:rPr>
                <w:sz w:val="18"/>
                <w:szCs w:val="18"/>
              </w:rPr>
              <w:t>20</w:t>
            </w:r>
          </w:p>
        </w:tc>
        <w:tc>
          <w:tcPr>
            <w:tcW w:w="567" w:type="dxa"/>
            <w:tcBorders>
              <w:right w:val="single" w:sz="4" w:space="0" w:color="auto"/>
            </w:tcBorders>
            <w:tcMar>
              <w:top w:w="15" w:type="dxa"/>
              <w:left w:w="15" w:type="dxa"/>
              <w:bottom w:w="0" w:type="dxa"/>
              <w:right w:w="15" w:type="dxa"/>
            </w:tcMar>
            <w:vAlign w:val="center"/>
          </w:tcPr>
          <w:p w14:paraId="3A0245F4" w14:textId="77777777" w:rsidR="00A955DC" w:rsidRPr="003B05F3" w:rsidRDefault="00A955DC" w:rsidP="00566E76">
            <w:pPr>
              <w:jc w:val="center"/>
              <w:rPr>
                <w:sz w:val="18"/>
                <w:szCs w:val="18"/>
              </w:rPr>
            </w:pPr>
            <w:r w:rsidRPr="003B05F3">
              <w:rPr>
                <w:sz w:val="18"/>
                <w:szCs w:val="18"/>
              </w:rPr>
              <w:t>2</w:t>
            </w:r>
          </w:p>
        </w:tc>
        <w:tc>
          <w:tcPr>
            <w:tcW w:w="567" w:type="dxa"/>
            <w:tcBorders>
              <w:left w:val="single" w:sz="4" w:space="0" w:color="auto"/>
            </w:tcBorders>
            <w:vAlign w:val="center"/>
          </w:tcPr>
          <w:p w14:paraId="04428287" w14:textId="77777777" w:rsidR="00A955DC" w:rsidRPr="003B05F3" w:rsidRDefault="00A955DC" w:rsidP="00566E76">
            <w:pPr>
              <w:jc w:val="center"/>
              <w:rPr>
                <w:sz w:val="18"/>
                <w:szCs w:val="18"/>
              </w:rPr>
            </w:pPr>
            <w:r w:rsidRPr="003B05F3">
              <w:rPr>
                <w:sz w:val="18"/>
                <w:szCs w:val="18"/>
              </w:rPr>
              <w:t>5</w:t>
            </w:r>
          </w:p>
        </w:tc>
        <w:tc>
          <w:tcPr>
            <w:tcW w:w="567" w:type="dxa"/>
            <w:tcBorders>
              <w:right w:val="single" w:sz="4" w:space="0" w:color="auto"/>
            </w:tcBorders>
            <w:tcMar>
              <w:top w:w="15" w:type="dxa"/>
              <w:left w:w="15" w:type="dxa"/>
              <w:bottom w:w="0" w:type="dxa"/>
              <w:right w:w="15" w:type="dxa"/>
            </w:tcMar>
            <w:vAlign w:val="center"/>
          </w:tcPr>
          <w:p w14:paraId="06962334" w14:textId="77777777" w:rsidR="00A955DC" w:rsidRPr="003B05F3" w:rsidRDefault="00A955DC" w:rsidP="00566E76">
            <w:pPr>
              <w:jc w:val="center"/>
              <w:rPr>
                <w:sz w:val="18"/>
                <w:szCs w:val="18"/>
              </w:rPr>
            </w:pPr>
            <w:r w:rsidRPr="003B05F3">
              <w:rPr>
                <w:sz w:val="18"/>
                <w:szCs w:val="18"/>
              </w:rPr>
              <w:t>5</w:t>
            </w:r>
          </w:p>
        </w:tc>
        <w:tc>
          <w:tcPr>
            <w:tcW w:w="567" w:type="dxa"/>
            <w:tcBorders>
              <w:left w:val="single" w:sz="4" w:space="0" w:color="auto"/>
            </w:tcBorders>
            <w:vAlign w:val="center"/>
          </w:tcPr>
          <w:p w14:paraId="48D1312C" w14:textId="77777777" w:rsidR="00A955DC" w:rsidRPr="003B05F3" w:rsidRDefault="00A955DC" w:rsidP="00566E76">
            <w:pPr>
              <w:jc w:val="center"/>
              <w:rPr>
                <w:sz w:val="18"/>
                <w:szCs w:val="18"/>
              </w:rPr>
            </w:pPr>
            <w:r w:rsidRPr="003B05F3">
              <w:rPr>
                <w:sz w:val="18"/>
                <w:szCs w:val="18"/>
              </w:rPr>
              <w:t>65</w:t>
            </w:r>
          </w:p>
        </w:tc>
      </w:tr>
      <w:tr w:rsidR="00A955DC" w14:paraId="4E721FFC" w14:textId="77777777" w:rsidTr="00566E76">
        <w:trPr>
          <w:trHeight w:val="360"/>
        </w:trPr>
        <w:tc>
          <w:tcPr>
            <w:tcW w:w="851" w:type="dxa"/>
            <w:tcMar>
              <w:top w:w="15" w:type="dxa"/>
              <w:left w:w="15" w:type="dxa"/>
              <w:bottom w:w="0" w:type="dxa"/>
              <w:right w:w="15" w:type="dxa"/>
            </w:tcMar>
            <w:vAlign w:val="center"/>
          </w:tcPr>
          <w:p w14:paraId="7E38AFCC" w14:textId="77777777" w:rsidR="00A955DC" w:rsidRPr="003B05F3" w:rsidRDefault="00A955DC" w:rsidP="00566E76">
            <w:pPr>
              <w:ind w:firstLine="360"/>
              <w:rPr>
                <w:sz w:val="18"/>
                <w:szCs w:val="22"/>
              </w:rPr>
            </w:pPr>
            <w:r w:rsidRPr="003B05F3">
              <w:rPr>
                <w:sz w:val="18"/>
                <w:szCs w:val="22"/>
              </w:rPr>
              <w:t>4</w:t>
            </w:r>
            <w:r w:rsidRPr="003B05F3">
              <w:rPr>
                <w:sz w:val="18"/>
                <w:szCs w:val="22"/>
                <w:vertAlign w:val="superscript"/>
              </w:rPr>
              <w:t>#</w:t>
            </w:r>
          </w:p>
        </w:tc>
        <w:tc>
          <w:tcPr>
            <w:tcW w:w="567" w:type="dxa"/>
            <w:tcMar>
              <w:top w:w="15" w:type="dxa"/>
              <w:left w:w="15" w:type="dxa"/>
              <w:bottom w:w="0" w:type="dxa"/>
              <w:right w:w="15" w:type="dxa"/>
            </w:tcMar>
            <w:vAlign w:val="center"/>
          </w:tcPr>
          <w:p w14:paraId="5FBD2B14"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772A95C6"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37C0C245"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78E995EC"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34297C2A"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368D33CC"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6208D919"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087D7292"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4FA10063"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6E98BC64"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74802DC7" w14:textId="77777777" w:rsidR="00A955DC" w:rsidRPr="003B05F3" w:rsidRDefault="00A955DC" w:rsidP="00566E76">
            <w:pPr>
              <w:jc w:val="center"/>
              <w:rPr>
                <w:sz w:val="18"/>
                <w:szCs w:val="18"/>
              </w:rPr>
            </w:pPr>
            <w:r w:rsidRPr="003B05F3">
              <w:rPr>
                <w:sz w:val="18"/>
                <w:szCs w:val="18"/>
              </w:rPr>
              <w:t>5</w:t>
            </w:r>
          </w:p>
        </w:tc>
        <w:tc>
          <w:tcPr>
            <w:tcW w:w="567" w:type="dxa"/>
            <w:tcMar>
              <w:top w:w="15" w:type="dxa"/>
              <w:left w:w="15" w:type="dxa"/>
              <w:bottom w:w="0" w:type="dxa"/>
              <w:right w:w="15" w:type="dxa"/>
            </w:tcMar>
            <w:vAlign w:val="center"/>
          </w:tcPr>
          <w:p w14:paraId="74692965" w14:textId="77777777" w:rsidR="00A955DC" w:rsidRPr="003B05F3" w:rsidRDefault="00A955DC" w:rsidP="00566E76">
            <w:pPr>
              <w:jc w:val="center"/>
              <w:rPr>
                <w:sz w:val="18"/>
                <w:szCs w:val="18"/>
              </w:rPr>
            </w:pPr>
            <w:r w:rsidRPr="003B05F3">
              <w:rPr>
                <w:sz w:val="18"/>
                <w:szCs w:val="18"/>
              </w:rPr>
              <w:t>30</w:t>
            </w:r>
          </w:p>
        </w:tc>
        <w:tc>
          <w:tcPr>
            <w:tcW w:w="567" w:type="dxa"/>
            <w:tcBorders>
              <w:right w:val="single" w:sz="4" w:space="0" w:color="auto"/>
            </w:tcBorders>
            <w:tcMar>
              <w:top w:w="15" w:type="dxa"/>
              <w:left w:w="15" w:type="dxa"/>
              <w:bottom w:w="0" w:type="dxa"/>
              <w:right w:w="15" w:type="dxa"/>
            </w:tcMar>
            <w:vAlign w:val="center"/>
          </w:tcPr>
          <w:p w14:paraId="0165FC82" w14:textId="77777777" w:rsidR="00A955DC" w:rsidRPr="003B05F3" w:rsidRDefault="00A955DC" w:rsidP="00566E76">
            <w:pPr>
              <w:jc w:val="center"/>
              <w:rPr>
                <w:sz w:val="18"/>
                <w:szCs w:val="18"/>
              </w:rPr>
            </w:pPr>
            <w:r w:rsidRPr="003B05F3">
              <w:rPr>
                <w:sz w:val="18"/>
                <w:szCs w:val="18"/>
              </w:rPr>
              <w:t>5</w:t>
            </w:r>
          </w:p>
        </w:tc>
        <w:tc>
          <w:tcPr>
            <w:tcW w:w="567" w:type="dxa"/>
            <w:tcBorders>
              <w:left w:val="single" w:sz="4" w:space="0" w:color="auto"/>
            </w:tcBorders>
            <w:vAlign w:val="center"/>
          </w:tcPr>
          <w:p w14:paraId="4094C199" w14:textId="77777777" w:rsidR="00A955DC" w:rsidRPr="003B05F3" w:rsidRDefault="00A955DC" w:rsidP="00566E76">
            <w:pPr>
              <w:jc w:val="center"/>
              <w:rPr>
                <w:sz w:val="18"/>
                <w:szCs w:val="18"/>
              </w:rPr>
            </w:pPr>
            <w:r w:rsidRPr="003B05F3">
              <w:rPr>
                <w:sz w:val="18"/>
                <w:szCs w:val="18"/>
              </w:rPr>
              <w:t>2</w:t>
            </w:r>
          </w:p>
        </w:tc>
        <w:tc>
          <w:tcPr>
            <w:tcW w:w="567" w:type="dxa"/>
            <w:tcBorders>
              <w:right w:val="single" w:sz="4" w:space="0" w:color="auto"/>
            </w:tcBorders>
            <w:tcMar>
              <w:top w:w="15" w:type="dxa"/>
              <w:left w:w="15" w:type="dxa"/>
              <w:bottom w:w="0" w:type="dxa"/>
              <w:right w:w="15" w:type="dxa"/>
            </w:tcMar>
            <w:vAlign w:val="center"/>
          </w:tcPr>
          <w:p w14:paraId="25D3D12B" w14:textId="77777777" w:rsidR="00A955DC" w:rsidRPr="003B05F3" w:rsidRDefault="00A955DC" w:rsidP="00566E76">
            <w:pPr>
              <w:jc w:val="center"/>
              <w:rPr>
                <w:sz w:val="18"/>
                <w:szCs w:val="18"/>
              </w:rPr>
            </w:pPr>
            <w:r w:rsidRPr="003B05F3">
              <w:rPr>
                <w:sz w:val="18"/>
                <w:szCs w:val="18"/>
              </w:rPr>
              <w:t>2</w:t>
            </w:r>
          </w:p>
        </w:tc>
        <w:tc>
          <w:tcPr>
            <w:tcW w:w="567" w:type="dxa"/>
            <w:tcBorders>
              <w:left w:val="single" w:sz="4" w:space="0" w:color="auto"/>
            </w:tcBorders>
            <w:vAlign w:val="center"/>
          </w:tcPr>
          <w:p w14:paraId="4A0C219B" w14:textId="77777777" w:rsidR="00A955DC" w:rsidRPr="003B05F3" w:rsidRDefault="00A955DC" w:rsidP="00566E76">
            <w:pPr>
              <w:jc w:val="center"/>
              <w:rPr>
                <w:sz w:val="18"/>
                <w:szCs w:val="18"/>
              </w:rPr>
            </w:pPr>
            <w:r w:rsidRPr="003B05F3">
              <w:rPr>
                <w:sz w:val="18"/>
                <w:szCs w:val="18"/>
              </w:rPr>
              <w:t>50.5</w:t>
            </w:r>
          </w:p>
        </w:tc>
      </w:tr>
      <w:tr w:rsidR="00A955DC" w14:paraId="67B914D0" w14:textId="77777777" w:rsidTr="00566E76">
        <w:trPr>
          <w:trHeight w:val="360"/>
        </w:trPr>
        <w:tc>
          <w:tcPr>
            <w:tcW w:w="851" w:type="dxa"/>
            <w:tcMar>
              <w:top w:w="15" w:type="dxa"/>
              <w:left w:w="15" w:type="dxa"/>
              <w:bottom w:w="0" w:type="dxa"/>
              <w:right w:w="15" w:type="dxa"/>
            </w:tcMar>
            <w:vAlign w:val="center"/>
          </w:tcPr>
          <w:p w14:paraId="0B41D6E0" w14:textId="77777777" w:rsidR="00A955DC" w:rsidRPr="003B05F3" w:rsidRDefault="00A955DC" w:rsidP="00566E76">
            <w:pPr>
              <w:ind w:firstLine="360"/>
              <w:rPr>
                <w:sz w:val="18"/>
                <w:szCs w:val="22"/>
              </w:rPr>
            </w:pPr>
            <w:r w:rsidRPr="003B05F3">
              <w:rPr>
                <w:sz w:val="18"/>
                <w:szCs w:val="22"/>
              </w:rPr>
              <w:t>5</w:t>
            </w:r>
            <w:r w:rsidRPr="003B05F3">
              <w:rPr>
                <w:sz w:val="18"/>
                <w:szCs w:val="22"/>
                <w:vertAlign w:val="superscript"/>
              </w:rPr>
              <w:t>#</w:t>
            </w:r>
          </w:p>
        </w:tc>
        <w:tc>
          <w:tcPr>
            <w:tcW w:w="567" w:type="dxa"/>
            <w:tcMar>
              <w:top w:w="15" w:type="dxa"/>
              <w:left w:w="15" w:type="dxa"/>
              <w:bottom w:w="0" w:type="dxa"/>
              <w:right w:w="15" w:type="dxa"/>
            </w:tcMar>
            <w:vAlign w:val="center"/>
          </w:tcPr>
          <w:p w14:paraId="77DCF80F"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7325497D" w14:textId="77777777" w:rsidR="00A955DC" w:rsidRPr="003B05F3" w:rsidRDefault="00A955DC" w:rsidP="00566E76">
            <w:pPr>
              <w:jc w:val="center"/>
              <w:rPr>
                <w:sz w:val="18"/>
                <w:szCs w:val="18"/>
              </w:rPr>
            </w:pPr>
            <w:r w:rsidRPr="003B05F3">
              <w:rPr>
                <w:sz w:val="18"/>
                <w:szCs w:val="18"/>
              </w:rPr>
              <w:t>2.5</w:t>
            </w:r>
          </w:p>
        </w:tc>
        <w:tc>
          <w:tcPr>
            <w:tcW w:w="567" w:type="dxa"/>
            <w:tcMar>
              <w:top w:w="15" w:type="dxa"/>
              <w:left w:w="15" w:type="dxa"/>
              <w:bottom w:w="0" w:type="dxa"/>
              <w:right w:w="15" w:type="dxa"/>
            </w:tcMar>
            <w:vAlign w:val="center"/>
          </w:tcPr>
          <w:p w14:paraId="78812BEE"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0E7F3C7B"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423FE744"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2897F877"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6923C21F"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1BDB17C0"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3F2AD739"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698F8191" w14:textId="77777777" w:rsidR="00A955DC" w:rsidRPr="003B05F3" w:rsidRDefault="00A955DC" w:rsidP="00566E76">
            <w:pPr>
              <w:jc w:val="center"/>
              <w:rPr>
                <w:sz w:val="18"/>
                <w:szCs w:val="18"/>
              </w:rPr>
            </w:pPr>
            <w:r w:rsidRPr="003B05F3">
              <w:rPr>
                <w:sz w:val="18"/>
                <w:szCs w:val="18"/>
              </w:rPr>
              <w:t>1</w:t>
            </w:r>
          </w:p>
        </w:tc>
        <w:tc>
          <w:tcPr>
            <w:tcW w:w="567" w:type="dxa"/>
            <w:tcMar>
              <w:top w:w="15" w:type="dxa"/>
              <w:left w:w="15" w:type="dxa"/>
              <w:bottom w:w="0" w:type="dxa"/>
              <w:right w:w="15" w:type="dxa"/>
            </w:tcMar>
            <w:vAlign w:val="center"/>
          </w:tcPr>
          <w:p w14:paraId="416A8C0A" w14:textId="77777777" w:rsidR="00A955DC" w:rsidRPr="003B05F3" w:rsidRDefault="00A955DC" w:rsidP="00566E76">
            <w:pPr>
              <w:jc w:val="center"/>
              <w:rPr>
                <w:sz w:val="18"/>
                <w:szCs w:val="18"/>
              </w:rPr>
            </w:pPr>
            <w:r w:rsidRPr="003B05F3">
              <w:rPr>
                <w:sz w:val="18"/>
                <w:szCs w:val="18"/>
              </w:rPr>
              <w:t>10</w:t>
            </w:r>
          </w:p>
        </w:tc>
        <w:tc>
          <w:tcPr>
            <w:tcW w:w="567" w:type="dxa"/>
            <w:tcMar>
              <w:top w:w="15" w:type="dxa"/>
              <w:left w:w="15" w:type="dxa"/>
              <w:bottom w:w="0" w:type="dxa"/>
              <w:right w:w="15" w:type="dxa"/>
            </w:tcMar>
            <w:vAlign w:val="center"/>
          </w:tcPr>
          <w:p w14:paraId="2F8B38D8" w14:textId="77777777" w:rsidR="00A955DC" w:rsidRPr="003B05F3" w:rsidRDefault="00A955DC" w:rsidP="00566E76">
            <w:pPr>
              <w:jc w:val="center"/>
              <w:rPr>
                <w:sz w:val="18"/>
                <w:szCs w:val="18"/>
              </w:rPr>
            </w:pPr>
            <w:r w:rsidRPr="003B05F3">
              <w:rPr>
                <w:sz w:val="18"/>
                <w:szCs w:val="18"/>
              </w:rPr>
              <w:t>23</w:t>
            </w:r>
          </w:p>
        </w:tc>
        <w:tc>
          <w:tcPr>
            <w:tcW w:w="567" w:type="dxa"/>
            <w:tcBorders>
              <w:right w:val="single" w:sz="4" w:space="0" w:color="auto"/>
            </w:tcBorders>
            <w:tcMar>
              <w:top w:w="15" w:type="dxa"/>
              <w:left w:w="15" w:type="dxa"/>
              <w:bottom w:w="0" w:type="dxa"/>
              <w:right w:w="15" w:type="dxa"/>
            </w:tcMar>
            <w:vAlign w:val="center"/>
          </w:tcPr>
          <w:p w14:paraId="0B108ED0" w14:textId="77777777" w:rsidR="00A955DC" w:rsidRPr="003B05F3" w:rsidRDefault="00A955DC" w:rsidP="00566E76">
            <w:pPr>
              <w:jc w:val="center"/>
              <w:rPr>
                <w:sz w:val="18"/>
                <w:szCs w:val="18"/>
              </w:rPr>
            </w:pPr>
            <w:r w:rsidRPr="003B05F3">
              <w:rPr>
                <w:sz w:val="18"/>
                <w:szCs w:val="18"/>
              </w:rPr>
              <w:t>10</w:t>
            </w:r>
          </w:p>
        </w:tc>
        <w:tc>
          <w:tcPr>
            <w:tcW w:w="567" w:type="dxa"/>
            <w:tcBorders>
              <w:left w:val="single" w:sz="4" w:space="0" w:color="auto"/>
            </w:tcBorders>
            <w:vAlign w:val="center"/>
          </w:tcPr>
          <w:p w14:paraId="15437AF6" w14:textId="77777777" w:rsidR="00A955DC" w:rsidRPr="003B05F3" w:rsidRDefault="00A955DC" w:rsidP="00566E76">
            <w:pPr>
              <w:jc w:val="center"/>
              <w:rPr>
                <w:sz w:val="18"/>
                <w:szCs w:val="18"/>
              </w:rPr>
            </w:pPr>
            <w:r w:rsidRPr="003B05F3">
              <w:rPr>
                <w:sz w:val="18"/>
                <w:szCs w:val="18"/>
              </w:rPr>
              <w:t>1</w:t>
            </w:r>
          </w:p>
        </w:tc>
        <w:tc>
          <w:tcPr>
            <w:tcW w:w="567" w:type="dxa"/>
            <w:tcBorders>
              <w:right w:val="single" w:sz="4" w:space="0" w:color="auto"/>
            </w:tcBorders>
            <w:tcMar>
              <w:top w:w="15" w:type="dxa"/>
              <w:left w:w="15" w:type="dxa"/>
              <w:bottom w:w="0" w:type="dxa"/>
              <w:right w:w="15" w:type="dxa"/>
            </w:tcMar>
            <w:vAlign w:val="center"/>
          </w:tcPr>
          <w:p w14:paraId="58D0E816" w14:textId="77777777" w:rsidR="00A955DC" w:rsidRPr="003B05F3" w:rsidRDefault="00A955DC" w:rsidP="00566E76">
            <w:pPr>
              <w:jc w:val="center"/>
              <w:rPr>
                <w:sz w:val="18"/>
                <w:szCs w:val="18"/>
              </w:rPr>
            </w:pPr>
            <w:r w:rsidRPr="003B05F3">
              <w:rPr>
                <w:sz w:val="18"/>
                <w:szCs w:val="18"/>
              </w:rPr>
              <w:t>1</w:t>
            </w:r>
          </w:p>
        </w:tc>
        <w:tc>
          <w:tcPr>
            <w:tcW w:w="567" w:type="dxa"/>
            <w:tcBorders>
              <w:left w:val="single" w:sz="4" w:space="0" w:color="auto"/>
            </w:tcBorders>
            <w:vAlign w:val="center"/>
          </w:tcPr>
          <w:p w14:paraId="61648116" w14:textId="77777777" w:rsidR="00A955DC" w:rsidRPr="003B05F3" w:rsidRDefault="00A955DC" w:rsidP="00566E76">
            <w:pPr>
              <w:jc w:val="center"/>
              <w:rPr>
                <w:sz w:val="18"/>
                <w:szCs w:val="18"/>
              </w:rPr>
            </w:pPr>
            <w:r w:rsidRPr="003B05F3">
              <w:rPr>
                <w:sz w:val="18"/>
                <w:szCs w:val="18"/>
              </w:rPr>
              <w:t>43.5</w:t>
            </w:r>
          </w:p>
        </w:tc>
      </w:tr>
      <w:tr w:rsidR="00A955DC" w14:paraId="440017AF" w14:textId="77777777" w:rsidTr="00566E76">
        <w:trPr>
          <w:trHeight w:val="360"/>
        </w:trPr>
        <w:tc>
          <w:tcPr>
            <w:tcW w:w="851" w:type="dxa"/>
            <w:tcMar>
              <w:top w:w="15" w:type="dxa"/>
              <w:left w:w="15" w:type="dxa"/>
              <w:bottom w:w="0" w:type="dxa"/>
              <w:right w:w="15" w:type="dxa"/>
            </w:tcMar>
            <w:vAlign w:val="center"/>
          </w:tcPr>
          <w:p w14:paraId="42605803" w14:textId="77777777" w:rsidR="00A955DC" w:rsidRPr="003B05F3" w:rsidRDefault="00A955DC" w:rsidP="00566E76">
            <w:pPr>
              <w:ind w:firstLine="360"/>
              <w:rPr>
                <w:sz w:val="18"/>
                <w:szCs w:val="22"/>
              </w:rPr>
            </w:pPr>
            <w:r w:rsidRPr="003B05F3">
              <w:rPr>
                <w:rFonts w:hint="eastAsia"/>
                <w:sz w:val="18"/>
                <w:szCs w:val="22"/>
              </w:rPr>
              <w:t>6</w:t>
            </w:r>
            <w:r w:rsidRPr="003B05F3">
              <w:rPr>
                <w:rFonts w:hint="eastAsia"/>
                <w:sz w:val="18"/>
                <w:szCs w:val="22"/>
                <w:vertAlign w:val="superscript"/>
              </w:rPr>
              <w:t>#</w:t>
            </w:r>
          </w:p>
        </w:tc>
        <w:tc>
          <w:tcPr>
            <w:tcW w:w="567" w:type="dxa"/>
            <w:tcMar>
              <w:top w:w="15" w:type="dxa"/>
              <w:left w:w="15" w:type="dxa"/>
              <w:bottom w:w="0" w:type="dxa"/>
              <w:right w:w="15" w:type="dxa"/>
            </w:tcMar>
            <w:vAlign w:val="center"/>
          </w:tcPr>
          <w:p w14:paraId="051D4CE0"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501AE26C" w14:textId="77777777" w:rsidR="00A955DC" w:rsidRPr="003B05F3" w:rsidRDefault="00A955DC" w:rsidP="00566E76">
            <w:pPr>
              <w:jc w:val="center"/>
              <w:rPr>
                <w:sz w:val="18"/>
                <w:szCs w:val="18"/>
              </w:rPr>
            </w:pPr>
            <w:r w:rsidRPr="003B05F3">
              <w:rPr>
                <w:sz w:val="18"/>
                <w:szCs w:val="18"/>
              </w:rPr>
              <w:t>5</w:t>
            </w:r>
          </w:p>
        </w:tc>
        <w:tc>
          <w:tcPr>
            <w:tcW w:w="567" w:type="dxa"/>
            <w:tcMar>
              <w:top w:w="15" w:type="dxa"/>
              <w:left w:w="15" w:type="dxa"/>
              <w:bottom w:w="0" w:type="dxa"/>
              <w:right w:w="15" w:type="dxa"/>
            </w:tcMar>
            <w:vAlign w:val="center"/>
          </w:tcPr>
          <w:p w14:paraId="326D3A27"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235CB9BE"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374E841E"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5A2F416C"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61EDB3DC"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7719E0C6"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36D114AD"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0E12F75C" w14:textId="77777777" w:rsidR="00A955DC" w:rsidRPr="003B05F3" w:rsidRDefault="00A955DC" w:rsidP="00566E76">
            <w:pPr>
              <w:jc w:val="center"/>
              <w:rPr>
                <w:sz w:val="18"/>
                <w:szCs w:val="18"/>
              </w:rPr>
            </w:pPr>
            <w:r w:rsidRPr="003B05F3">
              <w:rPr>
                <w:sz w:val="18"/>
                <w:szCs w:val="18"/>
              </w:rPr>
              <w:t>2</w:t>
            </w:r>
          </w:p>
        </w:tc>
        <w:tc>
          <w:tcPr>
            <w:tcW w:w="567" w:type="dxa"/>
            <w:tcMar>
              <w:top w:w="15" w:type="dxa"/>
              <w:left w:w="15" w:type="dxa"/>
              <w:bottom w:w="0" w:type="dxa"/>
              <w:right w:w="15" w:type="dxa"/>
            </w:tcMar>
            <w:vAlign w:val="center"/>
          </w:tcPr>
          <w:p w14:paraId="08A834FB" w14:textId="77777777" w:rsidR="00A955DC" w:rsidRPr="003B05F3" w:rsidRDefault="00A955DC" w:rsidP="00566E76">
            <w:pPr>
              <w:jc w:val="center"/>
              <w:rPr>
                <w:sz w:val="18"/>
                <w:szCs w:val="18"/>
              </w:rPr>
            </w:pPr>
            <w:r w:rsidRPr="003B05F3">
              <w:rPr>
                <w:sz w:val="18"/>
                <w:szCs w:val="18"/>
              </w:rPr>
              <w:t>0.5</w:t>
            </w:r>
          </w:p>
        </w:tc>
        <w:tc>
          <w:tcPr>
            <w:tcW w:w="567" w:type="dxa"/>
            <w:tcMar>
              <w:top w:w="15" w:type="dxa"/>
              <w:left w:w="15" w:type="dxa"/>
              <w:bottom w:w="0" w:type="dxa"/>
              <w:right w:w="15" w:type="dxa"/>
            </w:tcMar>
            <w:vAlign w:val="center"/>
          </w:tcPr>
          <w:p w14:paraId="38052945" w14:textId="77777777" w:rsidR="00A955DC" w:rsidRPr="003B05F3" w:rsidRDefault="00A955DC" w:rsidP="00566E76">
            <w:pPr>
              <w:jc w:val="center"/>
              <w:rPr>
                <w:sz w:val="18"/>
                <w:szCs w:val="18"/>
              </w:rPr>
            </w:pPr>
            <w:r w:rsidRPr="003B05F3">
              <w:rPr>
                <w:sz w:val="18"/>
                <w:szCs w:val="18"/>
              </w:rPr>
              <w:t>38</w:t>
            </w:r>
          </w:p>
        </w:tc>
        <w:tc>
          <w:tcPr>
            <w:tcW w:w="567" w:type="dxa"/>
            <w:tcBorders>
              <w:right w:val="single" w:sz="4" w:space="0" w:color="auto"/>
            </w:tcBorders>
            <w:tcMar>
              <w:top w:w="15" w:type="dxa"/>
              <w:left w:w="15" w:type="dxa"/>
              <w:bottom w:w="0" w:type="dxa"/>
              <w:right w:w="15" w:type="dxa"/>
            </w:tcMar>
            <w:vAlign w:val="center"/>
          </w:tcPr>
          <w:p w14:paraId="390D1CBA" w14:textId="77777777" w:rsidR="00A955DC" w:rsidRPr="003B05F3" w:rsidRDefault="00A955DC" w:rsidP="00566E76">
            <w:pPr>
              <w:jc w:val="center"/>
              <w:rPr>
                <w:sz w:val="18"/>
                <w:szCs w:val="18"/>
              </w:rPr>
            </w:pPr>
            <w:r w:rsidRPr="003B05F3">
              <w:rPr>
                <w:sz w:val="18"/>
                <w:szCs w:val="18"/>
              </w:rPr>
              <w:t>0.5</w:t>
            </w:r>
          </w:p>
        </w:tc>
        <w:tc>
          <w:tcPr>
            <w:tcW w:w="567" w:type="dxa"/>
            <w:tcBorders>
              <w:left w:val="single" w:sz="4" w:space="0" w:color="auto"/>
            </w:tcBorders>
            <w:vAlign w:val="center"/>
          </w:tcPr>
          <w:p w14:paraId="4713CB2F" w14:textId="77777777" w:rsidR="00A955DC" w:rsidRPr="003B05F3" w:rsidRDefault="00A955DC" w:rsidP="00566E76">
            <w:pPr>
              <w:jc w:val="center"/>
              <w:rPr>
                <w:sz w:val="18"/>
                <w:szCs w:val="18"/>
              </w:rPr>
            </w:pPr>
            <w:r w:rsidRPr="003B05F3">
              <w:rPr>
                <w:sz w:val="18"/>
                <w:szCs w:val="18"/>
              </w:rPr>
              <w:t>0.5</w:t>
            </w:r>
          </w:p>
        </w:tc>
        <w:tc>
          <w:tcPr>
            <w:tcW w:w="567" w:type="dxa"/>
            <w:tcBorders>
              <w:right w:val="single" w:sz="4" w:space="0" w:color="auto"/>
            </w:tcBorders>
            <w:tcMar>
              <w:top w:w="15" w:type="dxa"/>
              <w:left w:w="15" w:type="dxa"/>
              <w:bottom w:w="0" w:type="dxa"/>
              <w:right w:w="15" w:type="dxa"/>
            </w:tcMar>
            <w:vAlign w:val="center"/>
          </w:tcPr>
          <w:p w14:paraId="5D66AC14" w14:textId="77777777" w:rsidR="00A955DC" w:rsidRPr="003B05F3" w:rsidRDefault="00A955DC" w:rsidP="00566E76">
            <w:pPr>
              <w:jc w:val="center"/>
              <w:rPr>
                <w:sz w:val="18"/>
                <w:szCs w:val="18"/>
              </w:rPr>
            </w:pPr>
            <w:r w:rsidRPr="003B05F3">
              <w:rPr>
                <w:sz w:val="18"/>
                <w:szCs w:val="18"/>
              </w:rPr>
              <w:t>0.5</w:t>
            </w:r>
          </w:p>
        </w:tc>
        <w:tc>
          <w:tcPr>
            <w:tcW w:w="567" w:type="dxa"/>
            <w:tcBorders>
              <w:left w:val="single" w:sz="4" w:space="0" w:color="auto"/>
            </w:tcBorders>
            <w:vAlign w:val="center"/>
          </w:tcPr>
          <w:p w14:paraId="46E46B95" w14:textId="77777777" w:rsidR="00A955DC" w:rsidRPr="003B05F3" w:rsidRDefault="00A955DC" w:rsidP="00566E76">
            <w:pPr>
              <w:jc w:val="center"/>
              <w:rPr>
                <w:sz w:val="18"/>
                <w:szCs w:val="18"/>
              </w:rPr>
            </w:pPr>
            <w:r w:rsidRPr="003B05F3">
              <w:rPr>
                <w:sz w:val="18"/>
                <w:szCs w:val="18"/>
              </w:rPr>
              <w:t>37</w:t>
            </w:r>
          </w:p>
        </w:tc>
      </w:tr>
    </w:tbl>
    <w:p w14:paraId="409F1BA7" w14:textId="77777777" w:rsidR="00A955DC" w:rsidRPr="00BB4689" w:rsidRDefault="00A955DC" w:rsidP="00BB0866">
      <w:pPr>
        <w:spacing w:line="300" w:lineRule="exact"/>
        <w:ind w:firstLine="420"/>
        <w:jc w:val="center"/>
        <w:rPr>
          <w:rFonts w:ascii="宋体" w:hAnsi="宋体"/>
          <w:bCs/>
        </w:rPr>
      </w:pPr>
    </w:p>
    <w:p w14:paraId="32D4F9CF" w14:textId="4DCDD93B" w:rsidR="00F56C8C" w:rsidRDefault="00F56C8C" w:rsidP="00F56C8C">
      <w:pPr>
        <w:spacing w:line="276" w:lineRule="auto"/>
      </w:pPr>
      <w:r>
        <w:rPr>
          <w:rFonts w:hint="eastAsia"/>
        </w:rPr>
        <w:t>8</w:t>
      </w:r>
      <w:r>
        <w:t>.5.</w:t>
      </w:r>
      <w:r w:rsidR="00186733">
        <w:t>2</w:t>
      </w:r>
      <w:r w:rsidRPr="00F56C8C">
        <w:rPr>
          <w:rFonts w:hint="eastAsia"/>
          <w:szCs w:val="21"/>
        </w:rPr>
        <w:t>空白试液用标准系列溶液的配制</w:t>
      </w:r>
    </w:p>
    <w:p w14:paraId="22E031DF" w14:textId="1841726E" w:rsidR="00F56C8C" w:rsidRDefault="00F56C8C" w:rsidP="00B5250A">
      <w:pPr>
        <w:widowControl/>
        <w:autoSpaceDE w:val="0"/>
        <w:autoSpaceDN w:val="0"/>
        <w:spacing w:line="276" w:lineRule="auto"/>
        <w:ind w:firstLineChars="200" w:firstLine="420"/>
        <w:rPr>
          <w:rFonts w:hAnsi="宋体"/>
          <w:szCs w:val="21"/>
        </w:rPr>
      </w:pPr>
      <w:r w:rsidRPr="00F56C8C">
        <w:rPr>
          <w:rFonts w:hAnsi="宋体" w:hint="eastAsia"/>
          <w:szCs w:val="21"/>
        </w:rPr>
        <w:t>分别移取</w:t>
      </w:r>
      <w:r w:rsidRPr="003B05F3">
        <w:rPr>
          <w:rFonts w:hint="eastAsia"/>
        </w:rPr>
        <w:t>钴标准贮存溶液</w:t>
      </w:r>
      <w:r w:rsidRPr="003B05F3">
        <w:rPr>
          <w:rFonts w:hint="eastAsia"/>
          <w:color w:val="000000"/>
        </w:rPr>
        <w:t>Ⅲ</w:t>
      </w:r>
      <w:r w:rsidRPr="003B05F3">
        <w:rPr>
          <w:rFonts w:cs="宋体" w:hint="eastAsia"/>
          <w:szCs w:val="21"/>
          <w:lang w:val="zh-CN"/>
        </w:rPr>
        <w:t>（</w:t>
      </w:r>
      <w:r w:rsidRPr="003B05F3">
        <w:rPr>
          <w:rFonts w:cs="宋体"/>
          <w:szCs w:val="21"/>
          <w:lang w:val="zh-CN"/>
        </w:rPr>
        <w:t>5</w:t>
      </w:r>
      <w:r w:rsidRPr="003B05F3">
        <w:rPr>
          <w:rFonts w:cs="宋体" w:hint="eastAsia"/>
          <w:szCs w:val="21"/>
          <w:lang w:val="zh-CN"/>
        </w:rPr>
        <w:t>.10</w:t>
      </w:r>
      <w:r w:rsidRPr="003B05F3">
        <w:rPr>
          <w:rFonts w:cs="宋体" w:hint="eastAsia"/>
          <w:szCs w:val="21"/>
          <w:lang w:val="zh-CN"/>
        </w:rPr>
        <w:t>）、</w:t>
      </w:r>
      <w:r w:rsidRPr="003B05F3">
        <w:rPr>
          <w:rFonts w:hint="eastAsia"/>
          <w:color w:val="000000"/>
        </w:rPr>
        <w:t>钛标准溶液Ⅲ（</w:t>
      </w:r>
      <w:r w:rsidRPr="003B05F3">
        <w:rPr>
          <w:color w:val="000000"/>
        </w:rPr>
        <w:t>5</w:t>
      </w:r>
      <w:r w:rsidRPr="003B05F3">
        <w:rPr>
          <w:rFonts w:hint="eastAsia"/>
          <w:color w:val="000000"/>
        </w:rPr>
        <w:t>.</w:t>
      </w:r>
      <w:r w:rsidRPr="003B05F3">
        <w:rPr>
          <w:color w:val="000000"/>
        </w:rPr>
        <w:t>21</w:t>
      </w:r>
      <w:r w:rsidRPr="003B05F3">
        <w:rPr>
          <w:rFonts w:hint="eastAsia"/>
          <w:color w:val="000000"/>
        </w:rPr>
        <w:t>）、</w:t>
      </w:r>
      <w:r w:rsidRPr="003B05F3">
        <w:rPr>
          <w:rFonts w:cs="宋体" w:hint="eastAsia"/>
          <w:lang w:val="zh-CN"/>
        </w:rPr>
        <w:t>混合标准溶液Ⅲ（</w:t>
      </w:r>
      <w:r w:rsidRPr="003B05F3">
        <w:rPr>
          <w:rFonts w:cs="宋体"/>
          <w:lang w:val="zh-CN"/>
        </w:rPr>
        <w:t>5</w:t>
      </w:r>
      <w:r w:rsidRPr="003B05F3">
        <w:rPr>
          <w:rFonts w:cs="宋体" w:hint="eastAsia"/>
          <w:lang w:val="zh-CN"/>
        </w:rPr>
        <w:t>.</w:t>
      </w:r>
      <w:r w:rsidRPr="003B05F3">
        <w:rPr>
          <w:rFonts w:cs="宋体"/>
          <w:lang w:val="zh-CN"/>
        </w:rPr>
        <w:t>30</w:t>
      </w:r>
      <w:r w:rsidRPr="003B05F3">
        <w:rPr>
          <w:rFonts w:cs="宋体" w:hint="eastAsia"/>
          <w:lang w:val="zh-CN"/>
        </w:rPr>
        <w:t>）</w:t>
      </w:r>
      <w:r w:rsidRPr="00F56C8C">
        <w:rPr>
          <w:rFonts w:hAnsi="宋体" w:hint="eastAsia"/>
          <w:szCs w:val="21"/>
        </w:rPr>
        <w:t>于</w:t>
      </w:r>
      <w:r w:rsidRPr="00F56C8C">
        <w:rPr>
          <w:rFonts w:hAnsi="宋体" w:hint="eastAsia"/>
          <w:szCs w:val="21"/>
        </w:rPr>
        <w:t>100mL</w:t>
      </w:r>
      <w:r w:rsidRPr="00F56C8C">
        <w:rPr>
          <w:rFonts w:hAnsi="宋体" w:hint="eastAsia"/>
          <w:szCs w:val="21"/>
        </w:rPr>
        <w:t>容量瓶中，</w:t>
      </w:r>
      <w:r w:rsidR="00B5250A" w:rsidRPr="003B05F3">
        <w:rPr>
          <w:rFonts w:hint="eastAsia"/>
          <w:color w:val="000000"/>
        </w:rPr>
        <w:t>加入</w:t>
      </w:r>
      <w:r w:rsidR="00B5250A" w:rsidRPr="003B05F3">
        <w:rPr>
          <w:rFonts w:hint="eastAsia"/>
        </w:rPr>
        <w:t>盐酸（</w:t>
      </w:r>
      <w:r w:rsidR="00B5250A" w:rsidRPr="003B05F3">
        <w:t>5</w:t>
      </w:r>
      <w:r w:rsidR="00B5250A" w:rsidRPr="003B05F3">
        <w:rPr>
          <w:rFonts w:hint="eastAsia"/>
        </w:rPr>
        <w:t>.</w:t>
      </w:r>
      <w:r w:rsidR="00B5250A" w:rsidRPr="003B05F3">
        <w:t>5</w:t>
      </w:r>
      <w:r w:rsidR="00B5250A" w:rsidRPr="003B05F3">
        <w:rPr>
          <w:rFonts w:hint="eastAsia"/>
        </w:rPr>
        <w:t>）</w:t>
      </w:r>
      <w:r w:rsidR="00B5250A" w:rsidRPr="003B05F3">
        <w:rPr>
          <w:rFonts w:hint="eastAsia"/>
        </w:rPr>
        <w:t>9</w:t>
      </w:r>
      <w:r w:rsidR="00B5250A">
        <w:t xml:space="preserve"> </w:t>
      </w:r>
      <w:r w:rsidR="00B5250A" w:rsidRPr="003B05F3">
        <w:rPr>
          <w:rFonts w:hint="eastAsia"/>
        </w:rPr>
        <w:t>mL</w:t>
      </w:r>
      <w:r w:rsidR="00B5250A" w:rsidRPr="003B05F3">
        <w:rPr>
          <w:rFonts w:hint="eastAsia"/>
        </w:rPr>
        <w:t>及硝酸（</w:t>
      </w:r>
      <w:r w:rsidR="00B5250A" w:rsidRPr="003B05F3">
        <w:t>5</w:t>
      </w:r>
      <w:r w:rsidR="00B5250A" w:rsidRPr="003B05F3">
        <w:rPr>
          <w:rFonts w:hint="eastAsia"/>
        </w:rPr>
        <w:t>.</w:t>
      </w:r>
      <w:r w:rsidR="00B5250A" w:rsidRPr="003B05F3">
        <w:t>6</w:t>
      </w:r>
      <w:r w:rsidR="00B5250A" w:rsidRPr="003B05F3">
        <w:rPr>
          <w:rFonts w:hint="eastAsia"/>
        </w:rPr>
        <w:t>）</w:t>
      </w:r>
      <w:r w:rsidR="00B5250A" w:rsidRPr="003B05F3">
        <w:rPr>
          <w:rFonts w:hint="eastAsia"/>
        </w:rPr>
        <w:t>3</w:t>
      </w:r>
      <w:r w:rsidR="00B5250A">
        <w:t xml:space="preserve"> </w:t>
      </w:r>
      <w:r w:rsidR="00B5250A" w:rsidRPr="003B05F3">
        <w:rPr>
          <w:rFonts w:hint="eastAsia"/>
        </w:rPr>
        <w:t>mL</w:t>
      </w:r>
      <w:r w:rsidR="00B5250A" w:rsidRPr="003B05F3">
        <w:rPr>
          <w:rFonts w:hint="eastAsia"/>
        </w:rPr>
        <w:t>，用水稀释至刻度，</w:t>
      </w:r>
      <w:r w:rsidR="00B5250A" w:rsidRPr="003B05F3">
        <w:rPr>
          <w:rFonts w:hint="eastAsia"/>
          <w:szCs w:val="21"/>
        </w:rPr>
        <w:t>混</w:t>
      </w:r>
      <w:r w:rsidR="00B5250A">
        <w:rPr>
          <w:rFonts w:hint="eastAsia"/>
        </w:rPr>
        <w:t>匀</w:t>
      </w:r>
      <w:r w:rsidRPr="00F56C8C">
        <w:rPr>
          <w:rFonts w:hAnsi="宋体"/>
          <w:szCs w:val="21"/>
        </w:rPr>
        <w:t>。此标准系列溶液</w:t>
      </w:r>
      <w:r w:rsidR="00186733">
        <w:rPr>
          <w:rFonts w:hint="eastAsia"/>
          <w:szCs w:val="21"/>
        </w:rPr>
        <w:t>浓度见表</w:t>
      </w:r>
      <w:r w:rsidR="00186733">
        <w:rPr>
          <w:rFonts w:hint="eastAsia"/>
          <w:szCs w:val="21"/>
        </w:rPr>
        <w:t>4</w:t>
      </w:r>
      <w:r w:rsidRPr="00F56C8C">
        <w:rPr>
          <w:rFonts w:hAnsi="宋体"/>
          <w:szCs w:val="21"/>
        </w:rPr>
        <w:t>。</w:t>
      </w:r>
    </w:p>
    <w:p w14:paraId="226CF6D7" w14:textId="37FDA220" w:rsidR="0046289A" w:rsidRDefault="0046289A" w:rsidP="0046289A">
      <w:pPr>
        <w:spacing w:line="300" w:lineRule="exact"/>
        <w:ind w:firstLine="420"/>
        <w:jc w:val="center"/>
        <w:rPr>
          <w:rFonts w:hAnsi="宋体"/>
          <w:szCs w:val="21"/>
        </w:rPr>
      </w:pPr>
      <w:r w:rsidRPr="003B05F3">
        <w:rPr>
          <w:rFonts w:eastAsia="黑体" w:hint="eastAsia"/>
          <w:bCs/>
        </w:rPr>
        <w:t>表</w:t>
      </w:r>
      <w:r>
        <w:rPr>
          <w:rFonts w:eastAsia="黑体"/>
          <w:bCs/>
        </w:rPr>
        <w:t>4</w:t>
      </w:r>
    </w:p>
    <w:tbl>
      <w:tblPr>
        <w:tblW w:w="93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837"/>
        <w:gridCol w:w="838"/>
        <w:gridCol w:w="838"/>
        <w:gridCol w:w="838"/>
        <w:gridCol w:w="838"/>
        <w:gridCol w:w="837"/>
        <w:gridCol w:w="838"/>
        <w:gridCol w:w="838"/>
        <w:gridCol w:w="838"/>
        <w:gridCol w:w="838"/>
      </w:tblGrid>
      <w:tr w:rsidR="0046289A" w14:paraId="398E3A84" w14:textId="77777777" w:rsidTr="0046289A">
        <w:trPr>
          <w:trHeight w:val="375"/>
        </w:trPr>
        <w:tc>
          <w:tcPr>
            <w:tcW w:w="993" w:type="dxa"/>
            <w:vMerge w:val="restart"/>
            <w:tcMar>
              <w:top w:w="15" w:type="dxa"/>
              <w:left w:w="15" w:type="dxa"/>
              <w:bottom w:w="0" w:type="dxa"/>
              <w:right w:w="15" w:type="dxa"/>
            </w:tcMar>
            <w:vAlign w:val="center"/>
          </w:tcPr>
          <w:p w14:paraId="59D41C26" w14:textId="77777777" w:rsidR="0046289A" w:rsidRPr="005277A7" w:rsidRDefault="0046289A" w:rsidP="00AD38CB">
            <w:pPr>
              <w:jc w:val="center"/>
              <w:rPr>
                <w:sz w:val="18"/>
              </w:rPr>
            </w:pPr>
            <w:r w:rsidRPr="005277A7">
              <w:rPr>
                <w:rFonts w:hint="eastAsia"/>
                <w:sz w:val="18"/>
              </w:rPr>
              <w:t>标号</w:t>
            </w:r>
          </w:p>
        </w:tc>
        <w:tc>
          <w:tcPr>
            <w:tcW w:w="8378" w:type="dxa"/>
            <w:gridSpan w:val="10"/>
            <w:tcMar>
              <w:top w:w="15" w:type="dxa"/>
              <w:left w:w="15" w:type="dxa"/>
              <w:bottom w:w="0" w:type="dxa"/>
              <w:right w:w="15" w:type="dxa"/>
            </w:tcMar>
            <w:vAlign w:val="center"/>
          </w:tcPr>
          <w:p w14:paraId="3948D132" w14:textId="77777777" w:rsidR="0046289A" w:rsidRPr="005277A7" w:rsidRDefault="0046289A" w:rsidP="00AD38CB">
            <w:pPr>
              <w:ind w:firstLine="360"/>
              <w:jc w:val="center"/>
              <w:rPr>
                <w:sz w:val="18"/>
              </w:rPr>
            </w:pPr>
            <w:r w:rsidRPr="005277A7">
              <w:rPr>
                <w:rFonts w:hint="eastAsia"/>
                <w:sz w:val="18"/>
              </w:rPr>
              <w:t>各元素浓度</w:t>
            </w:r>
            <w:r w:rsidRPr="005277A7">
              <w:rPr>
                <w:rFonts w:hint="eastAsia"/>
                <w:sz w:val="18"/>
              </w:rPr>
              <w:t xml:space="preserve"> /</w:t>
            </w:r>
            <w:r w:rsidRPr="005277A7">
              <w:rPr>
                <w:rFonts w:hint="eastAsia"/>
                <w:sz w:val="18"/>
              </w:rPr>
              <w:t>（</w:t>
            </w:r>
            <w:r>
              <w:rPr>
                <w:sz w:val="18"/>
              </w:rPr>
              <w:t>μ</w:t>
            </w:r>
            <w:r w:rsidRPr="005277A7">
              <w:rPr>
                <w:rFonts w:hint="eastAsia"/>
                <w:sz w:val="18"/>
              </w:rPr>
              <w:t>g /mL</w:t>
            </w:r>
            <w:r w:rsidRPr="005277A7">
              <w:rPr>
                <w:rFonts w:hint="eastAsia"/>
                <w:sz w:val="18"/>
              </w:rPr>
              <w:t xml:space="preserve">）　　　</w:t>
            </w:r>
          </w:p>
        </w:tc>
      </w:tr>
      <w:tr w:rsidR="0046289A" w14:paraId="4C7BF6C8" w14:textId="77777777" w:rsidTr="0046289A">
        <w:trPr>
          <w:trHeight w:val="375"/>
        </w:trPr>
        <w:tc>
          <w:tcPr>
            <w:tcW w:w="993" w:type="dxa"/>
            <w:vMerge/>
            <w:tcBorders>
              <w:bottom w:val="single" w:sz="12" w:space="0" w:color="auto"/>
            </w:tcBorders>
            <w:tcMar>
              <w:top w:w="15" w:type="dxa"/>
              <w:left w:w="15" w:type="dxa"/>
              <w:bottom w:w="0" w:type="dxa"/>
              <w:right w:w="15" w:type="dxa"/>
            </w:tcMar>
            <w:vAlign w:val="center"/>
          </w:tcPr>
          <w:p w14:paraId="20679B25" w14:textId="77777777" w:rsidR="0046289A" w:rsidRPr="005277A7" w:rsidRDefault="0046289A" w:rsidP="00AD38CB">
            <w:pPr>
              <w:ind w:firstLine="360"/>
              <w:jc w:val="center"/>
              <w:rPr>
                <w:sz w:val="18"/>
              </w:rPr>
            </w:pPr>
          </w:p>
        </w:tc>
        <w:tc>
          <w:tcPr>
            <w:tcW w:w="837" w:type="dxa"/>
            <w:tcBorders>
              <w:bottom w:val="single" w:sz="12" w:space="0" w:color="auto"/>
            </w:tcBorders>
            <w:tcMar>
              <w:top w:w="15" w:type="dxa"/>
              <w:left w:w="15" w:type="dxa"/>
              <w:bottom w:w="0" w:type="dxa"/>
              <w:right w:w="15" w:type="dxa"/>
            </w:tcMar>
            <w:vAlign w:val="center"/>
          </w:tcPr>
          <w:p w14:paraId="41B78EF7" w14:textId="77777777" w:rsidR="0046289A" w:rsidRPr="005277A7" w:rsidRDefault="0046289A" w:rsidP="00AD38CB">
            <w:pPr>
              <w:jc w:val="center"/>
              <w:rPr>
                <w:sz w:val="18"/>
              </w:rPr>
            </w:pPr>
            <w:r w:rsidRPr="005277A7">
              <w:rPr>
                <w:rFonts w:hint="eastAsia"/>
                <w:sz w:val="18"/>
              </w:rPr>
              <w:t>B</w:t>
            </w:r>
          </w:p>
        </w:tc>
        <w:tc>
          <w:tcPr>
            <w:tcW w:w="838" w:type="dxa"/>
            <w:tcBorders>
              <w:bottom w:val="single" w:sz="12" w:space="0" w:color="auto"/>
            </w:tcBorders>
            <w:tcMar>
              <w:top w:w="15" w:type="dxa"/>
              <w:left w:w="15" w:type="dxa"/>
              <w:bottom w:w="0" w:type="dxa"/>
              <w:right w:w="15" w:type="dxa"/>
            </w:tcMar>
            <w:vAlign w:val="center"/>
          </w:tcPr>
          <w:p w14:paraId="39F4803C" w14:textId="77777777" w:rsidR="0046289A" w:rsidRPr="005277A7" w:rsidRDefault="0046289A" w:rsidP="00AD38CB">
            <w:pPr>
              <w:jc w:val="center"/>
              <w:rPr>
                <w:sz w:val="18"/>
              </w:rPr>
            </w:pPr>
            <w:r w:rsidRPr="005277A7">
              <w:rPr>
                <w:rFonts w:hint="eastAsia"/>
                <w:sz w:val="18"/>
              </w:rPr>
              <w:t>Co</w:t>
            </w:r>
          </w:p>
        </w:tc>
        <w:tc>
          <w:tcPr>
            <w:tcW w:w="838" w:type="dxa"/>
            <w:tcBorders>
              <w:bottom w:val="single" w:sz="12" w:space="0" w:color="auto"/>
            </w:tcBorders>
            <w:tcMar>
              <w:top w:w="15" w:type="dxa"/>
              <w:left w:w="15" w:type="dxa"/>
              <w:bottom w:w="0" w:type="dxa"/>
              <w:right w:w="15" w:type="dxa"/>
            </w:tcMar>
            <w:vAlign w:val="center"/>
          </w:tcPr>
          <w:p w14:paraId="73E843DA" w14:textId="77777777" w:rsidR="0046289A" w:rsidRPr="005277A7" w:rsidRDefault="0046289A" w:rsidP="00AD38CB">
            <w:pPr>
              <w:ind w:firstLineChars="26" w:firstLine="47"/>
              <w:jc w:val="center"/>
              <w:rPr>
                <w:sz w:val="18"/>
              </w:rPr>
            </w:pPr>
            <w:r w:rsidRPr="005277A7">
              <w:rPr>
                <w:rFonts w:hint="eastAsia"/>
                <w:sz w:val="18"/>
              </w:rPr>
              <w:t>Al</w:t>
            </w:r>
          </w:p>
        </w:tc>
        <w:tc>
          <w:tcPr>
            <w:tcW w:w="838" w:type="dxa"/>
            <w:tcBorders>
              <w:bottom w:val="single" w:sz="12" w:space="0" w:color="auto"/>
            </w:tcBorders>
            <w:tcMar>
              <w:top w:w="15" w:type="dxa"/>
              <w:left w:w="15" w:type="dxa"/>
              <w:bottom w:w="0" w:type="dxa"/>
              <w:right w:w="15" w:type="dxa"/>
            </w:tcMar>
            <w:vAlign w:val="center"/>
          </w:tcPr>
          <w:p w14:paraId="307FFC08" w14:textId="77777777" w:rsidR="0046289A" w:rsidRPr="005277A7" w:rsidRDefault="0046289A" w:rsidP="00AD38CB">
            <w:pPr>
              <w:ind w:firstLineChars="27" w:firstLine="49"/>
              <w:jc w:val="center"/>
              <w:rPr>
                <w:sz w:val="18"/>
              </w:rPr>
            </w:pPr>
            <w:r w:rsidRPr="005277A7">
              <w:rPr>
                <w:rFonts w:hint="eastAsia"/>
                <w:sz w:val="18"/>
              </w:rPr>
              <w:t>Cu</w:t>
            </w:r>
          </w:p>
        </w:tc>
        <w:tc>
          <w:tcPr>
            <w:tcW w:w="838" w:type="dxa"/>
            <w:tcBorders>
              <w:bottom w:val="single" w:sz="12" w:space="0" w:color="auto"/>
            </w:tcBorders>
            <w:tcMar>
              <w:top w:w="15" w:type="dxa"/>
              <w:left w:w="15" w:type="dxa"/>
              <w:bottom w:w="0" w:type="dxa"/>
              <w:right w:w="15" w:type="dxa"/>
            </w:tcMar>
            <w:vAlign w:val="center"/>
          </w:tcPr>
          <w:p w14:paraId="38F47FDF" w14:textId="77777777" w:rsidR="0046289A" w:rsidRPr="005277A7" w:rsidRDefault="0046289A" w:rsidP="00AD38CB">
            <w:pPr>
              <w:jc w:val="center"/>
              <w:rPr>
                <w:sz w:val="18"/>
              </w:rPr>
            </w:pPr>
            <w:r w:rsidRPr="005277A7">
              <w:rPr>
                <w:rFonts w:hint="eastAsia"/>
                <w:sz w:val="18"/>
              </w:rPr>
              <w:t>Cr</w:t>
            </w:r>
          </w:p>
        </w:tc>
        <w:tc>
          <w:tcPr>
            <w:tcW w:w="837" w:type="dxa"/>
            <w:tcBorders>
              <w:bottom w:val="single" w:sz="12" w:space="0" w:color="auto"/>
            </w:tcBorders>
            <w:tcMar>
              <w:top w:w="15" w:type="dxa"/>
              <w:left w:w="15" w:type="dxa"/>
              <w:bottom w:w="0" w:type="dxa"/>
              <w:right w:w="15" w:type="dxa"/>
            </w:tcMar>
            <w:vAlign w:val="center"/>
          </w:tcPr>
          <w:p w14:paraId="16DA53FF" w14:textId="77777777" w:rsidR="0046289A" w:rsidRPr="005277A7" w:rsidRDefault="0046289A" w:rsidP="00AD38CB">
            <w:pPr>
              <w:ind w:firstLineChars="18" w:firstLine="32"/>
              <w:jc w:val="center"/>
              <w:rPr>
                <w:sz w:val="18"/>
              </w:rPr>
            </w:pPr>
            <w:r w:rsidRPr="005277A7">
              <w:rPr>
                <w:rFonts w:hint="eastAsia"/>
                <w:sz w:val="18"/>
              </w:rPr>
              <w:t>Ni</w:t>
            </w:r>
          </w:p>
        </w:tc>
        <w:tc>
          <w:tcPr>
            <w:tcW w:w="838" w:type="dxa"/>
            <w:tcBorders>
              <w:bottom w:val="single" w:sz="12" w:space="0" w:color="auto"/>
            </w:tcBorders>
            <w:tcMar>
              <w:top w:w="15" w:type="dxa"/>
              <w:left w:w="15" w:type="dxa"/>
              <w:bottom w:w="0" w:type="dxa"/>
              <w:right w:w="15" w:type="dxa"/>
            </w:tcMar>
            <w:vAlign w:val="center"/>
          </w:tcPr>
          <w:p w14:paraId="50D52A23" w14:textId="77777777" w:rsidR="0046289A" w:rsidRPr="005277A7" w:rsidRDefault="0046289A" w:rsidP="00AD38CB">
            <w:pPr>
              <w:ind w:firstLineChars="41" w:firstLine="74"/>
              <w:jc w:val="center"/>
              <w:rPr>
                <w:sz w:val="18"/>
              </w:rPr>
            </w:pPr>
            <w:r w:rsidRPr="005277A7">
              <w:rPr>
                <w:rFonts w:hint="eastAsia"/>
                <w:sz w:val="18"/>
              </w:rPr>
              <w:t>Mn</w:t>
            </w:r>
          </w:p>
        </w:tc>
        <w:tc>
          <w:tcPr>
            <w:tcW w:w="838" w:type="dxa"/>
            <w:tcBorders>
              <w:bottom w:val="single" w:sz="12" w:space="0" w:color="auto"/>
            </w:tcBorders>
            <w:tcMar>
              <w:top w:w="15" w:type="dxa"/>
              <w:left w:w="15" w:type="dxa"/>
              <w:bottom w:w="0" w:type="dxa"/>
              <w:right w:w="15" w:type="dxa"/>
            </w:tcMar>
            <w:vAlign w:val="center"/>
          </w:tcPr>
          <w:p w14:paraId="1CBE6C04" w14:textId="77777777" w:rsidR="0046289A" w:rsidRPr="005277A7" w:rsidRDefault="0046289A" w:rsidP="00AD38CB">
            <w:pPr>
              <w:ind w:firstLineChars="7" w:firstLine="13"/>
              <w:jc w:val="center"/>
              <w:rPr>
                <w:sz w:val="18"/>
              </w:rPr>
            </w:pPr>
            <w:r w:rsidRPr="005277A7">
              <w:rPr>
                <w:rFonts w:hint="eastAsia"/>
                <w:sz w:val="18"/>
              </w:rPr>
              <w:t>Ti</w:t>
            </w:r>
          </w:p>
        </w:tc>
        <w:tc>
          <w:tcPr>
            <w:tcW w:w="838" w:type="dxa"/>
            <w:tcBorders>
              <w:bottom w:val="single" w:sz="12" w:space="0" w:color="auto"/>
            </w:tcBorders>
            <w:tcMar>
              <w:top w:w="15" w:type="dxa"/>
              <w:left w:w="15" w:type="dxa"/>
              <w:bottom w:w="0" w:type="dxa"/>
              <w:right w:w="15" w:type="dxa"/>
            </w:tcMar>
            <w:vAlign w:val="center"/>
          </w:tcPr>
          <w:p w14:paraId="50428D20" w14:textId="77777777" w:rsidR="0046289A" w:rsidRPr="005277A7" w:rsidRDefault="0046289A" w:rsidP="00AD38CB">
            <w:pPr>
              <w:jc w:val="center"/>
              <w:rPr>
                <w:sz w:val="18"/>
              </w:rPr>
            </w:pPr>
            <w:r w:rsidRPr="005277A7">
              <w:rPr>
                <w:rFonts w:hint="eastAsia"/>
                <w:sz w:val="18"/>
              </w:rPr>
              <w:t>Ca</w:t>
            </w:r>
          </w:p>
        </w:tc>
        <w:tc>
          <w:tcPr>
            <w:tcW w:w="838" w:type="dxa"/>
            <w:tcBorders>
              <w:bottom w:val="single" w:sz="12" w:space="0" w:color="auto"/>
            </w:tcBorders>
            <w:tcMar>
              <w:top w:w="15" w:type="dxa"/>
              <w:left w:w="15" w:type="dxa"/>
              <w:bottom w:w="0" w:type="dxa"/>
              <w:right w:w="15" w:type="dxa"/>
            </w:tcMar>
            <w:vAlign w:val="center"/>
          </w:tcPr>
          <w:p w14:paraId="242CDCE4" w14:textId="77777777" w:rsidR="0046289A" w:rsidRPr="005277A7" w:rsidRDefault="0046289A" w:rsidP="00AD38CB">
            <w:pPr>
              <w:ind w:firstLineChars="8" w:firstLine="14"/>
              <w:jc w:val="center"/>
              <w:rPr>
                <w:sz w:val="18"/>
              </w:rPr>
            </w:pPr>
            <w:r w:rsidRPr="005277A7">
              <w:rPr>
                <w:rFonts w:hint="eastAsia"/>
                <w:sz w:val="18"/>
              </w:rPr>
              <w:t>Mg</w:t>
            </w:r>
          </w:p>
        </w:tc>
      </w:tr>
      <w:tr w:rsidR="0046289A" w14:paraId="4E719C78" w14:textId="77777777" w:rsidTr="00AD38CB">
        <w:trPr>
          <w:trHeight w:val="360"/>
        </w:trPr>
        <w:tc>
          <w:tcPr>
            <w:tcW w:w="993" w:type="dxa"/>
            <w:tcBorders>
              <w:top w:val="single" w:sz="12" w:space="0" w:color="auto"/>
            </w:tcBorders>
            <w:tcMar>
              <w:top w:w="15" w:type="dxa"/>
              <w:left w:w="15" w:type="dxa"/>
              <w:bottom w:w="0" w:type="dxa"/>
              <w:right w:w="15" w:type="dxa"/>
            </w:tcMar>
            <w:vAlign w:val="center"/>
          </w:tcPr>
          <w:p w14:paraId="4AB73B96" w14:textId="77777777" w:rsidR="0046289A" w:rsidRPr="005277A7" w:rsidRDefault="0046289A" w:rsidP="0046289A">
            <w:pPr>
              <w:ind w:firstLine="360"/>
              <w:rPr>
                <w:sz w:val="18"/>
                <w:szCs w:val="22"/>
              </w:rPr>
            </w:pPr>
            <w:r w:rsidRPr="005277A7">
              <w:rPr>
                <w:sz w:val="18"/>
                <w:szCs w:val="22"/>
              </w:rPr>
              <w:t>1</w:t>
            </w:r>
            <w:r w:rsidRPr="005277A7">
              <w:rPr>
                <w:sz w:val="18"/>
                <w:szCs w:val="22"/>
                <w:vertAlign w:val="superscript"/>
              </w:rPr>
              <w:t>#</w:t>
            </w:r>
          </w:p>
        </w:tc>
        <w:tc>
          <w:tcPr>
            <w:tcW w:w="837" w:type="dxa"/>
            <w:tcBorders>
              <w:top w:val="single" w:sz="12" w:space="0" w:color="auto"/>
            </w:tcBorders>
            <w:tcMar>
              <w:top w:w="15" w:type="dxa"/>
              <w:left w:w="15" w:type="dxa"/>
              <w:bottom w:w="0" w:type="dxa"/>
              <w:right w:w="15" w:type="dxa"/>
            </w:tcMar>
            <w:vAlign w:val="center"/>
          </w:tcPr>
          <w:p w14:paraId="7275B6AA" w14:textId="507E4224" w:rsidR="0046289A" w:rsidRPr="005277A7" w:rsidRDefault="0046289A" w:rsidP="0046289A">
            <w:pPr>
              <w:widowControl/>
              <w:jc w:val="center"/>
              <w:rPr>
                <w:color w:val="000000"/>
                <w:kern w:val="0"/>
                <w:sz w:val="18"/>
                <w:szCs w:val="18"/>
              </w:rPr>
            </w:pPr>
            <w:r>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28ED9B69" w14:textId="72C5308A"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3E6FC42A" w14:textId="11E42289"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60C561DD" w14:textId="780D93BE"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0F4836A0" w14:textId="3BE9E625"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7" w:type="dxa"/>
            <w:tcBorders>
              <w:top w:val="single" w:sz="12" w:space="0" w:color="auto"/>
            </w:tcBorders>
            <w:tcMar>
              <w:top w:w="15" w:type="dxa"/>
              <w:left w:w="15" w:type="dxa"/>
              <w:bottom w:w="0" w:type="dxa"/>
              <w:right w:w="15" w:type="dxa"/>
            </w:tcMar>
          </w:tcPr>
          <w:p w14:paraId="60645BB5" w14:textId="172EF8AE"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051F28D1" w14:textId="0006D985"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176D8949" w14:textId="21D38089"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60386133" w14:textId="49F6CA9B" w:rsidR="0046289A" w:rsidRPr="005277A7" w:rsidRDefault="0046289A" w:rsidP="0046289A">
            <w:pPr>
              <w:jc w:val="center"/>
              <w:rPr>
                <w:color w:val="000000"/>
                <w:sz w:val="18"/>
                <w:szCs w:val="18"/>
              </w:rPr>
            </w:pPr>
            <w:r w:rsidRPr="00F72D3E">
              <w:rPr>
                <w:rFonts w:hint="eastAsia"/>
                <w:color w:val="000000"/>
                <w:kern w:val="0"/>
                <w:sz w:val="18"/>
                <w:szCs w:val="18"/>
              </w:rPr>
              <w:t>0</w:t>
            </w:r>
          </w:p>
        </w:tc>
        <w:tc>
          <w:tcPr>
            <w:tcW w:w="838" w:type="dxa"/>
            <w:tcBorders>
              <w:top w:val="single" w:sz="12" w:space="0" w:color="auto"/>
            </w:tcBorders>
            <w:tcMar>
              <w:top w:w="15" w:type="dxa"/>
              <w:left w:w="15" w:type="dxa"/>
              <w:bottom w:w="0" w:type="dxa"/>
              <w:right w:w="15" w:type="dxa"/>
            </w:tcMar>
          </w:tcPr>
          <w:p w14:paraId="6DF5DDC2" w14:textId="1BC784B0" w:rsidR="0046289A" w:rsidRPr="005277A7" w:rsidRDefault="0046289A" w:rsidP="0046289A">
            <w:pPr>
              <w:jc w:val="center"/>
              <w:rPr>
                <w:color w:val="000000"/>
                <w:sz w:val="18"/>
                <w:szCs w:val="18"/>
              </w:rPr>
            </w:pPr>
            <w:r w:rsidRPr="00F72D3E">
              <w:rPr>
                <w:rFonts w:hint="eastAsia"/>
                <w:color w:val="000000"/>
                <w:kern w:val="0"/>
                <w:sz w:val="18"/>
                <w:szCs w:val="18"/>
              </w:rPr>
              <w:t>0</w:t>
            </w:r>
          </w:p>
        </w:tc>
      </w:tr>
      <w:tr w:rsidR="0046289A" w14:paraId="1ED032E8" w14:textId="77777777" w:rsidTr="00AD38CB">
        <w:trPr>
          <w:trHeight w:val="360"/>
        </w:trPr>
        <w:tc>
          <w:tcPr>
            <w:tcW w:w="993" w:type="dxa"/>
            <w:tcMar>
              <w:top w:w="15" w:type="dxa"/>
              <w:left w:w="15" w:type="dxa"/>
              <w:bottom w:w="0" w:type="dxa"/>
              <w:right w:w="15" w:type="dxa"/>
            </w:tcMar>
            <w:vAlign w:val="center"/>
          </w:tcPr>
          <w:p w14:paraId="778C83AD" w14:textId="77777777" w:rsidR="0046289A" w:rsidRPr="005277A7" w:rsidRDefault="0046289A" w:rsidP="0046289A">
            <w:pPr>
              <w:ind w:firstLine="360"/>
              <w:rPr>
                <w:sz w:val="18"/>
                <w:szCs w:val="22"/>
              </w:rPr>
            </w:pPr>
            <w:r w:rsidRPr="005277A7">
              <w:rPr>
                <w:sz w:val="18"/>
                <w:szCs w:val="22"/>
              </w:rPr>
              <w:t>2</w:t>
            </w:r>
            <w:r w:rsidRPr="005277A7">
              <w:rPr>
                <w:sz w:val="18"/>
                <w:szCs w:val="22"/>
                <w:vertAlign w:val="superscript"/>
              </w:rPr>
              <w:t>#</w:t>
            </w:r>
          </w:p>
        </w:tc>
        <w:tc>
          <w:tcPr>
            <w:tcW w:w="837" w:type="dxa"/>
            <w:tcMar>
              <w:top w:w="15" w:type="dxa"/>
              <w:left w:w="15" w:type="dxa"/>
              <w:bottom w:w="0" w:type="dxa"/>
              <w:right w:w="15" w:type="dxa"/>
            </w:tcMar>
            <w:vAlign w:val="center"/>
          </w:tcPr>
          <w:p w14:paraId="64A48D1D" w14:textId="16BC34F3" w:rsidR="0046289A" w:rsidRPr="005277A7" w:rsidRDefault="0046289A" w:rsidP="0046289A">
            <w:pPr>
              <w:jc w:val="center"/>
              <w:rPr>
                <w:color w:val="000000"/>
                <w:sz w:val="18"/>
                <w:szCs w:val="18"/>
              </w:rPr>
            </w:pPr>
            <w:r>
              <w:rPr>
                <w:rFonts w:hint="eastAsia"/>
                <w:color w:val="000000"/>
                <w:sz w:val="18"/>
                <w:szCs w:val="18"/>
              </w:rPr>
              <w:t>0.1</w:t>
            </w:r>
          </w:p>
        </w:tc>
        <w:tc>
          <w:tcPr>
            <w:tcW w:w="838" w:type="dxa"/>
            <w:tcMar>
              <w:top w:w="15" w:type="dxa"/>
              <w:left w:w="15" w:type="dxa"/>
              <w:bottom w:w="0" w:type="dxa"/>
              <w:right w:w="15" w:type="dxa"/>
            </w:tcMar>
          </w:tcPr>
          <w:p w14:paraId="17C688C0" w14:textId="64FDE6CD" w:rsidR="0046289A" w:rsidRPr="005277A7" w:rsidRDefault="0046289A" w:rsidP="0046289A">
            <w:pPr>
              <w:jc w:val="center"/>
              <w:rPr>
                <w:color w:val="000000"/>
                <w:sz w:val="18"/>
                <w:szCs w:val="18"/>
              </w:rPr>
            </w:pPr>
            <w:r w:rsidRPr="001A61C3">
              <w:rPr>
                <w:rFonts w:hint="eastAsia"/>
                <w:color w:val="000000"/>
                <w:sz w:val="18"/>
                <w:szCs w:val="18"/>
              </w:rPr>
              <w:t>0.1</w:t>
            </w:r>
          </w:p>
        </w:tc>
        <w:tc>
          <w:tcPr>
            <w:tcW w:w="838" w:type="dxa"/>
            <w:tcMar>
              <w:top w:w="15" w:type="dxa"/>
              <w:left w:w="15" w:type="dxa"/>
              <w:bottom w:w="0" w:type="dxa"/>
              <w:right w:w="15" w:type="dxa"/>
            </w:tcMar>
          </w:tcPr>
          <w:p w14:paraId="3678E0DA" w14:textId="7B8C299A" w:rsidR="0046289A" w:rsidRPr="005277A7" w:rsidRDefault="0046289A" w:rsidP="0046289A">
            <w:pPr>
              <w:jc w:val="center"/>
              <w:rPr>
                <w:color w:val="000000"/>
                <w:sz w:val="18"/>
                <w:szCs w:val="18"/>
              </w:rPr>
            </w:pPr>
            <w:r w:rsidRPr="001A61C3">
              <w:rPr>
                <w:rFonts w:hint="eastAsia"/>
                <w:color w:val="000000"/>
                <w:sz w:val="18"/>
                <w:szCs w:val="18"/>
              </w:rPr>
              <w:t>0.1</w:t>
            </w:r>
          </w:p>
        </w:tc>
        <w:tc>
          <w:tcPr>
            <w:tcW w:w="838" w:type="dxa"/>
            <w:tcMar>
              <w:top w:w="15" w:type="dxa"/>
              <w:left w:w="15" w:type="dxa"/>
              <w:bottom w:w="0" w:type="dxa"/>
              <w:right w:w="15" w:type="dxa"/>
            </w:tcMar>
          </w:tcPr>
          <w:p w14:paraId="5656E063" w14:textId="4B24F5B3" w:rsidR="0046289A" w:rsidRPr="005277A7" w:rsidRDefault="0046289A" w:rsidP="0046289A">
            <w:pPr>
              <w:jc w:val="center"/>
              <w:rPr>
                <w:color w:val="000000"/>
                <w:sz w:val="18"/>
                <w:szCs w:val="18"/>
              </w:rPr>
            </w:pPr>
            <w:r w:rsidRPr="001A61C3">
              <w:rPr>
                <w:rFonts w:hint="eastAsia"/>
                <w:color w:val="000000"/>
                <w:sz w:val="18"/>
                <w:szCs w:val="18"/>
              </w:rPr>
              <w:t>0.1</w:t>
            </w:r>
          </w:p>
        </w:tc>
        <w:tc>
          <w:tcPr>
            <w:tcW w:w="838" w:type="dxa"/>
            <w:tcMar>
              <w:top w:w="15" w:type="dxa"/>
              <w:left w:w="15" w:type="dxa"/>
              <w:bottom w:w="0" w:type="dxa"/>
              <w:right w:w="15" w:type="dxa"/>
            </w:tcMar>
          </w:tcPr>
          <w:p w14:paraId="5DEB23F5" w14:textId="63F2BE80" w:rsidR="0046289A" w:rsidRPr="005277A7" w:rsidRDefault="0046289A" w:rsidP="0046289A">
            <w:pPr>
              <w:jc w:val="center"/>
              <w:rPr>
                <w:color w:val="000000"/>
                <w:sz w:val="18"/>
                <w:szCs w:val="18"/>
              </w:rPr>
            </w:pPr>
            <w:r w:rsidRPr="001A61C3">
              <w:rPr>
                <w:rFonts w:hint="eastAsia"/>
                <w:color w:val="000000"/>
                <w:sz w:val="18"/>
                <w:szCs w:val="18"/>
              </w:rPr>
              <w:t>0.1</w:t>
            </w:r>
          </w:p>
        </w:tc>
        <w:tc>
          <w:tcPr>
            <w:tcW w:w="837" w:type="dxa"/>
            <w:tcMar>
              <w:top w:w="15" w:type="dxa"/>
              <w:left w:w="15" w:type="dxa"/>
              <w:bottom w:w="0" w:type="dxa"/>
              <w:right w:w="15" w:type="dxa"/>
            </w:tcMar>
          </w:tcPr>
          <w:p w14:paraId="20CF60B9" w14:textId="7283129B" w:rsidR="0046289A" w:rsidRPr="005277A7" w:rsidRDefault="0046289A" w:rsidP="0046289A">
            <w:pPr>
              <w:jc w:val="center"/>
              <w:rPr>
                <w:color w:val="000000"/>
                <w:sz w:val="18"/>
                <w:szCs w:val="18"/>
              </w:rPr>
            </w:pPr>
            <w:r w:rsidRPr="001A61C3">
              <w:rPr>
                <w:rFonts w:hint="eastAsia"/>
                <w:color w:val="000000"/>
                <w:sz w:val="18"/>
                <w:szCs w:val="18"/>
              </w:rPr>
              <w:t>0.1</w:t>
            </w:r>
          </w:p>
        </w:tc>
        <w:tc>
          <w:tcPr>
            <w:tcW w:w="838" w:type="dxa"/>
            <w:tcMar>
              <w:top w:w="15" w:type="dxa"/>
              <w:left w:w="15" w:type="dxa"/>
              <w:bottom w:w="0" w:type="dxa"/>
              <w:right w:w="15" w:type="dxa"/>
            </w:tcMar>
          </w:tcPr>
          <w:p w14:paraId="4EBE5034" w14:textId="296DC9E8" w:rsidR="0046289A" w:rsidRPr="005277A7" w:rsidRDefault="0046289A" w:rsidP="0046289A">
            <w:pPr>
              <w:jc w:val="center"/>
              <w:rPr>
                <w:color w:val="000000"/>
                <w:sz w:val="18"/>
                <w:szCs w:val="18"/>
              </w:rPr>
            </w:pPr>
            <w:r w:rsidRPr="001A61C3">
              <w:rPr>
                <w:rFonts w:hint="eastAsia"/>
                <w:color w:val="000000"/>
                <w:sz w:val="18"/>
                <w:szCs w:val="18"/>
              </w:rPr>
              <w:t>0.1</w:t>
            </w:r>
          </w:p>
        </w:tc>
        <w:tc>
          <w:tcPr>
            <w:tcW w:w="838" w:type="dxa"/>
            <w:tcMar>
              <w:top w:w="15" w:type="dxa"/>
              <w:left w:w="15" w:type="dxa"/>
              <w:bottom w:w="0" w:type="dxa"/>
              <w:right w:w="15" w:type="dxa"/>
            </w:tcMar>
          </w:tcPr>
          <w:p w14:paraId="7617C12A" w14:textId="73E79E06" w:rsidR="0046289A" w:rsidRPr="005277A7" w:rsidRDefault="0046289A" w:rsidP="0046289A">
            <w:pPr>
              <w:jc w:val="center"/>
              <w:rPr>
                <w:color w:val="000000"/>
                <w:sz w:val="18"/>
                <w:szCs w:val="18"/>
              </w:rPr>
            </w:pPr>
            <w:r w:rsidRPr="001A61C3">
              <w:rPr>
                <w:rFonts w:hint="eastAsia"/>
                <w:color w:val="000000"/>
                <w:sz w:val="18"/>
                <w:szCs w:val="18"/>
              </w:rPr>
              <w:t>0.1</w:t>
            </w:r>
          </w:p>
        </w:tc>
        <w:tc>
          <w:tcPr>
            <w:tcW w:w="838" w:type="dxa"/>
            <w:tcMar>
              <w:top w:w="15" w:type="dxa"/>
              <w:left w:w="15" w:type="dxa"/>
              <w:bottom w:w="0" w:type="dxa"/>
              <w:right w:w="15" w:type="dxa"/>
            </w:tcMar>
          </w:tcPr>
          <w:p w14:paraId="085A6624" w14:textId="17A636BB" w:rsidR="0046289A" w:rsidRPr="005277A7" w:rsidRDefault="0046289A" w:rsidP="0046289A">
            <w:pPr>
              <w:jc w:val="center"/>
              <w:rPr>
                <w:color w:val="000000"/>
                <w:sz w:val="18"/>
                <w:szCs w:val="18"/>
              </w:rPr>
            </w:pPr>
            <w:r w:rsidRPr="001A61C3">
              <w:rPr>
                <w:rFonts w:hint="eastAsia"/>
                <w:color w:val="000000"/>
                <w:sz w:val="18"/>
                <w:szCs w:val="18"/>
              </w:rPr>
              <w:t>0.1</w:t>
            </w:r>
          </w:p>
        </w:tc>
        <w:tc>
          <w:tcPr>
            <w:tcW w:w="838" w:type="dxa"/>
            <w:tcMar>
              <w:top w:w="15" w:type="dxa"/>
              <w:left w:w="15" w:type="dxa"/>
              <w:bottom w:w="0" w:type="dxa"/>
              <w:right w:w="15" w:type="dxa"/>
            </w:tcMar>
          </w:tcPr>
          <w:p w14:paraId="0F0D2C8D" w14:textId="5E8E62CC" w:rsidR="0046289A" w:rsidRPr="005277A7" w:rsidRDefault="0046289A" w:rsidP="0046289A">
            <w:pPr>
              <w:jc w:val="center"/>
              <w:rPr>
                <w:color w:val="000000"/>
                <w:sz w:val="18"/>
                <w:szCs w:val="18"/>
              </w:rPr>
            </w:pPr>
            <w:r w:rsidRPr="001A61C3">
              <w:rPr>
                <w:rFonts w:hint="eastAsia"/>
                <w:color w:val="000000"/>
                <w:sz w:val="18"/>
                <w:szCs w:val="18"/>
              </w:rPr>
              <w:t>0.1</w:t>
            </w:r>
          </w:p>
        </w:tc>
      </w:tr>
      <w:tr w:rsidR="0046289A" w14:paraId="6E91C7F3" w14:textId="77777777" w:rsidTr="00AD38CB">
        <w:trPr>
          <w:trHeight w:val="360"/>
        </w:trPr>
        <w:tc>
          <w:tcPr>
            <w:tcW w:w="993" w:type="dxa"/>
            <w:tcMar>
              <w:top w:w="15" w:type="dxa"/>
              <w:left w:w="15" w:type="dxa"/>
              <w:bottom w:w="0" w:type="dxa"/>
              <w:right w:w="15" w:type="dxa"/>
            </w:tcMar>
            <w:vAlign w:val="center"/>
          </w:tcPr>
          <w:p w14:paraId="231BB8E0" w14:textId="418F1A13" w:rsidR="0046289A" w:rsidRPr="005277A7" w:rsidRDefault="0046289A" w:rsidP="0046289A">
            <w:pPr>
              <w:ind w:firstLine="360"/>
              <w:rPr>
                <w:sz w:val="18"/>
                <w:szCs w:val="22"/>
              </w:rPr>
            </w:pPr>
            <w:r>
              <w:rPr>
                <w:sz w:val="18"/>
                <w:szCs w:val="22"/>
              </w:rPr>
              <w:t>3</w:t>
            </w:r>
            <w:r w:rsidRPr="005277A7">
              <w:rPr>
                <w:rFonts w:hint="eastAsia"/>
                <w:sz w:val="18"/>
                <w:szCs w:val="22"/>
                <w:vertAlign w:val="superscript"/>
              </w:rPr>
              <w:t>#</w:t>
            </w:r>
          </w:p>
        </w:tc>
        <w:tc>
          <w:tcPr>
            <w:tcW w:w="837" w:type="dxa"/>
            <w:tcMar>
              <w:top w:w="15" w:type="dxa"/>
              <w:left w:w="15" w:type="dxa"/>
              <w:bottom w:w="0" w:type="dxa"/>
              <w:right w:w="15" w:type="dxa"/>
            </w:tcMar>
            <w:vAlign w:val="center"/>
          </w:tcPr>
          <w:p w14:paraId="7990344D" w14:textId="4D4807E6" w:rsidR="0046289A" w:rsidRPr="005277A7" w:rsidRDefault="0046289A" w:rsidP="0046289A">
            <w:pPr>
              <w:jc w:val="center"/>
              <w:rPr>
                <w:color w:val="000000"/>
                <w:sz w:val="18"/>
                <w:szCs w:val="18"/>
              </w:rPr>
            </w:pPr>
            <w:r>
              <w:rPr>
                <w:rFonts w:hint="eastAsia"/>
                <w:color w:val="000000"/>
                <w:sz w:val="18"/>
                <w:szCs w:val="18"/>
              </w:rPr>
              <w:t>0.5</w:t>
            </w:r>
          </w:p>
        </w:tc>
        <w:tc>
          <w:tcPr>
            <w:tcW w:w="838" w:type="dxa"/>
            <w:tcMar>
              <w:top w:w="15" w:type="dxa"/>
              <w:left w:w="15" w:type="dxa"/>
              <w:bottom w:w="0" w:type="dxa"/>
              <w:right w:w="15" w:type="dxa"/>
            </w:tcMar>
          </w:tcPr>
          <w:p w14:paraId="2C336064" w14:textId="02937EF6" w:rsidR="0046289A" w:rsidRPr="005277A7" w:rsidRDefault="0046289A" w:rsidP="0046289A">
            <w:pPr>
              <w:jc w:val="center"/>
              <w:rPr>
                <w:color w:val="000000"/>
                <w:sz w:val="18"/>
                <w:szCs w:val="18"/>
              </w:rPr>
            </w:pPr>
            <w:r w:rsidRPr="0068389D">
              <w:rPr>
                <w:rFonts w:hint="eastAsia"/>
                <w:color w:val="000000"/>
                <w:sz w:val="18"/>
                <w:szCs w:val="18"/>
              </w:rPr>
              <w:t>0.5</w:t>
            </w:r>
          </w:p>
        </w:tc>
        <w:tc>
          <w:tcPr>
            <w:tcW w:w="838" w:type="dxa"/>
            <w:tcMar>
              <w:top w:w="15" w:type="dxa"/>
              <w:left w:w="15" w:type="dxa"/>
              <w:bottom w:w="0" w:type="dxa"/>
              <w:right w:w="15" w:type="dxa"/>
            </w:tcMar>
          </w:tcPr>
          <w:p w14:paraId="4A059DE4" w14:textId="6F7A43E2" w:rsidR="0046289A" w:rsidRPr="005277A7" w:rsidRDefault="0046289A" w:rsidP="0046289A">
            <w:pPr>
              <w:jc w:val="center"/>
              <w:rPr>
                <w:color w:val="000000"/>
                <w:sz w:val="18"/>
                <w:szCs w:val="18"/>
              </w:rPr>
            </w:pPr>
            <w:r w:rsidRPr="0068389D">
              <w:rPr>
                <w:rFonts w:hint="eastAsia"/>
                <w:color w:val="000000"/>
                <w:sz w:val="18"/>
                <w:szCs w:val="18"/>
              </w:rPr>
              <w:t>0.5</w:t>
            </w:r>
          </w:p>
        </w:tc>
        <w:tc>
          <w:tcPr>
            <w:tcW w:w="838" w:type="dxa"/>
            <w:tcMar>
              <w:top w:w="15" w:type="dxa"/>
              <w:left w:w="15" w:type="dxa"/>
              <w:bottom w:w="0" w:type="dxa"/>
              <w:right w:w="15" w:type="dxa"/>
            </w:tcMar>
          </w:tcPr>
          <w:p w14:paraId="54870B32" w14:textId="408B2EDD" w:rsidR="0046289A" w:rsidRPr="005277A7" w:rsidRDefault="0046289A" w:rsidP="0046289A">
            <w:pPr>
              <w:jc w:val="center"/>
              <w:rPr>
                <w:color w:val="000000"/>
                <w:sz w:val="18"/>
                <w:szCs w:val="18"/>
              </w:rPr>
            </w:pPr>
            <w:r w:rsidRPr="0068389D">
              <w:rPr>
                <w:rFonts w:hint="eastAsia"/>
                <w:color w:val="000000"/>
                <w:sz w:val="18"/>
                <w:szCs w:val="18"/>
              </w:rPr>
              <w:t>0.5</w:t>
            </w:r>
          </w:p>
        </w:tc>
        <w:tc>
          <w:tcPr>
            <w:tcW w:w="838" w:type="dxa"/>
            <w:tcMar>
              <w:top w:w="15" w:type="dxa"/>
              <w:left w:w="15" w:type="dxa"/>
              <w:bottom w:w="0" w:type="dxa"/>
              <w:right w:w="15" w:type="dxa"/>
            </w:tcMar>
          </w:tcPr>
          <w:p w14:paraId="5BC54F0F" w14:textId="3691A522" w:rsidR="0046289A" w:rsidRPr="005277A7" w:rsidRDefault="0046289A" w:rsidP="0046289A">
            <w:pPr>
              <w:jc w:val="center"/>
              <w:rPr>
                <w:color w:val="000000"/>
                <w:sz w:val="18"/>
                <w:szCs w:val="18"/>
              </w:rPr>
            </w:pPr>
            <w:r w:rsidRPr="0068389D">
              <w:rPr>
                <w:rFonts w:hint="eastAsia"/>
                <w:color w:val="000000"/>
                <w:sz w:val="18"/>
                <w:szCs w:val="18"/>
              </w:rPr>
              <w:t>0.5</w:t>
            </w:r>
          </w:p>
        </w:tc>
        <w:tc>
          <w:tcPr>
            <w:tcW w:w="837" w:type="dxa"/>
            <w:tcMar>
              <w:top w:w="15" w:type="dxa"/>
              <w:left w:w="15" w:type="dxa"/>
              <w:bottom w:w="0" w:type="dxa"/>
              <w:right w:w="15" w:type="dxa"/>
            </w:tcMar>
          </w:tcPr>
          <w:p w14:paraId="3B76E0BF" w14:textId="0C78E2D2" w:rsidR="0046289A" w:rsidRPr="005277A7" w:rsidRDefault="0046289A" w:rsidP="0046289A">
            <w:pPr>
              <w:jc w:val="center"/>
              <w:rPr>
                <w:color w:val="000000"/>
                <w:sz w:val="18"/>
                <w:szCs w:val="18"/>
              </w:rPr>
            </w:pPr>
            <w:r w:rsidRPr="0068389D">
              <w:rPr>
                <w:rFonts w:hint="eastAsia"/>
                <w:color w:val="000000"/>
                <w:sz w:val="18"/>
                <w:szCs w:val="18"/>
              </w:rPr>
              <w:t>0.5</w:t>
            </w:r>
          </w:p>
        </w:tc>
        <w:tc>
          <w:tcPr>
            <w:tcW w:w="838" w:type="dxa"/>
            <w:tcMar>
              <w:top w:w="15" w:type="dxa"/>
              <w:left w:w="15" w:type="dxa"/>
              <w:bottom w:w="0" w:type="dxa"/>
              <w:right w:w="15" w:type="dxa"/>
            </w:tcMar>
          </w:tcPr>
          <w:p w14:paraId="5A98C13F" w14:textId="14A2411F" w:rsidR="0046289A" w:rsidRPr="005277A7" w:rsidRDefault="0046289A" w:rsidP="0046289A">
            <w:pPr>
              <w:jc w:val="center"/>
              <w:rPr>
                <w:color w:val="000000"/>
                <w:sz w:val="18"/>
                <w:szCs w:val="18"/>
              </w:rPr>
            </w:pPr>
            <w:r w:rsidRPr="0068389D">
              <w:rPr>
                <w:rFonts w:hint="eastAsia"/>
                <w:color w:val="000000"/>
                <w:sz w:val="18"/>
                <w:szCs w:val="18"/>
              </w:rPr>
              <w:t>0.5</w:t>
            </w:r>
          </w:p>
        </w:tc>
        <w:tc>
          <w:tcPr>
            <w:tcW w:w="838" w:type="dxa"/>
            <w:tcMar>
              <w:top w:w="15" w:type="dxa"/>
              <w:left w:w="15" w:type="dxa"/>
              <w:bottom w:w="0" w:type="dxa"/>
              <w:right w:w="15" w:type="dxa"/>
            </w:tcMar>
          </w:tcPr>
          <w:p w14:paraId="313A8121" w14:textId="2FA909E5" w:rsidR="0046289A" w:rsidRPr="005277A7" w:rsidRDefault="0046289A" w:rsidP="0046289A">
            <w:pPr>
              <w:jc w:val="center"/>
              <w:rPr>
                <w:color w:val="000000"/>
                <w:sz w:val="18"/>
                <w:szCs w:val="18"/>
              </w:rPr>
            </w:pPr>
            <w:r w:rsidRPr="0068389D">
              <w:rPr>
                <w:rFonts w:hint="eastAsia"/>
                <w:color w:val="000000"/>
                <w:sz w:val="18"/>
                <w:szCs w:val="18"/>
              </w:rPr>
              <w:t>0.5</w:t>
            </w:r>
          </w:p>
        </w:tc>
        <w:tc>
          <w:tcPr>
            <w:tcW w:w="838" w:type="dxa"/>
            <w:tcMar>
              <w:top w:w="15" w:type="dxa"/>
              <w:left w:w="15" w:type="dxa"/>
              <w:bottom w:w="0" w:type="dxa"/>
              <w:right w:w="15" w:type="dxa"/>
            </w:tcMar>
          </w:tcPr>
          <w:p w14:paraId="2C789067" w14:textId="02ED628C" w:rsidR="0046289A" w:rsidRPr="005277A7" w:rsidRDefault="0046289A" w:rsidP="0046289A">
            <w:pPr>
              <w:jc w:val="center"/>
              <w:rPr>
                <w:color w:val="000000"/>
                <w:sz w:val="18"/>
                <w:szCs w:val="18"/>
              </w:rPr>
            </w:pPr>
            <w:r w:rsidRPr="0068389D">
              <w:rPr>
                <w:rFonts w:hint="eastAsia"/>
                <w:color w:val="000000"/>
                <w:sz w:val="18"/>
                <w:szCs w:val="18"/>
              </w:rPr>
              <w:t>0.5</w:t>
            </w:r>
          </w:p>
        </w:tc>
        <w:tc>
          <w:tcPr>
            <w:tcW w:w="838" w:type="dxa"/>
            <w:tcMar>
              <w:top w:w="15" w:type="dxa"/>
              <w:left w:w="15" w:type="dxa"/>
              <w:bottom w:w="0" w:type="dxa"/>
              <w:right w:w="15" w:type="dxa"/>
            </w:tcMar>
          </w:tcPr>
          <w:p w14:paraId="284888D9" w14:textId="67EA4BDB" w:rsidR="0046289A" w:rsidRPr="005277A7" w:rsidRDefault="0046289A" w:rsidP="0046289A">
            <w:pPr>
              <w:jc w:val="center"/>
              <w:rPr>
                <w:color w:val="000000"/>
                <w:sz w:val="18"/>
                <w:szCs w:val="18"/>
              </w:rPr>
            </w:pPr>
            <w:r w:rsidRPr="0068389D">
              <w:rPr>
                <w:rFonts w:hint="eastAsia"/>
                <w:color w:val="000000"/>
                <w:sz w:val="18"/>
                <w:szCs w:val="18"/>
              </w:rPr>
              <w:t>0.5</w:t>
            </w:r>
          </w:p>
        </w:tc>
      </w:tr>
    </w:tbl>
    <w:p w14:paraId="243DFA90" w14:textId="77777777" w:rsidR="00186733" w:rsidRPr="00F56C8C" w:rsidRDefault="00186733" w:rsidP="00186733">
      <w:pPr>
        <w:widowControl/>
        <w:autoSpaceDE w:val="0"/>
        <w:autoSpaceDN w:val="0"/>
        <w:spacing w:line="276" w:lineRule="auto"/>
        <w:rPr>
          <w:rFonts w:eastAsia="黑体"/>
          <w:szCs w:val="21"/>
        </w:rPr>
      </w:pPr>
    </w:p>
    <w:p w14:paraId="4D1D8DFE" w14:textId="77777777" w:rsidR="00F002F3" w:rsidRPr="003B05F3" w:rsidRDefault="00F002F3" w:rsidP="00F002F3">
      <w:pPr>
        <w:spacing w:beforeLines="50" w:before="155" w:afterLines="50" w:after="155"/>
        <w:rPr>
          <w:rFonts w:eastAsia="黑体"/>
          <w:szCs w:val="21"/>
        </w:rPr>
      </w:pPr>
      <w:r w:rsidRPr="003B05F3">
        <w:rPr>
          <w:rFonts w:eastAsia="黑体"/>
          <w:szCs w:val="21"/>
        </w:rPr>
        <w:t xml:space="preserve">8.6 </w:t>
      </w:r>
      <w:r w:rsidRPr="003B05F3">
        <w:rPr>
          <w:rFonts w:eastAsia="黑体"/>
          <w:szCs w:val="21"/>
        </w:rPr>
        <w:t>测定</w:t>
      </w:r>
    </w:p>
    <w:p w14:paraId="01DD26DD" w14:textId="47B3F5A4" w:rsidR="00F002F3" w:rsidRPr="003B05F3" w:rsidRDefault="00F002F3" w:rsidP="00F002F3">
      <w:pPr>
        <w:spacing w:beforeLines="50" w:before="155" w:afterLines="50" w:after="155"/>
        <w:rPr>
          <w:rFonts w:eastAsia="黑体"/>
          <w:szCs w:val="21"/>
        </w:rPr>
      </w:pPr>
      <w:r w:rsidRPr="003B05F3">
        <w:rPr>
          <w:rFonts w:eastAsia="黑体"/>
          <w:szCs w:val="21"/>
        </w:rPr>
        <w:t xml:space="preserve">8.6.1 </w:t>
      </w:r>
      <w:r w:rsidRPr="003B05F3">
        <w:rPr>
          <w:rFonts w:eastAsia="黑体" w:hint="eastAsia"/>
          <w:szCs w:val="21"/>
        </w:rPr>
        <w:t>各推荐分析谱线见表</w:t>
      </w:r>
      <w:r w:rsidR="009A1B9E" w:rsidRPr="003B05F3">
        <w:rPr>
          <w:rFonts w:eastAsia="黑体"/>
          <w:szCs w:val="21"/>
        </w:rPr>
        <w:t>4</w:t>
      </w:r>
    </w:p>
    <w:p w14:paraId="1C289ABE" w14:textId="6E144BF7" w:rsidR="00F002F3" w:rsidRPr="003B05F3" w:rsidRDefault="00F002F3" w:rsidP="00F002F3">
      <w:pPr>
        <w:spacing w:beforeLines="50" w:before="155"/>
        <w:ind w:firstLineChars="200" w:firstLine="420"/>
        <w:jc w:val="center"/>
        <w:rPr>
          <w:rFonts w:eastAsia="黑体"/>
          <w:color w:val="000000"/>
          <w:szCs w:val="21"/>
          <w:lang w:val="de-DE"/>
        </w:rPr>
      </w:pPr>
      <w:r w:rsidRPr="003B05F3">
        <w:rPr>
          <w:rFonts w:eastAsia="黑体"/>
          <w:color w:val="000000"/>
          <w:szCs w:val="21"/>
          <w:lang w:val="de-DE"/>
        </w:rPr>
        <w:t>表</w:t>
      </w:r>
      <w:r w:rsidR="009A1B9E" w:rsidRPr="003B05F3">
        <w:rPr>
          <w:rFonts w:eastAsia="黑体"/>
          <w:color w:val="000000"/>
          <w:szCs w:val="21"/>
          <w:lang w:val="de-DE"/>
        </w:rPr>
        <w:t>4</w:t>
      </w:r>
      <w:r w:rsidRPr="003B05F3">
        <w:rPr>
          <w:rFonts w:eastAsia="黑体"/>
          <w:color w:val="000000"/>
          <w:szCs w:val="21"/>
          <w:lang w:val="de-DE"/>
        </w:rPr>
        <w:t xml:space="preserve"> </w:t>
      </w:r>
      <w:r w:rsidRPr="003B05F3">
        <w:rPr>
          <w:rFonts w:eastAsia="黑体"/>
          <w:color w:val="000000"/>
          <w:szCs w:val="21"/>
          <w:lang w:val="de-DE"/>
        </w:rPr>
        <w:t>推荐分析谱线</w:t>
      </w:r>
      <w:r w:rsidRPr="003B05F3">
        <w:rPr>
          <w:rFonts w:eastAsia="黑体" w:hint="eastAsia"/>
          <w:color w:val="000000"/>
          <w:szCs w:val="21"/>
          <w:lang w:val="de-DE"/>
        </w:rPr>
        <w:t>波长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002F3" w:rsidRPr="003B05F3" w14:paraId="6DB11968" w14:textId="77777777" w:rsidTr="00F002F3">
        <w:tc>
          <w:tcPr>
            <w:tcW w:w="1250" w:type="pct"/>
            <w:vAlign w:val="center"/>
          </w:tcPr>
          <w:p w14:paraId="2D073BE6" w14:textId="77777777" w:rsidR="00F002F3" w:rsidRPr="003B05F3" w:rsidRDefault="00F002F3" w:rsidP="00566E76">
            <w:pPr>
              <w:jc w:val="center"/>
              <w:rPr>
                <w:bCs/>
                <w:sz w:val="18"/>
                <w:szCs w:val="18"/>
              </w:rPr>
            </w:pPr>
            <w:r w:rsidRPr="003B05F3">
              <w:rPr>
                <w:bCs/>
                <w:sz w:val="18"/>
                <w:szCs w:val="18"/>
              </w:rPr>
              <w:t>元素</w:t>
            </w:r>
          </w:p>
        </w:tc>
        <w:tc>
          <w:tcPr>
            <w:tcW w:w="1250" w:type="pct"/>
            <w:vAlign w:val="center"/>
          </w:tcPr>
          <w:p w14:paraId="0991BBE7" w14:textId="77777777" w:rsidR="00F002F3" w:rsidRPr="003B05F3" w:rsidRDefault="00F002F3" w:rsidP="00566E76">
            <w:pPr>
              <w:jc w:val="center"/>
              <w:rPr>
                <w:bCs/>
                <w:sz w:val="18"/>
                <w:szCs w:val="18"/>
              </w:rPr>
            </w:pPr>
            <w:r w:rsidRPr="003B05F3">
              <w:rPr>
                <w:bCs/>
                <w:sz w:val="18"/>
                <w:szCs w:val="18"/>
              </w:rPr>
              <w:t>分析线</w:t>
            </w:r>
            <w:r w:rsidRPr="003B05F3">
              <w:rPr>
                <w:bCs/>
                <w:sz w:val="18"/>
                <w:szCs w:val="18"/>
              </w:rPr>
              <w:t>/nm</w:t>
            </w:r>
          </w:p>
        </w:tc>
        <w:tc>
          <w:tcPr>
            <w:tcW w:w="1250" w:type="pct"/>
            <w:vAlign w:val="center"/>
          </w:tcPr>
          <w:p w14:paraId="36E23C20" w14:textId="77777777" w:rsidR="00F002F3" w:rsidRPr="003B05F3" w:rsidRDefault="00F002F3" w:rsidP="00566E76">
            <w:pPr>
              <w:jc w:val="center"/>
              <w:rPr>
                <w:bCs/>
                <w:sz w:val="18"/>
                <w:szCs w:val="18"/>
              </w:rPr>
            </w:pPr>
            <w:r w:rsidRPr="003B05F3">
              <w:rPr>
                <w:bCs/>
                <w:sz w:val="18"/>
                <w:szCs w:val="18"/>
              </w:rPr>
              <w:t>元素</w:t>
            </w:r>
          </w:p>
        </w:tc>
        <w:tc>
          <w:tcPr>
            <w:tcW w:w="1250" w:type="pct"/>
            <w:vAlign w:val="center"/>
          </w:tcPr>
          <w:p w14:paraId="20295BBD" w14:textId="77777777" w:rsidR="00F002F3" w:rsidRPr="003B05F3" w:rsidRDefault="00F002F3" w:rsidP="00566E76">
            <w:pPr>
              <w:jc w:val="center"/>
              <w:rPr>
                <w:bCs/>
                <w:sz w:val="18"/>
                <w:szCs w:val="18"/>
              </w:rPr>
            </w:pPr>
            <w:r w:rsidRPr="003B05F3">
              <w:rPr>
                <w:bCs/>
                <w:sz w:val="18"/>
                <w:szCs w:val="18"/>
              </w:rPr>
              <w:t>分析线</w:t>
            </w:r>
            <w:r w:rsidRPr="003B05F3">
              <w:rPr>
                <w:bCs/>
                <w:sz w:val="18"/>
                <w:szCs w:val="18"/>
              </w:rPr>
              <w:t>/nm</w:t>
            </w:r>
          </w:p>
        </w:tc>
      </w:tr>
      <w:tr w:rsidR="00A955DC" w:rsidRPr="003B05F3" w14:paraId="58AD7047" w14:textId="77777777" w:rsidTr="00F002F3">
        <w:tc>
          <w:tcPr>
            <w:tcW w:w="1250" w:type="pct"/>
            <w:vMerge w:val="restart"/>
            <w:vAlign w:val="center"/>
          </w:tcPr>
          <w:p w14:paraId="3E288A04" w14:textId="77777777" w:rsidR="00A955DC" w:rsidRPr="003B05F3" w:rsidRDefault="00A955DC" w:rsidP="00A955DC">
            <w:pPr>
              <w:jc w:val="center"/>
              <w:rPr>
                <w:bCs/>
                <w:sz w:val="18"/>
                <w:szCs w:val="18"/>
              </w:rPr>
            </w:pPr>
            <w:r w:rsidRPr="003B05F3">
              <w:rPr>
                <w:bCs/>
                <w:sz w:val="18"/>
                <w:szCs w:val="18"/>
              </w:rPr>
              <w:t>B</w:t>
            </w:r>
          </w:p>
        </w:tc>
        <w:tc>
          <w:tcPr>
            <w:tcW w:w="1250" w:type="pct"/>
            <w:vAlign w:val="center"/>
          </w:tcPr>
          <w:p w14:paraId="34439033" w14:textId="23B645D9" w:rsidR="00A955DC" w:rsidRPr="003B05F3" w:rsidRDefault="00A955DC" w:rsidP="00A955DC">
            <w:pPr>
              <w:jc w:val="center"/>
              <w:rPr>
                <w:bCs/>
                <w:sz w:val="18"/>
                <w:szCs w:val="18"/>
              </w:rPr>
            </w:pPr>
            <w:r w:rsidRPr="003B05F3">
              <w:rPr>
                <w:bCs/>
                <w:sz w:val="18"/>
                <w:szCs w:val="18"/>
              </w:rPr>
              <w:t>249.773</w:t>
            </w:r>
          </w:p>
        </w:tc>
        <w:tc>
          <w:tcPr>
            <w:tcW w:w="1250" w:type="pct"/>
            <w:shd w:val="clear" w:color="auto" w:fill="auto"/>
            <w:vAlign w:val="center"/>
          </w:tcPr>
          <w:p w14:paraId="1EFFB8B7" w14:textId="77777777" w:rsidR="00A955DC" w:rsidRPr="003B05F3" w:rsidRDefault="00A955DC" w:rsidP="00A955DC">
            <w:pPr>
              <w:jc w:val="center"/>
              <w:rPr>
                <w:bCs/>
                <w:sz w:val="18"/>
                <w:szCs w:val="18"/>
              </w:rPr>
            </w:pPr>
            <w:r w:rsidRPr="003B05F3">
              <w:rPr>
                <w:bCs/>
                <w:sz w:val="18"/>
                <w:szCs w:val="18"/>
              </w:rPr>
              <w:t>Cr</w:t>
            </w:r>
          </w:p>
        </w:tc>
        <w:tc>
          <w:tcPr>
            <w:tcW w:w="1250" w:type="pct"/>
            <w:vAlign w:val="center"/>
          </w:tcPr>
          <w:p w14:paraId="535E0332" w14:textId="560DE523" w:rsidR="00A955DC" w:rsidRPr="003B05F3" w:rsidRDefault="00A955DC" w:rsidP="00A955DC">
            <w:pPr>
              <w:jc w:val="center"/>
              <w:rPr>
                <w:bCs/>
                <w:sz w:val="18"/>
                <w:szCs w:val="18"/>
              </w:rPr>
            </w:pPr>
            <w:r w:rsidRPr="003B05F3">
              <w:rPr>
                <w:bCs/>
                <w:sz w:val="18"/>
                <w:szCs w:val="18"/>
              </w:rPr>
              <w:t>267.716</w:t>
            </w:r>
          </w:p>
        </w:tc>
      </w:tr>
      <w:tr w:rsidR="0046289A" w:rsidRPr="003B05F3" w14:paraId="55E8E657" w14:textId="77777777" w:rsidTr="00F002F3">
        <w:tc>
          <w:tcPr>
            <w:tcW w:w="1250" w:type="pct"/>
            <w:vMerge/>
            <w:vAlign w:val="center"/>
          </w:tcPr>
          <w:p w14:paraId="10B928D7" w14:textId="77777777" w:rsidR="0046289A" w:rsidRPr="003B05F3" w:rsidRDefault="0046289A" w:rsidP="00A955DC">
            <w:pPr>
              <w:jc w:val="center"/>
              <w:rPr>
                <w:bCs/>
                <w:sz w:val="18"/>
                <w:szCs w:val="18"/>
              </w:rPr>
            </w:pPr>
          </w:p>
        </w:tc>
        <w:tc>
          <w:tcPr>
            <w:tcW w:w="1250" w:type="pct"/>
            <w:vAlign w:val="center"/>
          </w:tcPr>
          <w:p w14:paraId="2A6079CD" w14:textId="4C77CD18" w:rsidR="0046289A" w:rsidRPr="003B05F3" w:rsidRDefault="0046289A" w:rsidP="00A955DC">
            <w:pPr>
              <w:jc w:val="center"/>
              <w:rPr>
                <w:bCs/>
                <w:sz w:val="18"/>
                <w:szCs w:val="18"/>
              </w:rPr>
            </w:pPr>
            <w:r w:rsidRPr="003B05F3">
              <w:rPr>
                <w:bCs/>
                <w:sz w:val="18"/>
                <w:szCs w:val="18"/>
              </w:rPr>
              <w:t>208.959</w:t>
            </w:r>
          </w:p>
        </w:tc>
        <w:tc>
          <w:tcPr>
            <w:tcW w:w="1250" w:type="pct"/>
            <w:vMerge w:val="restart"/>
            <w:shd w:val="clear" w:color="auto" w:fill="auto"/>
            <w:vAlign w:val="center"/>
          </w:tcPr>
          <w:p w14:paraId="522D8211" w14:textId="77777777" w:rsidR="0046289A" w:rsidRPr="003B05F3" w:rsidRDefault="0046289A" w:rsidP="00A955DC">
            <w:pPr>
              <w:jc w:val="center"/>
              <w:rPr>
                <w:bCs/>
                <w:sz w:val="18"/>
                <w:szCs w:val="18"/>
              </w:rPr>
            </w:pPr>
            <w:r w:rsidRPr="003B05F3">
              <w:rPr>
                <w:bCs/>
                <w:sz w:val="18"/>
                <w:szCs w:val="18"/>
              </w:rPr>
              <w:t>Ni</w:t>
            </w:r>
          </w:p>
        </w:tc>
        <w:tc>
          <w:tcPr>
            <w:tcW w:w="1250" w:type="pct"/>
            <w:vAlign w:val="center"/>
          </w:tcPr>
          <w:p w14:paraId="36E3A2CA" w14:textId="512CDC81" w:rsidR="0046289A" w:rsidRPr="003B05F3" w:rsidRDefault="0046289A" w:rsidP="00A955DC">
            <w:pPr>
              <w:jc w:val="center"/>
              <w:rPr>
                <w:bCs/>
                <w:sz w:val="18"/>
                <w:szCs w:val="18"/>
              </w:rPr>
            </w:pPr>
            <w:r w:rsidRPr="003B05F3">
              <w:rPr>
                <w:bCs/>
                <w:sz w:val="18"/>
                <w:szCs w:val="18"/>
              </w:rPr>
              <w:t>216.556</w:t>
            </w:r>
          </w:p>
        </w:tc>
      </w:tr>
      <w:tr w:rsidR="0046289A" w:rsidRPr="003B05F3" w14:paraId="1624AE5B" w14:textId="77777777" w:rsidTr="00F002F3">
        <w:tc>
          <w:tcPr>
            <w:tcW w:w="1250" w:type="pct"/>
            <w:vMerge w:val="restart"/>
            <w:vAlign w:val="center"/>
          </w:tcPr>
          <w:p w14:paraId="62D971F8" w14:textId="77777777" w:rsidR="0046289A" w:rsidRPr="003B05F3" w:rsidRDefault="0046289A" w:rsidP="00A955DC">
            <w:pPr>
              <w:jc w:val="center"/>
              <w:rPr>
                <w:bCs/>
                <w:sz w:val="18"/>
                <w:szCs w:val="18"/>
              </w:rPr>
            </w:pPr>
            <w:r w:rsidRPr="003B05F3">
              <w:rPr>
                <w:bCs/>
                <w:sz w:val="18"/>
                <w:szCs w:val="18"/>
              </w:rPr>
              <w:t>Co</w:t>
            </w:r>
          </w:p>
        </w:tc>
        <w:tc>
          <w:tcPr>
            <w:tcW w:w="1250" w:type="pct"/>
            <w:vAlign w:val="center"/>
          </w:tcPr>
          <w:p w14:paraId="4AF6132E" w14:textId="53E316EB" w:rsidR="0046289A" w:rsidRPr="003B05F3" w:rsidRDefault="0046289A" w:rsidP="00A955DC">
            <w:pPr>
              <w:jc w:val="center"/>
              <w:rPr>
                <w:bCs/>
                <w:sz w:val="18"/>
                <w:szCs w:val="18"/>
              </w:rPr>
            </w:pPr>
            <w:r w:rsidRPr="003B05F3">
              <w:rPr>
                <w:bCs/>
                <w:sz w:val="18"/>
                <w:szCs w:val="18"/>
              </w:rPr>
              <w:t>228.616</w:t>
            </w:r>
          </w:p>
        </w:tc>
        <w:tc>
          <w:tcPr>
            <w:tcW w:w="1250" w:type="pct"/>
            <w:vMerge/>
            <w:vAlign w:val="center"/>
          </w:tcPr>
          <w:p w14:paraId="5D4AAE9D" w14:textId="226B4B3C" w:rsidR="0046289A" w:rsidRPr="003B05F3" w:rsidRDefault="0046289A" w:rsidP="00A955DC">
            <w:pPr>
              <w:jc w:val="center"/>
              <w:rPr>
                <w:bCs/>
                <w:sz w:val="18"/>
                <w:szCs w:val="18"/>
              </w:rPr>
            </w:pPr>
          </w:p>
        </w:tc>
        <w:tc>
          <w:tcPr>
            <w:tcW w:w="1250" w:type="pct"/>
            <w:vAlign w:val="center"/>
          </w:tcPr>
          <w:p w14:paraId="1519B440" w14:textId="64B4FD64" w:rsidR="0046289A" w:rsidRPr="003B05F3" w:rsidRDefault="0046289A" w:rsidP="00A955DC">
            <w:pPr>
              <w:jc w:val="center"/>
              <w:rPr>
                <w:bCs/>
                <w:sz w:val="18"/>
                <w:szCs w:val="18"/>
              </w:rPr>
            </w:pPr>
            <w:r>
              <w:rPr>
                <w:bCs/>
                <w:sz w:val="18"/>
                <w:szCs w:val="18"/>
              </w:rPr>
              <w:t>231.603</w:t>
            </w:r>
          </w:p>
        </w:tc>
      </w:tr>
      <w:tr w:rsidR="0046289A" w:rsidRPr="003B05F3" w14:paraId="600F00AB" w14:textId="77777777" w:rsidTr="00F002F3">
        <w:tc>
          <w:tcPr>
            <w:tcW w:w="1250" w:type="pct"/>
            <w:vMerge/>
            <w:vAlign w:val="center"/>
          </w:tcPr>
          <w:p w14:paraId="184187E4" w14:textId="77777777" w:rsidR="0046289A" w:rsidRPr="003B05F3" w:rsidRDefault="0046289A" w:rsidP="0046289A">
            <w:pPr>
              <w:jc w:val="center"/>
              <w:rPr>
                <w:bCs/>
                <w:sz w:val="18"/>
                <w:szCs w:val="18"/>
              </w:rPr>
            </w:pPr>
          </w:p>
        </w:tc>
        <w:tc>
          <w:tcPr>
            <w:tcW w:w="1250" w:type="pct"/>
            <w:vAlign w:val="center"/>
          </w:tcPr>
          <w:p w14:paraId="2506FD76" w14:textId="0CA9BBA5" w:rsidR="0046289A" w:rsidRPr="003B05F3" w:rsidRDefault="0046289A" w:rsidP="0046289A">
            <w:pPr>
              <w:jc w:val="center"/>
              <w:rPr>
                <w:bCs/>
                <w:sz w:val="18"/>
                <w:szCs w:val="18"/>
              </w:rPr>
            </w:pPr>
            <w:r w:rsidRPr="003B05F3">
              <w:rPr>
                <w:bCs/>
                <w:sz w:val="18"/>
                <w:szCs w:val="18"/>
              </w:rPr>
              <w:t>237.862</w:t>
            </w:r>
          </w:p>
        </w:tc>
        <w:tc>
          <w:tcPr>
            <w:tcW w:w="1250" w:type="pct"/>
            <w:vAlign w:val="center"/>
          </w:tcPr>
          <w:p w14:paraId="18366439" w14:textId="6B61CA72" w:rsidR="0046289A" w:rsidRPr="003B05F3" w:rsidRDefault="0046289A" w:rsidP="0046289A">
            <w:pPr>
              <w:jc w:val="center"/>
              <w:rPr>
                <w:bCs/>
                <w:sz w:val="18"/>
                <w:szCs w:val="18"/>
              </w:rPr>
            </w:pPr>
            <w:r w:rsidRPr="003B05F3">
              <w:rPr>
                <w:bCs/>
                <w:sz w:val="18"/>
                <w:szCs w:val="18"/>
              </w:rPr>
              <w:t>Mn</w:t>
            </w:r>
          </w:p>
        </w:tc>
        <w:tc>
          <w:tcPr>
            <w:tcW w:w="1250" w:type="pct"/>
            <w:vAlign w:val="center"/>
          </w:tcPr>
          <w:p w14:paraId="79AF95B4" w14:textId="205F6515" w:rsidR="0046289A" w:rsidRPr="003B05F3" w:rsidRDefault="0046289A" w:rsidP="0046289A">
            <w:pPr>
              <w:jc w:val="center"/>
              <w:rPr>
                <w:bCs/>
                <w:sz w:val="18"/>
                <w:szCs w:val="18"/>
              </w:rPr>
            </w:pPr>
            <w:r w:rsidRPr="003B05F3">
              <w:rPr>
                <w:bCs/>
                <w:sz w:val="18"/>
                <w:szCs w:val="18"/>
              </w:rPr>
              <w:t>257.610</w:t>
            </w:r>
          </w:p>
        </w:tc>
      </w:tr>
      <w:tr w:rsidR="0046289A" w:rsidRPr="003B05F3" w14:paraId="3A999D77" w14:textId="77777777" w:rsidTr="00F002F3">
        <w:tc>
          <w:tcPr>
            <w:tcW w:w="1250" w:type="pct"/>
            <w:vAlign w:val="center"/>
          </w:tcPr>
          <w:p w14:paraId="3A9977B7" w14:textId="77777777" w:rsidR="0046289A" w:rsidRPr="003B05F3" w:rsidRDefault="0046289A" w:rsidP="0046289A">
            <w:pPr>
              <w:jc w:val="center"/>
              <w:rPr>
                <w:bCs/>
                <w:sz w:val="18"/>
                <w:szCs w:val="18"/>
              </w:rPr>
            </w:pPr>
            <w:r w:rsidRPr="003B05F3">
              <w:rPr>
                <w:bCs/>
                <w:sz w:val="18"/>
                <w:szCs w:val="18"/>
              </w:rPr>
              <w:t>Cu</w:t>
            </w:r>
          </w:p>
        </w:tc>
        <w:tc>
          <w:tcPr>
            <w:tcW w:w="1250" w:type="pct"/>
            <w:vAlign w:val="center"/>
          </w:tcPr>
          <w:p w14:paraId="2C9267EC" w14:textId="4DCE48AB" w:rsidR="0046289A" w:rsidRPr="003B05F3" w:rsidRDefault="0046289A" w:rsidP="0046289A">
            <w:pPr>
              <w:jc w:val="center"/>
              <w:rPr>
                <w:bCs/>
                <w:sz w:val="18"/>
                <w:szCs w:val="18"/>
              </w:rPr>
            </w:pPr>
            <w:r w:rsidRPr="003B05F3">
              <w:rPr>
                <w:bCs/>
                <w:sz w:val="18"/>
                <w:szCs w:val="18"/>
              </w:rPr>
              <w:t>224.700</w:t>
            </w:r>
          </w:p>
        </w:tc>
        <w:tc>
          <w:tcPr>
            <w:tcW w:w="1250" w:type="pct"/>
            <w:vAlign w:val="center"/>
          </w:tcPr>
          <w:p w14:paraId="07A9844E" w14:textId="024B6843" w:rsidR="0046289A" w:rsidRPr="003B05F3" w:rsidRDefault="0046289A" w:rsidP="0046289A">
            <w:pPr>
              <w:jc w:val="center"/>
              <w:rPr>
                <w:bCs/>
                <w:sz w:val="18"/>
                <w:szCs w:val="18"/>
              </w:rPr>
            </w:pPr>
            <w:r w:rsidRPr="003B05F3">
              <w:rPr>
                <w:bCs/>
                <w:sz w:val="18"/>
                <w:szCs w:val="18"/>
              </w:rPr>
              <w:t>Ti</w:t>
            </w:r>
          </w:p>
        </w:tc>
        <w:tc>
          <w:tcPr>
            <w:tcW w:w="1250" w:type="pct"/>
            <w:vAlign w:val="center"/>
          </w:tcPr>
          <w:p w14:paraId="0D456753" w14:textId="6428CCB6" w:rsidR="0046289A" w:rsidRPr="003B05F3" w:rsidRDefault="0046289A" w:rsidP="0046289A">
            <w:pPr>
              <w:jc w:val="center"/>
              <w:rPr>
                <w:bCs/>
                <w:sz w:val="18"/>
                <w:szCs w:val="18"/>
              </w:rPr>
            </w:pPr>
            <w:r w:rsidRPr="003B05F3">
              <w:rPr>
                <w:bCs/>
                <w:sz w:val="18"/>
                <w:szCs w:val="18"/>
              </w:rPr>
              <w:t>336.121</w:t>
            </w:r>
          </w:p>
        </w:tc>
      </w:tr>
      <w:tr w:rsidR="0046289A" w:rsidRPr="003B05F3" w14:paraId="33C8FB88" w14:textId="77777777" w:rsidTr="00F002F3">
        <w:tc>
          <w:tcPr>
            <w:tcW w:w="1250" w:type="pct"/>
            <w:vMerge w:val="restart"/>
            <w:vAlign w:val="center"/>
          </w:tcPr>
          <w:p w14:paraId="323AAE8E" w14:textId="77777777" w:rsidR="0046289A" w:rsidRPr="003B05F3" w:rsidRDefault="0046289A" w:rsidP="0046289A">
            <w:pPr>
              <w:jc w:val="center"/>
              <w:rPr>
                <w:bCs/>
                <w:sz w:val="18"/>
                <w:szCs w:val="18"/>
              </w:rPr>
            </w:pPr>
            <w:r w:rsidRPr="003B05F3">
              <w:rPr>
                <w:bCs/>
                <w:sz w:val="18"/>
                <w:szCs w:val="18"/>
              </w:rPr>
              <w:t>Al</w:t>
            </w:r>
          </w:p>
        </w:tc>
        <w:tc>
          <w:tcPr>
            <w:tcW w:w="1250" w:type="pct"/>
            <w:vAlign w:val="center"/>
          </w:tcPr>
          <w:p w14:paraId="10474CA3" w14:textId="49400087" w:rsidR="0046289A" w:rsidRPr="003B05F3" w:rsidRDefault="0046289A" w:rsidP="0046289A">
            <w:pPr>
              <w:jc w:val="center"/>
              <w:rPr>
                <w:bCs/>
                <w:sz w:val="18"/>
                <w:szCs w:val="18"/>
              </w:rPr>
            </w:pPr>
            <w:r w:rsidRPr="003B05F3">
              <w:rPr>
                <w:bCs/>
                <w:sz w:val="18"/>
                <w:szCs w:val="18"/>
              </w:rPr>
              <w:t>327.396</w:t>
            </w:r>
          </w:p>
        </w:tc>
        <w:tc>
          <w:tcPr>
            <w:tcW w:w="1250" w:type="pct"/>
            <w:vAlign w:val="center"/>
          </w:tcPr>
          <w:p w14:paraId="1A53D4E5" w14:textId="6436B559" w:rsidR="0046289A" w:rsidRPr="003B05F3" w:rsidRDefault="0046289A" w:rsidP="0046289A">
            <w:pPr>
              <w:jc w:val="center"/>
              <w:rPr>
                <w:bCs/>
                <w:sz w:val="18"/>
                <w:szCs w:val="18"/>
              </w:rPr>
            </w:pPr>
            <w:r w:rsidRPr="003B05F3">
              <w:rPr>
                <w:bCs/>
                <w:sz w:val="18"/>
                <w:szCs w:val="18"/>
              </w:rPr>
              <w:t>Ca</w:t>
            </w:r>
          </w:p>
        </w:tc>
        <w:tc>
          <w:tcPr>
            <w:tcW w:w="1250" w:type="pct"/>
            <w:vAlign w:val="center"/>
          </w:tcPr>
          <w:p w14:paraId="1D1B1A34" w14:textId="749C7308" w:rsidR="0046289A" w:rsidRPr="003B05F3" w:rsidRDefault="0046289A" w:rsidP="0046289A">
            <w:pPr>
              <w:jc w:val="center"/>
              <w:rPr>
                <w:bCs/>
                <w:sz w:val="18"/>
                <w:szCs w:val="18"/>
              </w:rPr>
            </w:pPr>
            <w:r w:rsidRPr="005277A7">
              <w:rPr>
                <w:bCs/>
                <w:sz w:val="18"/>
                <w:szCs w:val="18"/>
              </w:rPr>
              <w:t>393.366</w:t>
            </w:r>
          </w:p>
        </w:tc>
      </w:tr>
      <w:tr w:rsidR="0046289A" w:rsidRPr="003B05F3" w14:paraId="40507517" w14:textId="77777777" w:rsidTr="00F002F3">
        <w:tc>
          <w:tcPr>
            <w:tcW w:w="1250" w:type="pct"/>
            <w:vMerge/>
            <w:vAlign w:val="center"/>
          </w:tcPr>
          <w:p w14:paraId="4066648D" w14:textId="77777777" w:rsidR="0046289A" w:rsidRPr="003B05F3" w:rsidRDefault="0046289A" w:rsidP="0046289A">
            <w:pPr>
              <w:jc w:val="center"/>
              <w:rPr>
                <w:bCs/>
                <w:sz w:val="18"/>
                <w:szCs w:val="18"/>
              </w:rPr>
            </w:pPr>
          </w:p>
        </w:tc>
        <w:tc>
          <w:tcPr>
            <w:tcW w:w="1250" w:type="pct"/>
            <w:vAlign w:val="center"/>
          </w:tcPr>
          <w:p w14:paraId="332C4E63" w14:textId="24E35753" w:rsidR="0046289A" w:rsidRPr="003B05F3" w:rsidRDefault="0046289A" w:rsidP="0046289A">
            <w:pPr>
              <w:jc w:val="center"/>
              <w:rPr>
                <w:bCs/>
                <w:sz w:val="18"/>
                <w:szCs w:val="18"/>
              </w:rPr>
            </w:pPr>
            <w:r w:rsidRPr="003B05F3">
              <w:rPr>
                <w:bCs/>
                <w:sz w:val="18"/>
                <w:szCs w:val="18"/>
              </w:rPr>
              <w:t>237.312</w:t>
            </w:r>
          </w:p>
        </w:tc>
        <w:tc>
          <w:tcPr>
            <w:tcW w:w="1250" w:type="pct"/>
            <w:vAlign w:val="center"/>
          </w:tcPr>
          <w:p w14:paraId="45C80BA6" w14:textId="676C1736" w:rsidR="0046289A" w:rsidRPr="003B05F3" w:rsidRDefault="0046289A" w:rsidP="0046289A">
            <w:pPr>
              <w:jc w:val="center"/>
              <w:rPr>
                <w:bCs/>
                <w:sz w:val="18"/>
                <w:szCs w:val="18"/>
              </w:rPr>
            </w:pPr>
            <w:r w:rsidRPr="003B05F3">
              <w:rPr>
                <w:bCs/>
                <w:sz w:val="18"/>
                <w:szCs w:val="18"/>
              </w:rPr>
              <w:t>Mg</w:t>
            </w:r>
          </w:p>
        </w:tc>
        <w:tc>
          <w:tcPr>
            <w:tcW w:w="1250" w:type="pct"/>
            <w:vAlign w:val="center"/>
          </w:tcPr>
          <w:p w14:paraId="2673B76C" w14:textId="38C04603" w:rsidR="0046289A" w:rsidRPr="003B05F3" w:rsidRDefault="0046289A" w:rsidP="0046289A">
            <w:pPr>
              <w:jc w:val="center"/>
              <w:rPr>
                <w:bCs/>
                <w:sz w:val="18"/>
                <w:szCs w:val="18"/>
              </w:rPr>
            </w:pPr>
            <w:r w:rsidRPr="003B05F3">
              <w:rPr>
                <w:bCs/>
                <w:sz w:val="18"/>
                <w:szCs w:val="18"/>
              </w:rPr>
              <w:t>279.553</w:t>
            </w:r>
          </w:p>
        </w:tc>
      </w:tr>
    </w:tbl>
    <w:p w14:paraId="0A747A91" w14:textId="254D76DD" w:rsidR="00F002F3" w:rsidRPr="003B05F3" w:rsidRDefault="00F002F3" w:rsidP="00F002F3">
      <w:pPr>
        <w:spacing w:beforeLines="50" w:before="155" w:afterLines="50" w:after="155"/>
        <w:rPr>
          <w:rFonts w:eastAsia="黑体"/>
          <w:szCs w:val="21"/>
        </w:rPr>
      </w:pPr>
      <w:r w:rsidRPr="003B05F3">
        <w:rPr>
          <w:rFonts w:eastAsia="黑体"/>
          <w:szCs w:val="21"/>
        </w:rPr>
        <w:t xml:space="preserve">8.6.2 </w:t>
      </w:r>
      <w:r w:rsidRPr="003B05F3">
        <w:rPr>
          <w:rFonts w:eastAsia="黑体" w:hint="eastAsia"/>
          <w:szCs w:val="21"/>
        </w:rPr>
        <w:t>工作曲线的绘制</w:t>
      </w:r>
    </w:p>
    <w:p w14:paraId="318ED1E9" w14:textId="14675DA4" w:rsidR="00F002F3" w:rsidRPr="003B05F3" w:rsidRDefault="00F002F3" w:rsidP="00F002F3">
      <w:pPr>
        <w:adjustRightInd w:val="0"/>
        <w:snapToGrid w:val="0"/>
        <w:ind w:firstLineChars="200" w:firstLine="420"/>
        <w:rPr>
          <w:kern w:val="0"/>
          <w:szCs w:val="21"/>
        </w:rPr>
      </w:pPr>
      <w:r w:rsidRPr="003B05F3">
        <w:rPr>
          <w:rFonts w:hint="eastAsia"/>
          <w:kern w:val="0"/>
          <w:szCs w:val="21"/>
        </w:rPr>
        <w:t>在选定仪器工作条件下，将</w:t>
      </w:r>
      <w:r w:rsidR="00186733" w:rsidRPr="00F56C8C">
        <w:rPr>
          <w:rFonts w:hAnsi="宋体" w:hint="eastAsia"/>
          <w:szCs w:val="21"/>
        </w:rPr>
        <w:t>试样测定用标准系列溶液</w:t>
      </w:r>
      <w:r w:rsidRPr="003B05F3">
        <w:rPr>
          <w:rFonts w:hint="eastAsia"/>
          <w:kern w:val="0"/>
          <w:szCs w:val="21"/>
        </w:rPr>
        <w:t>（</w:t>
      </w:r>
      <w:r w:rsidRPr="003B05F3">
        <w:rPr>
          <w:rFonts w:hint="eastAsia"/>
          <w:kern w:val="0"/>
          <w:szCs w:val="21"/>
        </w:rPr>
        <w:t>8.5</w:t>
      </w:r>
      <w:r w:rsidR="00186733">
        <w:rPr>
          <w:rFonts w:hint="eastAsia"/>
          <w:kern w:val="0"/>
          <w:szCs w:val="21"/>
        </w:rPr>
        <w:t>.</w:t>
      </w:r>
      <w:r w:rsidR="00186733">
        <w:rPr>
          <w:kern w:val="0"/>
          <w:szCs w:val="21"/>
        </w:rPr>
        <w:t>1</w:t>
      </w:r>
      <w:r w:rsidRPr="003B05F3">
        <w:rPr>
          <w:rFonts w:hint="eastAsia"/>
          <w:kern w:val="0"/>
          <w:szCs w:val="21"/>
        </w:rPr>
        <w:t>）</w:t>
      </w:r>
      <w:r w:rsidR="00186733">
        <w:rPr>
          <w:rFonts w:hint="eastAsia"/>
          <w:kern w:val="0"/>
          <w:szCs w:val="21"/>
        </w:rPr>
        <w:t>和</w:t>
      </w:r>
      <w:r w:rsidR="00186733" w:rsidRPr="00F56C8C">
        <w:rPr>
          <w:rFonts w:hint="eastAsia"/>
          <w:szCs w:val="21"/>
        </w:rPr>
        <w:t>空白试液用标准系列溶液</w:t>
      </w:r>
      <w:r w:rsidR="00186733" w:rsidRPr="003B05F3">
        <w:rPr>
          <w:rFonts w:hint="eastAsia"/>
          <w:kern w:val="0"/>
          <w:szCs w:val="21"/>
        </w:rPr>
        <w:t>（</w:t>
      </w:r>
      <w:r w:rsidR="00186733" w:rsidRPr="003B05F3">
        <w:rPr>
          <w:rFonts w:hint="eastAsia"/>
          <w:kern w:val="0"/>
          <w:szCs w:val="21"/>
        </w:rPr>
        <w:t>8.5</w:t>
      </w:r>
      <w:r w:rsidR="00186733">
        <w:rPr>
          <w:rFonts w:hint="eastAsia"/>
          <w:kern w:val="0"/>
          <w:szCs w:val="21"/>
        </w:rPr>
        <w:t>.</w:t>
      </w:r>
      <w:r w:rsidR="00186733">
        <w:rPr>
          <w:kern w:val="0"/>
          <w:szCs w:val="21"/>
        </w:rPr>
        <w:t>2</w:t>
      </w:r>
      <w:r w:rsidR="00186733" w:rsidRPr="003B05F3">
        <w:rPr>
          <w:rFonts w:hint="eastAsia"/>
          <w:kern w:val="0"/>
          <w:szCs w:val="21"/>
        </w:rPr>
        <w:t>）</w:t>
      </w:r>
      <w:r w:rsidRPr="003B05F3">
        <w:rPr>
          <w:rFonts w:hint="eastAsia"/>
          <w:kern w:val="0"/>
          <w:szCs w:val="21"/>
        </w:rPr>
        <w:t>用选定的分析谱线进行氩等离子体光谱测定。以待测元素光信号强度为纵坐标，系列标准溶液质量浓度为横坐标，绘制工作曲线，线性相关系数应不小于</w:t>
      </w:r>
      <w:r w:rsidRPr="003B05F3">
        <w:rPr>
          <w:rFonts w:hint="eastAsia"/>
          <w:kern w:val="0"/>
          <w:szCs w:val="21"/>
        </w:rPr>
        <w:t>0.9995</w:t>
      </w:r>
      <w:r w:rsidRPr="003B05F3">
        <w:rPr>
          <w:rFonts w:hint="eastAsia"/>
          <w:kern w:val="0"/>
          <w:szCs w:val="21"/>
        </w:rPr>
        <w:t>。</w:t>
      </w:r>
    </w:p>
    <w:p w14:paraId="4F17AB30" w14:textId="77777777" w:rsidR="00F002F3" w:rsidRPr="003B05F3" w:rsidRDefault="00F002F3" w:rsidP="00F002F3">
      <w:pPr>
        <w:spacing w:beforeLines="50" w:before="155" w:afterLines="50" w:after="155"/>
        <w:rPr>
          <w:rFonts w:eastAsia="黑体"/>
          <w:szCs w:val="21"/>
        </w:rPr>
      </w:pPr>
      <w:r w:rsidRPr="003B05F3">
        <w:rPr>
          <w:rFonts w:eastAsia="黑体"/>
          <w:szCs w:val="21"/>
        </w:rPr>
        <w:t xml:space="preserve">8.6.3 </w:t>
      </w:r>
      <w:r w:rsidRPr="003B05F3">
        <w:rPr>
          <w:rFonts w:eastAsia="黑体" w:hint="eastAsia"/>
          <w:szCs w:val="21"/>
        </w:rPr>
        <w:t>空白试液的测定</w:t>
      </w:r>
    </w:p>
    <w:p w14:paraId="5A0F3E95" w14:textId="77777777" w:rsidR="00F002F3" w:rsidRPr="003B05F3" w:rsidRDefault="00F002F3" w:rsidP="00F002F3">
      <w:pPr>
        <w:adjustRightInd w:val="0"/>
        <w:snapToGrid w:val="0"/>
        <w:ind w:firstLineChars="200" w:firstLine="420"/>
        <w:rPr>
          <w:kern w:val="0"/>
          <w:szCs w:val="21"/>
        </w:rPr>
      </w:pPr>
      <w:r w:rsidRPr="003B05F3">
        <w:rPr>
          <w:rFonts w:hint="eastAsia"/>
          <w:kern w:val="0"/>
          <w:szCs w:val="21"/>
        </w:rPr>
        <w:t>在工作曲线（</w:t>
      </w:r>
      <w:r w:rsidRPr="003B05F3">
        <w:rPr>
          <w:rFonts w:hint="eastAsia"/>
          <w:kern w:val="0"/>
          <w:szCs w:val="21"/>
        </w:rPr>
        <w:t>8.6.2</w:t>
      </w:r>
      <w:r w:rsidRPr="003B05F3">
        <w:rPr>
          <w:rFonts w:hint="eastAsia"/>
          <w:kern w:val="0"/>
          <w:szCs w:val="21"/>
        </w:rPr>
        <w:t>）符合测定的要求后，将空白试验用溶液（</w:t>
      </w:r>
      <w:r w:rsidRPr="003B05F3">
        <w:rPr>
          <w:rFonts w:hint="eastAsia"/>
          <w:kern w:val="0"/>
          <w:szCs w:val="21"/>
        </w:rPr>
        <w:t>8.3</w:t>
      </w:r>
      <w:r w:rsidRPr="003B05F3">
        <w:rPr>
          <w:rFonts w:hint="eastAsia"/>
          <w:kern w:val="0"/>
          <w:szCs w:val="21"/>
        </w:rPr>
        <w:t>）用选定的分析谱线进行氩等离子体光谱测定。仪器根据工作曲线，自动进行数据处理，计算并输出空白试液中待测元素的质量浓度。</w:t>
      </w:r>
    </w:p>
    <w:p w14:paraId="15E0B46C" w14:textId="77777777" w:rsidR="00F002F3" w:rsidRPr="003B05F3" w:rsidRDefault="00F002F3" w:rsidP="00F002F3">
      <w:pPr>
        <w:spacing w:beforeLines="50" w:before="155" w:afterLines="50" w:after="155"/>
        <w:rPr>
          <w:rFonts w:eastAsia="黑体"/>
          <w:szCs w:val="21"/>
        </w:rPr>
      </w:pPr>
      <w:r w:rsidRPr="003B05F3">
        <w:rPr>
          <w:rFonts w:eastAsia="黑体"/>
          <w:szCs w:val="21"/>
        </w:rPr>
        <w:t xml:space="preserve">8.6.4 </w:t>
      </w:r>
      <w:r w:rsidRPr="003B05F3">
        <w:rPr>
          <w:rFonts w:eastAsia="黑体" w:hint="eastAsia"/>
          <w:szCs w:val="21"/>
        </w:rPr>
        <w:t>分析试液的测定</w:t>
      </w:r>
    </w:p>
    <w:p w14:paraId="687641FD" w14:textId="6064AE93" w:rsidR="00F002F3" w:rsidRPr="003B05F3" w:rsidRDefault="00F002F3" w:rsidP="00F002F3">
      <w:pPr>
        <w:adjustRightInd w:val="0"/>
        <w:snapToGrid w:val="0"/>
        <w:ind w:firstLineChars="200" w:firstLine="420"/>
        <w:rPr>
          <w:kern w:val="0"/>
          <w:szCs w:val="21"/>
        </w:rPr>
      </w:pPr>
      <w:r w:rsidRPr="003B05F3">
        <w:rPr>
          <w:rFonts w:hint="eastAsia"/>
          <w:kern w:val="0"/>
          <w:szCs w:val="21"/>
        </w:rPr>
        <w:t>在工作曲线（</w:t>
      </w:r>
      <w:r w:rsidRPr="003B05F3">
        <w:rPr>
          <w:rFonts w:hint="eastAsia"/>
          <w:kern w:val="0"/>
          <w:szCs w:val="21"/>
        </w:rPr>
        <w:t>8.6.2</w:t>
      </w:r>
      <w:r w:rsidRPr="003B05F3">
        <w:rPr>
          <w:rFonts w:hint="eastAsia"/>
          <w:kern w:val="0"/>
          <w:szCs w:val="21"/>
        </w:rPr>
        <w:t>）符合测定的要求后，将分析试液（</w:t>
      </w:r>
      <w:r w:rsidRPr="003B05F3">
        <w:rPr>
          <w:rFonts w:hint="eastAsia"/>
          <w:kern w:val="0"/>
          <w:szCs w:val="21"/>
        </w:rPr>
        <w:t>8.4.</w:t>
      </w:r>
      <w:r w:rsidRPr="003B05F3">
        <w:rPr>
          <w:kern w:val="0"/>
          <w:szCs w:val="21"/>
        </w:rPr>
        <w:t>2</w:t>
      </w:r>
      <w:r w:rsidRPr="003B05F3">
        <w:rPr>
          <w:rFonts w:hint="eastAsia"/>
          <w:kern w:val="0"/>
          <w:szCs w:val="21"/>
        </w:rPr>
        <w:t>）用选定的分析谱线进行氩等离子体光谱测定。仪器根据工作曲线，自动进行数据处理，计算并输出分析试液中待测元素的质量浓度。</w:t>
      </w:r>
    </w:p>
    <w:p w14:paraId="1BCE6DF0" w14:textId="0FA096D5" w:rsidR="00F002F3" w:rsidRPr="003B05F3" w:rsidRDefault="00F002F3" w:rsidP="00F002F3">
      <w:pPr>
        <w:numPr>
          <w:ilvl w:val="0"/>
          <w:numId w:val="3"/>
        </w:numPr>
        <w:spacing w:beforeLines="100" w:before="310" w:afterLines="100" w:after="310"/>
        <w:ind w:left="0" w:firstLine="0"/>
        <w:rPr>
          <w:rFonts w:eastAsia="黑体"/>
          <w:szCs w:val="21"/>
        </w:rPr>
      </w:pPr>
      <w:r w:rsidRPr="003B05F3">
        <w:rPr>
          <w:rFonts w:eastAsia="黑体"/>
          <w:szCs w:val="21"/>
        </w:rPr>
        <w:lastRenderedPageBreak/>
        <w:t>试验数据处理</w:t>
      </w:r>
    </w:p>
    <w:p w14:paraId="5046D727" w14:textId="2C9E37CB" w:rsidR="00566E76" w:rsidRPr="005277A7" w:rsidRDefault="00566E76" w:rsidP="003B05F3">
      <w:pPr>
        <w:adjustRightInd w:val="0"/>
        <w:snapToGrid w:val="0"/>
        <w:rPr>
          <w:kern w:val="0"/>
        </w:rPr>
      </w:pPr>
      <w:r w:rsidRPr="005277A7">
        <w:rPr>
          <w:kern w:val="0"/>
        </w:rPr>
        <w:t>计算</w:t>
      </w:r>
      <w:r w:rsidRPr="005277A7">
        <w:rPr>
          <w:rFonts w:hint="eastAsia"/>
          <w:kern w:val="0"/>
        </w:rPr>
        <w:t>样品中待测</w:t>
      </w:r>
      <w:r w:rsidRPr="005277A7">
        <w:rPr>
          <w:kern w:val="0"/>
        </w:rPr>
        <w:t>元素的质量分数</w:t>
      </w:r>
      <w:r w:rsidRPr="005277A7">
        <w:rPr>
          <w:kern w:val="0"/>
        </w:rPr>
        <w:t>ω</w:t>
      </w:r>
      <w:r w:rsidRPr="005277A7">
        <w:rPr>
          <w:rFonts w:hint="eastAsia"/>
          <w:kern w:val="0"/>
        </w:rPr>
        <w:t>(%)</w:t>
      </w:r>
      <w:r w:rsidRPr="005277A7">
        <w:rPr>
          <w:kern w:val="0"/>
        </w:rPr>
        <w:t>：</w:t>
      </w:r>
    </w:p>
    <w:p w14:paraId="5B41C64C" w14:textId="6A673D2C" w:rsidR="00566E76" w:rsidRPr="005277A7" w:rsidRDefault="00566E76" w:rsidP="00B7308E">
      <w:pPr>
        <w:adjustRightInd w:val="0"/>
        <w:snapToGrid w:val="0"/>
        <w:ind w:firstLine="420"/>
        <w:rPr>
          <w:kern w:val="0"/>
        </w:rPr>
      </w:pPr>
    </w:p>
    <w:p w14:paraId="05614800" w14:textId="12A3F7B2" w:rsidR="00566E76" w:rsidRPr="005277A7" w:rsidRDefault="00AC408E" w:rsidP="00AC408E">
      <w:pPr>
        <w:adjustRightInd w:val="0"/>
        <w:snapToGrid w:val="0"/>
        <w:jc w:val="center"/>
        <w:rPr>
          <w:kern w:val="0"/>
        </w:rPr>
      </w:pPr>
      <w:r w:rsidRPr="005277A7">
        <w:rPr>
          <w:szCs w:val="21"/>
        </w:rPr>
        <w:t xml:space="preserve">                     </w:t>
      </w:r>
      <m:oMath>
        <m:r>
          <m:rPr>
            <m:nor/>
          </m:rPr>
          <w:rPr>
            <w:rFonts w:ascii="Cambria Math" w:hAnsi="Cambria Math"/>
            <w:iCs/>
            <w:szCs w:val="21"/>
          </w:rPr>
          <m:t>ω</m:t>
        </m:r>
        <m:d>
          <m:dPr>
            <m:ctrlPr>
              <w:rPr>
                <w:rFonts w:ascii="Cambria Math" w:hAnsi="Cambria Math"/>
                <w:iCs/>
                <w:szCs w:val="21"/>
              </w:rPr>
            </m:ctrlPr>
          </m:dPr>
          <m:e>
            <m:r>
              <m:rPr>
                <m:nor/>
              </m:rPr>
              <w:rPr>
                <w:iCs/>
                <w:szCs w:val="21"/>
              </w:rPr>
              <m:t>Me</m:t>
            </m:r>
            <m:r>
              <m:rPr>
                <m:nor/>
              </m:rPr>
              <w:rPr>
                <w:rFonts w:ascii="Cambria Math"/>
                <w:iCs/>
                <w:szCs w:val="21"/>
              </w:rPr>
              <m:t>O</m:t>
            </m:r>
          </m:e>
        </m:d>
        <m:r>
          <m:rPr>
            <m:nor/>
          </m:rPr>
          <w:rPr>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2</m:t>
                </m:r>
              </m:sub>
            </m:sSub>
          </m:num>
          <m:den>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den>
        </m:f>
        <m:r>
          <w:rPr>
            <w:rFonts w:ascii="Cambria Math" w:hAnsi="Cambria Math"/>
            <w:szCs w:val="21"/>
          </w:rPr>
          <m:t>×</m:t>
        </m:r>
        <m:f>
          <m:fPr>
            <m:ctrlPr>
              <w:rPr>
                <w:rFonts w:ascii="Cambria Math" w:hAnsi="Cambria Math"/>
                <w:szCs w:val="21"/>
              </w:rPr>
            </m:ctrlPr>
          </m:fPr>
          <m:num>
            <m:r>
              <m:rPr>
                <m:nor/>
              </m:rPr>
              <w:rPr>
                <w:szCs w:val="21"/>
              </w:rPr>
              <m:t>(</m:t>
            </m:r>
            <m:sSub>
              <m:sSubPr>
                <m:ctrlPr>
                  <w:rPr>
                    <w:rFonts w:ascii="Cambria Math" w:hAnsi="Cambria Math"/>
                    <w:szCs w:val="21"/>
                  </w:rPr>
                </m:ctrlPr>
              </m:sSubPr>
              <m:e>
                <m:r>
                  <w:rPr>
                    <w:rFonts w:ascii="Cambria Math" w:hAnsi="Cambria Math"/>
                    <w:szCs w:val="21"/>
                  </w:rPr>
                  <m:t>ρ</m:t>
                </m:r>
              </m:e>
              <m:sub>
                <m:r>
                  <w:rPr>
                    <w:rFonts w:ascii="Cambria Math" w:hAnsi="Cambria Math"/>
                    <w:szCs w:val="21"/>
                  </w:rPr>
                  <m:t>1</m:t>
                </m:r>
              </m:sub>
            </m:sSub>
            <m:r>
              <m:rPr>
                <m:nor/>
              </m:rPr>
              <w:rPr>
                <w:szCs w:val="21"/>
              </w:rPr>
              <m:t>-</m:t>
            </m:r>
            <m:sSub>
              <m:sSubPr>
                <m:ctrlPr>
                  <w:rPr>
                    <w:rFonts w:ascii="Cambria Math" w:hAnsi="Cambria Math"/>
                    <w:szCs w:val="21"/>
                  </w:rPr>
                </m:ctrlPr>
              </m:sSubPr>
              <m:e>
                <m:r>
                  <m:rPr>
                    <m:nor/>
                  </m:rPr>
                  <w:rPr>
                    <w:szCs w:val="21"/>
                  </w:rPr>
                  <m:t>ρ</m:t>
                </m:r>
              </m:e>
              <m:sub>
                <m:r>
                  <m:rPr>
                    <m:nor/>
                  </m:rPr>
                  <w:rPr>
                    <w:szCs w:val="21"/>
                  </w:rPr>
                  <m:t>0</m:t>
                </m:r>
              </m:sub>
            </m:sSub>
            <m:r>
              <m:rPr>
                <m:nor/>
              </m:rPr>
              <w:rPr>
                <w:szCs w:val="21"/>
              </w:rPr>
              <m:t>)×</m:t>
            </m:r>
            <m:sSub>
              <m:sSubPr>
                <m:ctrlPr>
                  <w:rPr>
                    <w:rFonts w:ascii="Cambria Math" w:hAnsi="Cambria Math"/>
                    <w:szCs w:val="21"/>
                  </w:rPr>
                </m:ctrlPr>
              </m:sSubPr>
              <m:e>
                <m:r>
                  <m:rPr>
                    <m:nor/>
                  </m:rPr>
                  <w:rPr>
                    <w:szCs w:val="21"/>
                  </w:rPr>
                  <m:t>V</m:t>
                </m:r>
              </m:e>
              <m:sub>
                <m:r>
                  <m:rPr>
                    <m:nor/>
                  </m:rPr>
                  <w:rPr>
                    <w:szCs w:val="21"/>
                  </w:rPr>
                  <m:t>0</m:t>
                </m:r>
              </m:sub>
            </m:sSub>
            <m:r>
              <m:rPr>
                <m:nor/>
              </m:rPr>
              <w:rPr>
                <w:szCs w:val="21"/>
              </w:rPr>
              <m:t>×</m:t>
            </m:r>
            <m:sSub>
              <m:sSubPr>
                <m:ctrlPr>
                  <w:rPr>
                    <w:rFonts w:ascii="Cambria Math" w:hAnsi="Cambria Math"/>
                    <w:szCs w:val="21"/>
                  </w:rPr>
                </m:ctrlPr>
              </m:sSubPr>
              <m:e>
                <m:r>
                  <m:rPr>
                    <m:nor/>
                  </m:rPr>
                  <w:rPr>
                    <w:szCs w:val="21"/>
                  </w:rPr>
                  <m:t>V</m:t>
                </m:r>
              </m:e>
              <m:sub>
                <m:r>
                  <m:rPr>
                    <m:nor/>
                  </m:rPr>
                  <w:rPr>
                    <w:szCs w:val="21"/>
                  </w:rPr>
                  <m:t>2</m:t>
                </m:r>
              </m:sub>
            </m:sSub>
            <m:r>
              <m:rPr>
                <m:nor/>
              </m:rPr>
              <w:rPr>
                <w:szCs w:val="21"/>
              </w:rPr>
              <m:t>×</m:t>
            </m:r>
            <m:sSup>
              <m:sSupPr>
                <m:ctrlPr>
                  <w:rPr>
                    <w:rFonts w:ascii="Cambria Math" w:hAnsi="Cambria Math"/>
                    <w:szCs w:val="21"/>
                  </w:rPr>
                </m:ctrlPr>
              </m:sSupPr>
              <m:e>
                <m:r>
                  <m:rPr>
                    <m:nor/>
                  </m:rPr>
                  <w:rPr>
                    <w:szCs w:val="21"/>
                  </w:rPr>
                  <m:t>10</m:t>
                </m:r>
              </m:e>
              <m:sup>
                <m:r>
                  <m:rPr>
                    <m:nor/>
                  </m:rPr>
                  <w:rPr>
                    <w:szCs w:val="21"/>
                  </w:rPr>
                  <m:t>-6</m:t>
                </m:r>
              </m:sup>
            </m:sSup>
          </m:num>
          <m:den>
            <m:r>
              <m:rPr>
                <m:nor/>
              </m:rPr>
              <w:rPr>
                <w:szCs w:val="21"/>
              </w:rPr>
              <m:t>m×</m:t>
            </m:r>
            <m:sSub>
              <m:sSubPr>
                <m:ctrlPr>
                  <w:rPr>
                    <w:rFonts w:ascii="Cambria Math" w:hAnsi="Cambria Math"/>
                    <w:szCs w:val="21"/>
                  </w:rPr>
                </m:ctrlPr>
              </m:sSubPr>
              <m:e>
                <m:r>
                  <m:rPr>
                    <m:nor/>
                  </m:rPr>
                  <w:rPr>
                    <w:szCs w:val="21"/>
                  </w:rPr>
                  <m:t>V</m:t>
                </m:r>
              </m:e>
              <m:sub>
                <m:r>
                  <m:rPr>
                    <m:nor/>
                  </m:rPr>
                  <w:rPr>
                    <w:szCs w:val="21"/>
                  </w:rPr>
                  <m:t>1</m:t>
                </m:r>
              </m:sub>
            </m:sSub>
          </m:den>
        </m:f>
        <m:r>
          <m:rPr>
            <m:nor/>
          </m:rPr>
          <w:rPr>
            <w:szCs w:val="21"/>
          </w:rPr>
          <m:t>×100×k</m:t>
        </m:r>
      </m:oMath>
      <w:r w:rsidR="00566E76" w:rsidRPr="005277A7">
        <w:rPr>
          <w:szCs w:val="21"/>
        </w:rPr>
        <w:t>…………………………………</w:t>
      </w:r>
      <w:r w:rsidR="00566E76" w:rsidRPr="005277A7">
        <w:rPr>
          <w:rFonts w:cs="宋体" w:hint="eastAsia"/>
          <w:szCs w:val="21"/>
        </w:rPr>
        <w:t>（</w:t>
      </w:r>
      <w:r w:rsidR="007037DA">
        <w:rPr>
          <w:rFonts w:cs="宋体"/>
          <w:szCs w:val="21"/>
        </w:rPr>
        <w:t>1</w:t>
      </w:r>
      <w:r w:rsidR="00566E76" w:rsidRPr="005277A7">
        <w:rPr>
          <w:rFonts w:cs="宋体" w:hint="eastAsia"/>
          <w:szCs w:val="21"/>
        </w:rPr>
        <w:t>）</w:t>
      </w:r>
    </w:p>
    <w:p w14:paraId="0013DB2E" w14:textId="0A23DECF" w:rsidR="00566E76" w:rsidRPr="005277A7" w:rsidRDefault="00566E76" w:rsidP="00B7308E">
      <w:pPr>
        <w:adjustRightInd w:val="0"/>
        <w:snapToGrid w:val="0"/>
        <w:ind w:firstLine="420"/>
        <w:rPr>
          <w:spacing w:val="6"/>
        </w:rPr>
      </w:pPr>
    </w:p>
    <w:p w14:paraId="7B7B4D04" w14:textId="73BAF2D9" w:rsidR="00913FE2" w:rsidRPr="005277A7" w:rsidRDefault="00913FE2" w:rsidP="00566E76">
      <w:pPr>
        <w:adjustRightInd w:val="0"/>
        <w:snapToGrid w:val="0"/>
        <w:ind w:firstLineChars="200" w:firstLine="444"/>
        <w:rPr>
          <w:spacing w:val="6"/>
        </w:rPr>
      </w:pPr>
      <w:r w:rsidRPr="005277A7">
        <w:rPr>
          <w:spacing w:val="6"/>
        </w:rPr>
        <w:t>式中：</w:t>
      </w:r>
    </w:p>
    <w:p w14:paraId="3098A3C5" w14:textId="406E376E" w:rsidR="00566E76" w:rsidRDefault="00566E76" w:rsidP="00566E76">
      <w:pPr>
        <w:adjustRightInd w:val="0"/>
        <w:snapToGrid w:val="0"/>
        <w:ind w:firstLineChars="200" w:firstLine="444"/>
        <w:rPr>
          <w:kern w:val="0"/>
        </w:rPr>
      </w:pPr>
      <w:r w:rsidRPr="005277A7">
        <w:rPr>
          <w:rFonts w:hint="eastAsia"/>
          <w:spacing w:val="6"/>
        </w:rPr>
        <w:t>M</w:t>
      </w:r>
      <w:r w:rsidRPr="005277A7">
        <w:rPr>
          <w:spacing w:val="6"/>
        </w:rPr>
        <w:t>e</w:t>
      </w:r>
      <w:r w:rsidRPr="005277A7">
        <w:rPr>
          <w:spacing w:val="6"/>
          <w:vertAlign w:val="subscript"/>
        </w:rPr>
        <w:t xml:space="preserve"> </w:t>
      </w:r>
      <w:r w:rsidRPr="005277A7">
        <w:rPr>
          <w:szCs w:val="21"/>
        </w:rPr>
        <w:t>——</w:t>
      </w:r>
      <w:r w:rsidRPr="005277A7">
        <w:rPr>
          <w:kern w:val="0"/>
        </w:rPr>
        <w:t>被测元素；</w:t>
      </w:r>
    </w:p>
    <w:p w14:paraId="59C962D5" w14:textId="1DC4EA75" w:rsidR="00AD38CB" w:rsidRDefault="00AD38CB" w:rsidP="00566E76">
      <w:pPr>
        <w:adjustRightInd w:val="0"/>
        <w:snapToGrid w:val="0"/>
        <w:ind w:firstLineChars="200" w:firstLine="420"/>
        <w:rPr>
          <w:szCs w:val="21"/>
        </w:rPr>
      </w:pPr>
      <w:r>
        <w:rPr>
          <w:kern w:val="0"/>
        </w:rPr>
        <w:t>m</w:t>
      </w:r>
      <w:r>
        <w:rPr>
          <w:rFonts w:hint="eastAsia"/>
          <w:kern w:val="0"/>
        </w:rPr>
        <w:t>1</w:t>
      </w:r>
      <w:r w:rsidRPr="005277A7">
        <w:rPr>
          <w:szCs w:val="21"/>
        </w:rPr>
        <w:t>——</w:t>
      </w:r>
      <w:r>
        <w:rPr>
          <w:rFonts w:hint="eastAsia"/>
          <w:szCs w:val="21"/>
        </w:rPr>
        <w:t>瓷</w:t>
      </w:r>
      <w:r>
        <w:rPr>
          <w:szCs w:val="21"/>
        </w:rPr>
        <w:t>蒸发皿及灼烧后</w:t>
      </w:r>
      <w:r w:rsidR="007037DA">
        <w:rPr>
          <w:rFonts w:hint="eastAsia"/>
          <w:szCs w:val="21"/>
        </w:rPr>
        <w:t>样品</w:t>
      </w:r>
      <w:r>
        <w:rPr>
          <w:szCs w:val="21"/>
        </w:rPr>
        <w:t>的质量，单位为克</w:t>
      </w:r>
      <w:r>
        <w:rPr>
          <w:rFonts w:hint="eastAsia"/>
          <w:szCs w:val="21"/>
        </w:rPr>
        <w:t>（</w:t>
      </w:r>
      <w:r>
        <w:rPr>
          <w:rFonts w:hint="eastAsia"/>
          <w:szCs w:val="21"/>
        </w:rPr>
        <w:t>g</w:t>
      </w:r>
      <w:r>
        <w:rPr>
          <w:rFonts w:hint="eastAsia"/>
          <w:szCs w:val="21"/>
        </w:rPr>
        <w:t>）；</w:t>
      </w:r>
    </w:p>
    <w:p w14:paraId="68C9B58C" w14:textId="7A0A6CEA" w:rsidR="007037DA" w:rsidRDefault="007037DA" w:rsidP="00566E76">
      <w:pPr>
        <w:adjustRightInd w:val="0"/>
        <w:snapToGrid w:val="0"/>
        <w:ind w:firstLineChars="200" w:firstLine="420"/>
        <w:rPr>
          <w:szCs w:val="21"/>
        </w:rPr>
      </w:pPr>
      <w:r>
        <w:rPr>
          <w:rFonts w:hint="eastAsia"/>
          <w:szCs w:val="21"/>
        </w:rPr>
        <w:t>m</w:t>
      </w:r>
      <w:r>
        <w:rPr>
          <w:szCs w:val="21"/>
        </w:rPr>
        <w:t>2</w:t>
      </w:r>
      <w:r w:rsidRPr="005277A7">
        <w:rPr>
          <w:szCs w:val="21"/>
        </w:rPr>
        <w:t>——</w:t>
      </w:r>
      <w:r>
        <w:rPr>
          <w:rFonts w:hint="eastAsia"/>
          <w:szCs w:val="21"/>
        </w:rPr>
        <w:t>瓷</w:t>
      </w:r>
      <w:r>
        <w:rPr>
          <w:szCs w:val="21"/>
        </w:rPr>
        <w:t>蒸发皿质量，单位为克（</w:t>
      </w:r>
      <w:r>
        <w:rPr>
          <w:rFonts w:hint="eastAsia"/>
          <w:szCs w:val="21"/>
        </w:rPr>
        <w:t>g</w:t>
      </w:r>
      <w:r>
        <w:rPr>
          <w:szCs w:val="21"/>
        </w:rPr>
        <w:t>）</w:t>
      </w:r>
      <w:r>
        <w:rPr>
          <w:rFonts w:hint="eastAsia"/>
          <w:szCs w:val="21"/>
        </w:rPr>
        <w:t>；</w:t>
      </w:r>
    </w:p>
    <w:p w14:paraId="23E58D93" w14:textId="482B1968" w:rsidR="007037DA" w:rsidRPr="007037DA" w:rsidRDefault="007037DA" w:rsidP="00566E76">
      <w:pPr>
        <w:adjustRightInd w:val="0"/>
        <w:snapToGrid w:val="0"/>
        <w:ind w:firstLineChars="200" w:firstLine="444"/>
        <w:rPr>
          <w:spacing w:val="6"/>
        </w:rPr>
      </w:pPr>
      <w:r>
        <w:rPr>
          <w:spacing w:val="6"/>
        </w:rPr>
        <w:t>m3</w:t>
      </w:r>
      <w:r w:rsidRPr="005277A7">
        <w:rPr>
          <w:szCs w:val="21"/>
        </w:rPr>
        <w:t>——</w:t>
      </w:r>
      <w:r>
        <w:rPr>
          <w:rFonts w:hint="eastAsia"/>
          <w:szCs w:val="21"/>
        </w:rPr>
        <w:t>样品灼烧前</w:t>
      </w:r>
      <w:r>
        <w:rPr>
          <w:szCs w:val="21"/>
        </w:rPr>
        <w:t>的质量，单位为克（</w:t>
      </w:r>
      <w:r>
        <w:rPr>
          <w:rFonts w:hint="eastAsia"/>
          <w:szCs w:val="21"/>
        </w:rPr>
        <w:t>g</w:t>
      </w:r>
      <w:r>
        <w:rPr>
          <w:szCs w:val="21"/>
        </w:rPr>
        <w:t>）</w:t>
      </w:r>
      <w:r>
        <w:rPr>
          <w:rFonts w:hint="eastAsia"/>
          <w:szCs w:val="21"/>
        </w:rPr>
        <w:t>；</w:t>
      </w:r>
    </w:p>
    <w:p w14:paraId="6ACF914F" w14:textId="37621C57" w:rsidR="00566E76" w:rsidRPr="005277A7" w:rsidRDefault="00566E76" w:rsidP="00566E76">
      <w:pPr>
        <w:adjustRightInd w:val="0"/>
        <w:snapToGrid w:val="0"/>
        <w:ind w:firstLineChars="200" w:firstLine="444"/>
        <w:rPr>
          <w:spacing w:val="6"/>
        </w:rPr>
      </w:pPr>
      <w:r w:rsidRPr="005277A7">
        <w:rPr>
          <w:spacing w:val="6"/>
        </w:rPr>
        <w:t>ρ</w:t>
      </w:r>
      <w:r w:rsidR="004A5A81">
        <w:rPr>
          <w:spacing w:val="6"/>
          <w:vertAlign w:val="subscript"/>
        </w:rPr>
        <w:t>1</w:t>
      </w:r>
      <w:r w:rsidRPr="005277A7">
        <w:rPr>
          <w:spacing w:val="6"/>
          <w:vertAlign w:val="subscript"/>
        </w:rPr>
        <w:t xml:space="preserve"> </w:t>
      </w:r>
      <w:r w:rsidRPr="005277A7">
        <w:rPr>
          <w:szCs w:val="21"/>
        </w:rPr>
        <w:t>——</w:t>
      </w:r>
      <w:r w:rsidRPr="005277A7">
        <w:rPr>
          <w:rFonts w:hint="eastAsia"/>
          <w:kern w:val="0"/>
          <w:szCs w:val="22"/>
        </w:rPr>
        <w:t>自工作曲线上查得</w:t>
      </w:r>
      <w:r w:rsidRPr="005277A7">
        <w:rPr>
          <w:rFonts w:hint="eastAsia"/>
          <w:bCs/>
        </w:rPr>
        <w:t>分析试液（</w:t>
      </w:r>
      <w:r w:rsidRPr="005277A7">
        <w:rPr>
          <w:bCs/>
        </w:rPr>
        <w:t>8</w:t>
      </w:r>
      <w:r w:rsidRPr="005277A7">
        <w:rPr>
          <w:rFonts w:hint="eastAsia"/>
          <w:bCs/>
        </w:rPr>
        <w:t>.4.2</w:t>
      </w:r>
      <w:r w:rsidRPr="005277A7">
        <w:rPr>
          <w:bCs/>
        </w:rPr>
        <w:t>）</w:t>
      </w:r>
      <w:r w:rsidRPr="005277A7">
        <w:rPr>
          <w:kern w:val="0"/>
        </w:rPr>
        <w:t>中各元素的</w:t>
      </w:r>
      <w:r w:rsidRPr="005277A7">
        <w:rPr>
          <w:rFonts w:hint="eastAsia"/>
          <w:color w:val="000000"/>
          <w:kern w:val="0"/>
        </w:rPr>
        <w:t>质量</w:t>
      </w:r>
      <w:r w:rsidRPr="005277A7">
        <w:rPr>
          <w:kern w:val="0"/>
        </w:rPr>
        <w:t>浓度，单位为微克每毫升</w:t>
      </w:r>
      <w:r w:rsidRPr="005277A7">
        <w:rPr>
          <w:kern w:val="0"/>
        </w:rPr>
        <w:t>(μg/mL)</w:t>
      </w:r>
      <w:r w:rsidRPr="005277A7">
        <w:rPr>
          <w:kern w:val="0"/>
        </w:rPr>
        <w:t>；</w:t>
      </w:r>
    </w:p>
    <w:p w14:paraId="38066E40" w14:textId="65E184CA" w:rsidR="00566E76" w:rsidRPr="005277A7" w:rsidRDefault="00566E76" w:rsidP="00566E76">
      <w:pPr>
        <w:adjustRightInd w:val="0"/>
        <w:snapToGrid w:val="0"/>
        <w:ind w:firstLineChars="200" w:firstLine="444"/>
        <w:rPr>
          <w:rFonts w:cs="宋体"/>
          <w:szCs w:val="21"/>
        </w:rPr>
      </w:pPr>
      <w:r w:rsidRPr="005277A7">
        <w:rPr>
          <w:spacing w:val="6"/>
        </w:rPr>
        <w:t>ρ</w:t>
      </w:r>
      <w:r w:rsidRPr="005277A7">
        <w:rPr>
          <w:rFonts w:hint="eastAsia"/>
          <w:spacing w:val="6"/>
          <w:vertAlign w:val="subscript"/>
        </w:rPr>
        <w:t>0</w:t>
      </w:r>
      <w:r w:rsidRPr="005277A7">
        <w:rPr>
          <w:spacing w:val="6"/>
          <w:vertAlign w:val="subscript"/>
        </w:rPr>
        <w:t xml:space="preserve"> </w:t>
      </w:r>
      <w:r w:rsidRPr="005277A7">
        <w:rPr>
          <w:szCs w:val="21"/>
        </w:rPr>
        <w:t>——</w:t>
      </w:r>
      <w:r w:rsidRPr="005277A7">
        <w:rPr>
          <w:rFonts w:hint="eastAsia"/>
          <w:kern w:val="0"/>
          <w:szCs w:val="22"/>
        </w:rPr>
        <w:t>自工作曲线上查得</w:t>
      </w:r>
      <w:r w:rsidRPr="005277A7">
        <w:rPr>
          <w:rFonts w:hint="eastAsia"/>
          <w:bCs/>
        </w:rPr>
        <w:t>空白溶液（</w:t>
      </w:r>
      <w:r w:rsidRPr="005277A7">
        <w:rPr>
          <w:bCs/>
        </w:rPr>
        <w:t>8</w:t>
      </w:r>
      <w:r w:rsidRPr="005277A7">
        <w:rPr>
          <w:rFonts w:hint="eastAsia"/>
          <w:bCs/>
        </w:rPr>
        <w:t>.3</w:t>
      </w:r>
      <w:r w:rsidRPr="005277A7">
        <w:rPr>
          <w:rFonts w:hint="eastAsia"/>
          <w:bCs/>
        </w:rPr>
        <w:t>）</w:t>
      </w:r>
      <w:r w:rsidRPr="005277A7">
        <w:rPr>
          <w:kern w:val="0"/>
        </w:rPr>
        <w:t>中各元素的</w:t>
      </w:r>
      <w:r w:rsidRPr="005277A7">
        <w:rPr>
          <w:rFonts w:hint="eastAsia"/>
          <w:color w:val="000000"/>
          <w:kern w:val="0"/>
        </w:rPr>
        <w:t>质量</w:t>
      </w:r>
      <w:r w:rsidRPr="005277A7">
        <w:rPr>
          <w:kern w:val="0"/>
        </w:rPr>
        <w:t>浓度，单位为微克每毫升</w:t>
      </w:r>
      <w:r w:rsidRPr="005277A7">
        <w:rPr>
          <w:kern w:val="0"/>
        </w:rPr>
        <w:t>(μg/mL)</w:t>
      </w:r>
      <w:r w:rsidRPr="005277A7">
        <w:rPr>
          <w:kern w:val="0"/>
        </w:rPr>
        <w:t>；</w:t>
      </w:r>
    </w:p>
    <w:p w14:paraId="69C04C1D" w14:textId="76002B86" w:rsidR="00566E76" w:rsidRPr="005277A7" w:rsidRDefault="00566E76" w:rsidP="00566E76">
      <w:pPr>
        <w:adjustRightInd w:val="0"/>
        <w:snapToGrid w:val="0"/>
        <w:ind w:firstLine="420"/>
        <w:rPr>
          <w:rFonts w:cs="宋体"/>
          <w:szCs w:val="21"/>
        </w:rPr>
      </w:pPr>
      <w:r w:rsidRPr="005277A7">
        <w:rPr>
          <w:spacing w:val="6"/>
        </w:rPr>
        <w:t>V</w:t>
      </w:r>
      <w:r w:rsidRPr="005277A7">
        <w:rPr>
          <w:rFonts w:hint="eastAsia"/>
          <w:spacing w:val="6"/>
          <w:vertAlign w:val="subscript"/>
        </w:rPr>
        <w:t>0</w:t>
      </w:r>
      <w:r w:rsidRPr="005277A7">
        <w:rPr>
          <w:spacing w:val="6"/>
          <w:vertAlign w:val="subscript"/>
        </w:rPr>
        <w:t xml:space="preserve"> </w:t>
      </w:r>
      <w:r w:rsidRPr="005277A7">
        <w:rPr>
          <w:szCs w:val="21"/>
        </w:rPr>
        <w:t>——</w:t>
      </w:r>
      <w:r w:rsidRPr="005277A7">
        <w:rPr>
          <w:rFonts w:cs="宋体" w:hint="eastAsia"/>
          <w:szCs w:val="21"/>
        </w:rPr>
        <w:t>试液（</w:t>
      </w:r>
      <w:r w:rsidRPr="005277A7">
        <w:rPr>
          <w:rFonts w:cs="宋体" w:hint="eastAsia"/>
          <w:szCs w:val="21"/>
        </w:rPr>
        <w:t>8.4.1</w:t>
      </w:r>
      <w:r w:rsidRPr="005277A7">
        <w:rPr>
          <w:rFonts w:cs="宋体" w:hint="eastAsia"/>
          <w:szCs w:val="21"/>
        </w:rPr>
        <w:t>）的总体积，单位为毫升（</w:t>
      </w:r>
      <w:r w:rsidRPr="005277A7">
        <w:rPr>
          <w:rFonts w:cs="宋体" w:hint="eastAsia"/>
          <w:spacing w:val="6"/>
        </w:rPr>
        <w:t>mL</w:t>
      </w:r>
      <w:r w:rsidRPr="005277A7">
        <w:rPr>
          <w:rFonts w:cs="宋体" w:hint="eastAsia"/>
          <w:szCs w:val="21"/>
        </w:rPr>
        <w:t>）；</w:t>
      </w:r>
    </w:p>
    <w:p w14:paraId="1134DD96" w14:textId="10002B0D" w:rsidR="00566E76" w:rsidRPr="005277A7" w:rsidRDefault="00AC408E" w:rsidP="00566E76">
      <w:pPr>
        <w:adjustRightInd w:val="0"/>
        <w:snapToGrid w:val="0"/>
        <w:ind w:firstLine="420"/>
        <w:rPr>
          <w:rFonts w:cs="宋体"/>
          <w:szCs w:val="21"/>
        </w:rPr>
      </w:pPr>
      <w:r w:rsidRPr="005277A7">
        <w:rPr>
          <w:rFonts w:cs="宋体"/>
        </w:rPr>
        <w:t>V</w:t>
      </w:r>
      <w:r w:rsidRPr="005277A7">
        <w:rPr>
          <w:rFonts w:cs="宋体"/>
          <w:vertAlign w:val="subscript"/>
        </w:rPr>
        <w:t>2</w:t>
      </w:r>
      <w:r w:rsidR="00566E76" w:rsidRPr="005277A7">
        <w:rPr>
          <w:szCs w:val="21"/>
        </w:rPr>
        <w:t>——</w:t>
      </w:r>
      <w:r w:rsidR="00566E76" w:rsidRPr="005277A7">
        <w:rPr>
          <w:rFonts w:cs="宋体" w:hint="eastAsia"/>
          <w:szCs w:val="21"/>
        </w:rPr>
        <w:t>分析试液（</w:t>
      </w:r>
      <w:r w:rsidR="00566E76" w:rsidRPr="005277A7">
        <w:rPr>
          <w:rFonts w:cs="宋体" w:hint="eastAsia"/>
          <w:szCs w:val="21"/>
        </w:rPr>
        <w:t>8.4.2</w:t>
      </w:r>
      <w:r w:rsidR="00566E76" w:rsidRPr="005277A7">
        <w:rPr>
          <w:rFonts w:cs="宋体" w:hint="eastAsia"/>
          <w:szCs w:val="21"/>
        </w:rPr>
        <w:t>）的体积，单位为毫升（</w:t>
      </w:r>
      <w:r w:rsidR="00566E76" w:rsidRPr="005277A7">
        <w:rPr>
          <w:rFonts w:cs="宋体" w:hint="eastAsia"/>
          <w:spacing w:val="6"/>
        </w:rPr>
        <w:t>mL</w:t>
      </w:r>
      <w:r w:rsidR="00566E76" w:rsidRPr="005277A7">
        <w:rPr>
          <w:rFonts w:cs="宋体" w:hint="eastAsia"/>
          <w:szCs w:val="21"/>
        </w:rPr>
        <w:t>）；</w:t>
      </w:r>
    </w:p>
    <w:p w14:paraId="3425904B" w14:textId="20F7E3FE" w:rsidR="00566E76" w:rsidRPr="005277A7" w:rsidRDefault="00AC408E" w:rsidP="00566E76">
      <w:pPr>
        <w:adjustRightInd w:val="0"/>
        <w:snapToGrid w:val="0"/>
        <w:ind w:firstLine="420"/>
        <w:rPr>
          <w:rFonts w:cs="宋体"/>
          <w:szCs w:val="21"/>
        </w:rPr>
      </w:pPr>
      <w:r w:rsidRPr="005277A7">
        <w:rPr>
          <w:rFonts w:cs="宋体"/>
        </w:rPr>
        <w:t>m</w:t>
      </w:r>
      <w:r w:rsidR="00566E76" w:rsidRPr="005277A7">
        <w:rPr>
          <w:szCs w:val="21"/>
        </w:rPr>
        <w:t>——</w:t>
      </w:r>
      <w:r w:rsidR="00566E76" w:rsidRPr="005277A7">
        <w:rPr>
          <w:rFonts w:cs="宋体" w:hint="eastAsia"/>
          <w:szCs w:val="21"/>
        </w:rPr>
        <w:t>试料的质量，单位为克（</w:t>
      </w:r>
      <w:r w:rsidR="00566E76" w:rsidRPr="005277A7">
        <w:rPr>
          <w:rFonts w:cs="宋体" w:hint="eastAsia"/>
          <w:spacing w:val="6"/>
        </w:rPr>
        <w:t>g</w:t>
      </w:r>
      <w:r w:rsidR="00566E76" w:rsidRPr="005277A7">
        <w:rPr>
          <w:rFonts w:cs="宋体" w:hint="eastAsia"/>
          <w:szCs w:val="21"/>
        </w:rPr>
        <w:t>）；</w:t>
      </w:r>
    </w:p>
    <w:p w14:paraId="201D6E0E" w14:textId="5290E011" w:rsidR="00566E76" w:rsidRPr="005277A7" w:rsidRDefault="00AC408E" w:rsidP="00566E76">
      <w:pPr>
        <w:adjustRightInd w:val="0"/>
        <w:snapToGrid w:val="0"/>
        <w:ind w:firstLine="420"/>
        <w:rPr>
          <w:rFonts w:cs="宋体"/>
          <w:szCs w:val="21"/>
        </w:rPr>
      </w:pPr>
      <w:r w:rsidRPr="005277A7">
        <w:rPr>
          <w:rFonts w:cs="宋体"/>
        </w:rPr>
        <w:t>V</w:t>
      </w:r>
      <w:r w:rsidRPr="005277A7">
        <w:rPr>
          <w:rFonts w:cs="宋体"/>
          <w:vertAlign w:val="subscript"/>
        </w:rPr>
        <w:t>1</w:t>
      </w:r>
      <w:r w:rsidR="00566E76" w:rsidRPr="005277A7">
        <w:rPr>
          <w:szCs w:val="21"/>
        </w:rPr>
        <w:t>——</w:t>
      </w:r>
      <w:r w:rsidR="00566E76" w:rsidRPr="005277A7">
        <w:rPr>
          <w:rFonts w:hint="eastAsia"/>
          <w:szCs w:val="21"/>
        </w:rPr>
        <w:t>分取试液（</w:t>
      </w:r>
      <w:r w:rsidR="00566E76" w:rsidRPr="005277A7">
        <w:rPr>
          <w:rFonts w:hint="eastAsia"/>
          <w:szCs w:val="21"/>
        </w:rPr>
        <w:t>8.4.1</w:t>
      </w:r>
      <w:r w:rsidR="00566E76" w:rsidRPr="005277A7">
        <w:rPr>
          <w:rFonts w:hint="eastAsia"/>
          <w:szCs w:val="21"/>
        </w:rPr>
        <w:t>）的体积</w:t>
      </w:r>
      <w:r w:rsidR="00566E76" w:rsidRPr="005277A7">
        <w:rPr>
          <w:rFonts w:cs="宋体" w:hint="eastAsia"/>
          <w:szCs w:val="21"/>
        </w:rPr>
        <w:t>，单位为毫升（</w:t>
      </w:r>
      <w:r w:rsidR="00566E76" w:rsidRPr="005277A7">
        <w:rPr>
          <w:rFonts w:cs="宋体" w:hint="eastAsia"/>
          <w:spacing w:val="6"/>
        </w:rPr>
        <w:t>mL</w:t>
      </w:r>
      <w:r w:rsidR="00566E76" w:rsidRPr="005277A7">
        <w:rPr>
          <w:rFonts w:cs="宋体" w:hint="eastAsia"/>
          <w:szCs w:val="21"/>
        </w:rPr>
        <w:t>）。</w:t>
      </w:r>
    </w:p>
    <w:p w14:paraId="3087D8EE" w14:textId="71E622DA" w:rsidR="00566E76" w:rsidRPr="005277A7" w:rsidRDefault="00566E76" w:rsidP="00566E76">
      <w:pPr>
        <w:adjustRightInd w:val="0"/>
        <w:snapToGrid w:val="0"/>
        <w:ind w:firstLineChars="250" w:firstLine="525"/>
        <w:rPr>
          <w:kern w:val="0"/>
          <w:szCs w:val="22"/>
        </w:rPr>
      </w:pPr>
      <w:r w:rsidRPr="005277A7">
        <w:rPr>
          <w:kern w:val="0"/>
        </w:rPr>
        <w:t xml:space="preserve">k </w:t>
      </w:r>
      <w:r w:rsidRPr="005277A7">
        <w:rPr>
          <w:szCs w:val="21"/>
        </w:rPr>
        <w:t>——</w:t>
      </w:r>
      <w:r w:rsidRPr="005277A7">
        <w:rPr>
          <w:rFonts w:hint="eastAsia"/>
          <w:kern w:val="0"/>
          <w:szCs w:val="22"/>
        </w:rPr>
        <w:t>各</w:t>
      </w:r>
      <w:r w:rsidRPr="005277A7">
        <w:rPr>
          <w:kern w:val="0"/>
          <w:szCs w:val="22"/>
        </w:rPr>
        <w:t>元素氧化物</w:t>
      </w:r>
      <w:r w:rsidRPr="005277A7">
        <w:rPr>
          <w:rFonts w:hint="eastAsia"/>
          <w:kern w:val="0"/>
          <w:szCs w:val="22"/>
        </w:rPr>
        <w:t>与</w:t>
      </w:r>
      <w:r w:rsidRPr="005277A7">
        <w:rPr>
          <w:kern w:val="0"/>
          <w:szCs w:val="22"/>
        </w:rPr>
        <w:t>其</w:t>
      </w:r>
      <w:r w:rsidRPr="005277A7">
        <w:rPr>
          <w:rFonts w:hint="eastAsia"/>
          <w:kern w:val="0"/>
          <w:szCs w:val="22"/>
        </w:rPr>
        <w:t>单质</w:t>
      </w:r>
      <w:r w:rsidRPr="005277A7">
        <w:rPr>
          <w:kern w:val="0"/>
          <w:szCs w:val="22"/>
        </w:rPr>
        <w:t>的转换系数</w:t>
      </w:r>
      <w:r w:rsidRPr="005277A7">
        <w:rPr>
          <w:rFonts w:hint="eastAsia"/>
          <w:kern w:val="0"/>
          <w:szCs w:val="22"/>
        </w:rPr>
        <w:t>，</w:t>
      </w:r>
      <w:r w:rsidRPr="005277A7">
        <w:rPr>
          <w:kern w:val="0"/>
          <w:szCs w:val="22"/>
        </w:rPr>
        <w:t>见表</w:t>
      </w:r>
      <w:r w:rsidRPr="005277A7">
        <w:rPr>
          <w:kern w:val="0"/>
          <w:szCs w:val="22"/>
        </w:rPr>
        <w:t>5</w:t>
      </w:r>
      <w:r w:rsidR="007037DA">
        <w:rPr>
          <w:rFonts w:hint="eastAsia"/>
          <w:kern w:val="0"/>
          <w:szCs w:val="22"/>
        </w:rPr>
        <w:t>，</w:t>
      </w:r>
      <w:r w:rsidR="007037DA">
        <w:rPr>
          <w:kern w:val="0"/>
          <w:szCs w:val="22"/>
        </w:rPr>
        <w:t>若报单质元素，则</w:t>
      </w:r>
      <w:r w:rsidR="007037DA">
        <w:rPr>
          <w:kern w:val="0"/>
          <w:szCs w:val="22"/>
        </w:rPr>
        <w:t>k</w:t>
      </w:r>
      <w:r w:rsidR="007037DA">
        <w:rPr>
          <w:kern w:val="0"/>
          <w:szCs w:val="22"/>
        </w:rPr>
        <w:t>值为</w:t>
      </w:r>
      <w:r w:rsidR="007037DA">
        <w:rPr>
          <w:rFonts w:hint="eastAsia"/>
          <w:kern w:val="0"/>
          <w:szCs w:val="22"/>
        </w:rPr>
        <w:t>1</w:t>
      </w:r>
      <w:r w:rsidRPr="005277A7">
        <w:rPr>
          <w:rFonts w:hint="eastAsia"/>
          <w:kern w:val="0"/>
          <w:szCs w:val="22"/>
        </w:rPr>
        <w:t>。</w:t>
      </w:r>
    </w:p>
    <w:p w14:paraId="546D2462" w14:textId="2B9EFA8A" w:rsidR="00566E76" w:rsidRPr="003B05F3" w:rsidRDefault="00566E76" w:rsidP="00566E76">
      <w:pPr>
        <w:adjustRightInd w:val="0"/>
        <w:snapToGrid w:val="0"/>
        <w:jc w:val="center"/>
        <w:rPr>
          <w:rFonts w:ascii="黑体" w:eastAsia="黑体" w:hAnsi="黑体"/>
          <w:kern w:val="0"/>
          <w:szCs w:val="22"/>
        </w:rPr>
      </w:pPr>
      <w:r w:rsidRPr="003B05F3">
        <w:rPr>
          <w:rFonts w:ascii="黑体" w:eastAsia="黑体" w:hAnsi="黑体" w:hint="eastAsia"/>
          <w:kern w:val="0"/>
          <w:szCs w:val="22"/>
        </w:rPr>
        <w:t>表5</w:t>
      </w:r>
    </w:p>
    <w:tbl>
      <w:tblPr>
        <w:tblStyle w:val="af9"/>
        <w:tblW w:w="0" w:type="auto"/>
        <w:tblLook w:val="04A0" w:firstRow="1" w:lastRow="0" w:firstColumn="1" w:lastColumn="0" w:noHBand="0" w:noVBand="1"/>
      </w:tblPr>
      <w:tblGrid>
        <w:gridCol w:w="387"/>
        <w:gridCol w:w="906"/>
        <w:gridCol w:w="991"/>
        <w:gridCol w:w="877"/>
        <w:gridCol w:w="961"/>
        <w:gridCol w:w="961"/>
        <w:gridCol w:w="848"/>
        <w:gridCol w:w="972"/>
        <w:gridCol w:w="886"/>
        <w:gridCol w:w="867"/>
        <w:gridCol w:w="915"/>
      </w:tblGrid>
      <w:tr w:rsidR="00566E76" w:rsidRPr="003B05F3" w14:paraId="320393F0" w14:textId="77777777" w:rsidTr="005277A7">
        <w:trPr>
          <w:trHeight w:val="559"/>
        </w:trPr>
        <w:tc>
          <w:tcPr>
            <w:tcW w:w="0" w:type="auto"/>
            <w:vAlign w:val="center"/>
          </w:tcPr>
          <w:p w14:paraId="0B6DC444" w14:textId="77777777" w:rsidR="00566E76" w:rsidRPr="003B05F3" w:rsidRDefault="00566E76" w:rsidP="00913FE2">
            <w:pPr>
              <w:autoSpaceDE w:val="0"/>
              <w:autoSpaceDN w:val="0"/>
              <w:adjustRightInd w:val="0"/>
              <w:jc w:val="center"/>
              <w:rPr>
                <w:kern w:val="0"/>
                <w:sz w:val="18"/>
                <w:szCs w:val="18"/>
              </w:rPr>
            </w:pPr>
            <w:r w:rsidRPr="003B05F3">
              <w:rPr>
                <w:rFonts w:hint="eastAsia"/>
                <w:kern w:val="0"/>
                <w:sz w:val="18"/>
                <w:szCs w:val="18"/>
              </w:rPr>
              <w:t>元素</w:t>
            </w:r>
          </w:p>
        </w:tc>
        <w:tc>
          <w:tcPr>
            <w:tcW w:w="0" w:type="auto"/>
            <w:vAlign w:val="center"/>
          </w:tcPr>
          <w:p w14:paraId="0D0F0DFE"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B</w:t>
            </w:r>
          </w:p>
          <w:p w14:paraId="15987FF9"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w:t>
            </w:r>
            <w:r w:rsidRPr="003B05F3">
              <w:rPr>
                <w:kern w:val="0"/>
                <w:sz w:val="18"/>
                <w:szCs w:val="18"/>
              </w:rPr>
              <w:t>B</w:t>
            </w:r>
            <w:r w:rsidRPr="003B05F3">
              <w:rPr>
                <w:kern w:val="0"/>
                <w:sz w:val="18"/>
                <w:szCs w:val="18"/>
                <w:vertAlign w:val="subscript"/>
              </w:rPr>
              <w:t>2</w:t>
            </w:r>
            <w:r w:rsidRPr="003B05F3">
              <w:rPr>
                <w:kern w:val="0"/>
                <w:sz w:val="18"/>
                <w:szCs w:val="18"/>
              </w:rPr>
              <w:t>O</w:t>
            </w:r>
            <w:r w:rsidRPr="003B05F3">
              <w:rPr>
                <w:kern w:val="0"/>
                <w:sz w:val="18"/>
                <w:szCs w:val="18"/>
                <w:vertAlign w:val="subscript"/>
              </w:rPr>
              <w:t>3</w:t>
            </w:r>
            <w:r w:rsidRPr="003B05F3">
              <w:rPr>
                <w:kern w:val="0"/>
                <w:sz w:val="18"/>
                <w:szCs w:val="18"/>
              </w:rPr>
              <w:t>）</w:t>
            </w:r>
          </w:p>
        </w:tc>
        <w:tc>
          <w:tcPr>
            <w:tcW w:w="0" w:type="auto"/>
            <w:vAlign w:val="center"/>
          </w:tcPr>
          <w:p w14:paraId="16723DDD"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Co</w:t>
            </w:r>
          </w:p>
          <w:p w14:paraId="37BC08EC" w14:textId="77777777" w:rsidR="00566E76" w:rsidRPr="003B05F3" w:rsidRDefault="00566E76" w:rsidP="00913FE2">
            <w:pPr>
              <w:autoSpaceDE w:val="0"/>
              <w:autoSpaceDN w:val="0"/>
              <w:adjustRightInd w:val="0"/>
              <w:rPr>
                <w:kern w:val="0"/>
                <w:sz w:val="18"/>
                <w:szCs w:val="18"/>
              </w:rPr>
            </w:pPr>
            <w:r w:rsidRPr="003B05F3">
              <w:rPr>
                <w:kern w:val="0"/>
                <w:sz w:val="18"/>
                <w:szCs w:val="18"/>
              </w:rPr>
              <w:t>（</w:t>
            </w:r>
            <w:r w:rsidRPr="003B05F3">
              <w:rPr>
                <w:kern w:val="0"/>
                <w:sz w:val="18"/>
                <w:szCs w:val="18"/>
              </w:rPr>
              <w:t>Co</w:t>
            </w:r>
            <w:r w:rsidRPr="003B05F3">
              <w:rPr>
                <w:kern w:val="0"/>
                <w:sz w:val="18"/>
                <w:szCs w:val="18"/>
                <w:vertAlign w:val="subscript"/>
              </w:rPr>
              <w:t>2</w:t>
            </w:r>
            <w:r w:rsidRPr="003B05F3">
              <w:rPr>
                <w:kern w:val="0"/>
                <w:sz w:val="18"/>
                <w:szCs w:val="18"/>
              </w:rPr>
              <w:t>O</w:t>
            </w:r>
            <w:r w:rsidRPr="003B05F3">
              <w:rPr>
                <w:kern w:val="0"/>
                <w:sz w:val="18"/>
                <w:szCs w:val="18"/>
                <w:vertAlign w:val="subscript"/>
              </w:rPr>
              <w:t>3</w:t>
            </w:r>
            <w:r w:rsidRPr="003B05F3">
              <w:rPr>
                <w:kern w:val="0"/>
                <w:sz w:val="18"/>
                <w:szCs w:val="18"/>
              </w:rPr>
              <w:t>）</w:t>
            </w:r>
          </w:p>
        </w:tc>
        <w:tc>
          <w:tcPr>
            <w:tcW w:w="0" w:type="auto"/>
            <w:vAlign w:val="center"/>
          </w:tcPr>
          <w:p w14:paraId="43AF2412"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Cu</w:t>
            </w:r>
          </w:p>
          <w:p w14:paraId="31079451"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w:t>
            </w:r>
            <w:r w:rsidRPr="003B05F3">
              <w:rPr>
                <w:kern w:val="0"/>
                <w:sz w:val="18"/>
                <w:szCs w:val="18"/>
              </w:rPr>
              <w:t>CuO</w:t>
            </w:r>
            <w:r w:rsidRPr="003B05F3">
              <w:rPr>
                <w:kern w:val="0"/>
                <w:sz w:val="18"/>
                <w:szCs w:val="18"/>
              </w:rPr>
              <w:t>）</w:t>
            </w:r>
          </w:p>
        </w:tc>
        <w:tc>
          <w:tcPr>
            <w:tcW w:w="0" w:type="auto"/>
            <w:vAlign w:val="center"/>
          </w:tcPr>
          <w:p w14:paraId="0AD1AFBC"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Al</w:t>
            </w:r>
          </w:p>
          <w:p w14:paraId="294F7DA4" w14:textId="77777777" w:rsidR="00566E76" w:rsidRPr="003B05F3" w:rsidRDefault="00566E76" w:rsidP="00913FE2">
            <w:pPr>
              <w:autoSpaceDE w:val="0"/>
              <w:autoSpaceDN w:val="0"/>
              <w:adjustRightInd w:val="0"/>
              <w:rPr>
                <w:kern w:val="0"/>
                <w:sz w:val="18"/>
                <w:szCs w:val="18"/>
              </w:rPr>
            </w:pPr>
            <w:r w:rsidRPr="003B05F3">
              <w:rPr>
                <w:kern w:val="0"/>
                <w:sz w:val="18"/>
                <w:szCs w:val="18"/>
              </w:rPr>
              <w:t>（</w:t>
            </w:r>
            <w:r w:rsidRPr="003B05F3">
              <w:rPr>
                <w:kern w:val="0"/>
                <w:sz w:val="18"/>
                <w:szCs w:val="18"/>
              </w:rPr>
              <w:t>Al</w:t>
            </w:r>
            <w:r w:rsidRPr="003B05F3">
              <w:rPr>
                <w:kern w:val="0"/>
                <w:sz w:val="18"/>
                <w:szCs w:val="18"/>
                <w:vertAlign w:val="subscript"/>
              </w:rPr>
              <w:t>2</w:t>
            </w:r>
            <w:r w:rsidRPr="003B05F3">
              <w:rPr>
                <w:kern w:val="0"/>
                <w:sz w:val="18"/>
                <w:szCs w:val="18"/>
              </w:rPr>
              <w:t>O</w:t>
            </w:r>
            <w:r w:rsidRPr="003B05F3">
              <w:rPr>
                <w:kern w:val="0"/>
                <w:sz w:val="18"/>
                <w:szCs w:val="18"/>
                <w:vertAlign w:val="subscript"/>
              </w:rPr>
              <w:t>3</w:t>
            </w:r>
            <w:r w:rsidRPr="003B05F3">
              <w:rPr>
                <w:kern w:val="0"/>
                <w:sz w:val="18"/>
                <w:szCs w:val="18"/>
              </w:rPr>
              <w:t>）</w:t>
            </w:r>
          </w:p>
        </w:tc>
        <w:tc>
          <w:tcPr>
            <w:tcW w:w="0" w:type="auto"/>
            <w:vAlign w:val="center"/>
          </w:tcPr>
          <w:p w14:paraId="6993B4D9"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Cr</w:t>
            </w:r>
          </w:p>
          <w:p w14:paraId="628DD27B" w14:textId="77777777" w:rsidR="00566E76" w:rsidRPr="003B05F3" w:rsidRDefault="00566E76" w:rsidP="00913FE2">
            <w:pPr>
              <w:autoSpaceDE w:val="0"/>
              <w:autoSpaceDN w:val="0"/>
              <w:adjustRightInd w:val="0"/>
              <w:rPr>
                <w:kern w:val="0"/>
                <w:sz w:val="18"/>
                <w:szCs w:val="18"/>
              </w:rPr>
            </w:pPr>
            <w:r w:rsidRPr="003B05F3">
              <w:rPr>
                <w:kern w:val="0"/>
                <w:sz w:val="18"/>
                <w:szCs w:val="18"/>
              </w:rPr>
              <w:t>（</w:t>
            </w:r>
            <w:r w:rsidRPr="003B05F3">
              <w:rPr>
                <w:kern w:val="0"/>
                <w:sz w:val="18"/>
                <w:szCs w:val="18"/>
              </w:rPr>
              <w:t>Cr</w:t>
            </w:r>
            <w:r w:rsidRPr="003B05F3">
              <w:rPr>
                <w:kern w:val="0"/>
                <w:sz w:val="18"/>
                <w:szCs w:val="18"/>
                <w:vertAlign w:val="subscript"/>
              </w:rPr>
              <w:t>2</w:t>
            </w:r>
            <w:r w:rsidRPr="003B05F3">
              <w:rPr>
                <w:kern w:val="0"/>
                <w:sz w:val="18"/>
                <w:szCs w:val="18"/>
              </w:rPr>
              <w:t>O</w:t>
            </w:r>
            <w:r w:rsidRPr="003B05F3">
              <w:rPr>
                <w:kern w:val="0"/>
                <w:sz w:val="18"/>
                <w:szCs w:val="18"/>
                <w:vertAlign w:val="subscript"/>
              </w:rPr>
              <w:t>3</w:t>
            </w:r>
            <w:r w:rsidRPr="003B05F3">
              <w:rPr>
                <w:kern w:val="0"/>
                <w:sz w:val="18"/>
                <w:szCs w:val="18"/>
              </w:rPr>
              <w:t>）</w:t>
            </w:r>
          </w:p>
        </w:tc>
        <w:tc>
          <w:tcPr>
            <w:tcW w:w="0" w:type="auto"/>
            <w:vAlign w:val="center"/>
          </w:tcPr>
          <w:p w14:paraId="75D096DE"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Ni</w:t>
            </w:r>
          </w:p>
          <w:p w14:paraId="5E38A8D9"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w:t>
            </w:r>
            <w:r w:rsidRPr="003B05F3">
              <w:rPr>
                <w:kern w:val="0"/>
                <w:sz w:val="18"/>
                <w:szCs w:val="18"/>
              </w:rPr>
              <w:t>NiO</w:t>
            </w:r>
            <w:r w:rsidRPr="003B05F3">
              <w:rPr>
                <w:kern w:val="0"/>
                <w:sz w:val="18"/>
                <w:szCs w:val="18"/>
              </w:rPr>
              <w:t>）</w:t>
            </w:r>
          </w:p>
        </w:tc>
        <w:tc>
          <w:tcPr>
            <w:tcW w:w="0" w:type="auto"/>
            <w:vAlign w:val="center"/>
          </w:tcPr>
          <w:p w14:paraId="3EB283BE"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Mn</w:t>
            </w:r>
          </w:p>
          <w:p w14:paraId="6174F3FA" w14:textId="77777777" w:rsidR="00566E76" w:rsidRPr="003B05F3" w:rsidRDefault="00566E76" w:rsidP="00913FE2">
            <w:pPr>
              <w:autoSpaceDE w:val="0"/>
              <w:autoSpaceDN w:val="0"/>
              <w:adjustRightInd w:val="0"/>
              <w:rPr>
                <w:kern w:val="0"/>
                <w:sz w:val="18"/>
                <w:szCs w:val="18"/>
              </w:rPr>
            </w:pPr>
            <w:r w:rsidRPr="003B05F3">
              <w:rPr>
                <w:kern w:val="0"/>
                <w:sz w:val="18"/>
                <w:szCs w:val="18"/>
              </w:rPr>
              <w:t>（</w:t>
            </w:r>
            <w:r w:rsidRPr="003B05F3">
              <w:rPr>
                <w:kern w:val="0"/>
                <w:sz w:val="18"/>
                <w:szCs w:val="18"/>
              </w:rPr>
              <w:t>MnO</w:t>
            </w:r>
            <w:r w:rsidRPr="003B05F3">
              <w:rPr>
                <w:kern w:val="0"/>
                <w:sz w:val="18"/>
                <w:szCs w:val="18"/>
                <w:vertAlign w:val="subscript"/>
              </w:rPr>
              <w:t>2</w:t>
            </w:r>
            <w:r w:rsidRPr="003B05F3">
              <w:rPr>
                <w:kern w:val="0"/>
                <w:sz w:val="18"/>
                <w:szCs w:val="18"/>
              </w:rPr>
              <w:t>）</w:t>
            </w:r>
          </w:p>
        </w:tc>
        <w:tc>
          <w:tcPr>
            <w:tcW w:w="0" w:type="auto"/>
            <w:vAlign w:val="center"/>
          </w:tcPr>
          <w:p w14:paraId="5EC0A37F"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Ti</w:t>
            </w:r>
          </w:p>
          <w:p w14:paraId="1F4D2BA3"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w:t>
            </w:r>
            <w:r w:rsidRPr="003B05F3">
              <w:rPr>
                <w:kern w:val="0"/>
                <w:sz w:val="18"/>
                <w:szCs w:val="18"/>
              </w:rPr>
              <w:t>TiO</w:t>
            </w:r>
            <w:r w:rsidRPr="003B05F3">
              <w:rPr>
                <w:kern w:val="0"/>
                <w:sz w:val="18"/>
                <w:szCs w:val="18"/>
                <w:vertAlign w:val="subscript"/>
              </w:rPr>
              <w:t>2</w:t>
            </w:r>
            <w:r w:rsidRPr="003B05F3">
              <w:rPr>
                <w:kern w:val="0"/>
                <w:sz w:val="18"/>
                <w:szCs w:val="18"/>
              </w:rPr>
              <w:t>）</w:t>
            </w:r>
          </w:p>
        </w:tc>
        <w:tc>
          <w:tcPr>
            <w:tcW w:w="0" w:type="auto"/>
            <w:vAlign w:val="center"/>
          </w:tcPr>
          <w:p w14:paraId="6E8FC04A"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Ca</w:t>
            </w:r>
          </w:p>
          <w:p w14:paraId="1BD0B9F1"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w:t>
            </w:r>
            <w:r w:rsidRPr="003B05F3">
              <w:rPr>
                <w:kern w:val="0"/>
                <w:sz w:val="18"/>
                <w:szCs w:val="18"/>
              </w:rPr>
              <w:t>CaO</w:t>
            </w:r>
            <w:r w:rsidRPr="003B05F3">
              <w:rPr>
                <w:kern w:val="0"/>
                <w:sz w:val="18"/>
                <w:szCs w:val="18"/>
              </w:rPr>
              <w:t>）</w:t>
            </w:r>
          </w:p>
        </w:tc>
        <w:tc>
          <w:tcPr>
            <w:tcW w:w="0" w:type="auto"/>
            <w:vAlign w:val="center"/>
          </w:tcPr>
          <w:p w14:paraId="317A0B1F"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Mg</w:t>
            </w:r>
          </w:p>
          <w:p w14:paraId="3209836C" w14:textId="77777777" w:rsidR="00566E76" w:rsidRPr="003B05F3" w:rsidRDefault="00566E76" w:rsidP="00913FE2">
            <w:pPr>
              <w:autoSpaceDE w:val="0"/>
              <w:autoSpaceDN w:val="0"/>
              <w:adjustRightInd w:val="0"/>
              <w:jc w:val="center"/>
              <w:rPr>
                <w:kern w:val="0"/>
                <w:sz w:val="18"/>
                <w:szCs w:val="18"/>
              </w:rPr>
            </w:pPr>
            <w:r w:rsidRPr="003B05F3">
              <w:rPr>
                <w:kern w:val="0"/>
                <w:sz w:val="18"/>
                <w:szCs w:val="18"/>
              </w:rPr>
              <w:t>（</w:t>
            </w:r>
            <w:r w:rsidRPr="003B05F3">
              <w:rPr>
                <w:kern w:val="0"/>
                <w:sz w:val="18"/>
                <w:szCs w:val="18"/>
              </w:rPr>
              <w:t>MgO</w:t>
            </w:r>
            <w:r w:rsidRPr="003B05F3">
              <w:rPr>
                <w:kern w:val="0"/>
                <w:sz w:val="18"/>
                <w:szCs w:val="18"/>
              </w:rPr>
              <w:t>）</w:t>
            </w:r>
          </w:p>
        </w:tc>
      </w:tr>
      <w:tr w:rsidR="00566E76" w:rsidRPr="003B05F3" w14:paraId="483DE549" w14:textId="77777777" w:rsidTr="005277A7">
        <w:tc>
          <w:tcPr>
            <w:tcW w:w="0" w:type="auto"/>
            <w:vAlign w:val="center"/>
          </w:tcPr>
          <w:p w14:paraId="4E4F1F86" w14:textId="77777777" w:rsidR="00566E76" w:rsidRPr="003B05F3" w:rsidRDefault="00566E76" w:rsidP="00566E76">
            <w:pPr>
              <w:autoSpaceDE w:val="0"/>
              <w:autoSpaceDN w:val="0"/>
              <w:adjustRightInd w:val="0"/>
              <w:spacing w:line="276" w:lineRule="auto"/>
              <w:jc w:val="center"/>
              <w:rPr>
                <w:kern w:val="0"/>
                <w:sz w:val="18"/>
                <w:szCs w:val="18"/>
              </w:rPr>
            </w:pPr>
            <w:r w:rsidRPr="003B05F3">
              <w:rPr>
                <w:i/>
                <w:kern w:val="0"/>
                <w:sz w:val="18"/>
                <w:szCs w:val="18"/>
              </w:rPr>
              <w:t>k</w:t>
            </w:r>
          </w:p>
        </w:tc>
        <w:tc>
          <w:tcPr>
            <w:tcW w:w="0" w:type="auto"/>
            <w:vAlign w:val="center"/>
          </w:tcPr>
          <w:p w14:paraId="4C794081"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3.2202</w:t>
            </w:r>
          </w:p>
        </w:tc>
        <w:tc>
          <w:tcPr>
            <w:tcW w:w="0" w:type="auto"/>
            <w:vAlign w:val="center"/>
          </w:tcPr>
          <w:p w14:paraId="62AC731F"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1.4072</w:t>
            </w:r>
          </w:p>
        </w:tc>
        <w:tc>
          <w:tcPr>
            <w:tcW w:w="0" w:type="auto"/>
            <w:vAlign w:val="center"/>
          </w:tcPr>
          <w:p w14:paraId="0CC95970"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1.2518</w:t>
            </w:r>
          </w:p>
        </w:tc>
        <w:tc>
          <w:tcPr>
            <w:tcW w:w="0" w:type="auto"/>
            <w:vAlign w:val="center"/>
          </w:tcPr>
          <w:p w14:paraId="2378C3C1"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1.8895</w:t>
            </w:r>
          </w:p>
        </w:tc>
        <w:tc>
          <w:tcPr>
            <w:tcW w:w="0" w:type="auto"/>
            <w:vAlign w:val="center"/>
          </w:tcPr>
          <w:p w14:paraId="6AFA8114"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1.4616</w:t>
            </w:r>
          </w:p>
        </w:tc>
        <w:tc>
          <w:tcPr>
            <w:tcW w:w="0" w:type="auto"/>
            <w:vAlign w:val="center"/>
          </w:tcPr>
          <w:p w14:paraId="2736BE6C"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1.2726</w:t>
            </w:r>
          </w:p>
        </w:tc>
        <w:tc>
          <w:tcPr>
            <w:tcW w:w="0" w:type="auto"/>
            <w:vAlign w:val="center"/>
          </w:tcPr>
          <w:p w14:paraId="7A340D46"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1.5825</w:t>
            </w:r>
          </w:p>
        </w:tc>
        <w:tc>
          <w:tcPr>
            <w:tcW w:w="0" w:type="auto"/>
            <w:vAlign w:val="center"/>
          </w:tcPr>
          <w:p w14:paraId="39EE20AE"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1.6678</w:t>
            </w:r>
          </w:p>
        </w:tc>
        <w:tc>
          <w:tcPr>
            <w:tcW w:w="0" w:type="auto"/>
            <w:vAlign w:val="center"/>
          </w:tcPr>
          <w:p w14:paraId="7F687C90"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1.3990</w:t>
            </w:r>
          </w:p>
        </w:tc>
        <w:tc>
          <w:tcPr>
            <w:tcW w:w="0" w:type="auto"/>
            <w:vAlign w:val="center"/>
          </w:tcPr>
          <w:p w14:paraId="667F99D8" w14:textId="77777777" w:rsidR="00566E76" w:rsidRPr="003B05F3" w:rsidRDefault="00566E76" w:rsidP="00566E76">
            <w:pPr>
              <w:autoSpaceDE w:val="0"/>
              <w:autoSpaceDN w:val="0"/>
              <w:adjustRightInd w:val="0"/>
              <w:spacing w:line="276" w:lineRule="auto"/>
              <w:jc w:val="center"/>
              <w:rPr>
                <w:kern w:val="0"/>
                <w:sz w:val="18"/>
                <w:szCs w:val="18"/>
              </w:rPr>
            </w:pPr>
            <w:r w:rsidRPr="003B05F3">
              <w:rPr>
                <w:kern w:val="0"/>
                <w:sz w:val="18"/>
                <w:szCs w:val="18"/>
              </w:rPr>
              <w:t>1.6583</w:t>
            </w:r>
          </w:p>
        </w:tc>
      </w:tr>
    </w:tbl>
    <w:p w14:paraId="0C803FB3" w14:textId="3C75BFA5" w:rsidR="00F002F3" w:rsidRPr="003B05F3" w:rsidRDefault="00F002F3" w:rsidP="00F002F3">
      <w:pPr>
        <w:ind w:firstLineChars="200" w:firstLine="420"/>
        <w:rPr>
          <w:szCs w:val="21"/>
        </w:rPr>
      </w:pPr>
      <w:r w:rsidRPr="003B05F3">
        <w:rPr>
          <w:szCs w:val="21"/>
        </w:rPr>
        <w:t>两次平行测定结果的绝对差值不大于表</w:t>
      </w:r>
      <w:r w:rsidRPr="003B05F3">
        <w:rPr>
          <w:szCs w:val="21"/>
        </w:rPr>
        <w:t>5</w:t>
      </w:r>
      <w:r w:rsidRPr="003B05F3">
        <w:rPr>
          <w:szCs w:val="21"/>
        </w:rPr>
        <w:t>中相应重复性限时，取其平均值为测定结果</w:t>
      </w:r>
      <w:r w:rsidRPr="003B05F3">
        <w:rPr>
          <w:rFonts w:hint="eastAsia"/>
          <w:szCs w:val="21"/>
        </w:rPr>
        <w:t>。当结果小于</w:t>
      </w:r>
      <w:r w:rsidRPr="003B05F3">
        <w:rPr>
          <w:rFonts w:hint="eastAsia"/>
          <w:szCs w:val="21"/>
        </w:rPr>
        <w:t>1.00%</w:t>
      </w:r>
      <w:r w:rsidRPr="003B05F3">
        <w:rPr>
          <w:rFonts w:hint="eastAsia"/>
          <w:szCs w:val="21"/>
        </w:rPr>
        <w:t>时，保留两位有效数字；当结果不小于</w:t>
      </w:r>
      <w:r w:rsidRPr="003B05F3">
        <w:rPr>
          <w:rFonts w:hint="eastAsia"/>
          <w:szCs w:val="21"/>
        </w:rPr>
        <w:t>1.00</w:t>
      </w:r>
      <w:r w:rsidR="00F00E05">
        <w:rPr>
          <w:szCs w:val="21"/>
        </w:rPr>
        <w:t xml:space="preserve"> </w:t>
      </w:r>
      <w:r w:rsidRPr="003B05F3">
        <w:rPr>
          <w:rFonts w:hint="eastAsia"/>
          <w:szCs w:val="21"/>
        </w:rPr>
        <w:t>%</w:t>
      </w:r>
      <w:r w:rsidRPr="003B05F3">
        <w:rPr>
          <w:rFonts w:hint="eastAsia"/>
          <w:szCs w:val="21"/>
        </w:rPr>
        <w:t>时，保留至小数点后两位</w:t>
      </w:r>
      <w:r w:rsidRPr="003B05F3">
        <w:rPr>
          <w:szCs w:val="21"/>
        </w:rPr>
        <w:t>，</w:t>
      </w:r>
      <w:r w:rsidRPr="003B05F3">
        <w:t>数值修约按</w:t>
      </w:r>
      <w:r w:rsidRPr="003B05F3">
        <w:t>GB/T 8170</w:t>
      </w:r>
      <w:r w:rsidRPr="003B05F3">
        <w:t>的规定执行。</w:t>
      </w:r>
    </w:p>
    <w:p w14:paraId="50CC938A" w14:textId="54ACE3E8" w:rsidR="008449F8" w:rsidRPr="003B05F3" w:rsidRDefault="0032027A" w:rsidP="00816A3B">
      <w:pPr>
        <w:numPr>
          <w:ilvl w:val="0"/>
          <w:numId w:val="3"/>
        </w:numPr>
        <w:spacing w:beforeLines="100" w:before="310" w:afterLines="100" w:after="310"/>
        <w:ind w:left="0" w:firstLine="0"/>
        <w:rPr>
          <w:rFonts w:eastAsia="黑体"/>
          <w:szCs w:val="21"/>
        </w:rPr>
      </w:pPr>
      <w:bookmarkStart w:id="28" w:name="_Hlk102724055"/>
      <w:r w:rsidRPr="003B05F3">
        <w:rPr>
          <w:rFonts w:eastAsia="黑体"/>
          <w:szCs w:val="21"/>
        </w:rPr>
        <w:t>精密度</w:t>
      </w:r>
    </w:p>
    <w:bookmarkEnd w:id="28"/>
    <w:p w14:paraId="5344FBDC" w14:textId="77777777" w:rsidR="008F280E" w:rsidRPr="003B05F3" w:rsidRDefault="00B62B9C" w:rsidP="00816A3B">
      <w:pPr>
        <w:spacing w:beforeLines="50" w:before="155" w:afterLines="50" w:after="155"/>
        <w:rPr>
          <w:rFonts w:eastAsia="黑体"/>
          <w:szCs w:val="21"/>
        </w:rPr>
      </w:pPr>
      <w:r w:rsidRPr="003B05F3">
        <w:rPr>
          <w:rFonts w:eastAsia="黑体"/>
          <w:szCs w:val="21"/>
        </w:rPr>
        <w:t>10.1</w:t>
      </w:r>
      <w:r w:rsidRPr="003B05F3">
        <w:rPr>
          <w:rFonts w:eastAsia="黑体"/>
          <w:szCs w:val="21"/>
        </w:rPr>
        <w:t>精密度原始数据及统计</w:t>
      </w:r>
    </w:p>
    <w:p w14:paraId="187F01E3" w14:textId="18280E65" w:rsidR="00B62B9C" w:rsidRPr="003B05F3" w:rsidRDefault="00B62B9C" w:rsidP="00B62B9C">
      <w:pPr>
        <w:ind w:firstLine="420"/>
        <w:rPr>
          <w:szCs w:val="21"/>
        </w:rPr>
      </w:pPr>
      <w:r w:rsidRPr="003B05F3">
        <w:rPr>
          <w:szCs w:val="21"/>
        </w:rPr>
        <w:t>精密度数据是在</w:t>
      </w:r>
      <w:r w:rsidRPr="003B05F3">
        <w:rPr>
          <w:szCs w:val="21"/>
        </w:rPr>
        <w:t>20</w:t>
      </w:r>
      <w:r w:rsidR="004A5A81">
        <w:rPr>
          <w:szCs w:val="21"/>
        </w:rPr>
        <w:t>24</w:t>
      </w:r>
      <w:r w:rsidRPr="003B05F3">
        <w:rPr>
          <w:szCs w:val="21"/>
        </w:rPr>
        <w:t>年，由</w:t>
      </w:r>
      <w:r w:rsidR="004A5A81">
        <w:rPr>
          <w:szCs w:val="21"/>
        </w:rPr>
        <w:t>8</w:t>
      </w:r>
      <w:r w:rsidRPr="003B05F3">
        <w:rPr>
          <w:szCs w:val="21"/>
        </w:rPr>
        <w:t>家实验室对</w:t>
      </w:r>
      <w:r w:rsidR="003E014F" w:rsidRPr="003B05F3">
        <w:rPr>
          <w:rFonts w:hint="eastAsia"/>
          <w:szCs w:val="21"/>
        </w:rPr>
        <w:t>钕铁硼废料</w:t>
      </w:r>
      <w:r w:rsidR="00A40286" w:rsidRPr="003B05F3">
        <w:rPr>
          <w:szCs w:val="21"/>
        </w:rPr>
        <w:t>中</w:t>
      </w:r>
      <w:r w:rsidR="009E2354" w:rsidRPr="009E2354">
        <w:rPr>
          <w:rFonts w:hint="eastAsia"/>
          <w:szCs w:val="21"/>
        </w:rPr>
        <w:t>硼、钴、铝、铜、铬、镍、锰、钛、钙、镁含量</w:t>
      </w:r>
      <w:r w:rsidR="004A5A81">
        <w:rPr>
          <w:szCs w:val="21"/>
        </w:rPr>
        <w:t>6</w:t>
      </w:r>
      <w:r w:rsidRPr="003B05F3">
        <w:rPr>
          <w:szCs w:val="21"/>
        </w:rPr>
        <w:t>个不同水平样品进行协同试验确定的。每个实验室对</w:t>
      </w:r>
      <w:r w:rsidR="003E014F" w:rsidRPr="003B05F3">
        <w:rPr>
          <w:rFonts w:hint="eastAsia"/>
          <w:szCs w:val="21"/>
        </w:rPr>
        <w:t>钕铁硼废料</w:t>
      </w:r>
      <w:r w:rsidR="00A40286" w:rsidRPr="003B05F3">
        <w:rPr>
          <w:szCs w:val="21"/>
        </w:rPr>
        <w:t>中</w:t>
      </w:r>
      <w:r w:rsidR="009E2354" w:rsidRPr="009E2354">
        <w:rPr>
          <w:rFonts w:hint="eastAsia"/>
          <w:szCs w:val="21"/>
        </w:rPr>
        <w:t>硼、钴、铝、铜、铬、镍、锰、钛、钙、镁含量</w:t>
      </w:r>
      <w:r w:rsidRPr="003B05F3">
        <w:rPr>
          <w:szCs w:val="21"/>
        </w:rPr>
        <w:t>每个水平在重复性条件下独立测定</w:t>
      </w:r>
      <w:r w:rsidRPr="003B05F3">
        <w:rPr>
          <w:szCs w:val="21"/>
        </w:rPr>
        <w:t>11</w:t>
      </w:r>
      <w:r w:rsidRPr="003B05F3">
        <w:rPr>
          <w:szCs w:val="21"/>
        </w:rPr>
        <w:t>次。试验数据按</w:t>
      </w:r>
      <w:r w:rsidRPr="003B05F3">
        <w:rPr>
          <w:szCs w:val="21"/>
        </w:rPr>
        <w:t>GB/T 6379.2</w:t>
      </w:r>
      <w:r w:rsidRPr="003B05F3">
        <w:rPr>
          <w:szCs w:val="21"/>
        </w:rPr>
        <w:t>进行统计分析。</w:t>
      </w:r>
    </w:p>
    <w:p w14:paraId="5B782892" w14:textId="77777777" w:rsidR="008449F8" w:rsidRPr="003B05F3" w:rsidRDefault="00ED7C72" w:rsidP="00816A3B">
      <w:pPr>
        <w:spacing w:beforeLines="50" w:before="155" w:afterLines="50" w:after="155"/>
        <w:rPr>
          <w:rFonts w:eastAsia="黑体"/>
          <w:szCs w:val="21"/>
        </w:rPr>
      </w:pPr>
      <w:r w:rsidRPr="003B05F3">
        <w:rPr>
          <w:rFonts w:eastAsia="黑体"/>
          <w:szCs w:val="21"/>
        </w:rPr>
        <w:t>10.</w:t>
      </w:r>
      <w:r w:rsidR="008F280E" w:rsidRPr="003B05F3">
        <w:rPr>
          <w:rFonts w:eastAsia="黑体"/>
          <w:szCs w:val="21"/>
        </w:rPr>
        <w:t>2</w:t>
      </w:r>
      <w:r w:rsidR="0032027A" w:rsidRPr="003B05F3">
        <w:rPr>
          <w:rFonts w:eastAsia="黑体"/>
          <w:szCs w:val="21"/>
        </w:rPr>
        <w:t xml:space="preserve"> </w:t>
      </w:r>
      <w:r w:rsidR="0032027A" w:rsidRPr="003B05F3">
        <w:rPr>
          <w:rFonts w:eastAsia="黑体"/>
          <w:szCs w:val="21"/>
        </w:rPr>
        <w:t>重复性</w:t>
      </w:r>
    </w:p>
    <w:p w14:paraId="2BB95157" w14:textId="0C45E1BB" w:rsidR="008449F8" w:rsidRPr="003B05F3" w:rsidRDefault="0032027A">
      <w:pPr>
        <w:ind w:firstLine="420"/>
      </w:pPr>
      <w:r w:rsidRPr="003B05F3">
        <w:rPr>
          <w:szCs w:val="21"/>
        </w:rPr>
        <w:t>在重复性条件下获得的两次独立测试结果的测定值，在以下给出的平均值范围内，这两个测试结果的绝对差值不超过重复性限</w:t>
      </w:r>
      <w:r w:rsidR="00306418" w:rsidRPr="003B05F3">
        <w:rPr>
          <w:kern w:val="0"/>
          <w:szCs w:val="20"/>
        </w:rPr>
        <w:t>（</w:t>
      </w:r>
      <w:r w:rsidR="00306418" w:rsidRPr="003B05F3">
        <w:rPr>
          <w:i/>
          <w:kern w:val="0"/>
          <w:szCs w:val="20"/>
        </w:rPr>
        <w:t>r</w:t>
      </w:r>
      <w:r w:rsidR="00306418" w:rsidRPr="003B05F3">
        <w:rPr>
          <w:kern w:val="0"/>
          <w:szCs w:val="20"/>
        </w:rPr>
        <w:t>）</w:t>
      </w:r>
      <w:r w:rsidRPr="003B05F3">
        <w:rPr>
          <w:szCs w:val="21"/>
        </w:rPr>
        <w:t>，</w:t>
      </w:r>
      <w:r w:rsidRPr="003B05F3">
        <w:t>超过重复性限</w:t>
      </w:r>
      <w:r w:rsidR="00306418" w:rsidRPr="003B05F3">
        <w:rPr>
          <w:kern w:val="0"/>
          <w:szCs w:val="20"/>
        </w:rPr>
        <w:t>（</w:t>
      </w:r>
      <w:r w:rsidR="00306418" w:rsidRPr="003B05F3">
        <w:rPr>
          <w:i/>
          <w:kern w:val="0"/>
          <w:szCs w:val="20"/>
        </w:rPr>
        <w:t>r</w:t>
      </w:r>
      <w:r w:rsidR="00306418" w:rsidRPr="003B05F3">
        <w:rPr>
          <w:kern w:val="0"/>
          <w:szCs w:val="20"/>
        </w:rPr>
        <w:t>）</w:t>
      </w:r>
      <w:r w:rsidRPr="003B05F3">
        <w:t>的情况不超过</w:t>
      </w:r>
      <w:r w:rsidRPr="003B05F3">
        <w:t>5</w:t>
      </w:r>
      <w:r w:rsidR="00F00E05">
        <w:t xml:space="preserve"> </w:t>
      </w:r>
      <w:r w:rsidRPr="003B05F3">
        <w:t>%</w:t>
      </w:r>
      <w:r w:rsidRPr="003B05F3">
        <w:t>。重复性限</w:t>
      </w:r>
      <w:r w:rsidR="00306418" w:rsidRPr="003B05F3">
        <w:rPr>
          <w:kern w:val="0"/>
          <w:szCs w:val="20"/>
        </w:rPr>
        <w:t>（</w:t>
      </w:r>
      <w:r w:rsidR="00306418" w:rsidRPr="003B05F3">
        <w:rPr>
          <w:i/>
          <w:kern w:val="0"/>
          <w:szCs w:val="20"/>
        </w:rPr>
        <w:t>r</w:t>
      </w:r>
      <w:r w:rsidR="00306418" w:rsidRPr="003B05F3">
        <w:rPr>
          <w:kern w:val="0"/>
          <w:szCs w:val="20"/>
        </w:rPr>
        <w:t>）</w:t>
      </w:r>
      <w:r w:rsidRPr="003B05F3">
        <w:t>按表</w:t>
      </w:r>
      <w:r w:rsidR="00913FE2" w:rsidRPr="003B05F3">
        <w:t>6</w:t>
      </w:r>
      <w:r w:rsidRPr="003B05F3">
        <w:t>数据采用线性内插法</w:t>
      </w:r>
      <w:r w:rsidRPr="003B05F3">
        <w:rPr>
          <w:kern w:val="0"/>
          <w:szCs w:val="20"/>
        </w:rPr>
        <w:t>或外延法求得：</w:t>
      </w:r>
    </w:p>
    <w:p w14:paraId="36435FD9" w14:textId="3E6F5F0E" w:rsidR="00CF534F" w:rsidRPr="003B05F3" w:rsidRDefault="00CF534F" w:rsidP="00CF534F">
      <w:pPr>
        <w:spacing w:beforeLines="50" w:before="155" w:afterLines="50" w:after="155"/>
        <w:ind w:firstLineChars="200" w:firstLine="420"/>
        <w:jc w:val="center"/>
        <w:rPr>
          <w:rFonts w:eastAsia="黑体"/>
          <w:color w:val="000000"/>
          <w:szCs w:val="21"/>
        </w:rPr>
      </w:pPr>
      <w:r w:rsidRPr="003B05F3">
        <w:rPr>
          <w:rFonts w:eastAsia="黑体"/>
          <w:color w:val="000000"/>
          <w:szCs w:val="21"/>
        </w:rPr>
        <w:t>表</w:t>
      </w:r>
      <w:r w:rsidR="00913FE2" w:rsidRPr="003B05F3">
        <w:rPr>
          <w:rFonts w:eastAsia="黑体"/>
          <w:color w:val="000000"/>
          <w:szCs w:val="21"/>
        </w:rPr>
        <w:t>6</w:t>
      </w:r>
      <w:r w:rsidRPr="003B05F3">
        <w:rPr>
          <w:rFonts w:eastAsia="黑体"/>
          <w:color w:val="000000"/>
          <w:szCs w:val="21"/>
        </w:rPr>
        <w:t xml:space="preserve"> </w:t>
      </w:r>
      <w:r w:rsidRPr="003B05F3">
        <w:rPr>
          <w:rFonts w:eastAsia="黑体"/>
          <w:color w:val="000000"/>
          <w:szCs w:val="21"/>
        </w:rPr>
        <w:t>重复性限</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7"/>
        <w:gridCol w:w="1557"/>
        <w:gridCol w:w="1557"/>
        <w:gridCol w:w="1558"/>
        <w:gridCol w:w="1558"/>
        <w:gridCol w:w="1558"/>
      </w:tblGrid>
      <w:tr w:rsidR="00913FE2" w:rsidRPr="003B05F3" w14:paraId="42A10B81" w14:textId="77777777" w:rsidTr="00F56C8C">
        <w:tc>
          <w:tcPr>
            <w:tcW w:w="1557" w:type="dxa"/>
            <w:tcBorders>
              <w:right w:val="single" w:sz="6" w:space="0" w:color="000000"/>
            </w:tcBorders>
          </w:tcPr>
          <w:p w14:paraId="6FC3B337" w14:textId="77777777" w:rsidR="00913FE2" w:rsidRPr="003B05F3" w:rsidRDefault="00913FE2" w:rsidP="00F56C8C">
            <w:pPr>
              <w:jc w:val="center"/>
              <w:rPr>
                <w:caps/>
              </w:rPr>
            </w:pPr>
            <w:r w:rsidRPr="003B05F3">
              <w:rPr>
                <w:rFonts w:hint="eastAsia"/>
                <w:caps/>
              </w:rPr>
              <w:t>元素名称</w:t>
            </w:r>
          </w:p>
        </w:tc>
        <w:tc>
          <w:tcPr>
            <w:tcW w:w="1557" w:type="dxa"/>
            <w:tcBorders>
              <w:left w:val="single" w:sz="6" w:space="0" w:color="000000"/>
              <w:right w:val="single" w:sz="6" w:space="0" w:color="000000"/>
            </w:tcBorders>
          </w:tcPr>
          <w:p w14:paraId="41BF4316" w14:textId="77777777" w:rsidR="00913FE2" w:rsidRPr="003B05F3" w:rsidRDefault="00913FE2" w:rsidP="00F56C8C">
            <w:pPr>
              <w:jc w:val="center"/>
              <w:rPr>
                <w:caps/>
              </w:rPr>
            </w:pPr>
            <w:r w:rsidRPr="003B05F3">
              <w:rPr>
                <w:rFonts w:hint="eastAsia"/>
                <w:caps/>
              </w:rPr>
              <w:t>质量分数</w:t>
            </w:r>
            <w:r w:rsidRPr="003B05F3">
              <w:rPr>
                <w:rFonts w:hint="eastAsia"/>
                <w:caps/>
              </w:rPr>
              <w:t>%</w:t>
            </w:r>
          </w:p>
        </w:tc>
        <w:tc>
          <w:tcPr>
            <w:tcW w:w="1557" w:type="dxa"/>
            <w:tcBorders>
              <w:left w:val="single" w:sz="6" w:space="0" w:color="000000"/>
              <w:right w:val="double" w:sz="6" w:space="0" w:color="000000"/>
            </w:tcBorders>
          </w:tcPr>
          <w:p w14:paraId="617D7171" w14:textId="77777777" w:rsidR="00913FE2" w:rsidRPr="003B05F3" w:rsidRDefault="00913FE2" w:rsidP="00F56C8C">
            <w:pPr>
              <w:rPr>
                <w:caps/>
                <w:color w:val="000000"/>
              </w:rPr>
            </w:pPr>
            <w:r w:rsidRPr="003B05F3">
              <w:rPr>
                <w:rFonts w:hint="eastAsia"/>
                <w:caps/>
                <w:color w:val="000000"/>
              </w:rPr>
              <w:t>重复性限</w:t>
            </w:r>
            <w:r w:rsidRPr="003B05F3">
              <w:rPr>
                <w:caps/>
                <w:color w:val="000000"/>
              </w:rPr>
              <w:t>（</w:t>
            </w:r>
            <w:r w:rsidRPr="003B05F3">
              <w:rPr>
                <w:color w:val="000000"/>
              </w:rPr>
              <w:t>r</w:t>
            </w:r>
            <w:r w:rsidRPr="003B05F3">
              <w:rPr>
                <w:caps/>
                <w:color w:val="000000"/>
              </w:rPr>
              <w:t>）</w:t>
            </w:r>
            <w:r w:rsidRPr="003B05F3">
              <w:rPr>
                <w:rFonts w:hint="eastAsia"/>
                <w:caps/>
                <w:color w:val="000000"/>
              </w:rPr>
              <w:t>%</w:t>
            </w:r>
          </w:p>
        </w:tc>
        <w:tc>
          <w:tcPr>
            <w:tcW w:w="1558" w:type="dxa"/>
            <w:tcBorders>
              <w:left w:val="double" w:sz="6" w:space="0" w:color="000000"/>
              <w:right w:val="single" w:sz="6" w:space="0" w:color="000000"/>
            </w:tcBorders>
          </w:tcPr>
          <w:p w14:paraId="2475DCB6" w14:textId="77777777" w:rsidR="00913FE2" w:rsidRPr="003B05F3" w:rsidRDefault="00913FE2" w:rsidP="00F56C8C">
            <w:pPr>
              <w:jc w:val="center"/>
              <w:rPr>
                <w:caps/>
              </w:rPr>
            </w:pPr>
            <w:r w:rsidRPr="003B05F3">
              <w:rPr>
                <w:rFonts w:hint="eastAsia"/>
                <w:caps/>
              </w:rPr>
              <w:t>元素名称</w:t>
            </w:r>
          </w:p>
        </w:tc>
        <w:tc>
          <w:tcPr>
            <w:tcW w:w="1558" w:type="dxa"/>
            <w:tcBorders>
              <w:left w:val="single" w:sz="6" w:space="0" w:color="000000"/>
              <w:right w:val="single" w:sz="6" w:space="0" w:color="000000"/>
            </w:tcBorders>
          </w:tcPr>
          <w:p w14:paraId="58A0F1BB" w14:textId="77777777" w:rsidR="00913FE2" w:rsidRPr="003B05F3" w:rsidRDefault="00913FE2" w:rsidP="00F56C8C">
            <w:pPr>
              <w:jc w:val="center"/>
              <w:rPr>
                <w:caps/>
              </w:rPr>
            </w:pPr>
            <w:r w:rsidRPr="003B05F3">
              <w:rPr>
                <w:rFonts w:hint="eastAsia"/>
                <w:caps/>
              </w:rPr>
              <w:t>质量分数</w:t>
            </w:r>
            <w:r w:rsidRPr="003B05F3">
              <w:rPr>
                <w:rFonts w:hint="eastAsia"/>
                <w:caps/>
              </w:rPr>
              <w:t>%</w:t>
            </w:r>
          </w:p>
        </w:tc>
        <w:tc>
          <w:tcPr>
            <w:tcW w:w="1558" w:type="dxa"/>
            <w:tcBorders>
              <w:left w:val="single" w:sz="6" w:space="0" w:color="000000"/>
            </w:tcBorders>
          </w:tcPr>
          <w:p w14:paraId="316674F1" w14:textId="77777777" w:rsidR="00913FE2" w:rsidRPr="003B05F3" w:rsidRDefault="00913FE2" w:rsidP="00F56C8C">
            <w:pPr>
              <w:rPr>
                <w:caps/>
                <w:color w:val="000000"/>
              </w:rPr>
            </w:pPr>
            <w:r w:rsidRPr="003B05F3">
              <w:rPr>
                <w:rFonts w:hint="eastAsia"/>
                <w:caps/>
                <w:color w:val="000000"/>
              </w:rPr>
              <w:t>重复性限</w:t>
            </w:r>
            <w:r w:rsidRPr="003B05F3">
              <w:rPr>
                <w:caps/>
                <w:color w:val="000000"/>
              </w:rPr>
              <w:t>（</w:t>
            </w:r>
            <w:r w:rsidRPr="003B05F3">
              <w:rPr>
                <w:color w:val="000000"/>
              </w:rPr>
              <w:t>r</w:t>
            </w:r>
            <w:r w:rsidRPr="003B05F3">
              <w:rPr>
                <w:caps/>
                <w:color w:val="000000"/>
              </w:rPr>
              <w:t>）</w:t>
            </w:r>
            <w:r w:rsidRPr="003B05F3">
              <w:rPr>
                <w:rFonts w:hint="eastAsia"/>
                <w:caps/>
                <w:color w:val="000000"/>
              </w:rPr>
              <w:t>%</w:t>
            </w:r>
          </w:p>
        </w:tc>
      </w:tr>
      <w:tr w:rsidR="00913FE2" w:rsidRPr="003B05F3" w14:paraId="15A014EA" w14:textId="77777777" w:rsidTr="00F56C8C">
        <w:tc>
          <w:tcPr>
            <w:tcW w:w="1557" w:type="dxa"/>
            <w:vMerge w:val="restart"/>
            <w:tcBorders>
              <w:right w:val="single" w:sz="6" w:space="0" w:color="000000"/>
            </w:tcBorders>
            <w:vAlign w:val="center"/>
          </w:tcPr>
          <w:p w14:paraId="3743386B" w14:textId="77777777" w:rsidR="00913FE2" w:rsidRPr="003B05F3" w:rsidRDefault="00913FE2" w:rsidP="00F56C8C">
            <w:pPr>
              <w:jc w:val="center"/>
            </w:pPr>
            <w:r w:rsidRPr="003B05F3">
              <w:rPr>
                <w:rFonts w:hint="eastAsia"/>
              </w:rPr>
              <w:t>B</w:t>
            </w:r>
          </w:p>
        </w:tc>
        <w:tc>
          <w:tcPr>
            <w:tcW w:w="1557" w:type="dxa"/>
            <w:tcBorders>
              <w:left w:val="single" w:sz="6" w:space="0" w:color="000000"/>
              <w:right w:val="single" w:sz="6" w:space="0" w:color="000000"/>
            </w:tcBorders>
            <w:vAlign w:val="center"/>
          </w:tcPr>
          <w:p w14:paraId="28D83192"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08F27992" w14:textId="77777777" w:rsidR="00913FE2" w:rsidRPr="003B05F3" w:rsidRDefault="00913FE2" w:rsidP="00F56C8C">
            <w:pPr>
              <w:jc w:val="center"/>
            </w:pPr>
          </w:p>
        </w:tc>
        <w:tc>
          <w:tcPr>
            <w:tcW w:w="1558" w:type="dxa"/>
            <w:vMerge w:val="restart"/>
            <w:tcBorders>
              <w:left w:val="double" w:sz="6" w:space="0" w:color="000000"/>
              <w:right w:val="single" w:sz="6" w:space="0" w:color="000000"/>
            </w:tcBorders>
            <w:vAlign w:val="center"/>
          </w:tcPr>
          <w:p w14:paraId="592E8D1C" w14:textId="77777777" w:rsidR="00913FE2" w:rsidRPr="003B05F3" w:rsidRDefault="00913FE2" w:rsidP="00F56C8C">
            <w:pPr>
              <w:jc w:val="center"/>
            </w:pPr>
            <w:r w:rsidRPr="003B05F3">
              <w:rPr>
                <w:rFonts w:hint="eastAsia"/>
              </w:rPr>
              <w:t>Ni</w:t>
            </w:r>
          </w:p>
        </w:tc>
        <w:tc>
          <w:tcPr>
            <w:tcW w:w="1558" w:type="dxa"/>
            <w:tcBorders>
              <w:left w:val="single" w:sz="6" w:space="0" w:color="000000"/>
              <w:right w:val="single" w:sz="6" w:space="0" w:color="000000"/>
            </w:tcBorders>
            <w:vAlign w:val="center"/>
          </w:tcPr>
          <w:p w14:paraId="69E8586A" w14:textId="77777777" w:rsidR="00913FE2" w:rsidRPr="003B05F3" w:rsidRDefault="00913FE2" w:rsidP="00F56C8C">
            <w:pPr>
              <w:jc w:val="center"/>
            </w:pPr>
          </w:p>
        </w:tc>
        <w:tc>
          <w:tcPr>
            <w:tcW w:w="1558" w:type="dxa"/>
            <w:tcBorders>
              <w:left w:val="single" w:sz="6" w:space="0" w:color="000000"/>
            </w:tcBorders>
            <w:vAlign w:val="center"/>
          </w:tcPr>
          <w:p w14:paraId="1194D445" w14:textId="77777777" w:rsidR="00913FE2" w:rsidRPr="003B05F3" w:rsidRDefault="00913FE2" w:rsidP="00F56C8C">
            <w:pPr>
              <w:jc w:val="center"/>
            </w:pPr>
          </w:p>
        </w:tc>
      </w:tr>
      <w:tr w:rsidR="00913FE2" w:rsidRPr="003B05F3" w14:paraId="7942BCA8" w14:textId="77777777" w:rsidTr="00F56C8C">
        <w:tc>
          <w:tcPr>
            <w:tcW w:w="1557" w:type="dxa"/>
            <w:vMerge/>
            <w:tcBorders>
              <w:right w:val="single" w:sz="6" w:space="0" w:color="000000"/>
            </w:tcBorders>
            <w:vAlign w:val="center"/>
          </w:tcPr>
          <w:p w14:paraId="394F112D"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2952BFB8"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6691BD8C"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00219D8C"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24A5B6BD" w14:textId="77777777" w:rsidR="00913FE2" w:rsidRPr="003B05F3" w:rsidRDefault="00913FE2" w:rsidP="00F56C8C">
            <w:pPr>
              <w:jc w:val="center"/>
            </w:pPr>
          </w:p>
        </w:tc>
        <w:tc>
          <w:tcPr>
            <w:tcW w:w="1558" w:type="dxa"/>
            <w:tcBorders>
              <w:left w:val="single" w:sz="6" w:space="0" w:color="000000"/>
            </w:tcBorders>
            <w:vAlign w:val="center"/>
          </w:tcPr>
          <w:p w14:paraId="046030F4" w14:textId="77777777" w:rsidR="00913FE2" w:rsidRPr="003B05F3" w:rsidRDefault="00913FE2" w:rsidP="00F56C8C">
            <w:pPr>
              <w:jc w:val="center"/>
            </w:pPr>
          </w:p>
        </w:tc>
      </w:tr>
      <w:tr w:rsidR="00913FE2" w:rsidRPr="003B05F3" w14:paraId="2BF9371A" w14:textId="77777777" w:rsidTr="00F56C8C">
        <w:tc>
          <w:tcPr>
            <w:tcW w:w="1557" w:type="dxa"/>
            <w:vMerge/>
            <w:tcBorders>
              <w:right w:val="single" w:sz="6" w:space="0" w:color="000000"/>
            </w:tcBorders>
            <w:vAlign w:val="center"/>
          </w:tcPr>
          <w:p w14:paraId="104C65D5"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5DEB45F6"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25E7E74E"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4CA15541"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6450881C" w14:textId="77777777" w:rsidR="00913FE2" w:rsidRPr="003B05F3" w:rsidRDefault="00913FE2" w:rsidP="00F56C8C">
            <w:pPr>
              <w:jc w:val="center"/>
            </w:pPr>
          </w:p>
        </w:tc>
        <w:tc>
          <w:tcPr>
            <w:tcW w:w="1558" w:type="dxa"/>
            <w:tcBorders>
              <w:left w:val="single" w:sz="6" w:space="0" w:color="000000"/>
            </w:tcBorders>
            <w:vAlign w:val="center"/>
          </w:tcPr>
          <w:p w14:paraId="008290CA" w14:textId="77777777" w:rsidR="00913FE2" w:rsidRPr="003B05F3" w:rsidRDefault="00913FE2" w:rsidP="00F56C8C">
            <w:pPr>
              <w:jc w:val="center"/>
            </w:pPr>
          </w:p>
        </w:tc>
      </w:tr>
      <w:tr w:rsidR="00913FE2" w:rsidRPr="003B05F3" w14:paraId="3D9F8B1F" w14:textId="77777777" w:rsidTr="00F56C8C">
        <w:tc>
          <w:tcPr>
            <w:tcW w:w="1557" w:type="dxa"/>
            <w:vMerge w:val="restart"/>
            <w:tcBorders>
              <w:right w:val="single" w:sz="6" w:space="0" w:color="000000"/>
            </w:tcBorders>
            <w:vAlign w:val="center"/>
          </w:tcPr>
          <w:p w14:paraId="12C3B040" w14:textId="77777777" w:rsidR="00913FE2" w:rsidRPr="003B05F3" w:rsidRDefault="00913FE2" w:rsidP="00F56C8C">
            <w:pPr>
              <w:jc w:val="center"/>
            </w:pPr>
            <w:r w:rsidRPr="003B05F3">
              <w:rPr>
                <w:rFonts w:hint="eastAsia"/>
              </w:rPr>
              <w:t>Co</w:t>
            </w:r>
          </w:p>
        </w:tc>
        <w:tc>
          <w:tcPr>
            <w:tcW w:w="1557" w:type="dxa"/>
            <w:tcBorders>
              <w:left w:val="single" w:sz="6" w:space="0" w:color="000000"/>
              <w:right w:val="single" w:sz="6" w:space="0" w:color="000000"/>
            </w:tcBorders>
            <w:vAlign w:val="center"/>
          </w:tcPr>
          <w:p w14:paraId="784D3105"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445E83FD" w14:textId="77777777" w:rsidR="00913FE2" w:rsidRPr="003B05F3" w:rsidRDefault="00913FE2" w:rsidP="00F56C8C">
            <w:pPr>
              <w:jc w:val="center"/>
            </w:pPr>
          </w:p>
        </w:tc>
        <w:tc>
          <w:tcPr>
            <w:tcW w:w="1558" w:type="dxa"/>
            <w:vMerge w:val="restart"/>
            <w:tcBorders>
              <w:left w:val="double" w:sz="6" w:space="0" w:color="000000"/>
              <w:right w:val="single" w:sz="6" w:space="0" w:color="000000"/>
            </w:tcBorders>
            <w:vAlign w:val="center"/>
          </w:tcPr>
          <w:p w14:paraId="78FA6A2E" w14:textId="77777777" w:rsidR="00913FE2" w:rsidRPr="003B05F3" w:rsidRDefault="00913FE2" w:rsidP="00F56C8C">
            <w:pPr>
              <w:jc w:val="center"/>
            </w:pPr>
            <w:r w:rsidRPr="003B05F3">
              <w:rPr>
                <w:rFonts w:hint="eastAsia"/>
              </w:rPr>
              <w:t>Mn</w:t>
            </w:r>
          </w:p>
        </w:tc>
        <w:tc>
          <w:tcPr>
            <w:tcW w:w="1558" w:type="dxa"/>
            <w:tcBorders>
              <w:left w:val="single" w:sz="6" w:space="0" w:color="000000"/>
              <w:right w:val="single" w:sz="6" w:space="0" w:color="000000"/>
            </w:tcBorders>
            <w:vAlign w:val="center"/>
          </w:tcPr>
          <w:p w14:paraId="39C86EC8" w14:textId="77777777" w:rsidR="00913FE2" w:rsidRPr="003B05F3" w:rsidRDefault="00913FE2" w:rsidP="00F56C8C">
            <w:pPr>
              <w:jc w:val="center"/>
            </w:pPr>
          </w:p>
        </w:tc>
        <w:tc>
          <w:tcPr>
            <w:tcW w:w="1558" w:type="dxa"/>
            <w:tcBorders>
              <w:left w:val="single" w:sz="6" w:space="0" w:color="000000"/>
            </w:tcBorders>
            <w:vAlign w:val="center"/>
          </w:tcPr>
          <w:p w14:paraId="594EC319" w14:textId="77777777" w:rsidR="00913FE2" w:rsidRPr="003B05F3" w:rsidRDefault="00913FE2" w:rsidP="00F56C8C">
            <w:pPr>
              <w:jc w:val="center"/>
            </w:pPr>
          </w:p>
        </w:tc>
      </w:tr>
      <w:tr w:rsidR="00913FE2" w:rsidRPr="003B05F3" w14:paraId="4CC862DA" w14:textId="77777777" w:rsidTr="00F56C8C">
        <w:tc>
          <w:tcPr>
            <w:tcW w:w="1557" w:type="dxa"/>
            <w:vMerge/>
            <w:tcBorders>
              <w:right w:val="single" w:sz="6" w:space="0" w:color="000000"/>
            </w:tcBorders>
            <w:vAlign w:val="center"/>
          </w:tcPr>
          <w:p w14:paraId="2CA8F376"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6890CF7B"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167484D1"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0F180552"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2790C187" w14:textId="77777777" w:rsidR="00913FE2" w:rsidRPr="003B05F3" w:rsidRDefault="00913FE2" w:rsidP="00F56C8C">
            <w:pPr>
              <w:jc w:val="center"/>
            </w:pPr>
          </w:p>
        </w:tc>
        <w:tc>
          <w:tcPr>
            <w:tcW w:w="1558" w:type="dxa"/>
            <w:tcBorders>
              <w:left w:val="single" w:sz="6" w:space="0" w:color="000000"/>
            </w:tcBorders>
            <w:vAlign w:val="center"/>
          </w:tcPr>
          <w:p w14:paraId="775D2E5B" w14:textId="77777777" w:rsidR="00913FE2" w:rsidRPr="003B05F3" w:rsidRDefault="00913FE2" w:rsidP="00F56C8C">
            <w:pPr>
              <w:jc w:val="center"/>
            </w:pPr>
          </w:p>
        </w:tc>
      </w:tr>
      <w:tr w:rsidR="00913FE2" w:rsidRPr="003B05F3" w14:paraId="5956635D" w14:textId="77777777" w:rsidTr="00F56C8C">
        <w:tc>
          <w:tcPr>
            <w:tcW w:w="1557" w:type="dxa"/>
            <w:vMerge/>
            <w:tcBorders>
              <w:right w:val="single" w:sz="6" w:space="0" w:color="000000"/>
            </w:tcBorders>
            <w:vAlign w:val="center"/>
          </w:tcPr>
          <w:p w14:paraId="3E852089"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143DEB5C"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267AD5C1"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516722D5"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7CB0176C" w14:textId="77777777" w:rsidR="00913FE2" w:rsidRPr="003B05F3" w:rsidRDefault="00913FE2" w:rsidP="00F56C8C">
            <w:pPr>
              <w:jc w:val="center"/>
            </w:pPr>
          </w:p>
        </w:tc>
        <w:tc>
          <w:tcPr>
            <w:tcW w:w="1558" w:type="dxa"/>
            <w:tcBorders>
              <w:left w:val="single" w:sz="6" w:space="0" w:color="000000"/>
            </w:tcBorders>
            <w:vAlign w:val="center"/>
          </w:tcPr>
          <w:p w14:paraId="0A7F8678" w14:textId="77777777" w:rsidR="00913FE2" w:rsidRPr="003B05F3" w:rsidRDefault="00913FE2" w:rsidP="00F56C8C">
            <w:pPr>
              <w:jc w:val="center"/>
            </w:pPr>
          </w:p>
        </w:tc>
      </w:tr>
      <w:tr w:rsidR="00913FE2" w:rsidRPr="003B05F3" w14:paraId="60E31B6C" w14:textId="77777777" w:rsidTr="00F56C8C">
        <w:tc>
          <w:tcPr>
            <w:tcW w:w="1557" w:type="dxa"/>
            <w:vMerge w:val="restart"/>
            <w:tcBorders>
              <w:right w:val="single" w:sz="6" w:space="0" w:color="000000"/>
            </w:tcBorders>
            <w:vAlign w:val="center"/>
          </w:tcPr>
          <w:p w14:paraId="622EC259" w14:textId="77777777" w:rsidR="00913FE2" w:rsidRPr="003B05F3" w:rsidRDefault="00913FE2" w:rsidP="00F56C8C">
            <w:pPr>
              <w:jc w:val="center"/>
            </w:pPr>
            <w:r w:rsidRPr="003B05F3">
              <w:rPr>
                <w:rFonts w:hint="eastAsia"/>
              </w:rPr>
              <w:t>Al</w:t>
            </w:r>
          </w:p>
        </w:tc>
        <w:tc>
          <w:tcPr>
            <w:tcW w:w="1557" w:type="dxa"/>
            <w:tcBorders>
              <w:left w:val="single" w:sz="6" w:space="0" w:color="000000"/>
              <w:right w:val="single" w:sz="6" w:space="0" w:color="000000"/>
            </w:tcBorders>
            <w:vAlign w:val="center"/>
          </w:tcPr>
          <w:p w14:paraId="36E2A8D3"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30736DFC" w14:textId="77777777" w:rsidR="00913FE2" w:rsidRPr="003B05F3" w:rsidRDefault="00913FE2" w:rsidP="00F56C8C">
            <w:pPr>
              <w:jc w:val="center"/>
            </w:pPr>
          </w:p>
        </w:tc>
        <w:tc>
          <w:tcPr>
            <w:tcW w:w="1558" w:type="dxa"/>
            <w:vMerge w:val="restart"/>
            <w:tcBorders>
              <w:left w:val="double" w:sz="6" w:space="0" w:color="000000"/>
              <w:right w:val="single" w:sz="6" w:space="0" w:color="000000"/>
            </w:tcBorders>
            <w:vAlign w:val="center"/>
          </w:tcPr>
          <w:p w14:paraId="574F3363" w14:textId="77777777" w:rsidR="00913FE2" w:rsidRPr="003B05F3" w:rsidRDefault="00913FE2" w:rsidP="00F56C8C">
            <w:pPr>
              <w:jc w:val="center"/>
            </w:pPr>
            <w:r w:rsidRPr="003B05F3">
              <w:rPr>
                <w:rFonts w:hint="eastAsia"/>
              </w:rPr>
              <w:t>Ti</w:t>
            </w:r>
          </w:p>
        </w:tc>
        <w:tc>
          <w:tcPr>
            <w:tcW w:w="1558" w:type="dxa"/>
            <w:tcBorders>
              <w:left w:val="single" w:sz="6" w:space="0" w:color="000000"/>
              <w:right w:val="single" w:sz="6" w:space="0" w:color="000000"/>
            </w:tcBorders>
            <w:vAlign w:val="center"/>
          </w:tcPr>
          <w:p w14:paraId="14734AD0" w14:textId="77777777" w:rsidR="00913FE2" w:rsidRPr="003B05F3" w:rsidRDefault="00913FE2" w:rsidP="00F56C8C">
            <w:pPr>
              <w:jc w:val="center"/>
            </w:pPr>
          </w:p>
        </w:tc>
        <w:tc>
          <w:tcPr>
            <w:tcW w:w="1558" w:type="dxa"/>
            <w:tcBorders>
              <w:left w:val="single" w:sz="6" w:space="0" w:color="000000"/>
            </w:tcBorders>
            <w:vAlign w:val="center"/>
          </w:tcPr>
          <w:p w14:paraId="2609CBFB" w14:textId="77777777" w:rsidR="00913FE2" w:rsidRPr="003B05F3" w:rsidRDefault="00913FE2" w:rsidP="00F56C8C">
            <w:pPr>
              <w:jc w:val="center"/>
            </w:pPr>
          </w:p>
        </w:tc>
      </w:tr>
      <w:tr w:rsidR="00913FE2" w:rsidRPr="003B05F3" w14:paraId="4C82AA32" w14:textId="77777777" w:rsidTr="00F56C8C">
        <w:tc>
          <w:tcPr>
            <w:tcW w:w="1557" w:type="dxa"/>
            <w:vMerge/>
            <w:tcBorders>
              <w:right w:val="single" w:sz="6" w:space="0" w:color="000000"/>
            </w:tcBorders>
            <w:vAlign w:val="center"/>
          </w:tcPr>
          <w:p w14:paraId="039FE3C4"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27F18E67"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78F0C1BB"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47452B9A"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43A698C6" w14:textId="77777777" w:rsidR="00913FE2" w:rsidRPr="003B05F3" w:rsidRDefault="00913FE2" w:rsidP="00F56C8C">
            <w:pPr>
              <w:jc w:val="center"/>
            </w:pPr>
          </w:p>
        </w:tc>
        <w:tc>
          <w:tcPr>
            <w:tcW w:w="1558" w:type="dxa"/>
            <w:tcBorders>
              <w:left w:val="single" w:sz="6" w:space="0" w:color="000000"/>
            </w:tcBorders>
            <w:vAlign w:val="center"/>
          </w:tcPr>
          <w:p w14:paraId="693FB7FF" w14:textId="77777777" w:rsidR="00913FE2" w:rsidRPr="003B05F3" w:rsidRDefault="00913FE2" w:rsidP="00F56C8C">
            <w:pPr>
              <w:jc w:val="center"/>
            </w:pPr>
          </w:p>
        </w:tc>
      </w:tr>
      <w:tr w:rsidR="00913FE2" w14:paraId="67CB36E2" w14:textId="77777777" w:rsidTr="00F56C8C">
        <w:tc>
          <w:tcPr>
            <w:tcW w:w="1557" w:type="dxa"/>
            <w:vMerge/>
            <w:tcBorders>
              <w:right w:val="single" w:sz="6" w:space="0" w:color="000000"/>
            </w:tcBorders>
            <w:vAlign w:val="center"/>
          </w:tcPr>
          <w:p w14:paraId="4BC823F8" w14:textId="77777777" w:rsidR="00913FE2" w:rsidRDefault="00913FE2" w:rsidP="00F56C8C">
            <w:pPr>
              <w:jc w:val="center"/>
            </w:pPr>
          </w:p>
        </w:tc>
        <w:tc>
          <w:tcPr>
            <w:tcW w:w="1557" w:type="dxa"/>
            <w:tcBorders>
              <w:left w:val="single" w:sz="6" w:space="0" w:color="000000"/>
              <w:right w:val="single" w:sz="6" w:space="0" w:color="000000"/>
            </w:tcBorders>
            <w:vAlign w:val="center"/>
          </w:tcPr>
          <w:p w14:paraId="5818B8D5" w14:textId="77777777" w:rsidR="00913FE2" w:rsidRDefault="00913FE2" w:rsidP="00F56C8C">
            <w:pPr>
              <w:jc w:val="center"/>
              <w:rPr>
                <w:rFonts w:ascii="宋体" w:hAnsi="宋体"/>
              </w:rPr>
            </w:pPr>
          </w:p>
        </w:tc>
        <w:tc>
          <w:tcPr>
            <w:tcW w:w="1557" w:type="dxa"/>
            <w:tcBorders>
              <w:left w:val="single" w:sz="6" w:space="0" w:color="000000"/>
              <w:right w:val="double" w:sz="6" w:space="0" w:color="000000"/>
            </w:tcBorders>
            <w:vAlign w:val="center"/>
          </w:tcPr>
          <w:p w14:paraId="4777B81E" w14:textId="77777777" w:rsidR="00913FE2" w:rsidRDefault="00913FE2" w:rsidP="00F56C8C">
            <w:pPr>
              <w:jc w:val="center"/>
              <w:rPr>
                <w:rFonts w:ascii="宋体" w:hAnsi="宋体"/>
              </w:rPr>
            </w:pPr>
          </w:p>
        </w:tc>
        <w:tc>
          <w:tcPr>
            <w:tcW w:w="1558" w:type="dxa"/>
            <w:vMerge/>
            <w:tcBorders>
              <w:left w:val="double" w:sz="6" w:space="0" w:color="000000"/>
              <w:right w:val="single" w:sz="6" w:space="0" w:color="000000"/>
            </w:tcBorders>
            <w:vAlign w:val="center"/>
          </w:tcPr>
          <w:p w14:paraId="56DF3096" w14:textId="77777777" w:rsidR="00913FE2" w:rsidRDefault="00913FE2" w:rsidP="00F56C8C">
            <w:pPr>
              <w:jc w:val="center"/>
            </w:pPr>
          </w:p>
        </w:tc>
        <w:tc>
          <w:tcPr>
            <w:tcW w:w="1558" w:type="dxa"/>
            <w:tcBorders>
              <w:left w:val="single" w:sz="6" w:space="0" w:color="000000"/>
              <w:right w:val="single" w:sz="6" w:space="0" w:color="000000"/>
            </w:tcBorders>
            <w:vAlign w:val="center"/>
          </w:tcPr>
          <w:p w14:paraId="4B57D497" w14:textId="77777777" w:rsidR="00913FE2" w:rsidRDefault="00913FE2" w:rsidP="00F56C8C">
            <w:pPr>
              <w:jc w:val="center"/>
              <w:rPr>
                <w:rFonts w:ascii="宋体" w:hAnsi="宋体"/>
              </w:rPr>
            </w:pPr>
          </w:p>
        </w:tc>
        <w:tc>
          <w:tcPr>
            <w:tcW w:w="1558" w:type="dxa"/>
            <w:tcBorders>
              <w:left w:val="single" w:sz="6" w:space="0" w:color="000000"/>
            </w:tcBorders>
            <w:vAlign w:val="center"/>
          </w:tcPr>
          <w:p w14:paraId="0383867E" w14:textId="77777777" w:rsidR="00913FE2" w:rsidRDefault="00913FE2" w:rsidP="00F56C8C">
            <w:pPr>
              <w:jc w:val="center"/>
              <w:rPr>
                <w:rFonts w:ascii="宋体" w:hAnsi="宋体"/>
              </w:rPr>
            </w:pPr>
          </w:p>
        </w:tc>
      </w:tr>
      <w:tr w:rsidR="00913FE2" w:rsidRPr="003B05F3" w14:paraId="72CFD11F" w14:textId="77777777" w:rsidTr="00F56C8C">
        <w:tc>
          <w:tcPr>
            <w:tcW w:w="1557" w:type="dxa"/>
            <w:vMerge w:val="restart"/>
            <w:tcBorders>
              <w:right w:val="single" w:sz="6" w:space="0" w:color="000000"/>
            </w:tcBorders>
            <w:vAlign w:val="center"/>
          </w:tcPr>
          <w:p w14:paraId="7A057542" w14:textId="77777777" w:rsidR="00913FE2" w:rsidRPr="003B05F3" w:rsidRDefault="00913FE2" w:rsidP="00F56C8C">
            <w:pPr>
              <w:jc w:val="center"/>
            </w:pPr>
            <w:r w:rsidRPr="003B05F3">
              <w:rPr>
                <w:rFonts w:hint="eastAsia"/>
              </w:rPr>
              <w:t>Cu</w:t>
            </w:r>
          </w:p>
        </w:tc>
        <w:tc>
          <w:tcPr>
            <w:tcW w:w="1557" w:type="dxa"/>
            <w:tcBorders>
              <w:left w:val="single" w:sz="6" w:space="0" w:color="000000"/>
              <w:right w:val="single" w:sz="6" w:space="0" w:color="000000"/>
            </w:tcBorders>
            <w:vAlign w:val="center"/>
          </w:tcPr>
          <w:p w14:paraId="3E705A2A"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773FDA64" w14:textId="77777777" w:rsidR="00913FE2" w:rsidRPr="003B05F3" w:rsidRDefault="00913FE2" w:rsidP="00F56C8C">
            <w:pPr>
              <w:jc w:val="center"/>
            </w:pPr>
          </w:p>
        </w:tc>
        <w:tc>
          <w:tcPr>
            <w:tcW w:w="1558" w:type="dxa"/>
            <w:vMerge w:val="restart"/>
            <w:tcBorders>
              <w:left w:val="double" w:sz="6" w:space="0" w:color="000000"/>
              <w:right w:val="single" w:sz="6" w:space="0" w:color="000000"/>
            </w:tcBorders>
            <w:vAlign w:val="center"/>
          </w:tcPr>
          <w:p w14:paraId="67AA2610" w14:textId="77777777" w:rsidR="00913FE2" w:rsidRPr="003B05F3" w:rsidRDefault="00913FE2" w:rsidP="00F56C8C">
            <w:pPr>
              <w:jc w:val="center"/>
            </w:pPr>
            <w:r w:rsidRPr="003B05F3">
              <w:rPr>
                <w:rFonts w:hint="eastAsia"/>
              </w:rPr>
              <w:t>Ca</w:t>
            </w:r>
          </w:p>
        </w:tc>
        <w:tc>
          <w:tcPr>
            <w:tcW w:w="1558" w:type="dxa"/>
            <w:tcBorders>
              <w:left w:val="single" w:sz="6" w:space="0" w:color="000000"/>
              <w:right w:val="single" w:sz="6" w:space="0" w:color="000000"/>
            </w:tcBorders>
            <w:vAlign w:val="center"/>
          </w:tcPr>
          <w:p w14:paraId="058317D8" w14:textId="77777777" w:rsidR="00913FE2" w:rsidRPr="003B05F3" w:rsidRDefault="00913FE2" w:rsidP="00F56C8C">
            <w:pPr>
              <w:jc w:val="center"/>
            </w:pPr>
          </w:p>
        </w:tc>
        <w:tc>
          <w:tcPr>
            <w:tcW w:w="1558" w:type="dxa"/>
            <w:tcBorders>
              <w:left w:val="single" w:sz="6" w:space="0" w:color="000000"/>
            </w:tcBorders>
            <w:vAlign w:val="center"/>
          </w:tcPr>
          <w:p w14:paraId="11367FC1" w14:textId="77777777" w:rsidR="00913FE2" w:rsidRPr="003B05F3" w:rsidRDefault="00913FE2" w:rsidP="00F56C8C">
            <w:pPr>
              <w:jc w:val="center"/>
            </w:pPr>
          </w:p>
        </w:tc>
      </w:tr>
      <w:tr w:rsidR="00913FE2" w:rsidRPr="003B05F3" w14:paraId="3E68C7E0" w14:textId="77777777" w:rsidTr="00F56C8C">
        <w:tc>
          <w:tcPr>
            <w:tcW w:w="1557" w:type="dxa"/>
            <w:vMerge/>
            <w:tcBorders>
              <w:right w:val="single" w:sz="6" w:space="0" w:color="000000"/>
            </w:tcBorders>
            <w:vAlign w:val="center"/>
          </w:tcPr>
          <w:p w14:paraId="29969371"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10A30F39"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5A8BC7E2"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3F802290"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31BAB2A6" w14:textId="77777777" w:rsidR="00913FE2" w:rsidRPr="003B05F3" w:rsidRDefault="00913FE2" w:rsidP="00F56C8C">
            <w:pPr>
              <w:jc w:val="center"/>
            </w:pPr>
          </w:p>
        </w:tc>
        <w:tc>
          <w:tcPr>
            <w:tcW w:w="1558" w:type="dxa"/>
            <w:tcBorders>
              <w:left w:val="single" w:sz="6" w:space="0" w:color="000000"/>
            </w:tcBorders>
            <w:vAlign w:val="center"/>
          </w:tcPr>
          <w:p w14:paraId="626456F4" w14:textId="77777777" w:rsidR="00913FE2" w:rsidRPr="003B05F3" w:rsidRDefault="00913FE2" w:rsidP="00F56C8C">
            <w:pPr>
              <w:jc w:val="center"/>
            </w:pPr>
          </w:p>
        </w:tc>
      </w:tr>
      <w:tr w:rsidR="00913FE2" w:rsidRPr="003B05F3" w14:paraId="0FABFB47" w14:textId="77777777" w:rsidTr="00F56C8C">
        <w:tc>
          <w:tcPr>
            <w:tcW w:w="1557" w:type="dxa"/>
            <w:vMerge/>
            <w:tcBorders>
              <w:right w:val="single" w:sz="6" w:space="0" w:color="000000"/>
            </w:tcBorders>
            <w:vAlign w:val="center"/>
          </w:tcPr>
          <w:p w14:paraId="54C8B22B"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3267F4A3"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5920E2F6"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5DAFD7B9"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3DF3C4AD" w14:textId="77777777" w:rsidR="00913FE2" w:rsidRPr="003B05F3" w:rsidRDefault="00913FE2" w:rsidP="00F56C8C">
            <w:pPr>
              <w:jc w:val="center"/>
            </w:pPr>
          </w:p>
        </w:tc>
        <w:tc>
          <w:tcPr>
            <w:tcW w:w="1558" w:type="dxa"/>
            <w:tcBorders>
              <w:left w:val="single" w:sz="6" w:space="0" w:color="000000"/>
            </w:tcBorders>
            <w:vAlign w:val="center"/>
          </w:tcPr>
          <w:p w14:paraId="4BCCECF9" w14:textId="77777777" w:rsidR="00913FE2" w:rsidRPr="003B05F3" w:rsidRDefault="00913FE2" w:rsidP="00F56C8C">
            <w:pPr>
              <w:jc w:val="center"/>
            </w:pPr>
          </w:p>
        </w:tc>
      </w:tr>
      <w:tr w:rsidR="00913FE2" w:rsidRPr="003B05F3" w14:paraId="08871201" w14:textId="77777777" w:rsidTr="00F56C8C">
        <w:tc>
          <w:tcPr>
            <w:tcW w:w="1557" w:type="dxa"/>
            <w:vMerge w:val="restart"/>
            <w:tcBorders>
              <w:right w:val="single" w:sz="6" w:space="0" w:color="000000"/>
            </w:tcBorders>
            <w:vAlign w:val="center"/>
          </w:tcPr>
          <w:p w14:paraId="53D39F12" w14:textId="77777777" w:rsidR="00913FE2" w:rsidRPr="003B05F3" w:rsidRDefault="00913FE2" w:rsidP="00F56C8C">
            <w:pPr>
              <w:jc w:val="center"/>
            </w:pPr>
            <w:r w:rsidRPr="003B05F3">
              <w:rPr>
                <w:rFonts w:hint="eastAsia"/>
              </w:rPr>
              <w:t>Cr</w:t>
            </w:r>
          </w:p>
        </w:tc>
        <w:tc>
          <w:tcPr>
            <w:tcW w:w="1557" w:type="dxa"/>
            <w:tcBorders>
              <w:left w:val="single" w:sz="6" w:space="0" w:color="000000"/>
              <w:right w:val="single" w:sz="6" w:space="0" w:color="000000"/>
            </w:tcBorders>
            <w:vAlign w:val="center"/>
          </w:tcPr>
          <w:p w14:paraId="788A4BEE"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6C8FD3DB" w14:textId="77777777" w:rsidR="00913FE2" w:rsidRPr="003B05F3" w:rsidRDefault="00913FE2" w:rsidP="00F56C8C">
            <w:pPr>
              <w:jc w:val="center"/>
            </w:pPr>
          </w:p>
        </w:tc>
        <w:tc>
          <w:tcPr>
            <w:tcW w:w="1558" w:type="dxa"/>
            <w:vMerge w:val="restart"/>
            <w:tcBorders>
              <w:left w:val="double" w:sz="6" w:space="0" w:color="000000"/>
              <w:right w:val="single" w:sz="6" w:space="0" w:color="000000"/>
            </w:tcBorders>
            <w:vAlign w:val="center"/>
          </w:tcPr>
          <w:p w14:paraId="64BF7610" w14:textId="77777777" w:rsidR="00913FE2" w:rsidRPr="003B05F3" w:rsidRDefault="00913FE2" w:rsidP="00F56C8C">
            <w:pPr>
              <w:jc w:val="center"/>
            </w:pPr>
            <w:r w:rsidRPr="003B05F3">
              <w:rPr>
                <w:rFonts w:hint="eastAsia"/>
              </w:rPr>
              <w:t>Mg</w:t>
            </w:r>
          </w:p>
        </w:tc>
        <w:tc>
          <w:tcPr>
            <w:tcW w:w="1558" w:type="dxa"/>
            <w:tcBorders>
              <w:left w:val="single" w:sz="6" w:space="0" w:color="000000"/>
              <w:right w:val="single" w:sz="6" w:space="0" w:color="000000"/>
            </w:tcBorders>
            <w:vAlign w:val="center"/>
          </w:tcPr>
          <w:p w14:paraId="2021273F" w14:textId="77777777" w:rsidR="00913FE2" w:rsidRPr="003B05F3" w:rsidRDefault="00913FE2" w:rsidP="00F56C8C">
            <w:pPr>
              <w:jc w:val="center"/>
            </w:pPr>
          </w:p>
        </w:tc>
        <w:tc>
          <w:tcPr>
            <w:tcW w:w="1558" w:type="dxa"/>
            <w:tcBorders>
              <w:left w:val="single" w:sz="6" w:space="0" w:color="000000"/>
            </w:tcBorders>
            <w:vAlign w:val="center"/>
          </w:tcPr>
          <w:p w14:paraId="32EB50CA" w14:textId="77777777" w:rsidR="00913FE2" w:rsidRPr="003B05F3" w:rsidRDefault="00913FE2" w:rsidP="00F56C8C">
            <w:pPr>
              <w:jc w:val="center"/>
            </w:pPr>
          </w:p>
        </w:tc>
      </w:tr>
      <w:tr w:rsidR="00913FE2" w:rsidRPr="003B05F3" w14:paraId="28383413" w14:textId="77777777" w:rsidTr="00F56C8C">
        <w:tc>
          <w:tcPr>
            <w:tcW w:w="1557" w:type="dxa"/>
            <w:vMerge/>
            <w:tcBorders>
              <w:right w:val="single" w:sz="6" w:space="0" w:color="000000"/>
            </w:tcBorders>
            <w:vAlign w:val="center"/>
          </w:tcPr>
          <w:p w14:paraId="40CA61D1"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2F176445"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2F6E80A3"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3D49B153"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4F249B43" w14:textId="77777777" w:rsidR="00913FE2" w:rsidRPr="003B05F3" w:rsidRDefault="00913FE2" w:rsidP="00F56C8C">
            <w:pPr>
              <w:jc w:val="center"/>
            </w:pPr>
          </w:p>
        </w:tc>
        <w:tc>
          <w:tcPr>
            <w:tcW w:w="1558" w:type="dxa"/>
            <w:tcBorders>
              <w:left w:val="single" w:sz="6" w:space="0" w:color="000000"/>
            </w:tcBorders>
            <w:vAlign w:val="center"/>
          </w:tcPr>
          <w:p w14:paraId="4A653893" w14:textId="77777777" w:rsidR="00913FE2" w:rsidRPr="003B05F3" w:rsidRDefault="00913FE2" w:rsidP="00F56C8C">
            <w:pPr>
              <w:jc w:val="center"/>
            </w:pPr>
          </w:p>
        </w:tc>
      </w:tr>
      <w:tr w:rsidR="00913FE2" w:rsidRPr="003B05F3" w14:paraId="51FD65CC" w14:textId="77777777" w:rsidTr="00F56C8C">
        <w:tc>
          <w:tcPr>
            <w:tcW w:w="1557" w:type="dxa"/>
            <w:vMerge/>
            <w:tcBorders>
              <w:right w:val="single" w:sz="6" w:space="0" w:color="000000"/>
            </w:tcBorders>
            <w:vAlign w:val="center"/>
          </w:tcPr>
          <w:p w14:paraId="0F327A1F" w14:textId="77777777" w:rsidR="00913FE2" w:rsidRPr="003B05F3" w:rsidRDefault="00913FE2" w:rsidP="00F56C8C">
            <w:pPr>
              <w:jc w:val="center"/>
            </w:pPr>
          </w:p>
        </w:tc>
        <w:tc>
          <w:tcPr>
            <w:tcW w:w="1557" w:type="dxa"/>
            <w:tcBorders>
              <w:left w:val="single" w:sz="6" w:space="0" w:color="000000"/>
              <w:right w:val="single" w:sz="6" w:space="0" w:color="000000"/>
            </w:tcBorders>
            <w:vAlign w:val="center"/>
          </w:tcPr>
          <w:p w14:paraId="1E83BA1A" w14:textId="77777777" w:rsidR="00913FE2" w:rsidRPr="003B05F3" w:rsidRDefault="00913FE2" w:rsidP="00F56C8C">
            <w:pPr>
              <w:jc w:val="center"/>
            </w:pPr>
          </w:p>
        </w:tc>
        <w:tc>
          <w:tcPr>
            <w:tcW w:w="1557" w:type="dxa"/>
            <w:tcBorders>
              <w:left w:val="single" w:sz="6" w:space="0" w:color="000000"/>
              <w:right w:val="double" w:sz="6" w:space="0" w:color="000000"/>
            </w:tcBorders>
            <w:vAlign w:val="center"/>
          </w:tcPr>
          <w:p w14:paraId="3E872BD2" w14:textId="77777777" w:rsidR="00913FE2" w:rsidRPr="003B05F3" w:rsidRDefault="00913FE2" w:rsidP="00F56C8C">
            <w:pPr>
              <w:jc w:val="center"/>
            </w:pPr>
          </w:p>
        </w:tc>
        <w:tc>
          <w:tcPr>
            <w:tcW w:w="1558" w:type="dxa"/>
            <w:vMerge/>
            <w:tcBorders>
              <w:left w:val="double" w:sz="6" w:space="0" w:color="000000"/>
              <w:right w:val="single" w:sz="6" w:space="0" w:color="000000"/>
            </w:tcBorders>
            <w:vAlign w:val="center"/>
          </w:tcPr>
          <w:p w14:paraId="62A8EFDA" w14:textId="77777777" w:rsidR="00913FE2" w:rsidRPr="003B05F3" w:rsidRDefault="00913FE2" w:rsidP="00F56C8C">
            <w:pPr>
              <w:jc w:val="center"/>
            </w:pPr>
          </w:p>
        </w:tc>
        <w:tc>
          <w:tcPr>
            <w:tcW w:w="1558" w:type="dxa"/>
            <w:tcBorders>
              <w:left w:val="single" w:sz="6" w:space="0" w:color="000000"/>
              <w:right w:val="single" w:sz="6" w:space="0" w:color="000000"/>
            </w:tcBorders>
            <w:vAlign w:val="center"/>
          </w:tcPr>
          <w:p w14:paraId="060672DD" w14:textId="77777777" w:rsidR="00913FE2" w:rsidRPr="003B05F3" w:rsidRDefault="00913FE2" w:rsidP="00F56C8C">
            <w:pPr>
              <w:jc w:val="center"/>
            </w:pPr>
          </w:p>
        </w:tc>
        <w:tc>
          <w:tcPr>
            <w:tcW w:w="1558" w:type="dxa"/>
            <w:tcBorders>
              <w:left w:val="single" w:sz="6" w:space="0" w:color="000000"/>
            </w:tcBorders>
            <w:vAlign w:val="center"/>
          </w:tcPr>
          <w:p w14:paraId="407134A5" w14:textId="77777777" w:rsidR="00913FE2" w:rsidRPr="003B05F3" w:rsidRDefault="00913FE2" w:rsidP="00F56C8C">
            <w:pPr>
              <w:jc w:val="center"/>
            </w:pPr>
          </w:p>
        </w:tc>
      </w:tr>
      <w:tr w:rsidR="00913FE2" w:rsidRPr="003B05F3" w14:paraId="3B7AFB26" w14:textId="77777777" w:rsidTr="00F56C8C">
        <w:tc>
          <w:tcPr>
            <w:tcW w:w="9345" w:type="dxa"/>
            <w:gridSpan w:val="6"/>
            <w:vAlign w:val="center"/>
          </w:tcPr>
          <w:p w14:paraId="0137245F" w14:textId="77777777" w:rsidR="00913FE2" w:rsidRPr="003B05F3" w:rsidRDefault="00913FE2" w:rsidP="00F56C8C">
            <w:pPr>
              <w:ind w:firstLine="420"/>
            </w:pPr>
            <w:r w:rsidRPr="003B05F3">
              <w:rPr>
                <w:rFonts w:hint="eastAsia"/>
              </w:rPr>
              <w:t>注：重复性限（</w:t>
            </w:r>
            <w:r w:rsidRPr="003B05F3">
              <w:rPr>
                <w:rFonts w:hint="eastAsia"/>
              </w:rPr>
              <w:t>r</w:t>
            </w:r>
            <w:r w:rsidRPr="003B05F3">
              <w:rPr>
                <w:rFonts w:hint="eastAsia"/>
              </w:rPr>
              <w:t>）为</w:t>
            </w:r>
            <w:r w:rsidRPr="003B05F3">
              <w:rPr>
                <w:rFonts w:hint="eastAsia"/>
              </w:rPr>
              <w:t>2.</w:t>
            </w:r>
            <w:r w:rsidRPr="003B05F3">
              <w:t>8×</w:t>
            </w:r>
            <w:r w:rsidRPr="003B05F3">
              <w:rPr>
                <w:rFonts w:hint="eastAsia"/>
              </w:rPr>
              <w:t>Sr</w:t>
            </w:r>
            <w:r w:rsidRPr="003B05F3">
              <w:rPr>
                <w:rFonts w:hint="eastAsia"/>
              </w:rPr>
              <w:t>，</w:t>
            </w:r>
            <w:r w:rsidRPr="003B05F3">
              <w:rPr>
                <w:rFonts w:hint="eastAsia"/>
              </w:rPr>
              <w:t>Sr</w:t>
            </w:r>
            <w:r w:rsidRPr="003B05F3">
              <w:rPr>
                <w:rFonts w:hint="eastAsia"/>
              </w:rPr>
              <w:t>为重复性标准差。</w:t>
            </w:r>
          </w:p>
        </w:tc>
      </w:tr>
    </w:tbl>
    <w:p w14:paraId="0F172E24" w14:textId="77777777" w:rsidR="00913FE2" w:rsidRPr="003B05F3" w:rsidRDefault="00913FE2" w:rsidP="00CF534F">
      <w:pPr>
        <w:spacing w:beforeLines="50" w:before="155" w:afterLines="50" w:after="155"/>
        <w:ind w:firstLineChars="200" w:firstLine="420"/>
        <w:jc w:val="center"/>
        <w:rPr>
          <w:rFonts w:eastAsia="黑体"/>
          <w:color w:val="000000"/>
          <w:szCs w:val="21"/>
        </w:rPr>
      </w:pPr>
    </w:p>
    <w:p w14:paraId="71BB5D28" w14:textId="77777777" w:rsidR="008449F8" w:rsidRPr="003B05F3" w:rsidRDefault="00ED7C72" w:rsidP="00816A3B">
      <w:pPr>
        <w:spacing w:beforeLines="50" w:before="155" w:afterLines="50" w:after="155"/>
        <w:rPr>
          <w:rFonts w:eastAsia="黑体"/>
          <w:szCs w:val="21"/>
        </w:rPr>
      </w:pPr>
      <w:r w:rsidRPr="003B05F3">
        <w:rPr>
          <w:rFonts w:eastAsia="黑体"/>
          <w:szCs w:val="21"/>
        </w:rPr>
        <w:t>10</w:t>
      </w:r>
      <w:r w:rsidR="0032027A" w:rsidRPr="003B05F3">
        <w:rPr>
          <w:rFonts w:eastAsia="黑体"/>
          <w:szCs w:val="21"/>
        </w:rPr>
        <w:t>.</w:t>
      </w:r>
      <w:r w:rsidR="008F280E" w:rsidRPr="003B05F3">
        <w:rPr>
          <w:rFonts w:eastAsia="黑体"/>
          <w:szCs w:val="21"/>
        </w:rPr>
        <w:t>3</w:t>
      </w:r>
      <w:r w:rsidR="0032027A" w:rsidRPr="003B05F3">
        <w:rPr>
          <w:rFonts w:eastAsia="黑体"/>
          <w:szCs w:val="21"/>
        </w:rPr>
        <w:t xml:space="preserve"> </w:t>
      </w:r>
      <w:r w:rsidR="0032027A" w:rsidRPr="003B05F3">
        <w:rPr>
          <w:rFonts w:eastAsia="黑体"/>
          <w:szCs w:val="21"/>
        </w:rPr>
        <w:t>再现性</w:t>
      </w:r>
    </w:p>
    <w:p w14:paraId="3BF1C722" w14:textId="6FF16CAB" w:rsidR="008449F8" w:rsidRPr="003B05F3" w:rsidRDefault="0032027A">
      <w:pPr>
        <w:widowControl/>
        <w:tabs>
          <w:tab w:val="center" w:pos="4201"/>
          <w:tab w:val="right" w:leader="dot" w:pos="9298"/>
        </w:tabs>
        <w:autoSpaceDE w:val="0"/>
        <w:autoSpaceDN w:val="0"/>
        <w:ind w:firstLineChars="200" w:firstLine="420"/>
        <w:rPr>
          <w:kern w:val="0"/>
          <w:szCs w:val="20"/>
        </w:rPr>
      </w:pPr>
      <w:r w:rsidRPr="003B05F3">
        <w:rPr>
          <w:kern w:val="0"/>
          <w:szCs w:val="20"/>
        </w:rPr>
        <w:t>在再现性条件下获得的两次独立测试结果的测定值，在以下给出的平均值范围内，两个测试结果的绝对差值不超过再现性限（</w:t>
      </w:r>
      <w:r w:rsidRPr="003B05F3">
        <w:rPr>
          <w:i/>
          <w:kern w:val="0"/>
          <w:szCs w:val="20"/>
        </w:rPr>
        <w:t>R</w:t>
      </w:r>
      <w:r w:rsidRPr="003B05F3">
        <w:rPr>
          <w:kern w:val="0"/>
          <w:szCs w:val="20"/>
        </w:rPr>
        <w:t>），超过再现性限（</w:t>
      </w:r>
      <w:r w:rsidRPr="003B05F3">
        <w:rPr>
          <w:i/>
          <w:kern w:val="0"/>
          <w:szCs w:val="20"/>
        </w:rPr>
        <w:t>R</w:t>
      </w:r>
      <w:r w:rsidRPr="003B05F3">
        <w:rPr>
          <w:kern w:val="0"/>
          <w:szCs w:val="20"/>
        </w:rPr>
        <w:t>）的情况不超过</w:t>
      </w:r>
      <w:r w:rsidRPr="003B05F3">
        <w:rPr>
          <w:kern w:val="0"/>
          <w:szCs w:val="20"/>
        </w:rPr>
        <w:t>5</w:t>
      </w:r>
      <w:r w:rsidR="00F00E05">
        <w:rPr>
          <w:kern w:val="0"/>
          <w:szCs w:val="20"/>
        </w:rPr>
        <w:t xml:space="preserve"> </w:t>
      </w:r>
      <w:r w:rsidRPr="003B05F3">
        <w:rPr>
          <w:kern w:val="0"/>
          <w:szCs w:val="20"/>
        </w:rPr>
        <w:t>%</w:t>
      </w:r>
      <w:r w:rsidRPr="003B05F3">
        <w:rPr>
          <w:kern w:val="0"/>
          <w:szCs w:val="20"/>
        </w:rPr>
        <w:t>，再现性限（</w:t>
      </w:r>
      <w:r w:rsidRPr="003B05F3">
        <w:rPr>
          <w:i/>
          <w:kern w:val="0"/>
          <w:szCs w:val="20"/>
        </w:rPr>
        <w:t>R</w:t>
      </w:r>
      <w:r w:rsidRPr="003B05F3">
        <w:rPr>
          <w:kern w:val="0"/>
          <w:szCs w:val="20"/>
        </w:rPr>
        <w:t>）按表</w:t>
      </w:r>
      <w:r w:rsidR="00913FE2" w:rsidRPr="003B05F3">
        <w:rPr>
          <w:kern w:val="0"/>
          <w:szCs w:val="20"/>
        </w:rPr>
        <w:t>7</w:t>
      </w:r>
      <w:r w:rsidRPr="003B05F3">
        <w:rPr>
          <w:kern w:val="0"/>
          <w:szCs w:val="20"/>
        </w:rPr>
        <w:t>数据采用线性内插法或外延法求得：</w:t>
      </w:r>
    </w:p>
    <w:p w14:paraId="26053A27" w14:textId="02F08166" w:rsidR="00ED4AD8" w:rsidRPr="003B05F3" w:rsidRDefault="00ED4AD8" w:rsidP="00816A3B">
      <w:pPr>
        <w:spacing w:beforeLines="50" w:before="155" w:afterLines="50" w:after="155"/>
        <w:ind w:firstLineChars="200" w:firstLine="420"/>
        <w:jc w:val="center"/>
        <w:rPr>
          <w:rFonts w:eastAsia="黑体"/>
          <w:color w:val="000000"/>
          <w:szCs w:val="21"/>
        </w:rPr>
      </w:pPr>
      <w:r w:rsidRPr="003B05F3">
        <w:rPr>
          <w:rFonts w:eastAsia="黑体"/>
          <w:color w:val="000000"/>
          <w:szCs w:val="21"/>
        </w:rPr>
        <w:t>表</w:t>
      </w:r>
      <w:r w:rsidR="00913FE2" w:rsidRPr="003B05F3">
        <w:rPr>
          <w:rFonts w:eastAsia="黑体"/>
          <w:color w:val="000000"/>
          <w:szCs w:val="21"/>
        </w:rPr>
        <w:t>7</w:t>
      </w:r>
      <w:r w:rsidRPr="003B05F3">
        <w:rPr>
          <w:rFonts w:eastAsia="黑体"/>
          <w:color w:val="000000"/>
          <w:szCs w:val="21"/>
        </w:rPr>
        <w:t xml:space="preserve"> </w:t>
      </w:r>
      <w:r w:rsidRPr="003B05F3">
        <w:rPr>
          <w:rFonts w:eastAsia="黑体"/>
          <w:color w:val="000000"/>
          <w:szCs w:val="21"/>
        </w:rPr>
        <w:t>再现性限</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7"/>
        <w:gridCol w:w="1528"/>
        <w:gridCol w:w="1586"/>
        <w:gridCol w:w="1558"/>
        <w:gridCol w:w="1534"/>
        <w:gridCol w:w="1582"/>
      </w:tblGrid>
      <w:tr w:rsidR="00913FE2" w:rsidRPr="003B05F3" w14:paraId="3A8B7F61" w14:textId="77777777" w:rsidTr="00F56C8C">
        <w:tc>
          <w:tcPr>
            <w:tcW w:w="1557" w:type="dxa"/>
            <w:tcBorders>
              <w:right w:val="single" w:sz="6" w:space="0" w:color="000000"/>
            </w:tcBorders>
          </w:tcPr>
          <w:p w14:paraId="0A4B860F" w14:textId="77777777" w:rsidR="00913FE2" w:rsidRPr="003B05F3" w:rsidRDefault="00913FE2" w:rsidP="00F56C8C">
            <w:pPr>
              <w:jc w:val="center"/>
              <w:rPr>
                <w:caps/>
                <w:sz w:val="18"/>
              </w:rPr>
            </w:pPr>
            <w:r w:rsidRPr="003B05F3">
              <w:rPr>
                <w:rFonts w:hint="eastAsia"/>
                <w:caps/>
                <w:sz w:val="18"/>
              </w:rPr>
              <w:t>元素名称</w:t>
            </w:r>
          </w:p>
        </w:tc>
        <w:tc>
          <w:tcPr>
            <w:tcW w:w="1528" w:type="dxa"/>
            <w:tcBorders>
              <w:left w:val="single" w:sz="6" w:space="0" w:color="000000"/>
              <w:right w:val="single" w:sz="6" w:space="0" w:color="000000"/>
            </w:tcBorders>
          </w:tcPr>
          <w:p w14:paraId="0E629F5B" w14:textId="77777777" w:rsidR="00913FE2" w:rsidRPr="003B05F3" w:rsidRDefault="00913FE2" w:rsidP="00F56C8C">
            <w:pPr>
              <w:jc w:val="center"/>
              <w:rPr>
                <w:caps/>
                <w:sz w:val="18"/>
              </w:rPr>
            </w:pPr>
            <w:r w:rsidRPr="003B05F3">
              <w:rPr>
                <w:rFonts w:hint="eastAsia"/>
                <w:caps/>
                <w:sz w:val="18"/>
              </w:rPr>
              <w:t>质量分数</w:t>
            </w:r>
            <w:r w:rsidRPr="003B05F3">
              <w:rPr>
                <w:rFonts w:hint="eastAsia"/>
                <w:caps/>
                <w:sz w:val="18"/>
              </w:rPr>
              <w:t>%</w:t>
            </w:r>
          </w:p>
        </w:tc>
        <w:tc>
          <w:tcPr>
            <w:tcW w:w="1586" w:type="dxa"/>
            <w:tcBorders>
              <w:left w:val="single" w:sz="6" w:space="0" w:color="000000"/>
              <w:right w:val="double" w:sz="6" w:space="0" w:color="000000"/>
            </w:tcBorders>
          </w:tcPr>
          <w:p w14:paraId="7888187B" w14:textId="77777777" w:rsidR="00913FE2" w:rsidRPr="003B05F3" w:rsidRDefault="00913FE2" w:rsidP="00F56C8C">
            <w:pPr>
              <w:rPr>
                <w:caps/>
                <w:color w:val="000000"/>
                <w:sz w:val="18"/>
              </w:rPr>
            </w:pPr>
            <w:r w:rsidRPr="003B05F3">
              <w:rPr>
                <w:rFonts w:hint="eastAsia"/>
                <w:caps/>
                <w:color w:val="000000"/>
                <w:sz w:val="18"/>
              </w:rPr>
              <w:t>再现性限</w:t>
            </w:r>
            <w:r w:rsidRPr="003B05F3">
              <w:rPr>
                <w:caps/>
                <w:color w:val="000000"/>
                <w:sz w:val="18"/>
              </w:rPr>
              <w:t>（</w:t>
            </w:r>
            <w:r w:rsidRPr="003B05F3">
              <w:rPr>
                <w:color w:val="000000"/>
                <w:sz w:val="18"/>
              </w:rPr>
              <w:t>R</w:t>
            </w:r>
            <w:r w:rsidRPr="003B05F3">
              <w:rPr>
                <w:caps/>
                <w:color w:val="000000"/>
                <w:sz w:val="18"/>
              </w:rPr>
              <w:t>）</w:t>
            </w:r>
            <w:r w:rsidRPr="003B05F3">
              <w:rPr>
                <w:rFonts w:hint="eastAsia"/>
                <w:caps/>
                <w:color w:val="000000"/>
                <w:sz w:val="18"/>
              </w:rPr>
              <w:t>%</w:t>
            </w:r>
          </w:p>
        </w:tc>
        <w:tc>
          <w:tcPr>
            <w:tcW w:w="1558" w:type="dxa"/>
            <w:tcBorders>
              <w:left w:val="double" w:sz="6" w:space="0" w:color="000000"/>
              <w:right w:val="single" w:sz="6" w:space="0" w:color="000000"/>
            </w:tcBorders>
          </w:tcPr>
          <w:p w14:paraId="18203041" w14:textId="77777777" w:rsidR="00913FE2" w:rsidRPr="003B05F3" w:rsidRDefault="00913FE2" w:rsidP="00F56C8C">
            <w:pPr>
              <w:jc w:val="center"/>
              <w:rPr>
                <w:caps/>
                <w:sz w:val="18"/>
              </w:rPr>
            </w:pPr>
            <w:r w:rsidRPr="003B05F3">
              <w:rPr>
                <w:rFonts w:hint="eastAsia"/>
                <w:caps/>
                <w:sz w:val="18"/>
              </w:rPr>
              <w:t>元素名称</w:t>
            </w:r>
          </w:p>
        </w:tc>
        <w:tc>
          <w:tcPr>
            <w:tcW w:w="1534" w:type="dxa"/>
            <w:tcBorders>
              <w:left w:val="single" w:sz="6" w:space="0" w:color="000000"/>
              <w:right w:val="single" w:sz="6" w:space="0" w:color="000000"/>
            </w:tcBorders>
          </w:tcPr>
          <w:p w14:paraId="25E7F3F9" w14:textId="77777777" w:rsidR="00913FE2" w:rsidRPr="003B05F3" w:rsidRDefault="00913FE2" w:rsidP="00F56C8C">
            <w:pPr>
              <w:jc w:val="center"/>
              <w:rPr>
                <w:caps/>
                <w:sz w:val="18"/>
              </w:rPr>
            </w:pPr>
            <w:r w:rsidRPr="003B05F3">
              <w:rPr>
                <w:rFonts w:hint="eastAsia"/>
                <w:caps/>
                <w:sz w:val="18"/>
              </w:rPr>
              <w:t>质量分数</w:t>
            </w:r>
            <w:r w:rsidRPr="003B05F3">
              <w:rPr>
                <w:rFonts w:hint="eastAsia"/>
                <w:caps/>
                <w:sz w:val="18"/>
              </w:rPr>
              <w:t>%</w:t>
            </w:r>
          </w:p>
        </w:tc>
        <w:tc>
          <w:tcPr>
            <w:tcW w:w="1582" w:type="dxa"/>
            <w:tcBorders>
              <w:left w:val="single" w:sz="6" w:space="0" w:color="000000"/>
            </w:tcBorders>
          </w:tcPr>
          <w:p w14:paraId="4E876070" w14:textId="77777777" w:rsidR="00913FE2" w:rsidRPr="003B05F3" w:rsidRDefault="00913FE2" w:rsidP="00F56C8C">
            <w:pPr>
              <w:rPr>
                <w:caps/>
                <w:color w:val="000000"/>
                <w:sz w:val="18"/>
              </w:rPr>
            </w:pPr>
            <w:r w:rsidRPr="003B05F3">
              <w:rPr>
                <w:rFonts w:hint="eastAsia"/>
                <w:caps/>
                <w:color w:val="000000"/>
                <w:sz w:val="18"/>
              </w:rPr>
              <w:t>再现性限</w:t>
            </w:r>
            <w:r w:rsidRPr="003B05F3">
              <w:rPr>
                <w:caps/>
                <w:color w:val="000000"/>
                <w:sz w:val="18"/>
              </w:rPr>
              <w:t>（</w:t>
            </w:r>
            <w:r w:rsidRPr="003B05F3">
              <w:rPr>
                <w:color w:val="000000"/>
                <w:sz w:val="18"/>
              </w:rPr>
              <w:t>R</w:t>
            </w:r>
            <w:r w:rsidRPr="003B05F3">
              <w:rPr>
                <w:caps/>
                <w:color w:val="000000"/>
                <w:sz w:val="18"/>
              </w:rPr>
              <w:t>）</w:t>
            </w:r>
            <w:r w:rsidRPr="003B05F3">
              <w:rPr>
                <w:rFonts w:hint="eastAsia"/>
                <w:caps/>
                <w:color w:val="000000"/>
                <w:sz w:val="18"/>
              </w:rPr>
              <w:t>%</w:t>
            </w:r>
          </w:p>
        </w:tc>
      </w:tr>
      <w:tr w:rsidR="00913FE2" w:rsidRPr="003B05F3" w14:paraId="46972CB6" w14:textId="77777777" w:rsidTr="00F56C8C">
        <w:tc>
          <w:tcPr>
            <w:tcW w:w="1557" w:type="dxa"/>
            <w:vMerge w:val="restart"/>
            <w:tcBorders>
              <w:right w:val="single" w:sz="6" w:space="0" w:color="000000"/>
            </w:tcBorders>
            <w:vAlign w:val="center"/>
          </w:tcPr>
          <w:p w14:paraId="14A28C26" w14:textId="77777777" w:rsidR="00913FE2" w:rsidRPr="003B05F3" w:rsidRDefault="00913FE2" w:rsidP="00F56C8C">
            <w:pPr>
              <w:jc w:val="center"/>
              <w:rPr>
                <w:sz w:val="18"/>
              </w:rPr>
            </w:pPr>
            <w:r w:rsidRPr="003B05F3">
              <w:rPr>
                <w:rFonts w:hint="eastAsia"/>
                <w:sz w:val="18"/>
              </w:rPr>
              <w:t>B</w:t>
            </w:r>
          </w:p>
        </w:tc>
        <w:tc>
          <w:tcPr>
            <w:tcW w:w="1528" w:type="dxa"/>
            <w:tcBorders>
              <w:left w:val="single" w:sz="6" w:space="0" w:color="000000"/>
              <w:right w:val="single" w:sz="6" w:space="0" w:color="000000"/>
            </w:tcBorders>
            <w:vAlign w:val="center"/>
          </w:tcPr>
          <w:p w14:paraId="3AE75476"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57A017B8" w14:textId="77777777" w:rsidR="00913FE2" w:rsidRPr="003B05F3" w:rsidRDefault="00913FE2" w:rsidP="00F56C8C">
            <w:pPr>
              <w:jc w:val="center"/>
              <w:rPr>
                <w:sz w:val="18"/>
              </w:rPr>
            </w:pPr>
          </w:p>
        </w:tc>
        <w:tc>
          <w:tcPr>
            <w:tcW w:w="1558" w:type="dxa"/>
            <w:vMerge w:val="restart"/>
            <w:tcBorders>
              <w:left w:val="double" w:sz="6" w:space="0" w:color="000000"/>
              <w:right w:val="single" w:sz="6" w:space="0" w:color="000000"/>
            </w:tcBorders>
            <w:vAlign w:val="center"/>
          </w:tcPr>
          <w:p w14:paraId="33BADA6A" w14:textId="77777777" w:rsidR="00913FE2" w:rsidRPr="003B05F3" w:rsidRDefault="00913FE2" w:rsidP="00F56C8C">
            <w:pPr>
              <w:jc w:val="center"/>
              <w:rPr>
                <w:sz w:val="18"/>
              </w:rPr>
            </w:pPr>
            <w:r w:rsidRPr="003B05F3">
              <w:rPr>
                <w:rFonts w:hint="eastAsia"/>
                <w:sz w:val="18"/>
              </w:rPr>
              <w:t>Ni</w:t>
            </w:r>
          </w:p>
        </w:tc>
        <w:tc>
          <w:tcPr>
            <w:tcW w:w="1534" w:type="dxa"/>
            <w:tcBorders>
              <w:left w:val="single" w:sz="6" w:space="0" w:color="000000"/>
              <w:right w:val="single" w:sz="6" w:space="0" w:color="000000"/>
            </w:tcBorders>
            <w:vAlign w:val="center"/>
          </w:tcPr>
          <w:p w14:paraId="2259F5EB" w14:textId="77777777" w:rsidR="00913FE2" w:rsidRPr="003B05F3" w:rsidRDefault="00913FE2" w:rsidP="00F56C8C">
            <w:pPr>
              <w:jc w:val="center"/>
              <w:rPr>
                <w:sz w:val="18"/>
              </w:rPr>
            </w:pPr>
          </w:p>
        </w:tc>
        <w:tc>
          <w:tcPr>
            <w:tcW w:w="1582" w:type="dxa"/>
            <w:tcBorders>
              <w:left w:val="single" w:sz="6" w:space="0" w:color="000000"/>
            </w:tcBorders>
            <w:vAlign w:val="center"/>
          </w:tcPr>
          <w:p w14:paraId="703BF0F0" w14:textId="77777777" w:rsidR="00913FE2" w:rsidRPr="003B05F3" w:rsidRDefault="00913FE2" w:rsidP="00F56C8C">
            <w:pPr>
              <w:jc w:val="center"/>
              <w:rPr>
                <w:sz w:val="18"/>
              </w:rPr>
            </w:pPr>
          </w:p>
        </w:tc>
      </w:tr>
      <w:tr w:rsidR="00913FE2" w:rsidRPr="003B05F3" w14:paraId="47039A54" w14:textId="77777777" w:rsidTr="00F56C8C">
        <w:tc>
          <w:tcPr>
            <w:tcW w:w="1557" w:type="dxa"/>
            <w:vMerge/>
            <w:tcBorders>
              <w:right w:val="single" w:sz="6" w:space="0" w:color="000000"/>
            </w:tcBorders>
            <w:vAlign w:val="center"/>
          </w:tcPr>
          <w:p w14:paraId="309B0FF8"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47C06C5E"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3C0A32BB"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6E490EF1"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03CF19AF" w14:textId="77777777" w:rsidR="00913FE2" w:rsidRPr="003B05F3" w:rsidRDefault="00913FE2" w:rsidP="00F56C8C">
            <w:pPr>
              <w:jc w:val="center"/>
              <w:rPr>
                <w:sz w:val="18"/>
              </w:rPr>
            </w:pPr>
          </w:p>
        </w:tc>
        <w:tc>
          <w:tcPr>
            <w:tcW w:w="1582" w:type="dxa"/>
            <w:tcBorders>
              <w:left w:val="single" w:sz="6" w:space="0" w:color="000000"/>
            </w:tcBorders>
            <w:vAlign w:val="center"/>
          </w:tcPr>
          <w:p w14:paraId="3B18F1DE" w14:textId="77777777" w:rsidR="00913FE2" w:rsidRPr="003B05F3" w:rsidRDefault="00913FE2" w:rsidP="00F56C8C">
            <w:pPr>
              <w:jc w:val="center"/>
              <w:rPr>
                <w:sz w:val="18"/>
              </w:rPr>
            </w:pPr>
          </w:p>
        </w:tc>
      </w:tr>
      <w:tr w:rsidR="00913FE2" w:rsidRPr="003B05F3" w14:paraId="6DA32244" w14:textId="77777777" w:rsidTr="00F56C8C">
        <w:tc>
          <w:tcPr>
            <w:tcW w:w="1557" w:type="dxa"/>
            <w:vMerge/>
            <w:tcBorders>
              <w:right w:val="single" w:sz="6" w:space="0" w:color="000000"/>
            </w:tcBorders>
            <w:vAlign w:val="center"/>
          </w:tcPr>
          <w:p w14:paraId="704469B2"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0B97C20F"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57FC7E9B"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0C91F341"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562DAA27" w14:textId="77777777" w:rsidR="00913FE2" w:rsidRPr="003B05F3" w:rsidRDefault="00913FE2" w:rsidP="00F56C8C">
            <w:pPr>
              <w:jc w:val="center"/>
              <w:rPr>
                <w:sz w:val="18"/>
              </w:rPr>
            </w:pPr>
          </w:p>
        </w:tc>
        <w:tc>
          <w:tcPr>
            <w:tcW w:w="1582" w:type="dxa"/>
            <w:tcBorders>
              <w:left w:val="single" w:sz="6" w:space="0" w:color="000000"/>
            </w:tcBorders>
            <w:vAlign w:val="center"/>
          </w:tcPr>
          <w:p w14:paraId="30E57415" w14:textId="77777777" w:rsidR="00913FE2" w:rsidRPr="003B05F3" w:rsidRDefault="00913FE2" w:rsidP="00F56C8C">
            <w:pPr>
              <w:jc w:val="center"/>
              <w:rPr>
                <w:sz w:val="18"/>
              </w:rPr>
            </w:pPr>
          </w:p>
        </w:tc>
      </w:tr>
      <w:tr w:rsidR="00913FE2" w:rsidRPr="003B05F3" w14:paraId="0415D54C" w14:textId="77777777" w:rsidTr="00F56C8C">
        <w:tc>
          <w:tcPr>
            <w:tcW w:w="1557" w:type="dxa"/>
            <w:vMerge w:val="restart"/>
            <w:tcBorders>
              <w:right w:val="single" w:sz="6" w:space="0" w:color="000000"/>
            </w:tcBorders>
            <w:vAlign w:val="center"/>
          </w:tcPr>
          <w:p w14:paraId="26668656" w14:textId="77777777" w:rsidR="00913FE2" w:rsidRPr="003B05F3" w:rsidRDefault="00913FE2" w:rsidP="00F56C8C">
            <w:pPr>
              <w:jc w:val="center"/>
              <w:rPr>
                <w:sz w:val="18"/>
              </w:rPr>
            </w:pPr>
            <w:r w:rsidRPr="003B05F3">
              <w:rPr>
                <w:rFonts w:hint="eastAsia"/>
                <w:sz w:val="18"/>
              </w:rPr>
              <w:t>Co</w:t>
            </w:r>
          </w:p>
        </w:tc>
        <w:tc>
          <w:tcPr>
            <w:tcW w:w="1528" w:type="dxa"/>
            <w:tcBorders>
              <w:left w:val="single" w:sz="6" w:space="0" w:color="000000"/>
              <w:right w:val="single" w:sz="6" w:space="0" w:color="000000"/>
            </w:tcBorders>
            <w:vAlign w:val="center"/>
          </w:tcPr>
          <w:p w14:paraId="463C5FFE"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153B6972" w14:textId="77777777" w:rsidR="00913FE2" w:rsidRPr="003B05F3" w:rsidRDefault="00913FE2" w:rsidP="00F56C8C">
            <w:pPr>
              <w:jc w:val="center"/>
              <w:rPr>
                <w:sz w:val="18"/>
              </w:rPr>
            </w:pPr>
          </w:p>
        </w:tc>
        <w:tc>
          <w:tcPr>
            <w:tcW w:w="1558" w:type="dxa"/>
            <w:vMerge w:val="restart"/>
            <w:tcBorders>
              <w:left w:val="double" w:sz="6" w:space="0" w:color="000000"/>
              <w:right w:val="single" w:sz="6" w:space="0" w:color="000000"/>
            </w:tcBorders>
            <w:vAlign w:val="center"/>
          </w:tcPr>
          <w:p w14:paraId="2348E98C" w14:textId="77777777" w:rsidR="00913FE2" w:rsidRPr="003B05F3" w:rsidRDefault="00913FE2" w:rsidP="00F56C8C">
            <w:pPr>
              <w:jc w:val="center"/>
              <w:rPr>
                <w:sz w:val="18"/>
              </w:rPr>
            </w:pPr>
            <w:r w:rsidRPr="003B05F3">
              <w:rPr>
                <w:rFonts w:hint="eastAsia"/>
                <w:sz w:val="18"/>
              </w:rPr>
              <w:t>Mn</w:t>
            </w:r>
          </w:p>
        </w:tc>
        <w:tc>
          <w:tcPr>
            <w:tcW w:w="1534" w:type="dxa"/>
            <w:tcBorders>
              <w:left w:val="single" w:sz="6" w:space="0" w:color="000000"/>
              <w:right w:val="single" w:sz="6" w:space="0" w:color="000000"/>
            </w:tcBorders>
            <w:vAlign w:val="center"/>
          </w:tcPr>
          <w:p w14:paraId="3F345D00" w14:textId="77777777" w:rsidR="00913FE2" w:rsidRPr="003B05F3" w:rsidRDefault="00913FE2" w:rsidP="00F56C8C">
            <w:pPr>
              <w:jc w:val="center"/>
              <w:rPr>
                <w:sz w:val="18"/>
              </w:rPr>
            </w:pPr>
          </w:p>
        </w:tc>
        <w:tc>
          <w:tcPr>
            <w:tcW w:w="1582" w:type="dxa"/>
            <w:tcBorders>
              <w:left w:val="single" w:sz="6" w:space="0" w:color="000000"/>
            </w:tcBorders>
            <w:vAlign w:val="center"/>
          </w:tcPr>
          <w:p w14:paraId="56E0AB3B" w14:textId="77777777" w:rsidR="00913FE2" w:rsidRPr="003B05F3" w:rsidRDefault="00913FE2" w:rsidP="00F56C8C">
            <w:pPr>
              <w:jc w:val="center"/>
              <w:rPr>
                <w:sz w:val="18"/>
              </w:rPr>
            </w:pPr>
          </w:p>
        </w:tc>
      </w:tr>
      <w:tr w:rsidR="00913FE2" w:rsidRPr="003B05F3" w14:paraId="691A1EFE" w14:textId="77777777" w:rsidTr="00F56C8C">
        <w:tc>
          <w:tcPr>
            <w:tcW w:w="1557" w:type="dxa"/>
            <w:vMerge/>
            <w:tcBorders>
              <w:right w:val="single" w:sz="6" w:space="0" w:color="000000"/>
            </w:tcBorders>
            <w:vAlign w:val="center"/>
          </w:tcPr>
          <w:p w14:paraId="54A47670"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44607882"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43FBFA8E"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34C7DF92"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72D8B08A" w14:textId="77777777" w:rsidR="00913FE2" w:rsidRPr="003B05F3" w:rsidRDefault="00913FE2" w:rsidP="00F56C8C">
            <w:pPr>
              <w:jc w:val="center"/>
              <w:rPr>
                <w:sz w:val="18"/>
              </w:rPr>
            </w:pPr>
          </w:p>
        </w:tc>
        <w:tc>
          <w:tcPr>
            <w:tcW w:w="1582" w:type="dxa"/>
            <w:tcBorders>
              <w:left w:val="single" w:sz="6" w:space="0" w:color="000000"/>
            </w:tcBorders>
            <w:vAlign w:val="center"/>
          </w:tcPr>
          <w:p w14:paraId="7DF9896D" w14:textId="77777777" w:rsidR="00913FE2" w:rsidRPr="003B05F3" w:rsidRDefault="00913FE2" w:rsidP="00F56C8C">
            <w:pPr>
              <w:jc w:val="center"/>
              <w:rPr>
                <w:sz w:val="18"/>
              </w:rPr>
            </w:pPr>
          </w:p>
        </w:tc>
      </w:tr>
      <w:tr w:rsidR="00913FE2" w:rsidRPr="003B05F3" w14:paraId="295C3739" w14:textId="77777777" w:rsidTr="00F56C8C">
        <w:tc>
          <w:tcPr>
            <w:tcW w:w="1557" w:type="dxa"/>
            <w:vMerge/>
            <w:tcBorders>
              <w:right w:val="single" w:sz="6" w:space="0" w:color="000000"/>
            </w:tcBorders>
            <w:vAlign w:val="center"/>
          </w:tcPr>
          <w:p w14:paraId="2A23F4FB"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4079FA94"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228EDEDA"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5E0817ED"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778ACAEB" w14:textId="77777777" w:rsidR="00913FE2" w:rsidRPr="003B05F3" w:rsidRDefault="00913FE2" w:rsidP="00F56C8C">
            <w:pPr>
              <w:jc w:val="center"/>
              <w:rPr>
                <w:sz w:val="18"/>
              </w:rPr>
            </w:pPr>
          </w:p>
        </w:tc>
        <w:tc>
          <w:tcPr>
            <w:tcW w:w="1582" w:type="dxa"/>
            <w:tcBorders>
              <w:left w:val="single" w:sz="6" w:space="0" w:color="000000"/>
            </w:tcBorders>
            <w:vAlign w:val="center"/>
          </w:tcPr>
          <w:p w14:paraId="229781D3" w14:textId="77777777" w:rsidR="00913FE2" w:rsidRPr="003B05F3" w:rsidRDefault="00913FE2" w:rsidP="00F56C8C">
            <w:pPr>
              <w:jc w:val="center"/>
              <w:rPr>
                <w:sz w:val="18"/>
              </w:rPr>
            </w:pPr>
          </w:p>
        </w:tc>
      </w:tr>
      <w:tr w:rsidR="00913FE2" w:rsidRPr="003B05F3" w14:paraId="236E97B3" w14:textId="77777777" w:rsidTr="00F56C8C">
        <w:tc>
          <w:tcPr>
            <w:tcW w:w="1557" w:type="dxa"/>
            <w:vMerge w:val="restart"/>
            <w:tcBorders>
              <w:right w:val="single" w:sz="6" w:space="0" w:color="000000"/>
            </w:tcBorders>
            <w:vAlign w:val="center"/>
          </w:tcPr>
          <w:p w14:paraId="51BF48B1" w14:textId="77777777" w:rsidR="00913FE2" w:rsidRPr="003B05F3" w:rsidRDefault="00913FE2" w:rsidP="00F56C8C">
            <w:pPr>
              <w:jc w:val="center"/>
              <w:rPr>
                <w:sz w:val="18"/>
              </w:rPr>
            </w:pPr>
            <w:r w:rsidRPr="003B05F3">
              <w:rPr>
                <w:rFonts w:hint="eastAsia"/>
                <w:sz w:val="18"/>
              </w:rPr>
              <w:t>Al</w:t>
            </w:r>
          </w:p>
        </w:tc>
        <w:tc>
          <w:tcPr>
            <w:tcW w:w="1528" w:type="dxa"/>
            <w:tcBorders>
              <w:left w:val="single" w:sz="6" w:space="0" w:color="000000"/>
              <w:right w:val="single" w:sz="6" w:space="0" w:color="000000"/>
            </w:tcBorders>
            <w:vAlign w:val="center"/>
          </w:tcPr>
          <w:p w14:paraId="325496FA"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7230C524" w14:textId="77777777" w:rsidR="00913FE2" w:rsidRPr="003B05F3" w:rsidRDefault="00913FE2" w:rsidP="00F56C8C">
            <w:pPr>
              <w:jc w:val="center"/>
              <w:rPr>
                <w:sz w:val="18"/>
              </w:rPr>
            </w:pPr>
          </w:p>
        </w:tc>
        <w:tc>
          <w:tcPr>
            <w:tcW w:w="1558" w:type="dxa"/>
            <w:vMerge w:val="restart"/>
            <w:tcBorders>
              <w:left w:val="double" w:sz="6" w:space="0" w:color="000000"/>
              <w:right w:val="single" w:sz="6" w:space="0" w:color="000000"/>
            </w:tcBorders>
            <w:vAlign w:val="center"/>
          </w:tcPr>
          <w:p w14:paraId="5407EB7D" w14:textId="77777777" w:rsidR="00913FE2" w:rsidRPr="003B05F3" w:rsidRDefault="00913FE2" w:rsidP="00F56C8C">
            <w:pPr>
              <w:jc w:val="center"/>
              <w:rPr>
                <w:sz w:val="18"/>
              </w:rPr>
            </w:pPr>
            <w:r w:rsidRPr="003B05F3">
              <w:rPr>
                <w:rFonts w:hint="eastAsia"/>
                <w:sz w:val="18"/>
              </w:rPr>
              <w:t>Ti</w:t>
            </w:r>
          </w:p>
        </w:tc>
        <w:tc>
          <w:tcPr>
            <w:tcW w:w="1534" w:type="dxa"/>
            <w:tcBorders>
              <w:left w:val="single" w:sz="6" w:space="0" w:color="000000"/>
              <w:right w:val="single" w:sz="6" w:space="0" w:color="000000"/>
            </w:tcBorders>
            <w:vAlign w:val="center"/>
          </w:tcPr>
          <w:p w14:paraId="4EE20C86" w14:textId="77777777" w:rsidR="00913FE2" w:rsidRPr="003B05F3" w:rsidRDefault="00913FE2" w:rsidP="00F56C8C">
            <w:pPr>
              <w:jc w:val="center"/>
              <w:rPr>
                <w:sz w:val="18"/>
              </w:rPr>
            </w:pPr>
          </w:p>
        </w:tc>
        <w:tc>
          <w:tcPr>
            <w:tcW w:w="1582" w:type="dxa"/>
            <w:tcBorders>
              <w:left w:val="single" w:sz="6" w:space="0" w:color="000000"/>
            </w:tcBorders>
            <w:vAlign w:val="center"/>
          </w:tcPr>
          <w:p w14:paraId="51076305" w14:textId="77777777" w:rsidR="00913FE2" w:rsidRPr="003B05F3" w:rsidRDefault="00913FE2" w:rsidP="00F56C8C">
            <w:pPr>
              <w:jc w:val="center"/>
              <w:rPr>
                <w:sz w:val="18"/>
              </w:rPr>
            </w:pPr>
          </w:p>
        </w:tc>
      </w:tr>
      <w:tr w:rsidR="00913FE2" w:rsidRPr="003B05F3" w14:paraId="33000271" w14:textId="77777777" w:rsidTr="00F56C8C">
        <w:tc>
          <w:tcPr>
            <w:tcW w:w="1557" w:type="dxa"/>
            <w:vMerge/>
            <w:tcBorders>
              <w:right w:val="single" w:sz="6" w:space="0" w:color="000000"/>
            </w:tcBorders>
            <w:vAlign w:val="center"/>
          </w:tcPr>
          <w:p w14:paraId="64BE828B"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7BA30A80"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38D6C1F1"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21DB14B1"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6CB5917B" w14:textId="77777777" w:rsidR="00913FE2" w:rsidRPr="003B05F3" w:rsidRDefault="00913FE2" w:rsidP="00F56C8C">
            <w:pPr>
              <w:jc w:val="center"/>
              <w:rPr>
                <w:sz w:val="18"/>
              </w:rPr>
            </w:pPr>
          </w:p>
        </w:tc>
        <w:tc>
          <w:tcPr>
            <w:tcW w:w="1582" w:type="dxa"/>
            <w:tcBorders>
              <w:left w:val="single" w:sz="6" w:space="0" w:color="000000"/>
            </w:tcBorders>
            <w:vAlign w:val="center"/>
          </w:tcPr>
          <w:p w14:paraId="0C9B0AF5" w14:textId="77777777" w:rsidR="00913FE2" w:rsidRPr="003B05F3" w:rsidRDefault="00913FE2" w:rsidP="00F56C8C">
            <w:pPr>
              <w:jc w:val="center"/>
              <w:rPr>
                <w:sz w:val="18"/>
              </w:rPr>
            </w:pPr>
          </w:p>
        </w:tc>
      </w:tr>
      <w:tr w:rsidR="00913FE2" w:rsidRPr="003B05F3" w14:paraId="3316A4E0" w14:textId="77777777" w:rsidTr="00F56C8C">
        <w:tc>
          <w:tcPr>
            <w:tcW w:w="1557" w:type="dxa"/>
            <w:vMerge/>
            <w:tcBorders>
              <w:right w:val="single" w:sz="6" w:space="0" w:color="000000"/>
            </w:tcBorders>
            <w:vAlign w:val="center"/>
          </w:tcPr>
          <w:p w14:paraId="226A6DB0"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67FEBB19"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325C96D5"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251340AC"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6EA4D169" w14:textId="77777777" w:rsidR="00913FE2" w:rsidRPr="003B05F3" w:rsidRDefault="00913FE2" w:rsidP="00F56C8C">
            <w:pPr>
              <w:jc w:val="center"/>
              <w:rPr>
                <w:sz w:val="18"/>
              </w:rPr>
            </w:pPr>
          </w:p>
        </w:tc>
        <w:tc>
          <w:tcPr>
            <w:tcW w:w="1582" w:type="dxa"/>
            <w:tcBorders>
              <w:left w:val="single" w:sz="6" w:space="0" w:color="000000"/>
            </w:tcBorders>
            <w:vAlign w:val="center"/>
          </w:tcPr>
          <w:p w14:paraId="44029B8F" w14:textId="77777777" w:rsidR="00913FE2" w:rsidRPr="003B05F3" w:rsidRDefault="00913FE2" w:rsidP="00F56C8C">
            <w:pPr>
              <w:jc w:val="center"/>
              <w:rPr>
                <w:sz w:val="18"/>
              </w:rPr>
            </w:pPr>
          </w:p>
        </w:tc>
      </w:tr>
      <w:tr w:rsidR="00913FE2" w:rsidRPr="003B05F3" w14:paraId="61DB9F42" w14:textId="77777777" w:rsidTr="00F56C8C">
        <w:tc>
          <w:tcPr>
            <w:tcW w:w="1557" w:type="dxa"/>
            <w:vMerge w:val="restart"/>
            <w:tcBorders>
              <w:right w:val="single" w:sz="6" w:space="0" w:color="000000"/>
            </w:tcBorders>
            <w:vAlign w:val="center"/>
          </w:tcPr>
          <w:p w14:paraId="06BFFCBF" w14:textId="77777777" w:rsidR="00913FE2" w:rsidRPr="003B05F3" w:rsidRDefault="00913FE2" w:rsidP="00F56C8C">
            <w:pPr>
              <w:jc w:val="center"/>
              <w:rPr>
                <w:sz w:val="18"/>
              </w:rPr>
            </w:pPr>
            <w:r w:rsidRPr="003B05F3">
              <w:rPr>
                <w:rFonts w:hint="eastAsia"/>
                <w:sz w:val="18"/>
              </w:rPr>
              <w:t>Cu</w:t>
            </w:r>
          </w:p>
        </w:tc>
        <w:tc>
          <w:tcPr>
            <w:tcW w:w="1528" w:type="dxa"/>
            <w:tcBorders>
              <w:left w:val="single" w:sz="6" w:space="0" w:color="000000"/>
              <w:right w:val="single" w:sz="6" w:space="0" w:color="000000"/>
            </w:tcBorders>
            <w:vAlign w:val="center"/>
          </w:tcPr>
          <w:p w14:paraId="0E4FD6EC"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27F4E3AB" w14:textId="77777777" w:rsidR="00913FE2" w:rsidRPr="003B05F3" w:rsidRDefault="00913FE2" w:rsidP="00F56C8C">
            <w:pPr>
              <w:jc w:val="center"/>
              <w:rPr>
                <w:sz w:val="18"/>
              </w:rPr>
            </w:pPr>
          </w:p>
        </w:tc>
        <w:tc>
          <w:tcPr>
            <w:tcW w:w="1558" w:type="dxa"/>
            <w:vMerge w:val="restart"/>
            <w:tcBorders>
              <w:left w:val="double" w:sz="6" w:space="0" w:color="000000"/>
              <w:right w:val="single" w:sz="6" w:space="0" w:color="000000"/>
            </w:tcBorders>
            <w:vAlign w:val="center"/>
          </w:tcPr>
          <w:p w14:paraId="78CED8FB" w14:textId="77777777" w:rsidR="00913FE2" w:rsidRPr="003B05F3" w:rsidRDefault="00913FE2" w:rsidP="00F56C8C">
            <w:pPr>
              <w:jc w:val="center"/>
              <w:rPr>
                <w:sz w:val="18"/>
              </w:rPr>
            </w:pPr>
            <w:r w:rsidRPr="003B05F3">
              <w:rPr>
                <w:rFonts w:hint="eastAsia"/>
                <w:sz w:val="18"/>
              </w:rPr>
              <w:t>Ca</w:t>
            </w:r>
          </w:p>
        </w:tc>
        <w:tc>
          <w:tcPr>
            <w:tcW w:w="1534" w:type="dxa"/>
            <w:tcBorders>
              <w:left w:val="single" w:sz="6" w:space="0" w:color="000000"/>
              <w:right w:val="single" w:sz="6" w:space="0" w:color="000000"/>
            </w:tcBorders>
            <w:vAlign w:val="center"/>
          </w:tcPr>
          <w:p w14:paraId="3267086D" w14:textId="77777777" w:rsidR="00913FE2" w:rsidRPr="003B05F3" w:rsidRDefault="00913FE2" w:rsidP="00F56C8C">
            <w:pPr>
              <w:jc w:val="center"/>
              <w:rPr>
                <w:sz w:val="18"/>
              </w:rPr>
            </w:pPr>
          </w:p>
        </w:tc>
        <w:tc>
          <w:tcPr>
            <w:tcW w:w="1582" w:type="dxa"/>
            <w:tcBorders>
              <w:left w:val="single" w:sz="6" w:space="0" w:color="000000"/>
            </w:tcBorders>
            <w:vAlign w:val="center"/>
          </w:tcPr>
          <w:p w14:paraId="35BAFF29" w14:textId="77777777" w:rsidR="00913FE2" w:rsidRPr="003B05F3" w:rsidRDefault="00913FE2" w:rsidP="00F56C8C">
            <w:pPr>
              <w:jc w:val="center"/>
              <w:rPr>
                <w:sz w:val="18"/>
              </w:rPr>
            </w:pPr>
          </w:p>
        </w:tc>
      </w:tr>
      <w:tr w:rsidR="00913FE2" w:rsidRPr="003B05F3" w14:paraId="78247B91" w14:textId="77777777" w:rsidTr="00F56C8C">
        <w:tc>
          <w:tcPr>
            <w:tcW w:w="1557" w:type="dxa"/>
            <w:vMerge/>
            <w:tcBorders>
              <w:right w:val="single" w:sz="6" w:space="0" w:color="000000"/>
            </w:tcBorders>
            <w:vAlign w:val="center"/>
          </w:tcPr>
          <w:p w14:paraId="41799F3D"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71DEAF17"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06EFED96"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3D7A3A15"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15130003" w14:textId="77777777" w:rsidR="00913FE2" w:rsidRPr="003B05F3" w:rsidRDefault="00913FE2" w:rsidP="00F56C8C">
            <w:pPr>
              <w:jc w:val="center"/>
              <w:rPr>
                <w:sz w:val="18"/>
              </w:rPr>
            </w:pPr>
          </w:p>
        </w:tc>
        <w:tc>
          <w:tcPr>
            <w:tcW w:w="1582" w:type="dxa"/>
            <w:tcBorders>
              <w:left w:val="single" w:sz="6" w:space="0" w:color="000000"/>
            </w:tcBorders>
            <w:vAlign w:val="center"/>
          </w:tcPr>
          <w:p w14:paraId="14F43867" w14:textId="77777777" w:rsidR="00913FE2" w:rsidRPr="003B05F3" w:rsidRDefault="00913FE2" w:rsidP="00F56C8C">
            <w:pPr>
              <w:jc w:val="center"/>
              <w:rPr>
                <w:sz w:val="18"/>
              </w:rPr>
            </w:pPr>
          </w:p>
        </w:tc>
      </w:tr>
      <w:tr w:rsidR="00913FE2" w:rsidRPr="003B05F3" w14:paraId="024E4469" w14:textId="77777777" w:rsidTr="00F56C8C">
        <w:tc>
          <w:tcPr>
            <w:tcW w:w="1557" w:type="dxa"/>
            <w:vMerge/>
            <w:tcBorders>
              <w:right w:val="single" w:sz="6" w:space="0" w:color="000000"/>
            </w:tcBorders>
            <w:vAlign w:val="center"/>
          </w:tcPr>
          <w:p w14:paraId="2AA553B3"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2388D4C4"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53573BC4"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549CC2DE"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1CEC915F" w14:textId="77777777" w:rsidR="00913FE2" w:rsidRPr="003B05F3" w:rsidRDefault="00913FE2" w:rsidP="00F56C8C">
            <w:pPr>
              <w:jc w:val="center"/>
              <w:rPr>
                <w:sz w:val="18"/>
              </w:rPr>
            </w:pPr>
          </w:p>
        </w:tc>
        <w:tc>
          <w:tcPr>
            <w:tcW w:w="1582" w:type="dxa"/>
            <w:tcBorders>
              <w:left w:val="single" w:sz="6" w:space="0" w:color="000000"/>
            </w:tcBorders>
            <w:vAlign w:val="center"/>
          </w:tcPr>
          <w:p w14:paraId="3A91B15E" w14:textId="77777777" w:rsidR="00913FE2" w:rsidRPr="003B05F3" w:rsidRDefault="00913FE2" w:rsidP="00F56C8C">
            <w:pPr>
              <w:jc w:val="center"/>
              <w:rPr>
                <w:sz w:val="18"/>
              </w:rPr>
            </w:pPr>
          </w:p>
        </w:tc>
      </w:tr>
      <w:tr w:rsidR="00913FE2" w:rsidRPr="003B05F3" w14:paraId="3338073C" w14:textId="77777777" w:rsidTr="00F56C8C">
        <w:tc>
          <w:tcPr>
            <w:tcW w:w="1557" w:type="dxa"/>
            <w:vMerge w:val="restart"/>
            <w:tcBorders>
              <w:right w:val="single" w:sz="6" w:space="0" w:color="000000"/>
            </w:tcBorders>
            <w:vAlign w:val="center"/>
          </w:tcPr>
          <w:p w14:paraId="0FA31AC8" w14:textId="77777777" w:rsidR="00913FE2" w:rsidRPr="003B05F3" w:rsidRDefault="00913FE2" w:rsidP="00F56C8C">
            <w:pPr>
              <w:jc w:val="center"/>
              <w:rPr>
                <w:sz w:val="18"/>
              </w:rPr>
            </w:pPr>
            <w:r w:rsidRPr="003B05F3">
              <w:rPr>
                <w:rFonts w:hint="eastAsia"/>
                <w:sz w:val="18"/>
              </w:rPr>
              <w:t>Cr</w:t>
            </w:r>
          </w:p>
        </w:tc>
        <w:tc>
          <w:tcPr>
            <w:tcW w:w="1528" w:type="dxa"/>
            <w:tcBorders>
              <w:left w:val="single" w:sz="6" w:space="0" w:color="000000"/>
              <w:right w:val="single" w:sz="6" w:space="0" w:color="000000"/>
            </w:tcBorders>
            <w:vAlign w:val="center"/>
          </w:tcPr>
          <w:p w14:paraId="7F472BB1"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68642F9E" w14:textId="77777777" w:rsidR="00913FE2" w:rsidRPr="003B05F3" w:rsidRDefault="00913FE2" w:rsidP="00F56C8C">
            <w:pPr>
              <w:jc w:val="center"/>
              <w:rPr>
                <w:sz w:val="18"/>
              </w:rPr>
            </w:pPr>
          </w:p>
        </w:tc>
        <w:tc>
          <w:tcPr>
            <w:tcW w:w="1558" w:type="dxa"/>
            <w:vMerge w:val="restart"/>
            <w:tcBorders>
              <w:left w:val="double" w:sz="6" w:space="0" w:color="000000"/>
              <w:right w:val="single" w:sz="6" w:space="0" w:color="000000"/>
            </w:tcBorders>
            <w:vAlign w:val="center"/>
          </w:tcPr>
          <w:p w14:paraId="6683A639" w14:textId="77777777" w:rsidR="00913FE2" w:rsidRPr="003B05F3" w:rsidRDefault="00913FE2" w:rsidP="00F56C8C">
            <w:pPr>
              <w:jc w:val="center"/>
              <w:rPr>
                <w:sz w:val="18"/>
              </w:rPr>
            </w:pPr>
            <w:r w:rsidRPr="003B05F3">
              <w:rPr>
                <w:rFonts w:hint="eastAsia"/>
                <w:sz w:val="18"/>
              </w:rPr>
              <w:t>Mg</w:t>
            </w:r>
          </w:p>
        </w:tc>
        <w:tc>
          <w:tcPr>
            <w:tcW w:w="1534" w:type="dxa"/>
            <w:tcBorders>
              <w:left w:val="single" w:sz="6" w:space="0" w:color="000000"/>
              <w:right w:val="single" w:sz="6" w:space="0" w:color="000000"/>
            </w:tcBorders>
            <w:vAlign w:val="center"/>
          </w:tcPr>
          <w:p w14:paraId="638CD323" w14:textId="77777777" w:rsidR="00913FE2" w:rsidRPr="003B05F3" w:rsidRDefault="00913FE2" w:rsidP="00F56C8C">
            <w:pPr>
              <w:jc w:val="center"/>
              <w:rPr>
                <w:sz w:val="18"/>
              </w:rPr>
            </w:pPr>
          </w:p>
        </w:tc>
        <w:tc>
          <w:tcPr>
            <w:tcW w:w="1582" w:type="dxa"/>
            <w:tcBorders>
              <w:left w:val="single" w:sz="6" w:space="0" w:color="000000"/>
            </w:tcBorders>
            <w:vAlign w:val="center"/>
          </w:tcPr>
          <w:p w14:paraId="2C8CDE47" w14:textId="77777777" w:rsidR="00913FE2" w:rsidRPr="003B05F3" w:rsidRDefault="00913FE2" w:rsidP="00F56C8C">
            <w:pPr>
              <w:jc w:val="center"/>
              <w:rPr>
                <w:sz w:val="18"/>
              </w:rPr>
            </w:pPr>
          </w:p>
        </w:tc>
      </w:tr>
      <w:tr w:rsidR="00913FE2" w:rsidRPr="003B05F3" w14:paraId="06A1660C" w14:textId="77777777" w:rsidTr="00F56C8C">
        <w:tc>
          <w:tcPr>
            <w:tcW w:w="1557" w:type="dxa"/>
            <w:vMerge/>
            <w:tcBorders>
              <w:right w:val="single" w:sz="6" w:space="0" w:color="000000"/>
            </w:tcBorders>
            <w:vAlign w:val="center"/>
          </w:tcPr>
          <w:p w14:paraId="077A608B"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7CD65C81"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46A7C0EA"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2CA0BB2F"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2D39BC50" w14:textId="77777777" w:rsidR="00913FE2" w:rsidRPr="003B05F3" w:rsidRDefault="00913FE2" w:rsidP="00F56C8C">
            <w:pPr>
              <w:jc w:val="center"/>
              <w:rPr>
                <w:sz w:val="18"/>
              </w:rPr>
            </w:pPr>
          </w:p>
        </w:tc>
        <w:tc>
          <w:tcPr>
            <w:tcW w:w="1582" w:type="dxa"/>
            <w:tcBorders>
              <w:left w:val="single" w:sz="6" w:space="0" w:color="000000"/>
            </w:tcBorders>
            <w:vAlign w:val="center"/>
          </w:tcPr>
          <w:p w14:paraId="1AFA126B" w14:textId="77777777" w:rsidR="00913FE2" w:rsidRPr="003B05F3" w:rsidRDefault="00913FE2" w:rsidP="00F56C8C">
            <w:pPr>
              <w:jc w:val="center"/>
              <w:rPr>
                <w:sz w:val="18"/>
              </w:rPr>
            </w:pPr>
          </w:p>
        </w:tc>
      </w:tr>
      <w:tr w:rsidR="00913FE2" w:rsidRPr="003B05F3" w14:paraId="1E47242F" w14:textId="77777777" w:rsidTr="00F56C8C">
        <w:tc>
          <w:tcPr>
            <w:tcW w:w="1557" w:type="dxa"/>
            <w:vMerge/>
            <w:tcBorders>
              <w:right w:val="single" w:sz="6" w:space="0" w:color="000000"/>
            </w:tcBorders>
            <w:vAlign w:val="center"/>
          </w:tcPr>
          <w:p w14:paraId="78D47F4C" w14:textId="77777777" w:rsidR="00913FE2" w:rsidRPr="003B05F3" w:rsidRDefault="00913FE2" w:rsidP="00F56C8C">
            <w:pPr>
              <w:jc w:val="center"/>
              <w:rPr>
                <w:sz w:val="18"/>
              </w:rPr>
            </w:pPr>
          </w:p>
        </w:tc>
        <w:tc>
          <w:tcPr>
            <w:tcW w:w="1528" w:type="dxa"/>
            <w:tcBorders>
              <w:left w:val="single" w:sz="6" w:space="0" w:color="000000"/>
              <w:right w:val="single" w:sz="6" w:space="0" w:color="000000"/>
            </w:tcBorders>
            <w:vAlign w:val="center"/>
          </w:tcPr>
          <w:p w14:paraId="0B247582" w14:textId="77777777" w:rsidR="00913FE2" w:rsidRPr="003B05F3" w:rsidRDefault="00913FE2" w:rsidP="00F56C8C">
            <w:pPr>
              <w:jc w:val="center"/>
              <w:rPr>
                <w:sz w:val="18"/>
              </w:rPr>
            </w:pPr>
          </w:p>
        </w:tc>
        <w:tc>
          <w:tcPr>
            <w:tcW w:w="1586" w:type="dxa"/>
            <w:tcBorders>
              <w:left w:val="single" w:sz="6" w:space="0" w:color="000000"/>
              <w:right w:val="double" w:sz="6" w:space="0" w:color="000000"/>
            </w:tcBorders>
            <w:vAlign w:val="center"/>
          </w:tcPr>
          <w:p w14:paraId="10BCA91D" w14:textId="77777777" w:rsidR="00913FE2" w:rsidRPr="003B05F3" w:rsidRDefault="00913FE2" w:rsidP="00F56C8C">
            <w:pPr>
              <w:jc w:val="center"/>
              <w:rPr>
                <w:sz w:val="18"/>
              </w:rPr>
            </w:pPr>
          </w:p>
        </w:tc>
        <w:tc>
          <w:tcPr>
            <w:tcW w:w="1558" w:type="dxa"/>
            <w:vMerge/>
            <w:tcBorders>
              <w:left w:val="double" w:sz="6" w:space="0" w:color="000000"/>
              <w:right w:val="single" w:sz="6" w:space="0" w:color="000000"/>
            </w:tcBorders>
            <w:vAlign w:val="center"/>
          </w:tcPr>
          <w:p w14:paraId="30B06972" w14:textId="77777777" w:rsidR="00913FE2" w:rsidRPr="003B05F3" w:rsidRDefault="00913FE2" w:rsidP="00F56C8C">
            <w:pPr>
              <w:jc w:val="center"/>
              <w:rPr>
                <w:sz w:val="18"/>
              </w:rPr>
            </w:pPr>
          </w:p>
        </w:tc>
        <w:tc>
          <w:tcPr>
            <w:tcW w:w="1534" w:type="dxa"/>
            <w:tcBorders>
              <w:left w:val="single" w:sz="6" w:space="0" w:color="000000"/>
              <w:right w:val="single" w:sz="6" w:space="0" w:color="000000"/>
            </w:tcBorders>
            <w:vAlign w:val="center"/>
          </w:tcPr>
          <w:p w14:paraId="7AC9FED2" w14:textId="77777777" w:rsidR="00913FE2" w:rsidRPr="003B05F3" w:rsidRDefault="00913FE2" w:rsidP="00F56C8C">
            <w:pPr>
              <w:jc w:val="center"/>
              <w:rPr>
                <w:sz w:val="18"/>
              </w:rPr>
            </w:pPr>
          </w:p>
        </w:tc>
        <w:tc>
          <w:tcPr>
            <w:tcW w:w="1582" w:type="dxa"/>
            <w:tcBorders>
              <w:left w:val="single" w:sz="6" w:space="0" w:color="000000"/>
            </w:tcBorders>
            <w:vAlign w:val="center"/>
          </w:tcPr>
          <w:p w14:paraId="3241B846" w14:textId="77777777" w:rsidR="00913FE2" w:rsidRPr="003B05F3" w:rsidRDefault="00913FE2" w:rsidP="00F56C8C">
            <w:pPr>
              <w:jc w:val="center"/>
              <w:rPr>
                <w:sz w:val="18"/>
              </w:rPr>
            </w:pPr>
          </w:p>
        </w:tc>
      </w:tr>
      <w:tr w:rsidR="00913FE2" w:rsidRPr="003B05F3" w14:paraId="0664633C" w14:textId="77777777" w:rsidTr="00F56C8C">
        <w:tc>
          <w:tcPr>
            <w:tcW w:w="9345" w:type="dxa"/>
            <w:gridSpan w:val="6"/>
            <w:vAlign w:val="center"/>
          </w:tcPr>
          <w:p w14:paraId="2A43CEE1" w14:textId="77777777" w:rsidR="00913FE2" w:rsidRPr="003B05F3" w:rsidRDefault="00913FE2" w:rsidP="00F56C8C">
            <w:pPr>
              <w:ind w:firstLine="420"/>
              <w:rPr>
                <w:sz w:val="18"/>
              </w:rPr>
            </w:pPr>
          </w:p>
        </w:tc>
      </w:tr>
    </w:tbl>
    <w:p w14:paraId="5A4A5306" w14:textId="77777777" w:rsidR="00ED7C72" w:rsidRPr="003B05F3" w:rsidRDefault="00FB25C8" w:rsidP="00ED7C72">
      <w:pPr>
        <w:tabs>
          <w:tab w:val="left" w:pos="8820"/>
        </w:tabs>
        <w:ind w:firstLineChars="200" w:firstLine="420"/>
        <w:rPr>
          <w:szCs w:val="21"/>
        </w:rPr>
      </w:pPr>
      <w:r>
        <w:rPr>
          <w:noProof/>
          <w:szCs w:val="21"/>
        </w:rPr>
        <w:pict w14:anchorId="177D0174">
          <v:shapetype id="_x0000_t32" coordsize="21600,21600" o:spt="32" o:oned="t" path="m,l21600,21600e" filled="f">
            <v:path arrowok="t" fillok="f" o:connecttype="none"/>
            <o:lock v:ext="edit" shapetype="t"/>
          </v:shapetype>
          <v:shape id="直接箭头连接符 10" o:spid="_x0000_s1032" type="#_x0000_t32" style="position:absolute;left:0;text-align:left;margin-left:0;margin-top:39.8pt;width:189pt;height:0;z-index:251662848;visibility:visible;mso-position-horizontal:center;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" strokeweight="1.5pt">
            <w10:wrap anchorx="page"/>
          </v:shape>
        </w:pict>
      </w:r>
    </w:p>
    <w:sectPr w:rsidR="00ED7C72" w:rsidRPr="003B05F3" w:rsidSect="00E26BB3">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000E" w14:textId="77777777" w:rsidR="00FB25C8" w:rsidRDefault="00FB25C8">
      <w:r>
        <w:separator/>
      </w:r>
    </w:p>
  </w:endnote>
  <w:endnote w:type="continuationSeparator" w:id="0">
    <w:p w14:paraId="40175070" w14:textId="77777777" w:rsidR="00FB25C8" w:rsidRDefault="00FB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EB3" w14:textId="77777777" w:rsidR="00AD38CB" w:rsidRDefault="00AD38CB">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0830" w14:textId="77777777" w:rsidR="00AD38CB" w:rsidRDefault="00AD38CB">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1CD6" w14:textId="77777777" w:rsidR="00AD38CB" w:rsidRDefault="00AD38CB">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7DB3" w14:textId="77777777" w:rsidR="00AD38CB" w:rsidRDefault="00AD38CB">
    <w:pPr>
      <w:pStyle w:val="affe"/>
      <w:rPr>
        <w:rStyle w:val="afa"/>
      </w:rPr>
    </w:pPr>
    <w:r>
      <w:fldChar w:fldCharType="begin"/>
    </w:r>
    <w:r>
      <w:rPr>
        <w:rStyle w:val="afa"/>
      </w:rPr>
      <w:instrText xml:space="preserve">PAGE  </w:instrText>
    </w:r>
    <w:r>
      <w:fldChar w:fldCharType="separate"/>
    </w:r>
    <w:r w:rsidR="00401C95">
      <w:rPr>
        <w:rStyle w:val="afa"/>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9E60" w14:textId="77777777" w:rsidR="00AD38CB" w:rsidRDefault="00AD38CB">
    <w:pPr>
      <w:pStyle w:val="affe"/>
      <w:rPr>
        <w:rStyle w:val="afa"/>
      </w:rPr>
    </w:pPr>
    <w:r>
      <w:fldChar w:fldCharType="begin"/>
    </w:r>
    <w:r>
      <w:rPr>
        <w:rStyle w:val="afa"/>
      </w:rPr>
      <w:instrText xml:space="preserve">PAGE  </w:instrText>
    </w:r>
    <w:r>
      <w:fldChar w:fldCharType="separate"/>
    </w:r>
    <w:r w:rsidR="00401C95">
      <w:rPr>
        <w:rStyle w:val="afa"/>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CF4B" w14:textId="77777777" w:rsidR="00FB25C8" w:rsidRDefault="00FB25C8">
      <w:r>
        <w:separator/>
      </w:r>
    </w:p>
  </w:footnote>
  <w:footnote w:type="continuationSeparator" w:id="0">
    <w:p w14:paraId="3E9FBE5F" w14:textId="77777777" w:rsidR="00FB25C8" w:rsidRDefault="00FB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655" w14:textId="77777777" w:rsidR="00AD38CB" w:rsidRDefault="00AD38CB">
    <w:pPr>
      <w:pStyle w:val="aff3"/>
    </w:pPr>
    <w:r>
      <w:t>GB/T 12690.—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0FCC" w14:textId="77777777" w:rsidR="00AD38CB" w:rsidRDefault="00AD38CB">
    <w:pPr>
      <w:pStyle w:val="aff4"/>
    </w:pPr>
    <w:r>
      <w:t>GB/T 12690.—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257" w14:textId="77777777" w:rsidR="00AD38CB" w:rsidRDefault="00AD38CB" w:rsidP="00ED7D2F">
    <w:pPr>
      <w:pStyle w:val="a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BCF2" w14:textId="1B1CAAF4" w:rsidR="00AD38CB" w:rsidRDefault="00AD38CB">
    <w:pPr>
      <w:pStyle w:val="aff4"/>
      <w:rPr>
        <w:rFonts w:ascii="黑体" w:eastAsia="黑体"/>
      </w:rPr>
    </w:pPr>
    <w:r>
      <w:rPr>
        <w:rFonts w:ascii="黑体" w:eastAsia="黑体" w:hint="eastAsia"/>
      </w:rPr>
      <w:t xml:space="preserve">XB/T </w:t>
    </w:r>
    <w:r>
      <w:rPr>
        <w:rFonts w:ascii="黑体" w:eastAsia="黑体"/>
      </w:rPr>
      <w:t>612.3</w:t>
    </w:r>
    <w:r>
      <w:rPr>
        <w:rFonts w:ascii="黑体" w:eastAsia="黑体"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75C"/>
    <w:multiLevelType w:val="hybridMultilevel"/>
    <w:tmpl w:val="A6709900"/>
    <w:lvl w:ilvl="0" w:tplc="0C000017">
      <w:start w:val="1"/>
      <w:numFmt w:val="lowerLetter"/>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1" w15:restartNumberingAfterBreak="0">
    <w:nsid w:val="0BE86324"/>
    <w:multiLevelType w:val="hybridMultilevel"/>
    <w:tmpl w:val="EE84D0E6"/>
    <w:lvl w:ilvl="0" w:tplc="240E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246A1E"/>
    <w:multiLevelType w:val="multilevel"/>
    <w:tmpl w:val="39246A1E"/>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6B173256"/>
    <w:multiLevelType w:val="multilevel"/>
    <w:tmpl w:val="0E36850A"/>
    <w:lvl w:ilvl="0">
      <w:start w:val="1"/>
      <w:numFmt w:val="decimal"/>
      <w:lvlText w:val="%1"/>
      <w:lvlJc w:val="left"/>
      <w:pPr>
        <w:tabs>
          <w:tab w:val="left" w:pos="360"/>
        </w:tabs>
        <w:ind w:left="360" w:hanging="360"/>
      </w:pPr>
      <w:rPr>
        <w:rFonts w:ascii="Times New Roman" w:eastAsia="黑体" w:hAnsi="Times New Roman" w:hint="default"/>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5"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DA476F4"/>
    <w:multiLevelType w:val="hybridMultilevel"/>
    <w:tmpl w:val="48D2F9CC"/>
    <w:lvl w:ilvl="0" w:tplc="0C000017">
      <w:start w:val="1"/>
      <w:numFmt w:val="lowerLetter"/>
      <w:lvlText w:val="%1)"/>
      <w:lvlJc w:val="left"/>
      <w:pPr>
        <w:ind w:left="1140" w:hanging="360"/>
      </w:pPr>
      <w:rPr>
        <w:rFonts w:hint="eastAsia"/>
      </w:r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7"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3"/>
  </w:num>
  <w:num w:numId="2">
    <w:abstractNumId w:val="5"/>
  </w:num>
  <w:num w:numId="3">
    <w:abstractNumId w:val="4"/>
  </w:num>
  <w:num w:numId="4">
    <w:abstractNumId w:val="7"/>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metasota_documentID" w:val="8242974004024115200"/>
  </w:docVars>
  <w:rsids>
    <w:rsidRoot w:val="00B7075F"/>
    <w:rsid w:val="00000C6D"/>
    <w:rsid w:val="00001528"/>
    <w:rsid w:val="0000485B"/>
    <w:rsid w:val="00005A3E"/>
    <w:rsid w:val="00010849"/>
    <w:rsid w:val="000124FC"/>
    <w:rsid w:val="00012AE9"/>
    <w:rsid w:val="00016BCE"/>
    <w:rsid w:val="00021737"/>
    <w:rsid w:val="0002197E"/>
    <w:rsid w:val="00021CFE"/>
    <w:rsid w:val="00022D8B"/>
    <w:rsid w:val="00030B76"/>
    <w:rsid w:val="00033DE4"/>
    <w:rsid w:val="0003423F"/>
    <w:rsid w:val="00045C41"/>
    <w:rsid w:val="00054877"/>
    <w:rsid w:val="000569B0"/>
    <w:rsid w:val="0006353D"/>
    <w:rsid w:val="000720D1"/>
    <w:rsid w:val="000729C9"/>
    <w:rsid w:val="0007485F"/>
    <w:rsid w:val="0008193D"/>
    <w:rsid w:val="0009004C"/>
    <w:rsid w:val="00096A76"/>
    <w:rsid w:val="000970B8"/>
    <w:rsid w:val="000A790A"/>
    <w:rsid w:val="000C3851"/>
    <w:rsid w:val="000C5C83"/>
    <w:rsid w:val="000C6094"/>
    <w:rsid w:val="000D2E73"/>
    <w:rsid w:val="000D6797"/>
    <w:rsid w:val="000E1F46"/>
    <w:rsid w:val="000E385C"/>
    <w:rsid w:val="000E4979"/>
    <w:rsid w:val="0010073F"/>
    <w:rsid w:val="001025D8"/>
    <w:rsid w:val="001079BC"/>
    <w:rsid w:val="00110842"/>
    <w:rsid w:val="00112A64"/>
    <w:rsid w:val="00114A99"/>
    <w:rsid w:val="00130375"/>
    <w:rsid w:val="00135283"/>
    <w:rsid w:val="00136B9E"/>
    <w:rsid w:val="0015008A"/>
    <w:rsid w:val="0015009C"/>
    <w:rsid w:val="001601FD"/>
    <w:rsid w:val="00160B90"/>
    <w:rsid w:val="00160D39"/>
    <w:rsid w:val="00167ED1"/>
    <w:rsid w:val="001758EB"/>
    <w:rsid w:val="00180656"/>
    <w:rsid w:val="001821C8"/>
    <w:rsid w:val="001831FE"/>
    <w:rsid w:val="001844A2"/>
    <w:rsid w:val="00185CE8"/>
    <w:rsid w:val="00186733"/>
    <w:rsid w:val="00187372"/>
    <w:rsid w:val="00197D3F"/>
    <w:rsid w:val="001A1FA4"/>
    <w:rsid w:val="001A5897"/>
    <w:rsid w:val="001C0871"/>
    <w:rsid w:val="001C1B0F"/>
    <w:rsid w:val="001C6CAD"/>
    <w:rsid w:val="001D3B35"/>
    <w:rsid w:val="001D3BAD"/>
    <w:rsid w:val="001D60AC"/>
    <w:rsid w:val="001E0A7E"/>
    <w:rsid w:val="001E1806"/>
    <w:rsid w:val="001E4834"/>
    <w:rsid w:val="001F5525"/>
    <w:rsid w:val="0020085C"/>
    <w:rsid w:val="002042D2"/>
    <w:rsid w:val="0020571A"/>
    <w:rsid w:val="00211B8F"/>
    <w:rsid w:val="00222099"/>
    <w:rsid w:val="00222277"/>
    <w:rsid w:val="00230916"/>
    <w:rsid w:val="00231345"/>
    <w:rsid w:val="0023379A"/>
    <w:rsid w:val="002357BD"/>
    <w:rsid w:val="0024004A"/>
    <w:rsid w:val="0024010F"/>
    <w:rsid w:val="0024217B"/>
    <w:rsid w:val="00242FD2"/>
    <w:rsid w:val="00250C78"/>
    <w:rsid w:val="00250D29"/>
    <w:rsid w:val="00254F73"/>
    <w:rsid w:val="00256C8E"/>
    <w:rsid w:val="0027168D"/>
    <w:rsid w:val="002750F4"/>
    <w:rsid w:val="002811A6"/>
    <w:rsid w:val="002849EE"/>
    <w:rsid w:val="002853F5"/>
    <w:rsid w:val="00286872"/>
    <w:rsid w:val="00287ACB"/>
    <w:rsid w:val="00290146"/>
    <w:rsid w:val="002912FC"/>
    <w:rsid w:val="00293D79"/>
    <w:rsid w:val="00296125"/>
    <w:rsid w:val="002967F7"/>
    <w:rsid w:val="002A1844"/>
    <w:rsid w:val="002A4534"/>
    <w:rsid w:val="002A71B3"/>
    <w:rsid w:val="002A7432"/>
    <w:rsid w:val="002B014C"/>
    <w:rsid w:val="002B3185"/>
    <w:rsid w:val="002B4D08"/>
    <w:rsid w:val="002B7D30"/>
    <w:rsid w:val="002C0280"/>
    <w:rsid w:val="002C16E2"/>
    <w:rsid w:val="002C1B49"/>
    <w:rsid w:val="002C4F1B"/>
    <w:rsid w:val="002C602E"/>
    <w:rsid w:val="002C67A0"/>
    <w:rsid w:val="002D48D9"/>
    <w:rsid w:val="002E0C0E"/>
    <w:rsid w:val="002E3D99"/>
    <w:rsid w:val="002F04E8"/>
    <w:rsid w:val="002F76F3"/>
    <w:rsid w:val="00305334"/>
    <w:rsid w:val="00306418"/>
    <w:rsid w:val="003066AF"/>
    <w:rsid w:val="003072A5"/>
    <w:rsid w:val="00307C4D"/>
    <w:rsid w:val="003159BA"/>
    <w:rsid w:val="0032027A"/>
    <w:rsid w:val="0032267B"/>
    <w:rsid w:val="003345A7"/>
    <w:rsid w:val="00340D86"/>
    <w:rsid w:val="00341538"/>
    <w:rsid w:val="0034190C"/>
    <w:rsid w:val="00344CC6"/>
    <w:rsid w:val="00345B46"/>
    <w:rsid w:val="00347338"/>
    <w:rsid w:val="00350DDC"/>
    <w:rsid w:val="00351885"/>
    <w:rsid w:val="00352563"/>
    <w:rsid w:val="00361722"/>
    <w:rsid w:val="003628FF"/>
    <w:rsid w:val="0036600C"/>
    <w:rsid w:val="00366653"/>
    <w:rsid w:val="00366B4D"/>
    <w:rsid w:val="00366D67"/>
    <w:rsid w:val="0036793E"/>
    <w:rsid w:val="0037220E"/>
    <w:rsid w:val="00377F09"/>
    <w:rsid w:val="00382DD9"/>
    <w:rsid w:val="00384327"/>
    <w:rsid w:val="0039098A"/>
    <w:rsid w:val="00390C15"/>
    <w:rsid w:val="00391A6D"/>
    <w:rsid w:val="00394EA9"/>
    <w:rsid w:val="00395639"/>
    <w:rsid w:val="003A226C"/>
    <w:rsid w:val="003A6315"/>
    <w:rsid w:val="003B05F3"/>
    <w:rsid w:val="003B0AC7"/>
    <w:rsid w:val="003B28D3"/>
    <w:rsid w:val="003C2E46"/>
    <w:rsid w:val="003C3695"/>
    <w:rsid w:val="003C472B"/>
    <w:rsid w:val="003C6A42"/>
    <w:rsid w:val="003D047A"/>
    <w:rsid w:val="003D10EA"/>
    <w:rsid w:val="003D23B6"/>
    <w:rsid w:val="003D3091"/>
    <w:rsid w:val="003D533F"/>
    <w:rsid w:val="003E014F"/>
    <w:rsid w:val="003E098B"/>
    <w:rsid w:val="003E3C3B"/>
    <w:rsid w:val="003F2FEA"/>
    <w:rsid w:val="003F41FD"/>
    <w:rsid w:val="003F6318"/>
    <w:rsid w:val="003F682A"/>
    <w:rsid w:val="003F76CE"/>
    <w:rsid w:val="00400D2D"/>
    <w:rsid w:val="00401C95"/>
    <w:rsid w:val="00406376"/>
    <w:rsid w:val="004101BA"/>
    <w:rsid w:val="004102C8"/>
    <w:rsid w:val="00410BAB"/>
    <w:rsid w:val="00413D5F"/>
    <w:rsid w:val="004214A1"/>
    <w:rsid w:val="004332D6"/>
    <w:rsid w:val="00436921"/>
    <w:rsid w:val="0045188F"/>
    <w:rsid w:val="00453B23"/>
    <w:rsid w:val="0046289A"/>
    <w:rsid w:val="00465D30"/>
    <w:rsid w:val="004661F9"/>
    <w:rsid w:val="0046793C"/>
    <w:rsid w:val="004734DD"/>
    <w:rsid w:val="00475C6B"/>
    <w:rsid w:val="004871D3"/>
    <w:rsid w:val="0049311C"/>
    <w:rsid w:val="004A5A81"/>
    <w:rsid w:val="004A5D5E"/>
    <w:rsid w:val="004A6D79"/>
    <w:rsid w:val="004B3D86"/>
    <w:rsid w:val="004B42B8"/>
    <w:rsid w:val="004C0E35"/>
    <w:rsid w:val="004C4456"/>
    <w:rsid w:val="004D08DA"/>
    <w:rsid w:val="004D3D15"/>
    <w:rsid w:val="004F0D3F"/>
    <w:rsid w:val="00500803"/>
    <w:rsid w:val="005023F5"/>
    <w:rsid w:val="005113AE"/>
    <w:rsid w:val="005156F9"/>
    <w:rsid w:val="0052270E"/>
    <w:rsid w:val="0052556F"/>
    <w:rsid w:val="005277A7"/>
    <w:rsid w:val="00534B56"/>
    <w:rsid w:val="005356DD"/>
    <w:rsid w:val="00541F2C"/>
    <w:rsid w:val="00543F4E"/>
    <w:rsid w:val="0054572F"/>
    <w:rsid w:val="005468D7"/>
    <w:rsid w:val="00550FA8"/>
    <w:rsid w:val="00552DAC"/>
    <w:rsid w:val="005535A2"/>
    <w:rsid w:val="0055647A"/>
    <w:rsid w:val="00557A21"/>
    <w:rsid w:val="00562278"/>
    <w:rsid w:val="00566E76"/>
    <w:rsid w:val="00572EE9"/>
    <w:rsid w:val="00573419"/>
    <w:rsid w:val="00575537"/>
    <w:rsid w:val="005757C9"/>
    <w:rsid w:val="00577E66"/>
    <w:rsid w:val="0058053B"/>
    <w:rsid w:val="00581CB4"/>
    <w:rsid w:val="00584022"/>
    <w:rsid w:val="0058409A"/>
    <w:rsid w:val="00584E4D"/>
    <w:rsid w:val="00590181"/>
    <w:rsid w:val="0059212E"/>
    <w:rsid w:val="005A4002"/>
    <w:rsid w:val="005A6220"/>
    <w:rsid w:val="005A7A7C"/>
    <w:rsid w:val="005B049E"/>
    <w:rsid w:val="005B130B"/>
    <w:rsid w:val="005B52BE"/>
    <w:rsid w:val="005C0CB0"/>
    <w:rsid w:val="005D0579"/>
    <w:rsid w:val="005D68C7"/>
    <w:rsid w:val="005E146F"/>
    <w:rsid w:val="005E684B"/>
    <w:rsid w:val="00604EC6"/>
    <w:rsid w:val="006146B4"/>
    <w:rsid w:val="00621903"/>
    <w:rsid w:val="006237C6"/>
    <w:rsid w:val="00631422"/>
    <w:rsid w:val="00637372"/>
    <w:rsid w:val="00637421"/>
    <w:rsid w:val="00645AB0"/>
    <w:rsid w:val="0064742C"/>
    <w:rsid w:val="00652016"/>
    <w:rsid w:val="006533E1"/>
    <w:rsid w:val="00655DA4"/>
    <w:rsid w:val="00663746"/>
    <w:rsid w:val="00663D71"/>
    <w:rsid w:val="00665066"/>
    <w:rsid w:val="0066716A"/>
    <w:rsid w:val="00667BE2"/>
    <w:rsid w:val="00683941"/>
    <w:rsid w:val="006850CC"/>
    <w:rsid w:val="00696849"/>
    <w:rsid w:val="00697110"/>
    <w:rsid w:val="006A532A"/>
    <w:rsid w:val="006B6EB5"/>
    <w:rsid w:val="006C0777"/>
    <w:rsid w:val="006C2A82"/>
    <w:rsid w:val="006E0687"/>
    <w:rsid w:val="006E2852"/>
    <w:rsid w:val="006E28F0"/>
    <w:rsid w:val="006E6E9B"/>
    <w:rsid w:val="006F1D85"/>
    <w:rsid w:val="006F4570"/>
    <w:rsid w:val="0070074E"/>
    <w:rsid w:val="007037DA"/>
    <w:rsid w:val="00704531"/>
    <w:rsid w:val="00705972"/>
    <w:rsid w:val="00706265"/>
    <w:rsid w:val="00707E9D"/>
    <w:rsid w:val="00721523"/>
    <w:rsid w:val="007334BE"/>
    <w:rsid w:val="00734E59"/>
    <w:rsid w:val="00740ECA"/>
    <w:rsid w:val="00746767"/>
    <w:rsid w:val="007525B4"/>
    <w:rsid w:val="00755F01"/>
    <w:rsid w:val="0076188B"/>
    <w:rsid w:val="00764C86"/>
    <w:rsid w:val="0078027C"/>
    <w:rsid w:val="00780F71"/>
    <w:rsid w:val="0078198F"/>
    <w:rsid w:val="0078428C"/>
    <w:rsid w:val="00792959"/>
    <w:rsid w:val="007A1523"/>
    <w:rsid w:val="007A454D"/>
    <w:rsid w:val="007B13F7"/>
    <w:rsid w:val="007B3735"/>
    <w:rsid w:val="007C2D04"/>
    <w:rsid w:val="007D1FB1"/>
    <w:rsid w:val="007D2863"/>
    <w:rsid w:val="007D3BBF"/>
    <w:rsid w:val="007D6010"/>
    <w:rsid w:val="007D64B4"/>
    <w:rsid w:val="007E12C5"/>
    <w:rsid w:val="007E14DB"/>
    <w:rsid w:val="007E61AB"/>
    <w:rsid w:val="007F3675"/>
    <w:rsid w:val="007F6B0C"/>
    <w:rsid w:val="008001D5"/>
    <w:rsid w:val="008040C5"/>
    <w:rsid w:val="00805DD6"/>
    <w:rsid w:val="008071E6"/>
    <w:rsid w:val="0081061A"/>
    <w:rsid w:val="008162F5"/>
    <w:rsid w:val="00816A3B"/>
    <w:rsid w:val="008170F6"/>
    <w:rsid w:val="00817AE9"/>
    <w:rsid w:val="00822AC2"/>
    <w:rsid w:val="00823184"/>
    <w:rsid w:val="00823E1B"/>
    <w:rsid w:val="00826633"/>
    <w:rsid w:val="008300EE"/>
    <w:rsid w:val="0083392B"/>
    <w:rsid w:val="008412B8"/>
    <w:rsid w:val="00843131"/>
    <w:rsid w:val="0084425F"/>
    <w:rsid w:val="008449F8"/>
    <w:rsid w:val="00846AF6"/>
    <w:rsid w:val="008513FA"/>
    <w:rsid w:val="00852013"/>
    <w:rsid w:val="00853E41"/>
    <w:rsid w:val="00856641"/>
    <w:rsid w:val="00860CBF"/>
    <w:rsid w:val="00860ED2"/>
    <w:rsid w:val="00863527"/>
    <w:rsid w:val="00865EBB"/>
    <w:rsid w:val="00866301"/>
    <w:rsid w:val="008713E8"/>
    <w:rsid w:val="0087386F"/>
    <w:rsid w:val="00875944"/>
    <w:rsid w:val="008769CC"/>
    <w:rsid w:val="0088692C"/>
    <w:rsid w:val="00890B6A"/>
    <w:rsid w:val="008919DE"/>
    <w:rsid w:val="0089535D"/>
    <w:rsid w:val="00895A1F"/>
    <w:rsid w:val="00895EEA"/>
    <w:rsid w:val="008A7A71"/>
    <w:rsid w:val="008B04AA"/>
    <w:rsid w:val="008B067C"/>
    <w:rsid w:val="008B284F"/>
    <w:rsid w:val="008C1660"/>
    <w:rsid w:val="008C3861"/>
    <w:rsid w:val="008D331A"/>
    <w:rsid w:val="008D6757"/>
    <w:rsid w:val="008E18BC"/>
    <w:rsid w:val="008E3D60"/>
    <w:rsid w:val="008F280E"/>
    <w:rsid w:val="0090181C"/>
    <w:rsid w:val="009062B8"/>
    <w:rsid w:val="00910A80"/>
    <w:rsid w:val="00912E4C"/>
    <w:rsid w:val="00913AB9"/>
    <w:rsid w:val="00913FE2"/>
    <w:rsid w:val="009171AE"/>
    <w:rsid w:val="00924C27"/>
    <w:rsid w:val="00935C73"/>
    <w:rsid w:val="00937177"/>
    <w:rsid w:val="00941D2D"/>
    <w:rsid w:val="009456CB"/>
    <w:rsid w:val="0094601A"/>
    <w:rsid w:val="00952247"/>
    <w:rsid w:val="009526B8"/>
    <w:rsid w:val="00954C77"/>
    <w:rsid w:val="009555C6"/>
    <w:rsid w:val="00955943"/>
    <w:rsid w:val="00962960"/>
    <w:rsid w:val="00964C7D"/>
    <w:rsid w:val="00977B51"/>
    <w:rsid w:val="009852A8"/>
    <w:rsid w:val="00986C3C"/>
    <w:rsid w:val="0099738D"/>
    <w:rsid w:val="009A10B5"/>
    <w:rsid w:val="009A1B9E"/>
    <w:rsid w:val="009A1CF3"/>
    <w:rsid w:val="009B23DE"/>
    <w:rsid w:val="009B393A"/>
    <w:rsid w:val="009B4F4B"/>
    <w:rsid w:val="009B686F"/>
    <w:rsid w:val="009C3A0B"/>
    <w:rsid w:val="009D05C0"/>
    <w:rsid w:val="009D4767"/>
    <w:rsid w:val="009E2354"/>
    <w:rsid w:val="009E3E1A"/>
    <w:rsid w:val="009F2FD7"/>
    <w:rsid w:val="00A0230B"/>
    <w:rsid w:val="00A0244E"/>
    <w:rsid w:val="00A03B4C"/>
    <w:rsid w:val="00A061A4"/>
    <w:rsid w:val="00A07DB3"/>
    <w:rsid w:val="00A11B08"/>
    <w:rsid w:val="00A12384"/>
    <w:rsid w:val="00A152F6"/>
    <w:rsid w:val="00A22C17"/>
    <w:rsid w:val="00A242AE"/>
    <w:rsid w:val="00A257AE"/>
    <w:rsid w:val="00A268CB"/>
    <w:rsid w:val="00A2762F"/>
    <w:rsid w:val="00A27D53"/>
    <w:rsid w:val="00A3227F"/>
    <w:rsid w:val="00A34759"/>
    <w:rsid w:val="00A36136"/>
    <w:rsid w:val="00A40286"/>
    <w:rsid w:val="00A43743"/>
    <w:rsid w:val="00A437E0"/>
    <w:rsid w:val="00A458A4"/>
    <w:rsid w:val="00A464F1"/>
    <w:rsid w:val="00A46D8A"/>
    <w:rsid w:val="00A51AC8"/>
    <w:rsid w:val="00A61D47"/>
    <w:rsid w:val="00A620BE"/>
    <w:rsid w:val="00A76034"/>
    <w:rsid w:val="00A76F14"/>
    <w:rsid w:val="00A82F82"/>
    <w:rsid w:val="00A83B40"/>
    <w:rsid w:val="00A83DA2"/>
    <w:rsid w:val="00A84AF9"/>
    <w:rsid w:val="00A85A72"/>
    <w:rsid w:val="00A91E69"/>
    <w:rsid w:val="00A955DC"/>
    <w:rsid w:val="00A97D73"/>
    <w:rsid w:val="00AB5AED"/>
    <w:rsid w:val="00AB5E9F"/>
    <w:rsid w:val="00AC1A1B"/>
    <w:rsid w:val="00AC408E"/>
    <w:rsid w:val="00AC4D39"/>
    <w:rsid w:val="00AC66E6"/>
    <w:rsid w:val="00AD2D7E"/>
    <w:rsid w:val="00AD324D"/>
    <w:rsid w:val="00AD38CB"/>
    <w:rsid w:val="00AD639D"/>
    <w:rsid w:val="00AE067E"/>
    <w:rsid w:val="00AF3510"/>
    <w:rsid w:val="00B00BDA"/>
    <w:rsid w:val="00B01581"/>
    <w:rsid w:val="00B06F48"/>
    <w:rsid w:val="00B137F6"/>
    <w:rsid w:val="00B24DF6"/>
    <w:rsid w:val="00B3014A"/>
    <w:rsid w:val="00B3270B"/>
    <w:rsid w:val="00B33467"/>
    <w:rsid w:val="00B34951"/>
    <w:rsid w:val="00B428BD"/>
    <w:rsid w:val="00B433B8"/>
    <w:rsid w:val="00B43C70"/>
    <w:rsid w:val="00B470D1"/>
    <w:rsid w:val="00B47BD9"/>
    <w:rsid w:val="00B5250A"/>
    <w:rsid w:val="00B53B20"/>
    <w:rsid w:val="00B62B9C"/>
    <w:rsid w:val="00B62EE2"/>
    <w:rsid w:val="00B640B1"/>
    <w:rsid w:val="00B65501"/>
    <w:rsid w:val="00B676D7"/>
    <w:rsid w:val="00B7075F"/>
    <w:rsid w:val="00B7308E"/>
    <w:rsid w:val="00B75D68"/>
    <w:rsid w:val="00B75E98"/>
    <w:rsid w:val="00B800DE"/>
    <w:rsid w:val="00B85992"/>
    <w:rsid w:val="00B8708B"/>
    <w:rsid w:val="00B926B1"/>
    <w:rsid w:val="00B9766C"/>
    <w:rsid w:val="00BA3F48"/>
    <w:rsid w:val="00BA503B"/>
    <w:rsid w:val="00BB0866"/>
    <w:rsid w:val="00BB47A6"/>
    <w:rsid w:val="00BB6ABB"/>
    <w:rsid w:val="00BC1A82"/>
    <w:rsid w:val="00BC3BF4"/>
    <w:rsid w:val="00BD033D"/>
    <w:rsid w:val="00BD05B4"/>
    <w:rsid w:val="00BE7578"/>
    <w:rsid w:val="00BF5B6A"/>
    <w:rsid w:val="00BF5B76"/>
    <w:rsid w:val="00C132E7"/>
    <w:rsid w:val="00C1422C"/>
    <w:rsid w:val="00C20D84"/>
    <w:rsid w:val="00C3049E"/>
    <w:rsid w:val="00C3199F"/>
    <w:rsid w:val="00C32BE5"/>
    <w:rsid w:val="00C41607"/>
    <w:rsid w:val="00C4472A"/>
    <w:rsid w:val="00C50571"/>
    <w:rsid w:val="00C52E91"/>
    <w:rsid w:val="00C532F1"/>
    <w:rsid w:val="00C53393"/>
    <w:rsid w:val="00C61844"/>
    <w:rsid w:val="00C8156C"/>
    <w:rsid w:val="00C822BF"/>
    <w:rsid w:val="00C862CB"/>
    <w:rsid w:val="00C91A14"/>
    <w:rsid w:val="00C94052"/>
    <w:rsid w:val="00C96C95"/>
    <w:rsid w:val="00C97979"/>
    <w:rsid w:val="00CA0081"/>
    <w:rsid w:val="00CA47C5"/>
    <w:rsid w:val="00CA4F78"/>
    <w:rsid w:val="00CB14D9"/>
    <w:rsid w:val="00CC590A"/>
    <w:rsid w:val="00CC7530"/>
    <w:rsid w:val="00CD266A"/>
    <w:rsid w:val="00CD26D2"/>
    <w:rsid w:val="00CD3CFC"/>
    <w:rsid w:val="00CD5571"/>
    <w:rsid w:val="00CE22FE"/>
    <w:rsid w:val="00CE41C8"/>
    <w:rsid w:val="00CE5EEC"/>
    <w:rsid w:val="00CE61F4"/>
    <w:rsid w:val="00CF534F"/>
    <w:rsid w:val="00CF6B03"/>
    <w:rsid w:val="00D036C2"/>
    <w:rsid w:val="00D0398F"/>
    <w:rsid w:val="00D05A51"/>
    <w:rsid w:val="00D07923"/>
    <w:rsid w:val="00D07AFE"/>
    <w:rsid w:val="00D1286F"/>
    <w:rsid w:val="00D14428"/>
    <w:rsid w:val="00D1488E"/>
    <w:rsid w:val="00D232EB"/>
    <w:rsid w:val="00D25771"/>
    <w:rsid w:val="00D27371"/>
    <w:rsid w:val="00D34ECD"/>
    <w:rsid w:val="00D37D18"/>
    <w:rsid w:val="00D40BF0"/>
    <w:rsid w:val="00D5043C"/>
    <w:rsid w:val="00D57B5D"/>
    <w:rsid w:val="00D62E4D"/>
    <w:rsid w:val="00D65FB2"/>
    <w:rsid w:val="00D66EAA"/>
    <w:rsid w:val="00D707AD"/>
    <w:rsid w:val="00D73A79"/>
    <w:rsid w:val="00D74DFE"/>
    <w:rsid w:val="00D759AA"/>
    <w:rsid w:val="00D812D6"/>
    <w:rsid w:val="00D87948"/>
    <w:rsid w:val="00D91DDB"/>
    <w:rsid w:val="00D954C0"/>
    <w:rsid w:val="00DA1AAE"/>
    <w:rsid w:val="00DA1E9B"/>
    <w:rsid w:val="00DA3597"/>
    <w:rsid w:val="00DB5334"/>
    <w:rsid w:val="00DB687B"/>
    <w:rsid w:val="00DC0AE4"/>
    <w:rsid w:val="00DC60B0"/>
    <w:rsid w:val="00DC79A4"/>
    <w:rsid w:val="00DD3965"/>
    <w:rsid w:val="00DD57B4"/>
    <w:rsid w:val="00DE5A05"/>
    <w:rsid w:val="00DF0153"/>
    <w:rsid w:val="00DF1442"/>
    <w:rsid w:val="00DF1E40"/>
    <w:rsid w:val="00DF78B7"/>
    <w:rsid w:val="00E001F6"/>
    <w:rsid w:val="00E07A6C"/>
    <w:rsid w:val="00E10C3D"/>
    <w:rsid w:val="00E12694"/>
    <w:rsid w:val="00E13D95"/>
    <w:rsid w:val="00E17D44"/>
    <w:rsid w:val="00E223C6"/>
    <w:rsid w:val="00E2649D"/>
    <w:rsid w:val="00E26BB3"/>
    <w:rsid w:val="00E2730F"/>
    <w:rsid w:val="00E3328D"/>
    <w:rsid w:val="00E352CC"/>
    <w:rsid w:val="00E42905"/>
    <w:rsid w:val="00E44B15"/>
    <w:rsid w:val="00E470B6"/>
    <w:rsid w:val="00E47886"/>
    <w:rsid w:val="00E505FC"/>
    <w:rsid w:val="00E50E9A"/>
    <w:rsid w:val="00E521E5"/>
    <w:rsid w:val="00E55D95"/>
    <w:rsid w:val="00E56AAB"/>
    <w:rsid w:val="00E575B8"/>
    <w:rsid w:val="00E612AB"/>
    <w:rsid w:val="00E6433C"/>
    <w:rsid w:val="00E65C08"/>
    <w:rsid w:val="00E66CEC"/>
    <w:rsid w:val="00E7053E"/>
    <w:rsid w:val="00E71F8E"/>
    <w:rsid w:val="00E72129"/>
    <w:rsid w:val="00E749AB"/>
    <w:rsid w:val="00E77910"/>
    <w:rsid w:val="00E77EB3"/>
    <w:rsid w:val="00E86B09"/>
    <w:rsid w:val="00E87BA1"/>
    <w:rsid w:val="00E93935"/>
    <w:rsid w:val="00EA0C0C"/>
    <w:rsid w:val="00EA21E2"/>
    <w:rsid w:val="00EB583F"/>
    <w:rsid w:val="00EC2E15"/>
    <w:rsid w:val="00EC61D2"/>
    <w:rsid w:val="00ED4304"/>
    <w:rsid w:val="00ED4AD8"/>
    <w:rsid w:val="00ED793E"/>
    <w:rsid w:val="00ED7C72"/>
    <w:rsid w:val="00ED7D2F"/>
    <w:rsid w:val="00EE034F"/>
    <w:rsid w:val="00EE35EC"/>
    <w:rsid w:val="00EE37A1"/>
    <w:rsid w:val="00EE482F"/>
    <w:rsid w:val="00EE6F1E"/>
    <w:rsid w:val="00EF3DA4"/>
    <w:rsid w:val="00EF5125"/>
    <w:rsid w:val="00EF54EF"/>
    <w:rsid w:val="00F002F3"/>
    <w:rsid w:val="00F0053E"/>
    <w:rsid w:val="00F00E05"/>
    <w:rsid w:val="00F01C36"/>
    <w:rsid w:val="00F116A5"/>
    <w:rsid w:val="00F13317"/>
    <w:rsid w:val="00F136E4"/>
    <w:rsid w:val="00F13A33"/>
    <w:rsid w:val="00F2283C"/>
    <w:rsid w:val="00F243B6"/>
    <w:rsid w:val="00F30692"/>
    <w:rsid w:val="00F3290A"/>
    <w:rsid w:val="00F33BC1"/>
    <w:rsid w:val="00F35B85"/>
    <w:rsid w:val="00F43317"/>
    <w:rsid w:val="00F56C8C"/>
    <w:rsid w:val="00F615F1"/>
    <w:rsid w:val="00F624E3"/>
    <w:rsid w:val="00F71CA0"/>
    <w:rsid w:val="00F900F1"/>
    <w:rsid w:val="00F91F01"/>
    <w:rsid w:val="00F93F1C"/>
    <w:rsid w:val="00F94574"/>
    <w:rsid w:val="00FA4204"/>
    <w:rsid w:val="00FB25C8"/>
    <w:rsid w:val="00FB6469"/>
    <w:rsid w:val="00FB7520"/>
    <w:rsid w:val="00FC22F7"/>
    <w:rsid w:val="00FC4057"/>
    <w:rsid w:val="00FD5436"/>
    <w:rsid w:val="00FD797F"/>
    <w:rsid w:val="00FE2A72"/>
    <w:rsid w:val="00FE3CB7"/>
    <w:rsid w:val="00FE71E8"/>
    <w:rsid w:val="00FE7D68"/>
    <w:rsid w:val="00FF014A"/>
    <w:rsid w:val="00FF24B4"/>
    <w:rsid w:val="010B056A"/>
    <w:rsid w:val="01146139"/>
    <w:rsid w:val="0182217D"/>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02D7EDB"/>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3FB282A"/>
    <w:rsid w:val="342E7DD4"/>
    <w:rsid w:val="34414647"/>
    <w:rsid w:val="35246D6B"/>
    <w:rsid w:val="36851769"/>
    <w:rsid w:val="378F4717"/>
    <w:rsid w:val="37BD2A7B"/>
    <w:rsid w:val="38990251"/>
    <w:rsid w:val="38C777AD"/>
    <w:rsid w:val="39783505"/>
    <w:rsid w:val="398324A9"/>
    <w:rsid w:val="3AE8529E"/>
    <w:rsid w:val="3B1D3C26"/>
    <w:rsid w:val="3C8A6642"/>
    <w:rsid w:val="3CC74A44"/>
    <w:rsid w:val="3D973E21"/>
    <w:rsid w:val="3EE0081B"/>
    <w:rsid w:val="3FDE55FD"/>
    <w:rsid w:val="3FF42087"/>
    <w:rsid w:val="411D1AAD"/>
    <w:rsid w:val="41B710F3"/>
    <w:rsid w:val="43AE1047"/>
    <w:rsid w:val="43ED75EB"/>
    <w:rsid w:val="46F61C13"/>
    <w:rsid w:val="479E0217"/>
    <w:rsid w:val="47AD0E47"/>
    <w:rsid w:val="49100395"/>
    <w:rsid w:val="499B21A0"/>
    <w:rsid w:val="49CC4FC3"/>
    <w:rsid w:val="49EE04B1"/>
    <w:rsid w:val="4A182696"/>
    <w:rsid w:val="4A3B7910"/>
    <w:rsid w:val="4A7071C8"/>
    <w:rsid w:val="4AA04E18"/>
    <w:rsid w:val="4AC84738"/>
    <w:rsid w:val="4B8B2036"/>
    <w:rsid w:val="4CF02F76"/>
    <w:rsid w:val="4D0E11BD"/>
    <w:rsid w:val="4D2C6793"/>
    <w:rsid w:val="4D5C55FA"/>
    <w:rsid w:val="4D904889"/>
    <w:rsid w:val="4DEE30BD"/>
    <w:rsid w:val="4E3607DC"/>
    <w:rsid w:val="4EAF7B1E"/>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4E4CD4"/>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1576D0"/>
    <w:rsid w:val="756228BE"/>
    <w:rsid w:val="75F36768"/>
    <w:rsid w:val="762152B4"/>
    <w:rsid w:val="764A47A8"/>
    <w:rsid w:val="77003DAF"/>
    <w:rsid w:val="77FE213D"/>
    <w:rsid w:val="7838337C"/>
    <w:rsid w:val="78C07275"/>
    <w:rsid w:val="794D586A"/>
    <w:rsid w:val="7ADC1850"/>
    <w:rsid w:val="7C3A29E6"/>
    <w:rsid w:val="7C48608F"/>
    <w:rsid w:val="7D63180C"/>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10"/>
      </o:rules>
    </o:shapelayout>
  </w:shapeDefaults>
  <w:decimalSymbol w:val="."/>
  <w:listSeparator w:val=","/>
  <w14:docId w14:val="0135BEA3"/>
  <w15:docId w15:val="{B830DC9B-1EA0-467A-B939-AA73D6F2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E26BB3"/>
    <w:pPr>
      <w:widowControl w:val="0"/>
      <w:jc w:val="both"/>
    </w:pPr>
    <w:rPr>
      <w:kern w:val="2"/>
      <w:sz w:val="21"/>
      <w:szCs w:val="24"/>
    </w:rPr>
  </w:style>
  <w:style w:type="paragraph" w:styleId="3">
    <w:name w:val="heading 3"/>
    <w:basedOn w:val="a6"/>
    <w:next w:val="a6"/>
    <w:uiPriority w:val="9"/>
    <w:qFormat/>
    <w:rsid w:val="00E26BB3"/>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rsid w:val="00E26BB3"/>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sid w:val="00E26BB3"/>
    <w:rPr>
      <w:rFonts w:ascii="等线 Light" w:eastAsia="黑体" w:hAnsi="等线 Light"/>
      <w:sz w:val="20"/>
      <w:szCs w:val="20"/>
    </w:rPr>
  </w:style>
  <w:style w:type="paragraph" w:styleId="ab">
    <w:name w:val="annotation text"/>
    <w:basedOn w:val="a6"/>
    <w:link w:val="ac"/>
    <w:uiPriority w:val="99"/>
    <w:semiHidden/>
    <w:unhideWhenUsed/>
    <w:qFormat/>
    <w:rsid w:val="00E26BB3"/>
    <w:pPr>
      <w:jc w:val="left"/>
    </w:pPr>
  </w:style>
  <w:style w:type="paragraph" w:styleId="ad">
    <w:name w:val="Plain Text"/>
    <w:basedOn w:val="a6"/>
    <w:link w:val="ae"/>
    <w:qFormat/>
    <w:rsid w:val="00E26BB3"/>
    <w:rPr>
      <w:rFonts w:ascii="宋体" w:hAnsi="Courier New"/>
      <w:kern w:val="0"/>
      <w:sz w:val="20"/>
      <w:szCs w:val="20"/>
    </w:rPr>
  </w:style>
  <w:style w:type="paragraph" w:styleId="af">
    <w:name w:val="Date"/>
    <w:basedOn w:val="a6"/>
    <w:next w:val="a6"/>
    <w:link w:val="af0"/>
    <w:uiPriority w:val="99"/>
    <w:unhideWhenUsed/>
    <w:qFormat/>
    <w:rsid w:val="00E26BB3"/>
    <w:pPr>
      <w:ind w:leftChars="2500" w:left="100"/>
    </w:pPr>
  </w:style>
  <w:style w:type="paragraph" w:styleId="af1">
    <w:name w:val="Balloon Text"/>
    <w:basedOn w:val="a6"/>
    <w:link w:val="af2"/>
    <w:uiPriority w:val="99"/>
    <w:unhideWhenUsed/>
    <w:qFormat/>
    <w:rsid w:val="00E26BB3"/>
    <w:rPr>
      <w:kern w:val="0"/>
      <w:sz w:val="18"/>
      <w:szCs w:val="18"/>
    </w:rPr>
  </w:style>
  <w:style w:type="paragraph" w:styleId="af3">
    <w:name w:val="footer"/>
    <w:basedOn w:val="a6"/>
    <w:link w:val="af4"/>
    <w:uiPriority w:val="99"/>
    <w:unhideWhenUsed/>
    <w:qFormat/>
    <w:rsid w:val="00E26BB3"/>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rsid w:val="00E26BB3"/>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sid w:val="00E26BB3"/>
    <w:rPr>
      <w:b/>
      <w:bCs/>
    </w:rPr>
  </w:style>
  <w:style w:type="table" w:styleId="af9">
    <w:name w:val="Table Grid"/>
    <w:basedOn w:val="a8"/>
    <w:qFormat/>
    <w:rsid w:val="00E26B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sid w:val="00E26BB3"/>
    <w:rPr>
      <w:rFonts w:ascii="Times New Roman" w:eastAsia="宋体" w:hAnsi="Times New Roman"/>
      <w:sz w:val="18"/>
    </w:rPr>
  </w:style>
  <w:style w:type="character" w:styleId="afb">
    <w:name w:val="annotation reference"/>
    <w:basedOn w:val="a7"/>
    <w:uiPriority w:val="99"/>
    <w:semiHidden/>
    <w:unhideWhenUsed/>
    <w:qFormat/>
    <w:rsid w:val="00E26BB3"/>
    <w:rPr>
      <w:sz w:val="21"/>
      <w:szCs w:val="21"/>
    </w:rPr>
  </w:style>
  <w:style w:type="character" w:customStyle="1" w:styleId="af2">
    <w:name w:val="批注框文本 字符"/>
    <w:link w:val="af1"/>
    <w:uiPriority w:val="99"/>
    <w:semiHidden/>
    <w:qFormat/>
    <w:rsid w:val="00E26BB3"/>
    <w:rPr>
      <w:rFonts w:ascii="Times New Roman" w:eastAsia="宋体" w:hAnsi="Times New Roman" w:cs="Times New Roman"/>
      <w:sz w:val="18"/>
      <w:szCs w:val="18"/>
    </w:rPr>
  </w:style>
  <w:style w:type="character" w:customStyle="1" w:styleId="af0">
    <w:name w:val="日期 字符"/>
    <w:basedOn w:val="a7"/>
    <w:link w:val="af"/>
    <w:uiPriority w:val="99"/>
    <w:semiHidden/>
    <w:qFormat/>
    <w:rsid w:val="00E26BB3"/>
    <w:rPr>
      <w:kern w:val="2"/>
      <w:sz w:val="21"/>
      <w:szCs w:val="24"/>
    </w:rPr>
  </w:style>
  <w:style w:type="character" w:customStyle="1" w:styleId="af4">
    <w:name w:val="页脚 字符"/>
    <w:link w:val="af3"/>
    <w:uiPriority w:val="99"/>
    <w:semiHidden/>
    <w:qFormat/>
    <w:rsid w:val="00E26BB3"/>
    <w:rPr>
      <w:sz w:val="18"/>
      <w:szCs w:val="18"/>
    </w:rPr>
  </w:style>
  <w:style w:type="character" w:customStyle="1" w:styleId="Char">
    <w:name w:val="段 Char"/>
    <w:link w:val="afc"/>
    <w:qFormat/>
    <w:rsid w:val="00E26BB3"/>
    <w:rPr>
      <w:rFonts w:ascii="宋体"/>
      <w:sz w:val="21"/>
      <w:lang w:val="en-US" w:eastAsia="zh-CN" w:bidi="ar-SA"/>
    </w:rPr>
  </w:style>
  <w:style w:type="paragraph" w:customStyle="1" w:styleId="afc">
    <w:name w:val="段"/>
    <w:link w:val="Char"/>
    <w:qFormat/>
    <w:rsid w:val="00E26BB3"/>
    <w:pPr>
      <w:autoSpaceDE w:val="0"/>
      <w:autoSpaceDN w:val="0"/>
      <w:ind w:firstLineChars="200" w:firstLine="200"/>
      <w:jc w:val="both"/>
    </w:pPr>
    <w:rPr>
      <w:rFonts w:ascii="宋体"/>
      <w:sz w:val="21"/>
    </w:rPr>
  </w:style>
  <w:style w:type="character" w:customStyle="1" w:styleId="ae">
    <w:name w:val="纯文本 字符"/>
    <w:link w:val="ad"/>
    <w:qFormat/>
    <w:rsid w:val="00E26BB3"/>
    <w:rPr>
      <w:rFonts w:ascii="宋体" w:eastAsia="宋体" w:hAnsi="Courier New" w:cs="Times New Roman"/>
      <w:szCs w:val="20"/>
    </w:rPr>
  </w:style>
  <w:style w:type="character" w:customStyle="1" w:styleId="afd">
    <w:name w:val="发布"/>
    <w:qFormat/>
    <w:rsid w:val="00E26BB3"/>
    <w:rPr>
      <w:rFonts w:ascii="黑体" w:eastAsia="黑体"/>
      <w:spacing w:val="22"/>
      <w:w w:val="100"/>
      <w:position w:val="3"/>
      <w:sz w:val="28"/>
    </w:rPr>
  </w:style>
  <w:style w:type="character" w:styleId="afe">
    <w:name w:val="Placeholder Text"/>
    <w:uiPriority w:val="99"/>
    <w:semiHidden/>
    <w:qFormat/>
    <w:rsid w:val="00E26BB3"/>
    <w:rPr>
      <w:color w:val="808080"/>
    </w:rPr>
  </w:style>
  <w:style w:type="character" w:customStyle="1" w:styleId="af6">
    <w:name w:val="页眉 字符"/>
    <w:link w:val="af5"/>
    <w:uiPriority w:val="99"/>
    <w:semiHidden/>
    <w:qFormat/>
    <w:rsid w:val="00E26BB3"/>
    <w:rPr>
      <w:sz w:val="18"/>
      <w:szCs w:val="18"/>
    </w:rPr>
  </w:style>
  <w:style w:type="paragraph" w:customStyle="1" w:styleId="aff">
    <w:name w:val="标准标志"/>
    <w:next w:val="a6"/>
    <w:qFormat/>
    <w:rsid w:val="00E26BB3"/>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rsid w:val="00E26BB3"/>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rsid w:val="00E26BB3"/>
    <w:pPr>
      <w:numPr>
        <w:ilvl w:val="5"/>
      </w:numPr>
      <w:outlineLvl w:val="5"/>
    </w:pPr>
  </w:style>
  <w:style w:type="paragraph" w:customStyle="1" w:styleId="a3">
    <w:name w:val="三级条标题"/>
    <w:basedOn w:val="a2"/>
    <w:next w:val="afc"/>
    <w:qFormat/>
    <w:rsid w:val="00E26BB3"/>
    <w:pPr>
      <w:numPr>
        <w:ilvl w:val="4"/>
      </w:numPr>
      <w:outlineLvl w:val="4"/>
    </w:pPr>
  </w:style>
  <w:style w:type="paragraph" w:customStyle="1" w:styleId="a2">
    <w:name w:val="二级条标题"/>
    <w:basedOn w:val="a1"/>
    <w:next w:val="afc"/>
    <w:qFormat/>
    <w:rsid w:val="00E26BB3"/>
    <w:pPr>
      <w:numPr>
        <w:ilvl w:val="3"/>
      </w:numPr>
      <w:outlineLvl w:val="3"/>
    </w:pPr>
  </w:style>
  <w:style w:type="paragraph" w:customStyle="1" w:styleId="a1">
    <w:name w:val="一级条标题"/>
    <w:basedOn w:val="a0"/>
    <w:next w:val="afc"/>
    <w:qFormat/>
    <w:rsid w:val="00E26BB3"/>
    <w:pPr>
      <w:numPr>
        <w:ilvl w:val="2"/>
      </w:numPr>
      <w:spacing w:beforeLines="0" w:afterLines="0"/>
      <w:outlineLvl w:val="2"/>
    </w:pPr>
  </w:style>
  <w:style w:type="paragraph" w:customStyle="1" w:styleId="a0">
    <w:name w:val="章标题"/>
    <w:next w:val="afc"/>
    <w:qFormat/>
    <w:rsid w:val="00E26BB3"/>
    <w:pPr>
      <w:numPr>
        <w:ilvl w:val="1"/>
        <w:numId w:val="2"/>
      </w:numPr>
      <w:spacing w:beforeLines="50" w:afterLines="50"/>
      <w:jc w:val="both"/>
      <w:outlineLvl w:val="1"/>
    </w:pPr>
    <w:rPr>
      <w:rFonts w:ascii="黑体" w:eastAsia="黑体"/>
      <w:sz w:val="21"/>
    </w:rPr>
  </w:style>
  <w:style w:type="paragraph" w:customStyle="1" w:styleId="aff1">
    <w:name w:val="封面正文"/>
    <w:qFormat/>
    <w:rsid w:val="00E26BB3"/>
    <w:pPr>
      <w:jc w:val="both"/>
    </w:pPr>
  </w:style>
  <w:style w:type="paragraph" w:styleId="aff2">
    <w:name w:val="List Paragraph"/>
    <w:basedOn w:val="a6"/>
    <w:uiPriority w:val="99"/>
    <w:qFormat/>
    <w:rsid w:val="00E26BB3"/>
    <w:pPr>
      <w:ind w:firstLineChars="200" w:firstLine="420"/>
    </w:pPr>
  </w:style>
  <w:style w:type="paragraph" w:customStyle="1" w:styleId="aff3">
    <w:name w:val="标准书眉_偶数页"/>
    <w:basedOn w:val="aff4"/>
    <w:next w:val="a6"/>
    <w:qFormat/>
    <w:rsid w:val="00E26BB3"/>
    <w:pPr>
      <w:jc w:val="left"/>
    </w:pPr>
  </w:style>
  <w:style w:type="paragraph" w:customStyle="1" w:styleId="aff4">
    <w:name w:val="标准书眉_奇数页"/>
    <w:next w:val="a6"/>
    <w:qFormat/>
    <w:rsid w:val="00E26BB3"/>
    <w:pPr>
      <w:tabs>
        <w:tab w:val="center" w:pos="4154"/>
        <w:tab w:val="right" w:pos="8306"/>
      </w:tabs>
      <w:spacing w:after="120"/>
      <w:jc w:val="right"/>
    </w:pPr>
    <w:rPr>
      <w:sz w:val="21"/>
    </w:rPr>
  </w:style>
  <w:style w:type="paragraph" w:customStyle="1" w:styleId="aff5">
    <w:name w:val="实施日期"/>
    <w:basedOn w:val="aff6"/>
    <w:qFormat/>
    <w:rsid w:val="00E26BB3"/>
    <w:pPr>
      <w:framePr w:hSpace="0" w:wrap="around" w:xAlign="right"/>
      <w:jc w:val="right"/>
    </w:pPr>
  </w:style>
  <w:style w:type="paragraph" w:customStyle="1" w:styleId="aff6">
    <w:name w:val="发布日期"/>
    <w:qFormat/>
    <w:rsid w:val="00E26BB3"/>
    <w:pPr>
      <w:framePr w:w="4000" w:h="473" w:hRule="exact" w:hSpace="180" w:vSpace="180" w:wrap="around" w:hAnchor="margin" w:y="13511" w:anchorLock="1"/>
    </w:pPr>
    <w:rPr>
      <w:rFonts w:eastAsia="黑体"/>
      <w:sz w:val="28"/>
    </w:rPr>
  </w:style>
  <w:style w:type="paragraph" w:customStyle="1" w:styleId="aff7">
    <w:name w:val="标准"/>
    <w:basedOn w:val="a6"/>
    <w:qFormat/>
    <w:rsid w:val="00E26BB3"/>
    <w:pPr>
      <w:adjustRightInd w:val="0"/>
      <w:spacing w:line="312" w:lineRule="atLeast"/>
      <w:jc w:val="center"/>
      <w:textAlignment w:val="baseline"/>
    </w:pPr>
    <w:rPr>
      <w:kern w:val="0"/>
      <w:szCs w:val="20"/>
    </w:rPr>
  </w:style>
  <w:style w:type="paragraph" w:customStyle="1" w:styleId="aff8">
    <w:name w:val="封面标准英文名称"/>
    <w:qFormat/>
    <w:rsid w:val="00E26BB3"/>
    <w:pPr>
      <w:widowControl w:val="0"/>
      <w:spacing w:before="370" w:line="400" w:lineRule="exact"/>
      <w:jc w:val="center"/>
    </w:pPr>
    <w:rPr>
      <w:sz w:val="28"/>
    </w:rPr>
  </w:style>
  <w:style w:type="paragraph" w:customStyle="1" w:styleId="aff9">
    <w:name w:val="标准称谓"/>
    <w:next w:val="a6"/>
    <w:qFormat/>
    <w:rsid w:val="00E26BB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rsid w:val="00E26BB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qFormat/>
    <w:rsid w:val="00E26BB3"/>
    <w:pPr>
      <w:spacing w:before="120"/>
    </w:pPr>
    <w:rPr>
      <w:sz w:val="18"/>
    </w:rPr>
  </w:style>
  <w:style w:type="paragraph" w:customStyle="1" w:styleId="a">
    <w:name w:val="前言、引言标题"/>
    <w:next w:val="a6"/>
    <w:qFormat/>
    <w:rsid w:val="00E26BB3"/>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rsid w:val="00E26BB3"/>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rsid w:val="00E26BB3"/>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rsid w:val="00E26BB3"/>
    <w:pPr>
      <w:spacing w:before="120"/>
      <w:jc w:val="right"/>
    </w:pPr>
    <w:rPr>
      <w:sz w:val="18"/>
    </w:rPr>
  </w:style>
  <w:style w:type="paragraph" w:customStyle="1" w:styleId="a5">
    <w:name w:val="五级条标题"/>
    <w:basedOn w:val="a4"/>
    <w:next w:val="afc"/>
    <w:qFormat/>
    <w:rsid w:val="00E26BB3"/>
    <w:pPr>
      <w:numPr>
        <w:ilvl w:val="6"/>
      </w:numPr>
      <w:outlineLvl w:val="6"/>
    </w:pPr>
  </w:style>
  <w:style w:type="character" w:customStyle="1" w:styleId="ac">
    <w:name w:val="批注文字 字符"/>
    <w:basedOn w:val="a7"/>
    <w:link w:val="ab"/>
    <w:uiPriority w:val="99"/>
    <w:semiHidden/>
    <w:qFormat/>
    <w:rsid w:val="00E26BB3"/>
    <w:rPr>
      <w:kern w:val="2"/>
      <w:sz w:val="21"/>
      <w:szCs w:val="24"/>
    </w:rPr>
  </w:style>
  <w:style w:type="character" w:customStyle="1" w:styleId="af8">
    <w:name w:val="批注主题 字符"/>
    <w:basedOn w:val="ac"/>
    <w:link w:val="af7"/>
    <w:uiPriority w:val="99"/>
    <w:semiHidden/>
    <w:qFormat/>
    <w:rsid w:val="00E26BB3"/>
    <w:rPr>
      <w:b/>
      <w:bCs/>
      <w:kern w:val="2"/>
      <w:sz w:val="21"/>
      <w:szCs w:val="24"/>
    </w:rPr>
  </w:style>
  <w:style w:type="paragraph" w:customStyle="1" w:styleId="afff">
    <w:name w:val="标准书眉一"/>
    <w:qFormat/>
    <w:rsid w:val="00E26BB3"/>
    <w:pPr>
      <w:jc w:val="both"/>
    </w:pPr>
  </w:style>
  <w:style w:type="table" w:customStyle="1" w:styleId="1">
    <w:name w:val="网格型1"/>
    <w:basedOn w:val="a8"/>
    <w:next w:val="af9"/>
    <w:uiPriority w:val="59"/>
    <w:rsid w:val="00780F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6"/>
    <w:link w:val="31"/>
    <w:rsid w:val="00A82F82"/>
    <w:pPr>
      <w:ind w:firstLineChars="200" w:firstLine="420"/>
    </w:pPr>
    <w:rPr>
      <w:color w:val="0000FF"/>
    </w:rPr>
  </w:style>
  <w:style w:type="character" w:customStyle="1" w:styleId="31">
    <w:name w:val="正文文本缩进 3 字符"/>
    <w:basedOn w:val="a7"/>
    <w:link w:val="30"/>
    <w:rsid w:val="00A82F82"/>
    <w:rPr>
      <w:color w:val="0000F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434">
      <w:bodyDiv w:val="1"/>
      <w:marLeft w:val="0"/>
      <w:marRight w:val="0"/>
      <w:marTop w:val="0"/>
      <w:marBottom w:val="0"/>
      <w:divBdr>
        <w:top w:val="none" w:sz="0" w:space="0" w:color="auto"/>
        <w:left w:val="none" w:sz="0" w:space="0" w:color="auto"/>
        <w:bottom w:val="none" w:sz="0" w:space="0" w:color="auto"/>
        <w:right w:val="none" w:sz="0" w:space="0" w:color="auto"/>
      </w:divBdr>
      <w:divsChild>
        <w:div w:id="2042318006">
          <w:marLeft w:val="0"/>
          <w:marRight w:val="0"/>
          <w:marTop w:val="0"/>
          <w:marBottom w:val="0"/>
          <w:divBdr>
            <w:top w:val="none" w:sz="0" w:space="0" w:color="auto"/>
            <w:left w:val="none" w:sz="0" w:space="0" w:color="auto"/>
            <w:bottom w:val="none" w:sz="0" w:space="0" w:color="auto"/>
            <w:right w:val="none" w:sz="0" w:space="0" w:color="auto"/>
          </w:divBdr>
        </w:div>
      </w:divsChild>
    </w:div>
    <w:div w:id="479348960">
      <w:bodyDiv w:val="1"/>
      <w:marLeft w:val="0"/>
      <w:marRight w:val="0"/>
      <w:marTop w:val="0"/>
      <w:marBottom w:val="0"/>
      <w:divBdr>
        <w:top w:val="none" w:sz="0" w:space="0" w:color="auto"/>
        <w:left w:val="none" w:sz="0" w:space="0" w:color="auto"/>
        <w:bottom w:val="none" w:sz="0" w:space="0" w:color="auto"/>
        <w:right w:val="none" w:sz="0" w:space="0" w:color="auto"/>
      </w:divBdr>
    </w:div>
    <w:div w:id="1863779425">
      <w:bodyDiv w:val="1"/>
      <w:marLeft w:val="0"/>
      <w:marRight w:val="0"/>
      <w:marTop w:val="0"/>
      <w:marBottom w:val="0"/>
      <w:divBdr>
        <w:top w:val="none" w:sz="0" w:space="0" w:color="auto"/>
        <w:left w:val="none" w:sz="0" w:space="0" w:color="auto"/>
        <w:bottom w:val="none" w:sz="0" w:space="0" w:color="auto"/>
        <w:right w:val="none" w:sz="0" w:space="0" w:color="auto"/>
      </w:divBdr>
      <w:divsChild>
        <w:div w:id="1871799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11</Pages>
  <Words>1446</Words>
  <Characters>8246</Characters>
  <Application>Microsoft Office Word</Application>
  <DocSecurity>0</DocSecurity>
  <Lines>68</Lines>
  <Paragraphs>19</Paragraphs>
  <ScaleCrop>false</ScaleCrop>
  <Company>Microsoft</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李述平</dc:creator>
  <cp:lastModifiedBy>akr</cp:lastModifiedBy>
  <cp:revision>407</cp:revision>
  <dcterms:created xsi:type="dcterms:W3CDTF">2022-03-21T02:16:00Z</dcterms:created>
  <dcterms:modified xsi:type="dcterms:W3CDTF">2024-11-01T03:32:00Z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