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4C43A">
      <w:pPr>
        <w:pStyle w:val="64"/>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bookmarkStart w:id="0" w:name="SectionMark0"/>
      <w:r>
        <w:rPr>
          <w:color w:val="000000" w:themeColor="text1"/>
          <w14:textFill>
            <w14:solidFill>
              <w14:schemeClr w14:val="tx1"/>
            </w14:solidFill>
          </w14:textFill>
        </w:rPr>
        <w:drawing>
          <wp:anchor distT="0" distB="0" distL="114300" distR="114300" simplePos="0" relativeHeight="251669504" behindDoc="0" locked="0" layoutInCell="1" allowOverlap="1">
            <wp:simplePos x="0" y="0"/>
            <wp:positionH relativeFrom="column">
              <wp:posOffset>1297305</wp:posOffset>
            </wp:positionH>
            <wp:positionV relativeFrom="paragraph">
              <wp:posOffset>8945880</wp:posOffset>
            </wp:positionV>
            <wp:extent cx="3269615" cy="666750"/>
            <wp:effectExtent l="0" t="0" r="698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269615" cy="666750"/>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7456"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26" name="HBPicture"/>
            <wp:cNvGraphicFramePr/>
            <a:graphic xmlns:a="http://schemas.openxmlformats.org/drawingml/2006/main">
              <a:graphicData uri="http://schemas.openxmlformats.org/drawingml/2006/picture">
                <pic:pic xmlns:pic="http://schemas.openxmlformats.org/drawingml/2006/picture">
                  <pic:nvPicPr>
                    <pic:cNvPr id="26" name="HBPicture"/>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091916235"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1" o:spid="_x0000_s1026" o:spt="20" style="position:absolute;left:0pt;margin-left:0pt;margin-top:700pt;height:0pt;width:482pt;z-index:251666432;mso-width-relative:page;mso-height-relative:page;" filled="f" stroked="t" coordsize="21600,21600"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SJT9UAAAAKAQAADwAAAAAAAAABACAAAAAiAAAA&#10;ZHJzL2Rvd25yZXYueG1sUEsBAhQAFAAAAAgAh07iQB8p6WXRAQAAqgMAAA4AAAAAAAAAAQAgAAAA&#10;JAEAAGRycy9lMm9Eb2MueG1sUEsFBgAAAAAGAAYAWQEAAGcFAAAAAA==&#10;">
                <v:fill on="f" focussize="0,0"/>
                <v:stroke weight="1pt" color="#08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1499876469"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0pt;margin-top:179pt;height:0pt;width:482pt;z-index:251665408;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07ngx1gAAAAgBAAAPAAAAAAAAAAEAIAAAACIA&#10;AABkcnMvZG93bnJldi54bWxQSwECFAAUAAAACACHTuJA6iCKWtIBAACqAwAADgAAAAAAAAABACAA&#10;AAAlAQAAZHJzL2Uyb0RvYy54bWxQSwUGAAAAAAYABgBZAQAAaQUAAAAA&#10;">
                <v:fill on="f" focussize="0,0"/>
                <v:stroke weight="1pt" color="#08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616600675"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65F0137">
                            <w:pPr>
                              <w:pStyle w:val="93"/>
                            </w:pPr>
                            <w:r>
                              <w:rPr>
                                <w:rFonts w:hint="eastAsia"/>
                              </w:rPr>
                              <w:t>202×-××-××实施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L9qtfaAAAADQEAAA8A&#10;AAAAAAAAAQAgAAAAIgAAAGRycy9kb3ducmV2LnhtbFBLAQIUABQAAAAIAIdO4kB37OoZFQIAADME&#10;AAAOAAAAAAAAAAEAIAAAACkBAABkcnMvZTJvRG9jLnhtbFBLBQYAAAAABgAGAFkBAACwBQAAAAA=&#10;">
                <v:fill on="t" focussize="0,0"/>
                <v:stroke on="f"/>
                <v:imagedata o:title=""/>
                <o:lock v:ext="edit" aspectratio="f"/>
                <v:textbox inset="0mm,0mm,0mm,0mm">
                  <w:txbxContent>
                    <w:p w14:paraId="365F0137">
                      <w:pPr>
                        <w:pStyle w:val="93"/>
                      </w:pPr>
                      <w:r>
                        <w:rPr>
                          <w:rFonts w:hint="eastAsia"/>
                        </w:rPr>
                        <w:t>202×-××-××实施</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200130072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7EA7E93">
                            <w:pPr>
                              <w:pStyle w:val="55"/>
                            </w:pPr>
                            <w:r>
                              <w:rPr>
                                <w:rFonts w:hint="eastAsia"/>
                              </w:rPr>
                              <w:t>202×-××-××发布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bspm6BUCAAA0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NsqI2AAAAAoBAAAPAAAA&#10;AAAAAAEAIAAAACIAAABkcnMvZG93bnJldi54bWxQSwECFAAUAAAACACHTuJAbspm6BUCAAA0BAAA&#10;DgAAAAAAAAABACAAAAAnAQAAZHJzL2Uyb0RvYy54bWxQSwUGAAAAAAYABgBZAQAArgUAAAAA&#10;">
                <v:fill on="t" focussize="0,0"/>
                <v:stroke on="f"/>
                <v:imagedata o:title=""/>
                <o:lock v:ext="edit" aspectratio="f"/>
                <v:textbox inset="0mm,0mm,0mm,0mm">
                  <w:txbxContent>
                    <w:p w14:paraId="27EA7E93">
                      <w:pPr>
                        <w:pStyle w:val="55"/>
                      </w:pPr>
                      <w:r>
                        <w:rPr>
                          <w:rFonts w:hint="eastAsia"/>
                        </w:rPr>
                        <w:t>202×-××-××发布</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1529803129"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17BBBBB4">
                            <w:pPr>
                              <w:pStyle w:val="59"/>
                            </w:pPr>
                            <w:r>
                              <w:rPr>
                                <w:rFonts w:hint="eastAsia"/>
                              </w:rPr>
                              <w:t>非本征半导体单晶霍尔迁移率和</w:t>
                            </w:r>
                            <w:r>
                              <w:rPr>
                                <w:rFonts w:hint="eastAsia"/>
                              </w:rPr>
                              <w:br w:type="textWrapping"/>
                            </w:r>
                            <w:r>
                              <w:rPr>
                                <w:rFonts w:hint="eastAsia"/>
                              </w:rPr>
                              <w:t>霍尔系数测量方法</w:t>
                            </w:r>
                          </w:p>
                          <w:p w14:paraId="181CB2F2">
                            <w:pPr>
                              <w:pStyle w:val="62"/>
                            </w:pPr>
                            <w:r>
                              <w:t xml:space="preserve">Extrinsic semiconductor single crystals measurement of </w:t>
                            </w:r>
                            <w:r>
                              <w:br w:type="textWrapping"/>
                            </w:r>
                            <w:r>
                              <w:t>Hall mobility and Hall coefficient</w:t>
                            </w:r>
                          </w:p>
                          <w:p w14:paraId="2009BD7D">
                            <w:pPr>
                              <w:pStyle w:val="63"/>
                            </w:pPr>
                          </w:p>
                          <w:p w14:paraId="30B73A81">
                            <w:pPr>
                              <w:pStyle w:val="61"/>
                            </w:pPr>
                            <w:r>
                              <w:rPr>
                                <w:rFonts w:hint="eastAsia"/>
                              </w:rPr>
                              <w:t>（送审稿）</w:t>
                            </w:r>
                          </w:p>
                          <w:p w14:paraId="004C3564">
                            <w:pPr>
                              <w:pStyle w:val="61"/>
                            </w:pPr>
                            <w:r>
                              <w:rPr>
                                <w:rFonts w:hint="eastAsia"/>
                              </w:rPr>
                              <w:t>（在提交反馈意见时，请将您知道的相关专利连同支持性文件一并附上）</w:t>
                            </w:r>
                          </w:p>
                          <w:p w14:paraId="06A8FE98">
                            <w:pPr>
                              <w:pStyle w:val="60"/>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V59x2AAAAAkBAAAP&#10;AAAAAAAAAAEAIAAAACIAAABkcnMvZG93bnJldi54bWxQSwECFAAUAAAACACHTuJAIhCo6hgCAAA1&#10;BAAADgAAAAAAAAABACAAAAAnAQAAZHJzL2Uyb0RvYy54bWxQSwUGAAAAAAYABgBZAQAAsQUAAAAA&#10;">
                <v:fill on="t" focussize="0,0"/>
                <v:stroke on="f"/>
                <v:imagedata o:title=""/>
                <o:lock v:ext="edit" aspectratio="f"/>
                <v:textbox inset="0mm,0mm,0mm,0mm">
                  <w:txbxContent>
                    <w:p w14:paraId="17BBBBB4">
                      <w:pPr>
                        <w:pStyle w:val="59"/>
                      </w:pPr>
                      <w:r>
                        <w:rPr>
                          <w:rFonts w:hint="eastAsia"/>
                        </w:rPr>
                        <w:t>非本征半导体单晶霍尔迁移率和</w:t>
                      </w:r>
                      <w:r>
                        <w:rPr>
                          <w:rFonts w:hint="eastAsia"/>
                        </w:rPr>
                        <w:br w:type="textWrapping"/>
                      </w:r>
                      <w:r>
                        <w:rPr>
                          <w:rFonts w:hint="eastAsia"/>
                        </w:rPr>
                        <w:t>霍尔系数测量方法</w:t>
                      </w:r>
                    </w:p>
                    <w:p w14:paraId="181CB2F2">
                      <w:pPr>
                        <w:pStyle w:val="62"/>
                      </w:pPr>
                      <w:r>
                        <w:t xml:space="preserve">Extrinsic semiconductor single crystals measurement of </w:t>
                      </w:r>
                      <w:r>
                        <w:br w:type="textWrapping"/>
                      </w:r>
                      <w:r>
                        <w:t>Hall mobility and Hall coefficient</w:t>
                      </w:r>
                    </w:p>
                    <w:p w14:paraId="2009BD7D">
                      <w:pPr>
                        <w:pStyle w:val="63"/>
                      </w:pPr>
                    </w:p>
                    <w:p w14:paraId="30B73A81">
                      <w:pPr>
                        <w:pStyle w:val="61"/>
                      </w:pPr>
                      <w:r>
                        <w:rPr>
                          <w:rFonts w:hint="eastAsia"/>
                        </w:rPr>
                        <w:t>（送审稿）</w:t>
                      </w:r>
                    </w:p>
                    <w:p w14:paraId="004C3564">
                      <w:pPr>
                        <w:pStyle w:val="61"/>
                      </w:pPr>
                      <w:r>
                        <w:rPr>
                          <w:rFonts w:hint="eastAsia"/>
                        </w:rPr>
                        <w:t>（在提交反馈意见时，请将您知道的相关专利连同支持性文件一并附上）</w:t>
                      </w:r>
                    </w:p>
                    <w:p w14:paraId="06A8FE98">
                      <w:pPr>
                        <w:pStyle w:val="60"/>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633344129"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3C8FDEDF">
                            <w:pPr>
                              <w:pStyle w:val="57"/>
                            </w:pPr>
                            <w:r>
                              <w:t>GB/T 4326—</w:t>
                            </w:r>
                            <w:r>
                              <w:rPr>
                                <w:rFonts w:hint="eastAsia"/>
                              </w:rPr>
                              <w:t>202×</w:t>
                            </w:r>
                          </w:p>
                          <w:p w14:paraId="7665E21E">
                            <w:pPr>
                              <w:pStyle w:val="58"/>
                            </w:pPr>
                            <w:r>
                              <w:rPr>
                                <w:rFonts w:hint="eastAsia"/>
                              </w:rPr>
                              <w:t>代替 GB/T 4326 - 2006</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AaT72AAAAAgBAAAP&#10;AAAAAAAAAAEAIAAAACIAAABkcnMvZG93bnJldi54bWxQSwECFAAUAAAACACHTuJAWBXVKBgCAAAz&#10;BAAADgAAAAAAAAABACAAAAAnAQAAZHJzL2Uyb0RvYy54bWxQSwUGAAAAAAYABgBZAQAAsQUAAAAA&#10;">
                <v:fill on="t" focussize="0,0"/>
                <v:stroke on="f"/>
                <v:imagedata o:title=""/>
                <o:lock v:ext="edit" aspectratio="f"/>
                <v:textbox inset="0mm,0mm,0mm,0mm">
                  <w:txbxContent>
                    <w:p w14:paraId="3C8FDEDF">
                      <w:pPr>
                        <w:pStyle w:val="57"/>
                      </w:pPr>
                      <w:r>
                        <w:t>GB/T 4326—</w:t>
                      </w:r>
                      <w:r>
                        <w:rPr>
                          <w:rFonts w:hint="eastAsia"/>
                        </w:rPr>
                        <w:t>202×</w:t>
                      </w:r>
                    </w:p>
                    <w:p w14:paraId="7665E21E">
                      <w:pPr>
                        <w:pStyle w:val="58"/>
                      </w:pPr>
                      <w:r>
                        <w:rPr>
                          <w:rFonts w:hint="eastAsia"/>
                        </w:rPr>
                        <w:t>代替 GB/T 4326 - 2006</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35140075"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55D923B6">
                            <w:pPr>
                              <w:pStyle w:val="40"/>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DkcF1wAAAAgBAAAPAAAA&#10;AAAAAAEAIAAAACIAAABkcnMvZG93bnJldi54bWxQSwECFAAUAAAACACHTuJAQdoJohYCAAAzBAAA&#10;DgAAAAAAAAABACAAAAAmAQAAZHJzL2Uyb0RvYy54bWxQSwUGAAAAAAYABgBZAQAArgUAAAAA&#10;">
                <v:fill on="t" focussize="0,0"/>
                <v:stroke on="f"/>
                <v:imagedata o:title=""/>
                <o:lock v:ext="edit" aspectratio="f"/>
                <v:textbox inset="0mm,0mm,0mm,0mm">
                  <w:txbxContent>
                    <w:p w14:paraId="55D923B6">
                      <w:pPr>
                        <w:pStyle w:val="40"/>
                      </w:pPr>
                      <w:r>
                        <w:rPr>
                          <w:rFonts w:hint="eastAsia"/>
                        </w:rPr>
                        <w:t>中华人民共和国国家标准</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167686193"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40BAE64A">
                            <w:pPr>
                              <w:pStyle w:val="100"/>
                            </w:pPr>
                            <w:r>
                              <w:t xml:space="preserve">ICS </w:t>
                            </w:r>
                            <w:r>
                              <w:rPr>
                                <w:rFonts w:hint="eastAsia"/>
                              </w:rPr>
                              <w:t>77.040</w:t>
                            </w:r>
                          </w:p>
                          <w:p w14:paraId="5D2171E8">
                            <w:pPr>
                              <w:pStyle w:val="3"/>
                              <w:spacing w:before="70"/>
                              <w:rPr>
                                <w:rFonts w:ascii="Times New Roman" w:hAnsi="Times New Roman" w:cs="Times New Roman"/>
                                <w:lang w:eastAsia="zh-CN"/>
                              </w:rPr>
                            </w:pPr>
                            <w:r>
                              <w:rPr>
                                <w:rFonts w:ascii="Times New Roman" w:hAnsi="Times New Roman" w:cs="Times New Roman"/>
                                <w:lang w:eastAsia="zh-CN"/>
                              </w:rPr>
                              <w:t>CCS H 17</w:t>
                            </w:r>
                          </w:p>
                          <w:p w14:paraId="671BC6FE">
                            <w:pPr>
                              <w:pStyle w:val="100"/>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7Mvg0wAAAAUBAAAPAAAAAAAA&#10;AAEAIAAAACIAAABkcnMvZG93bnJldi54bWxQSwECFAAUAAAACACHTuJAA/MXdhcCAAA0BAAADgAA&#10;AAAAAAABACAAAAAiAQAAZHJzL2Uyb0RvYy54bWxQSwUGAAAAAAYABgBZAQAAqwUAAAAA&#10;">
                <v:fill on="t" focussize="0,0"/>
                <v:stroke on="f"/>
                <v:imagedata o:title=""/>
                <o:lock v:ext="edit" aspectratio="f"/>
                <v:textbox inset="0mm,0mm,0mm,0mm">
                  <w:txbxContent>
                    <w:p w14:paraId="40BAE64A">
                      <w:pPr>
                        <w:pStyle w:val="100"/>
                      </w:pPr>
                      <w:r>
                        <w:t xml:space="preserve">ICS </w:t>
                      </w:r>
                      <w:r>
                        <w:rPr>
                          <w:rFonts w:hint="eastAsia"/>
                        </w:rPr>
                        <w:t>77.040</w:t>
                      </w:r>
                    </w:p>
                    <w:p w14:paraId="5D2171E8">
                      <w:pPr>
                        <w:pStyle w:val="3"/>
                        <w:spacing w:before="70"/>
                        <w:rPr>
                          <w:rFonts w:ascii="Times New Roman" w:hAnsi="Times New Roman" w:cs="Times New Roman"/>
                          <w:lang w:eastAsia="zh-CN"/>
                        </w:rPr>
                      </w:pPr>
                      <w:r>
                        <w:rPr>
                          <w:rFonts w:ascii="Times New Roman" w:hAnsi="Times New Roman" w:cs="Times New Roman"/>
                          <w:lang w:eastAsia="zh-CN"/>
                        </w:rPr>
                        <w:t>CCS H 17</w:t>
                      </w:r>
                    </w:p>
                    <w:p w14:paraId="671BC6FE">
                      <w:pPr>
                        <w:pStyle w:val="100"/>
                      </w:pPr>
                    </w:p>
                  </w:txbxContent>
                </v:textbox>
                <w10:anchorlock/>
              </v:shape>
            </w:pict>
          </mc:Fallback>
        </mc:AlternateContent>
      </w:r>
      <w:r>
        <w:rPr>
          <w:color w:val="000000" w:themeColor="text1"/>
          <w14:textFill>
            <w14:solidFill>
              <w14:schemeClr w14:val="tx1"/>
            </w14:solidFill>
          </w14:textFill>
        </w:rPr>
        <w:t xml:space="preserve"> </w:t>
      </w:r>
    </w:p>
    <w:bookmarkEnd w:id="0"/>
    <w:p w14:paraId="64576D8B">
      <w:pPr>
        <w:pStyle w:val="46"/>
        <w:rPr>
          <w:rFonts w:ascii="Times New Roman"/>
          <w:color w:val="000000" w:themeColor="text1"/>
          <w14:textFill>
            <w14:solidFill>
              <w14:schemeClr w14:val="tx1"/>
            </w14:solidFill>
          </w14:textFill>
        </w:rPr>
      </w:pPr>
      <w:bookmarkStart w:id="1" w:name="SectionMark2"/>
      <w:r>
        <w:rPr>
          <w:rFonts w:ascii="Times New Roman"/>
          <w:color w:val="000000" w:themeColor="text1"/>
          <w14:textFill>
            <w14:solidFill>
              <w14:schemeClr w14:val="tx1"/>
            </w14:solidFill>
          </w14:textFill>
        </w:rPr>
        <w:t>前  言</w:t>
      </w:r>
    </w:p>
    <w:p w14:paraId="091263BD">
      <w:pPr>
        <w:rPr>
          <w:color w:val="000000" w:themeColor="text1"/>
          <w14:textFill>
            <w14:solidFill>
              <w14:schemeClr w14:val="tx1"/>
            </w14:solidFill>
          </w14:textFill>
        </w:rPr>
      </w:pPr>
      <w:r>
        <w:rPr>
          <w:color w:val="000000" w:themeColor="text1"/>
          <w14:textFill>
            <w14:solidFill>
              <w14:schemeClr w14:val="tx1"/>
            </w14:solidFill>
          </w14:textFill>
        </w:rPr>
        <w:t xml:space="preserve">    本文件按照GB/T 1.1—2020《标准化工作导则  第1部分：标准化文件的结构和起草规则》的规定起草。</w:t>
      </w:r>
    </w:p>
    <w:p w14:paraId="2188EEE7">
      <w:pPr>
        <w:pStyle w:val="16"/>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本文件代替GB/T 4326—2006《非本征半导体单晶霍尔迁移率和霍尔系数测量方法》，与GB/T 4326—2006相比，除结构调整和编辑性改动外，主要技术变化如下：</w:t>
      </w:r>
    </w:p>
    <w:p w14:paraId="1D41D1F6">
      <w:pPr>
        <w:numPr>
          <w:ilvl w:val="0"/>
          <w:numId w:val="11"/>
        </w:numPr>
        <w:ind w:left="690" w:leftChars="200" w:hanging="270" w:hangingChars="129"/>
        <w:rPr>
          <w:color w:val="000000" w:themeColor="text1"/>
          <w14:textFill>
            <w14:solidFill>
              <w14:schemeClr w14:val="tx1"/>
            </w14:solidFill>
          </w14:textFill>
        </w:rPr>
      </w:pPr>
      <w:r>
        <w:rPr>
          <w:color w:val="000000" w:themeColor="text1"/>
          <w14:textFill>
            <w14:solidFill>
              <w14:schemeClr w14:val="tx1"/>
            </w14:solidFill>
          </w14:textFill>
        </w:rPr>
        <w:t>更改了范围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增加了磷化铟、锑化镓、锑化铟、硫化镉、氧化镓、碳化硅、氮化镓、高纯锗8种材料</w:t>
      </w:r>
      <w:r>
        <w:rPr>
          <w:color w:val="000000" w:themeColor="text1"/>
          <w:szCs w:val="21"/>
          <w:lang w:bidi="en-US"/>
          <w14:textFill>
            <w14:solidFill>
              <w14:schemeClr w14:val="tx1"/>
            </w14:solidFill>
          </w14:textFill>
        </w:rPr>
        <w:t>（见第1章）</w:t>
      </w:r>
      <w:r>
        <w:rPr>
          <w:color w:val="000000" w:themeColor="text1"/>
          <w14:textFill>
            <w14:solidFill>
              <w14:schemeClr w14:val="tx1"/>
            </w14:solidFill>
          </w14:textFill>
        </w:rPr>
        <w:t>；</w:t>
      </w:r>
    </w:p>
    <w:p w14:paraId="449CBF09">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14:textFill>
            <w14:solidFill>
              <w14:schemeClr w14:val="tx1"/>
            </w14:solidFill>
          </w14:textFill>
        </w:rPr>
        <w:t>增加了规范性引用文件</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见第2章</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w:t>
      </w:r>
    </w:p>
    <w:p w14:paraId="0DE626AE">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修改了术语和定义，</w:t>
      </w:r>
      <w:r>
        <w:rPr>
          <w:rFonts w:hint="eastAsia"/>
          <w:color w:val="000000" w:themeColor="text1"/>
          <w14:textFill>
            <w14:solidFill>
              <w14:schemeClr w14:val="tx1"/>
            </w14:solidFill>
          </w14:textFill>
        </w:rPr>
        <w:t>GB/T 14264</w:t>
      </w:r>
      <w:r>
        <w:rPr>
          <w:rFonts w:hint="eastAsia"/>
          <w:color w:val="000000" w:themeColor="text1"/>
          <w:lang w:val="en-US" w:eastAsia="zh-CN"/>
          <w14:textFill>
            <w14:solidFill>
              <w14:schemeClr w14:val="tx1"/>
            </w14:solidFill>
          </w14:textFill>
        </w:rPr>
        <w:t>界定的</w:t>
      </w:r>
      <w:r>
        <w:rPr>
          <w:rFonts w:hint="eastAsia"/>
          <w:color w:val="000000" w:themeColor="text1"/>
          <w14:textFill>
            <w14:solidFill>
              <w14:schemeClr w14:val="tx1"/>
            </w14:solidFill>
          </w14:textFill>
        </w:rPr>
        <w:t>术语</w:t>
      </w:r>
      <w:r>
        <w:rPr>
          <w:rFonts w:hint="eastAsia"/>
          <w:color w:val="000000" w:themeColor="text1"/>
          <w:lang w:val="en-US" w:eastAsia="zh-CN"/>
          <w14:textFill>
            <w14:solidFill>
              <w14:schemeClr w14:val="tx1"/>
            </w14:solidFill>
          </w14:textFill>
        </w:rPr>
        <w:t>和定义适用于本文件</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见第3章</w:t>
      </w:r>
      <w:r>
        <w:rPr>
          <w:rFonts w:hint="eastAsia"/>
          <w:color w:val="000000" w:themeColor="text1"/>
          <w:lang w:eastAsia="zh-CN"/>
          <w14:textFill>
            <w14:solidFill>
              <w14:schemeClr w14:val="tx1"/>
            </w14:solidFill>
          </w14:textFill>
        </w:rPr>
        <w:t>）；</w:t>
      </w:r>
    </w:p>
    <w:p w14:paraId="098B1FD2">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修改了方法原理，</w:t>
      </w:r>
      <w:r>
        <w:rPr>
          <w:rFonts w:hint="eastAsia"/>
          <w:color w:val="000000" w:themeColor="text1"/>
          <w14:textFill>
            <w14:solidFill>
              <w14:schemeClr w14:val="tx1"/>
            </w14:solidFill>
          </w14:textFill>
        </w:rPr>
        <w:t>增加对霍尔效应的解释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见第4章</w:t>
      </w:r>
      <w:r>
        <w:rPr>
          <w:rFonts w:hint="eastAsia"/>
          <w:color w:val="000000" w:themeColor="text1"/>
          <w:lang w:eastAsia="zh-CN"/>
          <w14:textFill>
            <w14:solidFill>
              <w14:schemeClr w14:val="tx1"/>
            </w14:solidFill>
          </w14:textFill>
        </w:rPr>
        <w:t>）；</w:t>
      </w:r>
    </w:p>
    <w:p w14:paraId="6CFD41CA">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增加了干扰因素，</w:t>
      </w:r>
      <w:r>
        <w:rPr>
          <w:rFonts w:hint="eastAsia"/>
          <w:color w:val="000000" w:themeColor="text1"/>
          <w14:textFill>
            <w14:solidFill>
              <w14:schemeClr w14:val="tx1"/>
            </w14:solidFill>
          </w14:textFill>
        </w:rPr>
        <w:t>将</w:t>
      </w:r>
      <w:r>
        <w:rPr>
          <w:rFonts w:hint="eastAsia"/>
          <w:color w:val="000000" w:themeColor="text1"/>
          <w:lang w:val="en-US" w:eastAsia="zh-CN"/>
          <w14:textFill>
            <w14:solidFill>
              <w14:schemeClr w14:val="tx1"/>
            </w14:solidFill>
          </w14:textFill>
        </w:rPr>
        <w:t>原标准中</w:t>
      </w:r>
      <w:r>
        <w:rPr>
          <w:rFonts w:hint="eastAsia"/>
          <w:color w:val="000000" w:themeColor="text1"/>
          <w14:textFill>
            <w14:solidFill>
              <w14:schemeClr w14:val="tx1"/>
            </w14:solidFill>
          </w14:textFill>
        </w:rPr>
        <w:t>第8章部分内容整合到本章节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见第5章</w:t>
      </w:r>
      <w:r>
        <w:rPr>
          <w:rFonts w:hint="eastAsia"/>
          <w:color w:val="000000" w:themeColor="text1"/>
          <w:lang w:eastAsia="zh-CN"/>
          <w14:textFill>
            <w14:solidFill>
              <w14:schemeClr w14:val="tx1"/>
            </w14:solidFill>
          </w14:textFill>
        </w:rPr>
        <w:t>）；</w:t>
      </w:r>
    </w:p>
    <w:p w14:paraId="07582215">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增加了实验条件，规定实验所需的条件（见第6章）；</w:t>
      </w:r>
    </w:p>
    <w:p w14:paraId="125E38B5">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增加了试剂或材料，</w:t>
      </w:r>
      <w:r>
        <w:rPr>
          <w:rFonts w:hint="eastAsia"/>
          <w:color w:val="000000" w:themeColor="text1"/>
          <w14:textFill>
            <w14:solidFill>
              <w14:schemeClr w14:val="tx1"/>
            </w14:solidFill>
          </w14:textFill>
        </w:rPr>
        <w:t>对实验所需试剂或材料进行了说明</w:t>
      </w:r>
      <w:r>
        <w:rPr>
          <w:rFonts w:hint="eastAsia"/>
          <w:color w:val="000000" w:themeColor="text1"/>
          <w:lang w:val="en-US" w:eastAsia="zh-CN"/>
          <w14:textFill>
            <w14:solidFill>
              <w14:schemeClr w14:val="tx1"/>
            </w14:solidFill>
          </w14:textFill>
        </w:rPr>
        <w:t>（见第7章）；</w:t>
      </w:r>
    </w:p>
    <w:p w14:paraId="60A35679">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修改了仪器设备，对原标准中第5章</w:t>
      </w:r>
      <w:r>
        <w:rPr>
          <w:rFonts w:hint="eastAsia"/>
          <w:color w:val="000000" w:themeColor="text1"/>
          <w14:textFill>
            <w14:solidFill>
              <w14:schemeClr w14:val="tx1"/>
            </w14:solidFill>
          </w14:textFill>
        </w:rPr>
        <w:t>实验所需仪器设备进行</w:t>
      </w:r>
      <w:r>
        <w:rPr>
          <w:rFonts w:hint="eastAsia"/>
          <w:color w:val="000000" w:themeColor="text1"/>
          <w:lang w:eastAsia="zh-CN"/>
          <w14:textFill>
            <w14:solidFill>
              <w14:schemeClr w14:val="tx1"/>
            </w14:solidFill>
          </w14:textFill>
        </w:rPr>
        <w:t>了</w:t>
      </w:r>
      <w:r>
        <w:rPr>
          <w:rFonts w:hint="eastAsia"/>
          <w:color w:val="000000" w:themeColor="text1"/>
          <w14:textFill>
            <w14:solidFill>
              <w14:schemeClr w14:val="tx1"/>
            </w14:solidFill>
          </w14:textFill>
        </w:rPr>
        <w:t>说明</w:t>
      </w:r>
      <w:r>
        <w:rPr>
          <w:rFonts w:hint="eastAsia"/>
          <w:color w:val="000000" w:themeColor="text1"/>
          <w:lang w:val="en-US" w:eastAsia="zh-CN"/>
          <w14:textFill>
            <w14:solidFill>
              <w14:schemeClr w14:val="tx1"/>
            </w14:solidFill>
          </w14:textFill>
        </w:rPr>
        <w:t>（见第8章）；</w:t>
      </w:r>
    </w:p>
    <w:p w14:paraId="01208D22">
      <w:pPr>
        <w:numPr>
          <w:ilvl w:val="0"/>
          <w:numId w:val="11"/>
        </w:numPr>
        <w:ind w:left="690" w:leftChars="200" w:hanging="270" w:hangingChars="129"/>
        <w:rPr>
          <w:color w:val="000000" w:themeColor="text1"/>
          <w14:textFill>
            <w14:solidFill>
              <w14:schemeClr w14:val="tx1"/>
            </w14:solidFill>
          </w14:textFill>
        </w:rPr>
      </w:pPr>
      <w:r>
        <w:rPr>
          <w:color w:val="000000" w:themeColor="text1"/>
          <w14:textFill>
            <w14:solidFill>
              <w14:schemeClr w14:val="tx1"/>
            </w14:solidFill>
          </w14:textFill>
        </w:rPr>
        <w:t>增加了磷化铟、锑化镓、锑化铟、硫化镉、氧化镓</w:t>
      </w:r>
      <w:r>
        <w:rPr>
          <w:rFonts w:hint="eastAsia"/>
          <w:color w:val="000000" w:themeColor="text1"/>
          <w14:textFill>
            <w14:solidFill>
              <w14:schemeClr w14:val="tx1"/>
            </w14:solidFill>
          </w14:textFill>
        </w:rPr>
        <w:t>、碳化硅、氮化镓、高纯锗</w:t>
      </w:r>
      <w:r>
        <w:rPr>
          <w:color w:val="000000" w:themeColor="text1"/>
          <w14:textFill>
            <w14:solidFill>
              <w14:schemeClr w14:val="tx1"/>
            </w14:solidFill>
          </w14:textFill>
        </w:rPr>
        <w:t>样品的制备和腐蚀(见</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.1和</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 </w:t>
      </w:r>
    </w:p>
    <w:p w14:paraId="58D2FEC2">
      <w:pPr>
        <w:numPr>
          <w:ilvl w:val="0"/>
          <w:numId w:val="11"/>
        </w:numPr>
        <w:ind w:left="690" w:leftChars="200" w:hanging="270" w:hangingChars="129"/>
        <w:rPr>
          <w:color w:val="000000" w:themeColor="text1"/>
          <w14:textFill>
            <w14:solidFill>
              <w14:schemeClr w14:val="tx1"/>
            </w14:solidFill>
          </w14:textFill>
        </w:rPr>
      </w:pPr>
      <w:r>
        <w:rPr>
          <w:color w:val="000000" w:themeColor="text1"/>
          <w14:textFill>
            <w14:solidFill>
              <w14:schemeClr w14:val="tx1"/>
            </w14:solidFill>
          </w14:textFill>
        </w:rPr>
        <w:t>增加了磷化铟、锑化镓、锑化铟、硫化镉、氧化镓</w:t>
      </w:r>
      <w:r>
        <w:rPr>
          <w:rFonts w:hint="eastAsia"/>
          <w:color w:val="000000" w:themeColor="text1"/>
          <w14:textFill>
            <w14:solidFill>
              <w14:schemeClr w14:val="tx1"/>
            </w14:solidFill>
          </w14:textFill>
        </w:rPr>
        <w:t>、碳化硅、氮化镓、高纯锗</w:t>
      </w:r>
      <w:r>
        <w:rPr>
          <w:color w:val="000000" w:themeColor="text1"/>
          <w14:textFill>
            <w14:solidFill>
              <w14:schemeClr w14:val="tx1"/>
            </w14:solidFill>
          </w14:textFill>
        </w:rPr>
        <w:t>样品电极制备方法(见</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.4）。</w:t>
      </w:r>
    </w:p>
    <w:p w14:paraId="3A6FA5E7">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修改了实验步骤，对原标准中第6章内容进行了修改完善（见第10章）；</w:t>
      </w:r>
    </w:p>
    <w:p w14:paraId="1B8BB2C9">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修改了实验数据处理，对原标准中第7章内容进行了修改完善（见第11章）；</w:t>
      </w:r>
    </w:p>
    <w:p w14:paraId="2AFC49AB">
      <w:pPr>
        <w:numPr>
          <w:ilvl w:val="0"/>
          <w:numId w:val="11"/>
        </w:numPr>
        <w:ind w:left="690" w:leftChars="200" w:hanging="270" w:hangingChars="1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修改了精密度，对原标准中第9章内容进行了修改（见第12章）。</w:t>
      </w:r>
    </w:p>
    <w:p w14:paraId="3184352A">
      <w:pPr>
        <w:pStyle w:val="16"/>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请注意本文件的某些内容可能涉及专利，本文件的发布机构不承担识别专利的责任。</w:t>
      </w:r>
    </w:p>
    <w:p w14:paraId="37F865A6">
      <w:pPr>
        <w:pStyle w:val="3"/>
        <w:spacing w:before="43" w:line="278" w:lineRule="auto"/>
        <w:ind w:right="384" w:firstLine="420"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 xml:space="preserve">本文件由全国半导体设备和材料标准化技术委员会(SAC/TC 203)与全国半导体设备和材料标准化技术委员会材料分技术委员会(SAC/TC 203/SC/2)共同提出并归口。 </w:t>
      </w:r>
    </w:p>
    <w:p w14:paraId="4F605F87">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本文件起草单位：有研国晶辉新材料有限公司</w:t>
      </w:r>
      <w:r>
        <w:rPr>
          <w:rFonts w:hint="eastAsia"/>
          <w:color w:val="000000" w:themeColor="text1"/>
          <w:spacing w:val="-10"/>
          <w14:textFill>
            <w14:solidFill>
              <w14:schemeClr w14:val="tx1"/>
            </w14:solidFill>
          </w14:textFill>
        </w:rPr>
        <w:t>、</w:t>
      </w:r>
      <w:r>
        <w:rPr>
          <w:rFonts w:hint="eastAsia"/>
          <w:color w:val="000000" w:themeColor="text1"/>
          <w:spacing w:val="-10"/>
          <w:lang w:val="en-US" w:eastAsia="zh-CN"/>
          <w14:textFill>
            <w14:solidFill>
              <w14:schemeClr w14:val="tx1"/>
            </w14:solidFill>
          </w14:textFill>
        </w:rPr>
        <w:t>有色金属技术经济研究院有限责任公司、</w:t>
      </w:r>
      <w:r>
        <w:rPr>
          <w:rFonts w:hint="eastAsia"/>
          <w:color w:val="000000" w:themeColor="text1"/>
          <w:spacing w:val="-10"/>
          <w14:textFill>
            <w14:solidFill>
              <w14:schemeClr w14:val="tx1"/>
            </w14:solidFill>
          </w14:textFill>
        </w:rPr>
        <w:t>中国电子科技集团公司第十三研究所、中国电子科技集团公司第四十六研究所、晶澳太阳能光伏科技有限公司、中国科学院半导体研究所、大庆溢泰半导体材料有限公司</w:t>
      </w:r>
      <w:r>
        <w:rPr>
          <w:rFonts w:hint="eastAsia"/>
          <w:color w:val="000000" w:themeColor="text1"/>
          <w:spacing w:val="-10"/>
          <w:lang w:eastAsia="zh-CN"/>
          <w14:textFill>
            <w14:solidFill>
              <w14:schemeClr w14:val="tx1"/>
            </w14:solidFill>
          </w14:textFill>
        </w:rPr>
        <w:t>、</w:t>
      </w:r>
      <w:r>
        <w:rPr>
          <w:rFonts w:hint="eastAsia"/>
          <w:color w:val="000000" w:themeColor="text1"/>
          <w:spacing w:val="-10"/>
          <w:lang w:val="en-US" w:eastAsia="zh-CN"/>
          <w14:textFill>
            <w14:solidFill>
              <w14:schemeClr w14:val="tx1"/>
            </w14:solidFill>
          </w14:textFill>
        </w:rPr>
        <w:t>南京国盛电子有限公司</w:t>
      </w:r>
      <w:r>
        <w:rPr>
          <w:color w:val="000000" w:themeColor="text1"/>
          <w:spacing w:val="-10"/>
          <w14:textFill>
            <w14:solidFill>
              <w14:schemeClr w14:val="tx1"/>
            </w14:solidFill>
          </w14:textFill>
        </w:rPr>
        <w:t>等</w:t>
      </w:r>
      <w:r>
        <w:rPr>
          <w:color w:val="000000" w:themeColor="text1"/>
          <w:spacing w:val="-6"/>
          <w14:textFill>
            <w14:solidFill>
              <w14:schemeClr w14:val="tx1"/>
            </w14:solidFill>
          </w14:textFill>
        </w:rPr>
        <w:t>。</w:t>
      </w:r>
    </w:p>
    <w:p w14:paraId="3F3DB029">
      <w:pPr>
        <w:rPr>
          <w:color w:val="000000" w:themeColor="text1"/>
          <w14:textFill>
            <w14:solidFill>
              <w14:schemeClr w14:val="tx1"/>
            </w14:solidFill>
          </w14:textFill>
        </w:rPr>
      </w:pPr>
      <w:r>
        <w:rPr>
          <w:color w:val="000000" w:themeColor="text1"/>
          <w14:textFill>
            <w14:solidFill>
              <w14:schemeClr w14:val="tx1"/>
            </w14:solidFill>
          </w14:textFill>
        </w:rPr>
        <w:t xml:space="preserve">    本文件主要起草人：林泉</w:t>
      </w:r>
      <w:r>
        <w:rPr>
          <w:rFonts w:hint="eastAsia"/>
          <w:color w:val="000000" w:themeColor="text1"/>
          <w14:textFill>
            <w14:solidFill>
              <w14:schemeClr w14:val="tx1"/>
            </w14:solidFill>
          </w14:textFill>
        </w:rPr>
        <w:t>、王博、马远飞、</w:t>
      </w:r>
      <w:r>
        <w:rPr>
          <w:rFonts w:hint="eastAsia"/>
          <w:color w:val="000000" w:themeColor="text1"/>
          <w:lang w:val="en-US" w:eastAsia="zh-CN"/>
          <w14:textFill>
            <w14:solidFill>
              <w14:schemeClr w14:val="tx1"/>
            </w14:solidFill>
          </w14:textFill>
        </w:rPr>
        <w:t>李素青</w:t>
      </w:r>
      <w:r>
        <w:rPr>
          <w:rFonts w:hint="eastAsia"/>
          <w:color w:val="000000" w:themeColor="text1"/>
          <w14:textFill>
            <w14:solidFill>
              <w14:schemeClr w14:val="tx1"/>
            </w14:solidFill>
          </w14:textFill>
        </w:rPr>
        <w:t>、韩庆辉、王阳、刘国龙、</w:t>
      </w:r>
      <w:r>
        <w:rPr>
          <w:rFonts w:hint="eastAsia"/>
          <w:color w:val="000000" w:themeColor="text1"/>
          <w:lang w:val="en-US" w:eastAsia="zh-CN"/>
          <w14:textFill>
            <w14:solidFill>
              <w14:schemeClr w14:val="tx1"/>
            </w14:solidFill>
          </w14:textFill>
        </w:rPr>
        <w:t>王宇、黄文文</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莫杰、朱晨阳、</w:t>
      </w:r>
      <w:r>
        <w:rPr>
          <w:rFonts w:hint="eastAsia"/>
          <w:color w:val="000000" w:themeColor="text1"/>
          <w14:textFill>
            <w14:solidFill>
              <w14:schemeClr w14:val="tx1"/>
            </w14:solidFill>
          </w14:textFill>
        </w:rPr>
        <w:t>刘京明、赵中阳</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骆红</w:t>
      </w:r>
      <w:r>
        <w:rPr>
          <w:color w:val="000000" w:themeColor="text1"/>
          <w14:textFill>
            <w14:solidFill>
              <w14:schemeClr w14:val="tx1"/>
            </w14:solidFill>
          </w14:textFill>
        </w:rPr>
        <w:t>等。</w:t>
      </w:r>
    </w:p>
    <w:p w14:paraId="3C9BE0DF">
      <w:pPr>
        <w:rPr>
          <w:color w:val="000000" w:themeColor="text1"/>
          <w14:textFill>
            <w14:solidFill>
              <w14:schemeClr w14:val="tx1"/>
            </w14:solidFill>
          </w14:textFill>
        </w:rPr>
      </w:pPr>
      <w:r>
        <w:rPr>
          <w:color w:val="000000" w:themeColor="text1"/>
          <w14:textFill>
            <w14:solidFill>
              <w14:schemeClr w14:val="tx1"/>
            </w14:solidFill>
          </w14:textFill>
        </w:rPr>
        <w:t xml:space="preserve">    本标准所代替标准的历次版本发布情况为：1984年首次发布为GB/T 4326-1984，2006年第一次修订，本次为第二次修订。</w:t>
      </w:r>
    </w:p>
    <w:p w14:paraId="65DD9FD7">
      <w:pPr>
        <w:rPr>
          <w:color w:val="000000" w:themeColor="text1"/>
          <w14:textFill>
            <w14:solidFill>
              <w14:schemeClr w14:val="tx1"/>
            </w14:solidFill>
          </w14:textFill>
        </w:rPr>
        <w:sectPr>
          <w:headerReference r:id="rId9" w:type="default"/>
          <w:footerReference r:id="rId11" w:type="default"/>
          <w:headerReference r:id="rId10" w:type="even"/>
          <w:footerReference r:id="rId12" w:type="even"/>
          <w:pgSz w:w="11907" w:h="16839"/>
          <w:pgMar w:top="1418" w:right="1134" w:bottom="1134" w:left="1418" w:header="1418" w:footer="851" w:gutter="0"/>
          <w:pgNumType w:fmt="upperRoman" w:start="1"/>
          <w:cols w:space="425" w:num="1"/>
          <w:docGrid w:type="lines" w:linePitch="312" w:charSpace="0"/>
        </w:sectPr>
      </w:pPr>
      <w:r>
        <w:rPr>
          <w:color w:val="000000" w:themeColor="text1"/>
          <w14:textFill>
            <w14:solidFill>
              <w14:schemeClr w14:val="tx1"/>
            </w14:solidFill>
          </w14:textFill>
        </w:rPr>
        <w:t xml:space="preserve">   </w:t>
      </w:r>
    </w:p>
    <w:bookmarkEnd w:id="1"/>
    <w:p w14:paraId="24E544B6">
      <w:pPr>
        <w:pStyle w:val="78"/>
        <w:rPr>
          <w:rFonts w:ascii="Times New Roman"/>
          <w:color w:val="000000" w:themeColor="text1"/>
          <w14:textFill>
            <w14:solidFill>
              <w14:schemeClr w14:val="tx1"/>
            </w14:solidFill>
          </w14:textFill>
        </w:rPr>
      </w:pPr>
      <w:bookmarkStart w:id="2" w:name="SectionMark4"/>
      <w:r>
        <w:rPr>
          <w:rFonts w:ascii="Times New Roman"/>
          <w:color w:val="000000" w:themeColor="text1"/>
          <w14:textFill>
            <w14:solidFill>
              <w14:schemeClr w14:val="tx1"/>
            </w14:solidFill>
          </w14:textFill>
        </w:rPr>
        <w:t>非本征半导体单晶霍尔迁移率和</w:t>
      </w:r>
      <w:r>
        <w:rPr>
          <w:rFonts w:ascii="Times New Roman"/>
          <w:color w:val="000000" w:themeColor="text1"/>
          <w14:textFill>
            <w14:solidFill>
              <w14:schemeClr w14:val="tx1"/>
            </w14:solidFill>
          </w14:textFill>
        </w:rPr>
        <w:br w:type="textWrapping"/>
      </w:r>
      <w:r>
        <w:rPr>
          <w:rFonts w:ascii="Times New Roman"/>
          <w:color w:val="000000" w:themeColor="text1"/>
          <w14:textFill>
            <w14:solidFill>
              <w14:schemeClr w14:val="tx1"/>
            </w14:solidFill>
          </w14:textFill>
        </w:rPr>
        <w:t>霍尔系数测量方法</w:t>
      </w:r>
    </w:p>
    <w:p w14:paraId="0A89CFC4">
      <w:pPr>
        <w:spacing w:before="156" w:beforeLines="50" w:after="156" w:afterLines="5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  范围</w:t>
      </w:r>
    </w:p>
    <w:p w14:paraId="63F436EB">
      <w:pPr>
        <w:pStyle w:val="3"/>
        <w:spacing w:before="43"/>
        <w:ind w:left="119" w:firstLine="420"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本文件规定了非本征半导体单晶材料霍尔迁移率和霍尔系数的测量方法。</w:t>
      </w:r>
    </w:p>
    <w:p w14:paraId="2AEBAF5D">
      <w:pPr>
        <w:pStyle w:val="3"/>
        <w:spacing w:before="43"/>
        <w:ind w:left="119" w:firstLine="420"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本文件适用于锗、硅、砷化镓、磷化镓、磷化铟、锑化镓、锑化铟、硫化镉、氧化镓、</w:t>
      </w:r>
      <w:r>
        <w:rPr>
          <w:rFonts w:hint="eastAsia" w:ascii="Times New Roman" w:hAnsi="Times New Roman" w:cs="Times New Roman"/>
          <w:color w:val="000000" w:themeColor="text1"/>
          <w:lang w:eastAsia="zh-CN"/>
          <w14:textFill>
            <w14:solidFill>
              <w14:schemeClr w14:val="tx1"/>
            </w14:solidFill>
          </w14:textFill>
        </w:rPr>
        <w:t>碳化硅、氮化镓、</w:t>
      </w:r>
      <w:r>
        <w:rPr>
          <w:rFonts w:ascii="Times New Roman" w:hAnsi="Times New Roman" w:cs="Times New Roman"/>
          <w:color w:val="000000" w:themeColor="text1"/>
          <w:lang w:eastAsia="zh-CN"/>
          <w14:textFill>
            <w14:solidFill>
              <w14:schemeClr w14:val="tx1"/>
            </w14:solidFill>
          </w14:textFill>
        </w:rPr>
        <w:t>高纯锗单晶材料霍尔迁移率和霍尔系数的测量，也适用于电阻率小于 10</w:t>
      </w:r>
      <w:r>
        <w:rPr>
          <w:rFonts w:ascii="Times New Roman" w:hAnsi="Times New Roman" w:cs="Times New Roman"/>
          <w:color w:val="000000" w:themeColor="text1"/>
          <w:position w:val="11"/>
          <w:sz w:val="11"/>
          <w:lang w:eastAsia="zh-CN"/>
          <w14:textFill>
            <w14:solidFill>
              <w14:schemeClr w14:val="tx1"/>
            </w14:solidFill>
          </w14:textFill>
        </w:rPr>
        <w:t>8</w:t>
      </w:r>
      <w:r>
        <w:rPr>
          <w:rFonts w:hint="eastAsia" w:ascii="Times New Roman" w:hAnsi="Times New Roman" w:cs="Times New Roman"/>
          <w:color w:val="000000" w:themeColor="text1"/>
          <w:position w:val="11"/>
          <w:sz w:val="11"/>
          <w:lang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14:textFill>
            <w14:solidFill>
              <w14:schemeClr w14:val="tx1"/>
            </w14:solidFill>
          </w14:textFill>
        </w:rPr>
        <w:t xml:space="preserve">·cm 其他半导体单晶材料霍尔迁移率和霍尔系数的测量。 </w:t>
      </w:r>
    </w:p>
    <w:p w14:paraId="2EB33C08">
      <w:pPr>
        <w:spacing w:before="312" w:beforeLines="100" w:after="312" w:afterLines="1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2  规范性引用文件</w:t>
      </w:r>
    </w:p>
    <w:p w14:paraId="2D12D00E">
      <w:pPr>
        <w:pStyle w:val="3"/>
        <w:spacing w:before="43" w:line="278" w:lineRule="auto"/>
        <w:ind w:left="118" w:right="278" w:firstLine="42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spacing w:val="-10"/>
          <w:lang w:eastAsia="zh-CN"/>
          <w14:textFill>
            <w14:solidFill>
              <w14:schemeClr w14:val="tx1"/>
            </w14:solidFill>
          </w14:textFill>
        </w:rPr>
        <w:t xml:space="preserve">下列文件中的内容通过文中的规范性引用而构成本文件必不可少的条款。其中，注日期的引用文件， </w:t>
      </w:r>
      <w:r>
        <w:rPr>
          <w:rFonts w:ascii="Times New Roman" w:hAnsi="Times New Roman" w:cs="Times New Roman"/>
          <w:color w:val="000000" w:themeColor="text1"/>
          <w:spacing w:val="-9"/>
          <w:lang w:eastAsia="zh-CN"/>
          <w14:textFill>
            <w14:solidFill>
              <w14:schemeClr w14:val="tx1"/>
            </w14:solidFill>
          </w14:textFill>
        </w:rPr>
        <w:t>仅该日期对应的版本适用于本文件；不注日期的引用文件，其最新版本</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spacing w:val="-3"/>
          <w:lang w:eastAsia="zh-CN"/>
          <w14:textFill>
            <w14:solidFill>
              <w14:schemeClr w14:val="tx1"/>
            </w14:solidFill>
          </w14:textFill>
        </w:rPr>
        <w:t>包括所有的修改单</w:t>
      </w:r>
      <w:r>
        <w:rPr>
          <w:rFonts w:ascii="Times New Roman" w:hAnsi="Times New Roman" w:cs="Times New Roman"/>
          <w:color w:val="000000" w:themeColor="text1"/>
          <w:spacing w:val="-25"/>
          <w:lang w:eastAsia="zh-CN"/>
          <w14:textFill>
            <w14:solidFill>
              <w14:schemeClr w14:val="tx1"/>
            </w14:solidFill>
          </w14:textFill>
        </w:rPr>
        <w:t>）</w:t>
      </w:r>
      <w:r>
        <w:rPr>
          <w:rFonts w:ascii="Times New Roman" w:hAnsi="Times New Roman" w:cs="Times New Roman"/>
          <w:color w:val="000000" w:themeColor="text1"/>
          <w:spacing w:val="-3"/>
          <w:lang w:eastAsia="zh-CN"/>
          <w14:textFill>
            <w14:solidFill>
              <w14:schemeClr w14:val="tx1"/>
            </w14:solidFill>
          </w14:textFill>
        </w:rPr>
        <w:t>适用于本文件。</w:t>
      </w:r>
      <w:r>
        <w:rPr>
          <w:rFonts w:ascii="Times New Roman" w:hAnsi="Times New Roman" w:cs="Times New Roman"/>
          <w:color w:val="000000" w:themeColor="text1"/>
          <w:lang w:eastAsia="zh-CN"/>
          <w14:textFill>
            <w14:solidFill>
              <w14:schemeClr w14:val="tx1"/>
            </w14:solidFill>
          </w14:textFill>
        </w:rPr>
        <w:t xml:space="preserve"> </w:t>
      </w:r>
    </w:p>
    <w:p w14:paraId="45C4780F">
      <w:pPr>
        <w:pStyle w:val="3"/>
        <w:spacing w:line="269" w:lineRule="exact"/>
        <w:ind w:left="118" w:firstLine="420"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 xml:space="preserve">GB/T 14264 半导体材料术语 </w:t>
      </w:r>
    </w:p>
    <w:p w14:paraId="1D3EC286">
      <w:pPr>
        <w:spacing w:before="312" w:beforeLines="100" w:after="312" w:afterLines="1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3  术语和定义</w:t>
      </w:r>
    </w:p>
    <w:p w14:paraId="0BB957D0">
      <w:pPr>
        <w:spacing w:before="43" w:line="27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14264 界定的术语和定义适用于本文件。</w:t>
      </w:r>
    </w:p>
    <w:p w14:paraId="4C5D21CE">
      <w:pPr>
        <w:spacing w:before="312" w:beforeLines="100" w:after="312" w:afterLines="1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4  方法原理</w:t>
      </w:r>
    </w:p>
    <w:p w14:paraId="4738E7B0">
      <w:pPr>
        <w:pStyle w:val="2"/>
        <w:ind w:firstLineChars="200"/>
        <w:rPr>
          <w:rFonts w:hint="eastAsia"/>
          <w:color w:val="000000" w:themeColor="text1"/>
          <w:lang w:eastAsia="zh-CN" w:bidi="ar-SA"/>
          <w14:textFill>
            <w14:solidFill>
              <w14:schemeClr w14:val="tx1"/>
            </w14:solidFill>
          </w14:textFill>
        </w:rPr>
      </w:pPr>
      <w:r>
        <w:rPr>
          <w:rFonts w:hint="eastAsia"/>
          <w:color w:val="000000" w:themeColor="text1"/>
          <w:lang w:eastAsia="zh-CN" w:bidi="ar-SA"/>
          <w14:textFill>
            <w14:solidFill>
              <w14:schemeClr w14:val="tx1"/>
            </w14:solidFill>
          </w14:textFill>
        </w:rPr>
        <w:t>利用霍尔效应即当固体导体放置在一个磁场内，且有电流通过时，导体内的电荷载流子受到洛伦兹力而偏向一边，继而产生电压（霍尔电压）的现象，进行霍尔系数的确定。</w:t>
      </w:r>
    </w:p>
    <w:p w14:paraId="2BE6AAE3">
      <w:pPr>
        <w:rPr>
          <w:color w:val="000000" w:themeColor="text1"/>
          <w14:textFill>
            <w14:solidFill>
              <w14:schemeClr w14:val="tx1"/>
            </w14:solidFill>
          </w14:textFill>
        </w:rPr>
      </w:pPr>
      <w:r>
        <w:rPr>
          <w:rFonts w:eastAsia="黑体"/>
          <w:color w:val="000000" w:themeColor="text1"/>
          <w14:textFill>
            <w14:solidFill>
              <w14:schemeClr w14:val="tx1"/>
            </w14:solidFill>
          </w14:textFill>
        </w:rPr>
        <w:t>4.1</w:t>
      </w:r>
      <w:r>
        <w:rPr>
          <w:color w:val="000000" w:themeColor="text1"/>
          <w14:textFill>
            <w14:solidFill>
              <w14:schemeClr w14:val="tx1"/>
            </w14:solidFill>
          </w14:textFill>
        </w:rPr>
        <w:t xml:space="preserve">  在具有单一型号载流子的非本征半导体中，霍尔系数与材料基本参数的关系见公式（</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w:t>
      </w:r>
    </w:p>
    <w:p w14:paraId="4B369224">
      <w:pPr>
        <w:jc w:val="right"/>
        <w:rPr>
          <w:color w:val="000000" w:themeColor="text1"/>
          <w14:textFill>
            <w14:solidFill>
              <w14:schemeClr w14:val="tx1"/>
            </w14:solidFill>
          </w14:textFill>
        </w:rPr>
      </w:pPr>
      <w:r>
        <w:rPr>
          <w:i/>
          <w:color w:val="000000" w:themeColor="text1"/>
          <w14:textFill>
            <w14:solidFill>
              <w14:schemeClr w14:val="tx1"/>
            </w14:solidFill>
          </w14:textFill>
        </w:rPr>
        <w:t>R</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w:t>
      </w:r>
      <w:r>
        <w:rPr>
          <w:color w:val="000000" w:themeColor="text1"/>
          <w:position w:val="-28"/>
          <w14:textFill>
            <w14:solidFill>
              <w14:schemeClr w14:val="tx1"/>
            </w14:solidFill>
          </w14:textFill>
        </w:rPr>
        <w:object>
          <v:shape id="_x0000_i1028" o:spt="75" type="#_x0000_t75" style="height:32.25pt;width:27.7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5" r:id="rId19">
            <o:LockedField>false</o:LockedField>
          </o:OLEObject>
        </w:objec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w:t>
      </w:r>
    </w:p>
    <w:p w14:paraId="07915A74">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p>
    <w:p w14:paraId="6E47D2C7">
      <w:pPr>
        <w:ind w:firstLine="420" w:firstLineChars="200"/>
        <w:rPr>
          <w:color w:val="000000" w:themeColor="text1"/>
          <w14:textFill>
            <w14:solidFill>
              <w14:schemeClr w14:val="tx1"/>
            </w14:solidFill>
          </w14:textFill>
        </w:rPr>
      </w:pPr>
      <w:r>
        <w:rPr>
          <w:i/>
          <w:color w:val="000000" w:themeColor="text1"/>
          <w14:textFill>
            <w14:solidFill>
              <w14:schemeClr w14:val="tx1"/>
            </w14:solidFill>
          </w14:textFill>
        </w:rPr>
        <w:t>R</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 霍尔系数，单位为立方厘米每库伦（cm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/C）；</w:t>
      </w:r>
    </w:p>
    <w:p w14:paraId="546E16CD">
      <w:pPr>
        <w:ind w:firstLine="420" w:firstLineChars="200"/>
        <w:rPr>
          <w:color w:val="000000" w:themeColor="text1"/>
          <w14:textFill>
            <w14:solidFill>
              <w14:schemeClr w14:val="tx1"/>
            </w14:solidFill>
          </w14:textFill>
        </w:rPr>
      </w:pPr>
      <w:r>
        <w:rPr>
          <w:i/>
          <w:color w:val="000000" w:themeColor="text1"/>
          <w14:textFill>
            <w14:solidFill>
              <w14:schemeClr w14:val="tx1"/>
            </w14:solidFill>
          </w14:textFill>
        </w:rPr>
        <w:t>r</w:t>
      </w:r>
      <w:r>
        <w:rPr>
          <w:color w:val="000000" w:themeColor="text1"/>
          <w14:textFill>
            <w14:solidFill>
              <w14:schemeClr w14:val="tx1"/>
            </w14:solidFill>
          </w14:textFill>
        </w:rPr>
        <w:t xml:space="preserve"> —— 霍尔因子；</w:t>
      </w:r>
    </w:p>
    <w:p w14:paraId="1E6D8FB7">
      <w:pPr>
        <w:ind w:firstLine="420" w:firstLineChars="200"/>
        <w:rPr>
          <w:color w:val="000000" w:themeColor="text1"/>
          <w14:textFill>
            <w14:solidFill>
              <w14:schemeClr w14:val="tx1"/>
            </w14:solidFill>
          </w14:textFill>
        </w:rPr>
      </w:pPr>
      <w:r>
        <w:rPr>
          <w:i/>
          <w:color w:val="000000" w:themeColor="text1"/>
          <w14:textFill>
            <w14:solidFill>
              <w14:schemeClr w14:val="tx1"/>
            </w14:solidFill>
          </w14:textFill>
        </w:rPr>
        <w:t>n</w:t>
      </w:r>
      <w:r>
        <w:rPr>
          <w:color w:val="000000" w:themeColor="text1"/>
          <w14:textFill>
            <w14:solidFill>
              <w14:schemeClr w14:val="tx1"/>
            </w14:solidFill>
          </w14:textFill>
        </w:rPr>
        <w:t xml:space="preserve"> —— 载流子浓度，单位为每立方厘米（cm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14:paraId="6C2F1FC4">
      <w:pPr>
        <w:ind w:firstLine="420" w:firstLineChars="200"/>
        <w:rPr>
          <w:color w:val="000000" w:themeColor="text1"/>
          <w14:textFill>
            <w14:solidFill>
              <w14:schemeClr w14:val="tx1"/>
            </w14:solidFill>
          </w14:textFill>
        </w:rPr>
      </w:pPr>
      <w:r>
        <w:rPr>
          <w:i/>
          <w:color w:val="000000" w:themeColor="text1"/>
          <w14:textFill>
            <w14:solidFill>
              <w14:schemeClr w14:val="tx1"/>
            </w14:solidFill>
          </w14:textFill>
        </w:rPr>
        <w:t>q</w:t>
      </w:r>
      <w:r>
        <w:rPr>
          <w:color w:val="000000" w:themeColor="text1"/>
          <w14:textFill>
            <w14:solidFill>
              <w14:schemeClr w14:val="tx1"/>
            </w14:solidFill>
          </w14:textFill>
        </w:rPr>
        <w:t xml:space="preserve"> —— 载流子电量，单位为库伦（C）。</w:t>
      </w:r>
    </w:p>
    <w:p w14:paraId="66E29C8F">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霍尔因子（ r ）是</w:t>
      </w:r>
      <w:r>
        <w:rPr>
          <w:rFonts w:hint="eastAsia"/>
          <w:color w:val="000000" w:themeColor="text1"/>
          <w14:textFill>
            <w14:solidFill>
              <w14:schemeClr w14:val="tx1"/>
            </w14:solidFill>
          </w14:textFill>
        </w:rPr>
        <w:t>由</w:t>
      </w:r>
      <w:r>
        <w:rPr>
          <w:color w:val="000000" w:themeColor="text1"/>
          <w14:textFill>
            <w14:solidFill>
              <w14:schemeClr w14:val="tx1"/>
            </w14:solidFill>
          </w14:textFill>
        </w:rPr>
        <w:t>能带结构、散射机构、试样温度、磁通密度和试样晶向</w:t>
      </w:r>
      <w:r>
        <w:rPr>
          <w:rFonts w:hint="eastAsia"/>
          <w:color w:val="000000" w:themeColor="text1"/>
          <w14:textFill>
            <w14:solidFill>
              <w14:schemeClr w14:val="tx1"/>
            </w14:solidFill>
          </w14:textFill>
        </w:rPr>
        <w:t>确定</w:t>
      </w:r>
      <w:r>
        <w:rPr>
          <w:color w:val="000000" w:themeColor="text1"/>
          <w14:textFill>
            <w14:solidFill>
              <w14:schemeClr w14:val="tx1"/>
            </w14:solidFill>
          </w14:textFill>
        </w:rPr>
        <w:t>的比例因子，r 通常可以取 1 。</w:t>
      </w:r>
    </w:p>
    <w:p w14:paraId="1E9D0B9E">
      <w:pPr>
        <w:rPr>
          <w:color w:val="000000" w:themeColor="text1"/>
          <w14:textFill>
            <w14:solidFill>
              <w14:schemeClr w14:val="tx1"/>
            </w14:solidFill>
          </w14:textFill>
        </w:rPr>
      </w:pPr>
      <w:r>
        <w:rPr>
          <w:rFonts w:eastAsia="黑体"/>
          <w:color w:val="000000" w:themeColor="text1"/>
          <w14:textFill>
            <w14:solidFill>
              <w14:schemeClr w14:val="tx1"/>
            </w14:solidFill>
          </w14:textFill>
        </w:rPr>
        <w:t>4.2</w:t>
      </w:r>
      <w:r>
        <w:rPr>
          <w:color w:val="000000" w:themeColor="text1"/>
          <w14:textFill>
            <w14:solidFill>
              <w14:schemeClr w14:val="tx1"/>
            </w14:solidFill>
          </w14:textFill>
        </w:rPr>
        <w:t xml:space="preserve">  在一种载流子的情况下，霍尔迁移率μ</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与电导迁移率之间的关系见公式（</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w:t>
      </w:r>
    </w:p>
    <w:p w14:paraId="09D374EF">
      <w:pPr>
        <w:jc w:val="right"/>
        <w:rPr>
          <w:color w:val="000000" w:themeColor="text1"/>
          <w14:textFill>
            <w14:solidFill>
              <w14:schemeClr w14:val="tx1"/>
            </w14:solidFill>
          </w14:textFill>
        </w:rPr>
      </w:pPr>
      <w:r>
        <w:rPr>
          <w:color w:val="000000" w:themeColor="text1"/>
          <w14:textFill>
            <w14:solidFill>
              <w14:schemeClr w14:val="tx1"/>
            </w14:solidFill>
          </w14:textFill>
        </w:rPr>
        <w:t>μ</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 r μ……………………………………………………（</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w:t>
      </w:r>
    </w:p>
    <w:p w14:paraId="1039A1B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式中： </w:t>
      </w:r>
    </w:p>
    <w:p w14:paraId="0DFD6F07">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μ—— 电导迁移率，单位为平方厘米/（伏</w:t>
      </w:r>
      <w:r>
        <w:rPr>
          <w:rFonts w:hint="eastAsia"/>
          <w:color w:val="000000" w:themeColor="text1"/>
          <w:lang w:val="en-US" w:eastAsia="zh-CN"/>
          <w14:textFill>
            <w14:solidFill>
              <w14:schemeClr w14:val="tx1"/>
            </w14:solidFill>
          </w14:textFill>
        </w:rPr>
        <w:t>特</w:t>
      </w:r>
      <w:r>
        <w:rPr>
          <w:color w:val="000000" w:themeColor="text1"/>
          <w14:textFill>
            <w14:solidFill>
              <w14:schemeClr w14:val="tx1"/>
            </w14:solidFill>
          </w14:textFill>
        </w:rPr>
        <w:t>·秒）（cm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xml:space="preserve"> /V·s）。</w:t>
      </w:r>
    </w:p>
    <w:p w14:paraId="46F84610">
      <w:pPr>
        <w:jc w:val="left"/>
        <w:rPr>
          <w:color w:val="000000" w:themeColor="text1"/>
          <w14:textFill>
            <w14:solidFill>
              <w14:schemeClr w14:val="tx1"/>
            </w14:solidFill>
          </w14:textFill>
        </w:rPr>
      </w:pPr>
      <w:r>
        <w:rPr>
          <w:color w:val="000000" w:themeColor="text1"/>
          <w14:textFill>
            <w14:solidFill>
              <w14:schemeClr w14:val="tx1"/>
            </w14:solidFill>
          </w14:textFill>
        </w:rPr>
        <w:t xml:space="preserve">    电阻率和霍尔系数是材料中可直接测量的量。只有当己知 r 值的情况下，根据霍尔系数和电阻率的测量值能够得到载流子迁移率的精确值。</w:t>
      </w:r>
    </w:p>
    <w:p w14:paraId="48845086">
      <w:pPr>
        <w:spacing w:before="312" w:beforeLines="100" w:after="312" w:afterLines="1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5  干扰因素</w:t>
      </w:r>
    </w:p>
    <w:p w14:paraId="1CB3F071">
      <w:pPr>
        <w:pStyle w:val="114"/>
        <w:numPr>
          <w:ilvl w:val="1"/>
          <w:numId w:val="0"/>
        </w:numPr>
        <w:tabs>
          <w:tab w:val="left" w:pos="437"/>
        </w:tabs>
        <w:spacing w:line="278" w:lineRule="auto"/>
        <w:ind w:left="118" w:right="386"/>
        <w:jc w:val="both"/>
        <w:rPr>
          <w:rFonts w:ascii="Times New Roman" w:hAnsi="Times New Roman"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w w:val="99"/>
          <w:sz w:val="21"/>
          <w:szCs w:val="21"/>
          <w:lang w:eastAsia="zh-CN"/>
          <w14:textFill>
            <w14:solidFill>
              <w14:schemeClr w14:val="tx1"/>
            </w14:solidFill>
          </w14:textFill>
        </w:rPr>
        <w:t>5.</w:t>
      </w:r>
      <w:r>
        <w:rPr>
          <w:rFonts w:hint="eastAsia" w:ascii="Times New Roman" w:hAnsi="Times New Roman" w:eastAsia="黑体" w:cs="Times New Roman"/>
          <w:color w:val="000000" w:themeColor="text1"/>
          <w:w w:val="99"/>
          <w:sz w:val="21"/>
          <w:szCs w:val="21"/>
          <w:lang w:eastAsia="zh-CN"/>
          <w14:textFill>
            <w14:solidFill>
              <w14:schemeClr w14:val="tx1"/>
            </w14:solidFill>
          </w14:textFill>
        </w:rPr>
        <w:t>1</w:t>
      </w:r>
      <w:r>
        <w:rPr>
          <w:rFonts w:ascii="Times New Roman" w:hAnsi="Times New Roman" w:eastAsia="黑体" w:cs="Times New Roman"/>
          <w:color w:val="000000" w:themeColor="text1"/>
          <w:w w:val="99"/>
          <w:sz w:val="21"/>
          <w:szCs w:val="21"/>
          <w:lang w:eastAsia="zh-CN"/>
          <w14:textFill>
            <w14:solidFill>
              <w14:schemeClr w14:val="tx1"/>
            </w14:solidFill>
          </w14:textFill>
        </w:rPr>
        <w:t xml:space="preserve">  </w:t>
      </w:r>
      <w:r>
        <w:rPr>
          <w:rFonts w:ascii="Times New Roman" w:hAnsi="Times New Roman" w:cs="Times New Roman"/>
          <w:color w:val="000000" w:themeColor="text1"/>
          <w:spacing w:val="-3"/>
          <w:sz w:val="21"/>
          <w:lang w:eastAsia="zh-CN"/>
          <w14:textFill>
            <w14:solidFill>
              <w14:schemeClr w14:val="tx1"/>
            </w14:solidFill>
          </w14:textFill>
        </w:rPr>
        <w:t>在测量时，应使用较小的电流，以免试样发生电流加热。当电流</w:t>
      </w:r>
      <w:r>
        <w:rPr>
          <w:rFonts w:hint="eastAsia" w:ascii="Times New Roman" w:hAnsi="Times New Roman" w:cs="Times New Roman"/>
          <w:color w:val="000000" w:themeColor="text1"/>
          <w:spacing w:val="-3"/>
          <w:sz w:val="21"/>
          <w:lang w:eastAsia="zh-CN"/>
          <w14:textFill>
            <w14:solidFill>
              <w14:schemeClr w14:val="tx1"/>
            </w14:solidFill>
          </w14:textFill>
        </w:rPr>
        <w:t>通过试样</w:t>
      </w:r>
      <w:r>
        <w:rPr>
          <w:rFonts w:ascii="Times New Roman" w:hAnsi="Times New Roman" w:cs="Times New Roman"/>
          <w:color w:val="000000" w:themeColor="text1"/>
          <w:spacing w:val="-3"/>
          <w:sz w:val="21"/>
          <w:lang w:eastAsia="zh-CN"/>
          <w14:textFill>
            <w14:solidFill>
              <w14:schemeClr w14:val="tx1"/>
            </w14:solidFill>
          </w14:textFill>
        </w:rPr>
        <w:t>，可用电阻率读数随时间的变化来判定测量电流是否适当。</w:t>
      </w:r>
      <w:r>
        <w:rPr>
          <w:rFonts w:ascii="Times New Roman" w:hAnsi="Times New Roman" w:cs="Times New Roman"/>
          <w:color w:val="000000" w:themeColor="text1"/>
          <w:sz w:val="21"/>
          <w:lang w:eastAsia="zh-CN"/>
          <w14:textFill>
            <w14:solidFill>
              <w14:schemeClr w14:val="tx1"/>
            </w14:solidFill>
          </w14:textFill>
        </w:rPr>
        <w:t xml:space="preserve"> </w:t>
      </w:r>
    </w:p>
    <w:p w14:paraId="4C29198F">
      <w:pPr>
        <w:pStyle w:val="114"/>
        <w:numPr>
          <w:ilvl w:val="1"/>
          <w:numId w:val="0"/>
        </w:numPr>
        <w:tabs>
          <w:tab w:val="left" w:pos="437"/>
        </w:tabs>
        <w:spacing w:before="42"/>
        <w:ind w:left="318" w:hanging="318"/>
        <w:rPr>
          <w:rFonts w:ascii="Times New Roman" w:hAnsi="Times New Roman"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w w:val="99"/>
          <w:sz w:val="21"/>
          <w:szCs w:val="21"/>
          <w:lang w:eastAsia="zh-CN"/>
          <w14:textFill>
            <w14:solidFill>
              <w14:schemeClr w14:val="tx1"/>
            </w14:solidFill>
          </w14:textFill>
        </w:rPr>
        <w:t>5.</w:t>
      </w:r>
      <w:r>
        <w:rPr>
          <w:rFonts w:hint="eastAsia" w:ascii="Times New Roman" w:hAnsi="Times New Roman" w:eastAsia="黑体" w:cs="Times New Roman"/>
          <w:color w:val="000000" w:themeColor="text1"/>
          <w:w w:val="99"/>
          <w:sz w:val="21"/>
          <w:szCs w:val="21"/>
          <w:lang w:eastAsia="zh-CN"/>
          <w14:textFill>
            <w14:solidFill>
              <w14:schemeClr w14:val="tx1"/>
            </w14:solidFill>
          </w14:textFill>
        </w:rPr>
        <w:t>2</w:t>
      </w:r>
      <w:r>
        <w:rPr>
          <w:rFonts w:ascii="Times New Roman" w:hAnsi="Times New Roman" w:eastAsia="黑体" w:cs="Times New Roman"/>
          <w:color w:val="000000" w:themeColor="text1"/>
          <w:w w:val="99"/>
          <w:sz w:val="21"/>
          <w:szCs w:val="21"/>
          <w:lang w:eastAsia="zh-CN"/>
          <w14:textFill>
            <w14:solidFill>
              <w14:schemeClr w14:val="tx1"/>
            </w14:solidFill>
          </w14:textFill>
        </w:rPr>
        <w:t xml:space="preserve">  </w:t>
      </w:r>
      <w:r>
        <w:rPr>
          <w:rFonts w:ascii="Times New Roman" w:hAnsi="Times New Roman" w:cs="Times New Roman"/>
          <w:color w:val="000000" w:themeColor="text1"/>
          <w:spacing w:val="-3"/>
          <w:sz w:val="21"/>
          <w:lang w:eastAsia="zh-CN"/>
          <w14:textFill>
            <w14:solidFill>
              <w14:schemeClr w14:val="tx1"/>
            </w14:solidFill>
          </w14:textFill>
        </w:rPr>
        <w:t>测量高阻试样时，</w:t>
      </w:r>
      <w:r>
        <w:rPr>
          <w:rFonts w:hint="eastAsia" w:ascii="Times New Roman" w:hAnsi="Times New Roman" w:cs="Times New Roman"/>
          <w:color w:val="000000" w:themeColor="text1"/>
          <w:spacing w:val="-3"/>
          <w:sz w:val="21"/>
          <w:lang w:eastAsia="zh-CN"/>
          <w14:textFill>
            <w14:solidFill>
              <w14:schemeClr w14:val="tx1"/>
            </w14:solidFill>
          </w14:textFill>
        </w:rPr>
        <w:t>试样表面漏电会影响测试结果</w:t>
      </w:r>
      <w:r>
        <w:rPr>
          <w:rFonts w:ascii="Times New Roman" w:hAnsi="Times New Roman" w:cs="Times New Roman"/>
          <w:color w:val="000000" w:themeColor="text1"/>
          <w:spacing w:val="-3"/>
          <w:sz w:val="21"/>
          <w:lang w:eastAsia="zh-CN"/>
          <w14:textFill>
            <w14:solidFill>
              <w14:schemeClr w14:val="tx1"/>
            </w14:solidFill>
          </w14:textFill>
        </w:rPr>
        <w:t xml:space="preserve">。 </w:t>
      </w:r>
    </w:p>
    <w:p w14:paraId="5FC66A46">
      <w:pPr>
        <w:pStyle w:val="114"/>
        <w:numPr>
          <w:ilvl w:val="1"/>
          <w:numId w:val="0"/>
        </w:numPr>
        <w:tabs>
          <w:tab w:val="left" w:pos="437"/>
        </w:tabs>
        <w:spacing w:before="44"/>
        <w:ind w:left="318" w:hanging="318"/>
        <w:rPr>
          <w:rFonts w:ascii="Times New Roman" w:hAnsi="Times New Roman"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w w:val="99"/>
          <w:sz w:val="21"/>
          <w:szCs w:val="21"/>
          <w:lang w:eastAsia="zh-CN"/>
          <w14:textFill>
            <w14:solidFill>
              <w14:schemeClr w14:val="tx1"/>
            </w14:solidFill>
          </w14:textFill>
        </w:rPr>
        <w:t>5.</w:t>
      </w:r>
      <w:r>
        <w:rPr>
          <w:rFonts w:hint="eastAsia" w:ascii="Times New Roman" w:hAnsi="Times New Roman" w:eastAsia="黑体" w:cs="Times New Roman"/>
          <w:color w:val="000000" w:themeColor="text1"/>
          <w:w w:val="99"/>
          <w:sz w:val="21"/>
          <w:szCs w:val="21"/>
          <w:lang w:eastAsia="zh-CN"/>
          <w14:textFill>
            <w14:solidFill>
              <w14:schemeClr w14:val="tx1"/>
            </w14:solidFill>
          </w14:textFill>
        </w:rPr>
        <w:t>3</w:t>
      </w:r>
      <w:r>
        <w:rPr>
          <w:rFonts w:ascii="Times New Roman" w:hAnsi="Times New Roman" w:eastAsia="黑体" w:cs="Times New Roman"/>
          <w:color w:val="000000" w:themeColor="text1"/>
          <w:w w:val="99"/>
          <w:sz w:val="21"/>
          <w:szCs w:val="21"/>
          <w:lang w:eastAsia="zh-CN"/>
          <w14:textFill>
            <w14:solidFill>
              <w14:schemeClr w14:val="tx1"/>
            </w14:solidFill>
          </w14:textFill>
        </w:rPr>
        <w:t xml:space="preserve">  </w:t>
      </w:r>
      <w:r>
        <w:rPr>
          <w:rFonts w:ascii="Times New Roman" w:hAnsi="Times New Roman" w:cs="Times New Roman"/>
          <w:color w:val="000000" w:themeColor="text1"/>
          <w:spacing w:val="-3"/>
          <w:sz w:val="21"/>
          <w:lang w:eastAsia="zh-CN"/>
          <w14:textFill>
            <w14:solidFill>
              <w14:schemeClr w14:val="tx1"/>
            </w14:solidFill>
          </w14:textFill>
        </w:rPr>
        <w:t>试样杂质浓度不均匀或磁通密度不均匀，将引起测量不准确，甚至可能造成很大的误差。</w:t>
      </w:r>
      <w:r>
        <w:rPr>
          <w:rFonts w:ascii="Times New Roman" w:hAnsi="Times New Roman" w:cs="Times New Roman"/>
          <w:color w:val="000000" w:themeColor="text1"/>
          <w:sz w:val="21"/>
          <w:lang w:eastAsia="zh-CN"/>
          <w14:textFill>
            <w14:solidFill>
              <w14:schemeClr w14:val="tx1"/>
            </w14:solidFill>
          </w14:textFill>
        </w:rPr>
        <w:t xml:space="preserve"> </w:t>
      </w:r>
    </w:p>
    <w:p w14:paraId="314CFDCC">
      <w:pPr>
        <w:pStyle w:val="114"/>
        <w:numPr>
          <w:ilvl w:val="1"/>
          <w:numId w:val="0"/>
        </w:numPr>
        <w:tabs>
          <w:tab w:val="left" w:pos="437"/>
        </w:tabs>
        <w:spacing w:before="43"/>
        <w:ind w:left="318" w:hanging="318"/>
        <w:rPr>
          <w:rFonts w:ascii="Times New Roman" w:hAnsi="Times New Roman"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w w:val="99"/>
          <w:sz w:val="21"/>
          <w:szCs w:val="21"/>
          <w:lang w:eastAsia="zh-CN"/>
          <w14:textFill>
            <w14:solidFill>
              <w14:schemeClr w14:val="tx1"/>
            </w14:solidFill>
          </w14:textFill>
        </w:rPr>
        <w:t>5.</w:t>
      </w:r>
      <w:r>
        <w:rPr>
          <w:rFonts w:hint="eastAsia" w:ascii="Times New Roman" w:hAnsi="Times New Roman" w:eastAsia="黑体" w:cs="Times New Roman"/>
          <w:color w:val="000000" w:themeColor="text1"/>
          <w:w w:val="99"/>
          <w:sz w:val="21"/>
          <w:szCs w:val="21"/>
          <w:lang w:eastAsia="zh-CN"/>
          <w14:textFill>
            <w14:solidFill>
              <w14:schemeClr w14:val="tx1"/>
            </w14:solidFill>
          </w14:textFill>
        </w:rPr>
        <w:t>4</w:t>
      </w:r>
      <w:r>
        <w:rPr>
          <w:rFonts w:ascii="Times New Roman" w:hAnsi="Times New Roman" w:eastAsia="黑体" w:cs="Times New Roman"/>
          <w:color w:val="000000" w:themeColor="text1"/>
          <w:w w:val="99"/>
          <w:sz w:val="21"/>
          <w:szCs w:val="21"/>
          <w:lang w:eastAsia="zh-CN"/>
          <w14:textFill>
            <w14:solidFill>
              <w14:schemeClr w14:val="tx1"/>
            </w14:solidFill>
          </w14:textFill>
        </w:rPr>
        <w:t xml:space="preserve">  </w:t>
      </w:r>
      <w:r>
        <w:rPr>
          <w:rFonts w:ascii="Times New Roman" w:hAnsi="Times New Roman" w:cs="Times New Roman"/>
          <w:color w:val="000000" w:themeColor="text1"/>
          <w:spacing w:val="-3"/>
          <w:sz w:val="21"/>
          <w:lang w:eastAsia="zh-CN"/>
          <w14:textFill>
            <w14:solidFill>
              <w14:schemeClr w14:val="tx1"/>
            </w14:solidFill>
          </w14:textFill>
        </w:rPr>
        <w:t>对于各向异性的材料，如 n</w:t>
      </w:r>
      <w:r>
        <w:rPr>
          <w:rFonts w:ascii="Times New Roman" w:hAnsi="Times New Roman" w:cs="Times New Roman"/>
          <w:color w:val="000000" w:themeColor="text1"/>
          <w:sz w:val="21"/>
          <w:lang w:eastAsia="zh-CN"/>
          <w14:textFill>
            <w14:solidFill>
              <w14:schemeClr w14:val="tx1"/>
            </w14:solidFill>
          </w14:textFill>
        </w:rPr>
        <w:t xml:space="preserve"> 型硅和 n</w:t>
      </w:r>
      <w:r>
        <w:rPr>
          <w:rFonts w:ascii="Times New Roman" w:hAnsi="Times New Roman" w:cs="Times New Roman"/>
          <w:color w:val="000000" w:themeColor="text1"/>
          <w:spacing w:val="-3"/>
          <w:sz w:val="21"/>
          <w:lang w:eastAsia="zh-CN"/>
          <w14:textFill>
            <w14:solidFill>
              <w14:schemeClr w14:val="tx1"/>
            </w14:solidFill>
          </w14:textFill>
        </w:rPr>
        <w:t xml:space="preserve"> 型锗，霍尔测量受电流和磁场相对于晶轴方向的影响。 </w:t>
      </w:r>
    </w:p>
    <w:p w14:paraId="71B1400A">
      <w:pPr>
        <w:pStyle w:val="114"/>
        <w:numPr>
          <w:ilvl w:val="1"/>
          <w:numId w:val="0"/>
        </w:numPr>
        <w:tabs>
          <w:tab w:val="left" w:pos="543"/>
        </w:tabs>
        <w:spacing w:before="43" w:line="278" w:lineRule="auto"/>
        <w:ind w:right="391"/>
        <w:rPr>
          <w:rFonts w:ascii="Times New Roman" w:hAnsi="Times New Roman"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w w:val="99"/>
          <w:sz w:val="21"/>
          <w:szCs w:val="21"/>
          <w:lang w:eastAsia="zh-CN"/>
          <w14:textFill>
            <w14:solidFill>
              <w14:schemeClr w14:val="tx1"/>
            </w14:solidFill>
          </w14:textFill>
        </w:rPr>
        <w:t>5.</w:t>
      </w:r>
      <w:r>
        <w:rPr>
          <w:rFonts w:hint="eastAsia" w:ascii="Times New Roman" w:hAnsi="Times New Roman" w:eastAsia="黑体" w:cs="Times New Roman"/>
          <w:color w:val="000000" w:themeColor="text1"/>
          <w:w w:val="99"/>
          <w:sz w:val="21"/>
          <w:szCs w:val="21"/>
          <w:lang w:eastAsia="zh-CN"/>
          <w14:textFill>
            <w14:solidFill>
              <w14:schemeClr w14:val="tx1"/>
            </w14:solidFill>
          </w14:textFill>
        </w:rPr>
        <w:t>5</w:t>
      </w:r>
      <w:r>
        <w:rPr>
          <w:rFonts w:ascii="Times New Roman" w:hAnsi="Times New Roman" w:eastAsia="黑体" w:cs="Times New Roman"/>
          <w:color w:val="000000" w:themeColor="text1"/>
          <w:w w:val="99"/>
          <w:sz w:val="21"/>
          <w:szCs w:val="21"/>
          <w:lang w:eastAsia="zh-CN"/>
          <w14:textFill>
            <w14:solidFill>
              <w14:schemeClr w14:val="tx1"/>
            </w14:solidFill>
          </w14:textFill>
        </w:rPr>
        <w:t xml:space="preserve">  </w:t>
      </w:r>
      <w:r>
        <w:rPr>
          <w:rFonts w:ascii="Times New Roman" w:hAnsi="Times New Roman" w:cs="Times New Roman"/>
          <w:color w:val="000000" w:themeColor="text1"/>
          <w:spacing w:val="-11"/>
          <w:sz w:val="21"/>
          <w:lang w:eastAsia="zh-CN"/>
          <w14:textFill>
            <w14:solidFill>
              <w14:schemeClr w14:val="tx1"/>
            </w14:solidFill>
          </w14:textFill>
        </w:rPr>
        <w:t>测量过程中，采用电流和磁场换向测量，可消除不包括爱廷豪森效应的其他效应的影响，但爱廷豪</w:t>
      </w:r>
      <w:r>
        <w:rPr>
          <w:rFonts w:ascii="Times New Roman" w:hAnsi="Times New Roman" w:cs="Times New Roman"/>
          <w:color w:val="000000" w:themeColor="text1"/>
          <w:spacing w:val="-5"/>
          <w:sz w:val="21"/>
          <w:lang w:eastAsia="zh-CN"/>
          <w14:textFill>
            <w14:solidFill>
              <w14:schemeClr w14:val="tx1"/>
            </w14:solidFill>
          </w14:textFill>
        </w:rPr>
        <w:t>森效应引起的误差很小，特别当试样与它的周围有良好的热接触时，可忽略不计。</w:t>
      </w:r>
      <w:r>
        <w:rPr>
          <w:rFonts w:ascii="Times New Roman" w:hAnsi="Times New Roman" w:cs="Times New Roman"/>
          <w:color w:val="000000" w:themeColor="text1"/>
          <w:sz w:val="21"/>
          <w:lang w:eastAsia="zh-CN"/>
          <w14:textFill>
            <w14:solidFill>
              <w14:schemeClr w14:val="tx1"/>
            </w14:solidFill>
          </w14:textFill>
        </w:rPr>
        <w:t xml:space="preserve"> </w:t>
      </w:r>
    </w:p>
    <w:p w14:paraId="721EB16B">
      <w:pPr>
        <w:pStyle w:val="114"/>
        <w:numPr>
          <w:ilvl w:val="1"/>
          <w:numId w:val="0"/>
        </w:numPr>
        <w:tabs>
          <w:tab w:val="left" w:pos="543"/>
        </w:tabs>
        <w:spacing w:line="269" w:lineRule="exact"/>
        <w:ind w:left="425" w:hanging="425"/>
        <w:rPr>
          <w:rFonts w:ascii="Times New Roman" w:hAnsi="Times New Roman" w:cs="Times New Roman"/>
          <w:color w:val="000000" w:themeColor="text1"/>
          <w:spacing w:val="-3"/>
          <w:sz w:val="21"/>
          <w:lang w:eastAsia="zh-CN"/>
          <w14:textFill>
            <w14:solidFill>
              <w14:schemeClr w14:val="tx1"/>
            </w14:solidFill>
          </w14:textFill>
        </w:rPr>
      </w:pPr>
      <w:r>
        <w:rPr>
          <w:rFonts w:ascii="Times New Roman" w:hAnsi="Times New Roman" w:eastAsia="黑体" w:cs="Times New Roman"/>
          <w:color w:val="000000" w:themeColor="text1"/>
          <w:w w:val="99"/>
          <w:sz w:val="21"/>
          <w:szCs w:val="21"/>
          <w:lang w:eastAsia="zh-CN"/>
          <w14:textFill>
            <w14:solidFill>
              <w14:schemeClr w14:val="tx1"/>
            </w14:solidFill>
          </w14:textFill>
        </w:rPr>
        <w:t>5.</w:t>
      </w:r>
      <w:r>
        <w:rPr>
          <w:rFonts w:hint="eastAsia" w:ascii="Times New Roman" w:hAnsi="Times New Roman" w:eastAsia="黑体" w:cs="Times New Roman"/>
          <w:color w:val="000000" w:themeColor="text1"/>
          <w:w w:val="99"/>
          <w:sz w:val="21"/>
          <w:szCs w:val="21"/>
          <w:lang w:eastAsia="zh-CN"/>
          <w14:textFill>
            <w14:solidFill>
              <w14:schemeClr w14:val="tx1"/>
            </w14:solidFill>
          </w14:textFill>
        </w:rPr>
        <w:t>6</w:t>
      </w:r>
      <w:r>
        <w:rPr>
          <w:rFonts w:ascii="Times New Roman" w:hAnsi="Times New Roman" w:eastAsia="黑体" w:cs="Times New Roman"/>
          <w:color w:val="000000" w:themeColor="text1"/>
          <w:w w:val="99"/>
          <w:sz w:val="21"/>
          <w:szCs w:val="21"/>
          <w:lang w:eastAsia="zh-CN"/>
          <w14:textFill>
            <w14:solidFill>
              <w14:schemeClr w14:val="tx1"/>
            </w14:solidFill>
          </w14:textFill>
        </w:rPr>
        <w:t xml:space="preserve">  </w:t>
      </w:r>
      <w:r>
        <w:rPr>
          <w:rFonts w:ascii="Times New Roman" w:hAnsi="Times New Roman" w:cs="Times New Roman"/>
          <w:color w:val="000000" w:themeColor="text1"/>
          <w:spacing w:val="-3"/>
          <w:sz w:val="21"/>
          <w:lang w:eastAsia="zh-CN"/>
          <w14:textFill>
            <w14:solidFill>
              <w14:schemeClr w14:val="tx1"/>
            </w14:solidFill>
          </w14:textFill>
        </w:rPr>
        <w:t>测量电路中可能产生假电动势，如热电势，特别是在低温测量时，应仔细检查并予以消除。</w:t>
      </w:r>
    </w:p>
    <w:p w14:paraId="0A94A277">
      <w:pPr>
        <w:spacing w:before="312" w:beforeLines="100" w:after="312" w:afterLines="100" w:line="269" w:lineRule="exact"/>
        <w:ind w:left="425"/>
        <w:rPr>
          <w:rFonts w:ascii="Times New Roman" w:hAnsi="Times New Roman" w:eastAsia="黑体" w:cs="Times New Roman"/>
          <w:color w:val="000000" w:themeColor="text1"/>
          <w:spacing w:val="0"/>
          <w:sz w:val="21"/>
          <w:lang w:eastAsia="zh-CN"/>
          <w14:textFill>
            <w14:solidFill>
              <w14:schemeClr w14:val="tx1"/>
            </w14:solidFill>
          </w14:textFill>
        </w:rPr>
      </w:pPr>
      <w:r>
        <w:rPr>
          <w:rFonts w:hint="default" w:ascii="Times New Roman" w:hAnsi="Times New Roman" w:eastAsia="黑体" w:cs="Times New Roman"/>
          <w:color w:val="000000" w:themeColor="text1"/>
          <w:spacing w:val="0"/>
          <w:sz w:val="21"/>
          <w:lang w:eastAsia="zh-CN"/>
          <w14:textFill>
            <w14:solidFill>
              <w14:schemeClr w14:val="tx1"/>
            </w14:solidFill>
          </w14:textFill>
        </w:rPr>
        <w:t>6  实验条件</w:t>
      </w:r>
    </w:p>
    <w:p w14:paraId="3C627D86">
      <w:pPr>
        <w:pStyle w:val="114"/>
        <w:numPr>
          <w:ilvl w:val="1"/>
          <w:numId w:val="0"/>
        </w:numPr>
        <w:tabs>
          <w:tab w:val="left" w:pos="543"/>
        </w:tabs>
        <w:spacing w:line="269" w:lineRule="exact"/>
        <w:ind w:left="425" w:hanging="425"/>
        <w:rPr>
          <w:rFonts w:ascii="Times New Roman" w:hAnsi="Times New Roman" w:cs="Times New Roman"/>
          <w:color w:val="000000" w:themeColor="text1"/>
          <w:spacing w:val="-3"/>
          <w:sz w:val="21"/>
          <w:lang w:eastAsia="zh-CN"/>
          <w14:textFill>
            <w14:solidFill>
              <w14:schemeClr w14:val="tx1"/>
            </w14:solidFill>
          </w14:textFill>
        </w:rPr>
      </w:pPr>
      <w:r>
        <w:rPr>
          <w:rFonts w:hint="eastAsia" w:ascii="Times New Roman" w:hAnsi="Times New Roman" w:cs="Times New Roman"/>
          <w:color w:val="000000" w:themeColor="text1"/>
          <w:spacing w:val="-3"/>
          <w:sz w:val="21"/>
          <w:lang w:eastAsia="zh-CN"/>
          <w14:textFill>
            <w14:solidFill>
              <w14:schemeClr w14:val="tx1"/>
            </w14:solidFill>
          </w14:textFill>
        </w:rPr>
        <w:t>6.1  温度：（23±3）℃；相对湿度：（60%±20%）RH。</w:t>
      </w:r>
    </w:p>
    <w:p w14:paraId="711FC6FC">
      <w:pPr>
        <w:pStyle w:val="114"/>
        <w:numPr>
          <w:ilvl w:val="1"/>
          <w:numId w:val="0"/>
        </w:numPr>
        <w:tabs>
          <w:tab w:val="left" w:pos="543"/>
        </w:tabs>
        <w:spacing w:line="269" w:lineRule="exact"/>
        <w:ind w:left="425" w:hanging="425"/>
        <w:rPr>
          <w:rFonts w:ascii="Times New Roman" w:hAnsi="Times New Roman" w:cs="Times New Roman"/>
          <w:color w:val="000000" w:themeColor="text1"/>
          <w:spacing w:val="-5"/>
          <w:sz w:val="21"/>
          <w:lang w:eastAsia="zh-CN"/>
          <w14:textFill>
            <w14:solidFill>
              <w14:schemeClr w14:val="tx1"/>
            </w14:solidFill>
          </w14:textFill>
        </w:rPr>
      </w:pPr>
      <w:r>
        <w:rPr>
          <w:rFonts w:hint="eastAsia" w:ascii="Times New Roman" w:hAnsi="Times New Roman" w:cs="Times New Roman"/>
          <w:color w:val="000000" w:themeColor="text1"/>
          <w:sz w:val="21"/>
          <w:lang w:eastAsia="zh-CN"/>
          <w14:textFill>
            <w14:solidFill>
              <w14:schemeClr w14:val="tx1"/>
            </w14:solidFill>
          </w14:textFill>
        </w:rPr>
        <w:t>6.2  电场：</w:t>
      </w:r>
      <w:r>
        <w:rPr>
          <w:rFonts w:ascii="Times New Roman" w:hAnsi="Times New Roman" w:cs="Times New Roman"/>
          <w:color w:val="000000" w:themeColor="text1"/>
          <w:spacing w:val="-3"/>
          <w:sz w:val="21"/>
          <w:lang w:eastAsia="zh-CN"/>
          <w14:textFill>
            <w14:solidFill>
              <w14:schemeClr w14:val="tx1"/>
            </w14:solidFill>
          </w14:textFill>
        </w:rPr>
        <w:t>小于 1</w:t>
      </w:r>
      <w:r>
        <w:rPr>
          <w:rFonts w:hint="eastAsia" w:ascii="Times New Roman" w:hAnsi="Times New Roman" w:cs="Times New Roman"/>
          <w:color w:val="000000" w:themeColor="text1"/>
          <w:spacing w:val="-3"/>
          <w:sz w:val="21"/>
          <w:lang w:eastAsia="zh-CN"/>
          <w14:textFill>
            <w14:solidFill>
              <w14:schemeClr w14:val="tx1"/>
            </w14:solidFill>
          </w14:textFill>
        </w:rPr>
        <w:t xml:space="preserve"> </w:t>
      </w:r>
      <w:r>
        <w:rPr>
          <w:rFonts w:ascii="Times New Roman" w:hAnsi="Times New Roman" w:cs="Times New Roman"/>
          <w:color w:val="000000" w:themeColor="text1"/>
          <w:spacing w:val="-3"/>
          <w:sz w:val="21"/>
          <w:lang w:eastAsia="zh-CN"/>
          <w14:textFill>
            <w14:solidFill>
              <w14:schemeClr w14:val="tx1"/>
            </w14:solidFill>
          </w14:textFill>
        </w:rPr>
        <w:t>V/cm</w:t>
      </w:r>
      <w:r>
        <w:rPr>
          <w:rFonts w:hint="eastAsia" w:ascii="Times New Roman" w:hAnsi="Times New Roman" w:cs="Times New Roman"/>
          <w:color w:val="000000" w:themeColor="text1"/>
          <w:spacing w:val="-3"/>
          <w:sz w:val="21"/>
          <w:lang w:eastAsia="zh-CN"/>
          <w14:textFill>
            <w14:solidFill>
              <w14:schemeClr w14:val="tx1"/>
            </w14:solidFill>
          </w14:textFill>
        </w:rPr>
        <w:t>；电流：</w:t>
      </w:r>
      <w:r>
        <w:rPr>
          <w:rFonts w:ascii="Times New Roman" w:hAnsi="Times New Roman" w:cs="Times New Roman"/>
          <w:color w:val="000000" w:themeColor="text1"/>
          <w:spacing w:val="-5"/>
          <w:sz w:val="21"/>
          <w:lang w:eastAsia="zh-CN"/>
          <w14:textFill>
            <w14:solidFill>
              <w14:schemeClr w14:val="tx1"/>
            </w14:solidFill>
          </w14:textFill>
        </w:rPr>
        <w:t>尽可能选择小的样品电流</w:t>
      </w:r>
      <w:r>
        <w:rPr>
          <w:rFonts w:hint="eastAsia" w:ascii="Times New Roman" w:hAnsi="Times New Roman" w:cs="Times New Roman"/>
          <w:color w:val="000000" w:themeColor="text1"/>
          <w:spacing w:val="-5"/>
          <w:sz w:val="21"/>
          <w:lang w:eastAsia="zh-CN"/>
          <w14:textFill>
            <w14:solidFill>
              <w14:schemeClr w14:val="tx1"/>
            </w14:solidFill>
          </w14:textFill>
        </w:rPr>
        <w:t>。</w:t>
      </w:r>
    </w:p>
    <w:p w14:paraId="50E3013E">
      <w:pPr>
        <w:pStyle w:val="114"/>
        <w:numPr>
          <w:ilvl w:val="1"/>
          <w:numId w:val="0"/>
        </w:numPr>
        <w:tabs>
          <w:tab w:val="left" w:pos="543"/>
        </w:tabs>
        <w:spacing w:line="269" w:lineRule="exact"/>
        <w:ind w:left="425" w:hanging="425"/>
        <w:rPr>
          <w:rFonts w:ascii="Times New Roman" w:hAnsi="Times New Roman" w:cs="Times New Roman"/>
          <w:color w:val="000000" w:themeColor="text1"/>
          <w:spacing w:val="-3"/>
          <w:sz w:val="21"/>
          <w:lang w:eastAsia="zh-CN"/>
          <w14:textFill>
            <w14:solidFill>
              <w14:schemeClr w14:val="tx1"/>
            </w14:solidFill>
          </w14:textFill>
        </w:rPr>
      </w:pPr>
      <w:r>
        <w:rPr>
          <w:rFonts w:hint="eastAsia" w:ascii="Times New Roman" w:hAnsi="Times New Roman" w:cs="Times New Roman"/>
          <w:color w:val="000000" w:themeColor="text1"/>
          <w:spacing w:val="-3"/>
          <w:sz w:val="21"/>
          <w:lang w:eastAsia="zh-CN"/>
          <w14:textFill>
            <w14:solidFill>
              <w14:schemeClr w14:val="tx1"/>
            </w14:solidFill>
          </w14:textFill>
        </w:rPr>
        <w:t xml:space="preserve">6.3  </w:t>
      </w:r>
      <w:r>
        <w:rPr>
          <w:rFonts w:ascii="Times New Roman" w:hAnsi="Times New Roman" w:cs="Times New Roman"/>
          <w:color w:val="000000" w:themeColor="text1"/>
          <w:spacing w:val="-3"/>
          <w:sz w:val="21"/>
          <w:lang w:eastAsia="zh-CN"/>
          <w14:textFill>
            <w14:solidFill>
              <w14:schemeClr w14:val="tx1"/>
            </w14:solidFill>
          </w14:textFill>
        </w:rPr>
        <w:t>被测试样应置于蔽光的样品架中</w:t>
      </w:r>
      <w:r>
        <w:rPr>
          <w:rFonts w:hint="eastAsia" w:ascii="Times New Roman" w:hAnsi="Times New Roman" w:cs="Times New Roman"/>
          <w:color w:val="000000" w:themeColor="text1"/>
          <w:spacing w:val="-3"/>
          <w:sz w:val="21"/>
          <w:lang w:eastAsia="zh-CN"/>
          <w14:textFill>
            <w14:solidFill>
              <w14:schemeClr w14:val="tx1"/>
            </w14:solidFill>
          </w14:textFill>
        </w:rPr>
        <w:t>。</w:t>
      </w:r>
    </w:p>
    <w:p w14:paraId="24943B0F">
      <w:pPr>
        <w:pStyle w:val="114"/>
        <w:numPr>
          <w:ilvl w:val="1"/>
          <w:numId w:val="0"/>
        </w:numPr>
        <w:tabs>
          <w:tab w:val="left" w:pos="543"/>
        </w:tabs>
        <w:spacing w:line="269" w:lineRule="exact"/>
        <w:ind w:left="425" w:hanging="425"/>
        <w:rPr>
          <w:rFonts w:ascii="Times New Roman" w:hAnsi="Times New Roman" w:cs="Times New Roman"/>
          <w:color w:val="000000" w:themeColor="text1"/>
          <w:sz w:val="21"/>
          <w:lang w:eastAsia="zh-CN"/>
          <w14:textFill>
            <w14:solidFill>
              <w14:schemeClr w14:val="tx1"/>
            </w14:solidFill>
          </w14:textFill>
        </w:rPr>
      </w:pPr>
      <w:r>
        <w:rPr>
          <w:rFonts w:hint="eastAsia" w:ascii="Times New Roman" w:hAnsi="Times New Roman" w:cs="Times New Roman"/>
          <w:color w:val="000000" w:themeColor="text1"/>
          <w:spacing w:val="-3"/>
          <w:sz w:val="21"/>
          <w:lang w:eastAsia="zh-CN"/>
          <w14:textFill>
            <w14:solidFill>
              <w14:schemeClr w14:val="tx1"/>
            </w14:solidFill>
          </w14:textFill>
        </w:rPr>
        <w:t xml:space="preserve">6.4  </w:t>
      </w:r>
      <w:r>
        <w:rPr>
          <w:rFonts w:ascii="Times New Roman" w:hAnsi="Times New Roman" w:cs="Times New Roman"/>
          <w:color w:val="000000" w:themeColor="text1"/>
          <w:spacing w:val="-3"/>
          <w:sz w:val="21"/>
          <w:lang w:eastAsia="zh-CN"/>
          <w14:textFill>
            <w14:solidFill>
              <w14:schemeClr w14:val="tx1"/>
            </w14:solidFill>
          </w14:textFill>
        </w:rPr>
        <w:t>测量装置应置于良好的高频电磁屏蔽之中。</w:t>
      </w:r>
    </w:p>
    <w:p w14:paraId="77573F3E">
      <w:pPr>
        <w:spacing w:before="312" w:beforeLines="100" w:after="312" w:afterLines="1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7</w:t>
      </w:r>
      <w:r>
        <w:rPr>
          <w:rFonts w:eastAsia="黑体"/>
          <w:color w:val="000000" w:themeColor="text1"/>
          <w14:textFill>
            <w14:solidFill>
              <w14:schemeClr w14:val="tx1"/>
            </w14:solidFill>
          </w14:textFill>
        </w:rPr>
        <w:t xml:space="preserve">  试剂或材料</w:t>
      </w:r>
    </w:p>
    <w:p w14:paraId="692233A5">
      <w:pPr>
        <w:ind w:firstLine="420" w:firstLineChars="200"/>
        <w:rPr>
          <w:color w:val="000000" w:themeColor="text1"/>
          <w:lang w:bidi="en-US"/>
          <w14:textFill>
            <w14:solidFill>
              <w14:schemeClr w14:val="tx1"/>
            </w14:solidFill>
          </w14:textFill>
        </w:rPr>
      </w:pPr>
      <w:r>
        <w:rPr>
          <w:color w:val="000000" w:themeColor="text1"/>
          <w:lang w:bidi="en-US"/>
          <w14:textFill>
            <w14:solidFill>
              <w14:schemeClr w14:val="tx1"/>
            </w14:solidFill>
          </w14:textFill>
        </w:rPr>
        <w:t>除非另有说明，在测试中建议使用电阻率16-18 MΩ·cm 的纯水，实验所用的试剂建议MOS级。</w:t>
      </w:r>
      <w:r>
        <w:rPr>
          <w:rFonts w:hint="eastAsia" w:eastAsia="黑体"/>
          <w:bCs/>
          <w:color w:val="000000" w:themeColor="text1"/>
          <w:lang w:bidi="en-US"/>
          <w14:textFill>
            <w14:solidFill>
              <w14:schemeClr w14:val="tx1"/>
            </w14:solidFill>
          </w14:textFill>
        </w:rPr>
        <w:t>7</w:t>
      </w:r>
      <w:r>
        <w:rPr>
          <w:rFonts w:eastAsia="黑体"/>
          <w:bCs/>
          <w:color w:val="000000" w:themeColor="text1"/>
          <w:lang w:bidi="en-US"/>
          <w14:textFill>
            <w14:solidFill>
              <w14:schemeClr w14:val="tx1"/>
            </w14:solidFill>
          </w14:textFill>
        </w:rPr>
        <w:t>.1</w:t>
      </w:r>
      <w:r>
        <w:rPr>
          <w:b/>
          <w:color w:val="000000" w:themeColor="text1"/>
          <w:lang w:bidi="en-US"/>
          <w14:textFill>
            <w14:solidFill>
              <w14:schemeClr w14:val="tx1"/>
            </w14:solidFill>
          </w14:textFill>
        </w:rPr>
        <w:t xml:space="preserve">  </w:t>
      </w:r>
      <w:r>
        <w:rPr>
          <w:color w:val="000000" w:themeColor="text1"/>
          <w:lang w:bidi="en-US"/>
          <w14:textFill>
            <w14:solidFill>
              <w14:schemeClr w14:val="tx1"/>
            </w14:solidFill>
          </w14:textFill>
        </w:rPr>
        <w:t>过氧化氢：质量分数为 30% 。</w:t>
      </w:r>
    </w:p>
    <w:p w14:paraId="6024202C">
      <w:pPr>
        <w:rPr>
          <w:color w:val="000000" w:themeColor="text1"/>
          <w:lang w:bidi="en-US"/>
          <w14:textFill>
            <w14:solidFill>
              <w14:schemeClr w14:val="tx1"/>
            </w14:solidFill>
          </w14:textFill>
        </w:rPr>
      </w:pPr>
      <w:r>
        <w:rPr>
          <w:rFonts w:hint="eastAsia" w:eastAsia="黑体"/>
          <w:bCs/>
          <w:color w:val="000000" w:themeColor="text1"/>
          <w:lang w:bidi="en-US"/>
          <w14:textFill>
            <w14:solidFill>
              <w14:schemeClr w14:val="tx1"/>
            </w14:solidFill>
          </w14:textFill>
        </w:rPr>
        <w:t>7</w:t>
      </w:r>
      <w:r>
        <w:rPr>
          <w:rFonts w:eastAsia="黑体"/>
          <w:bCs/>
          <w:color w:val="000000" w:themeColor="text1"/>
          <w:lang w:bidi="en-US"/>
          <w14:textFill>
            <w14:solidFill>
              <w14:schemeClr w14:val="tx1"/>
            </w14:solidFill>
          </w14:textFill>
        </w:rPr>
        <w:t xml:space="preserve">.2 </w:t>
      </w:r>
      <w:r>
        <w:rPr>
          <w:b/>
          <w:color w:val="000000" w:themeColor="text1"/>
          <w:lang w:bidi="en-US"/>
          <w14:textFill>
            <w14:solidFill>
              <w14:schemeClr w14:val="tx1"/>
            </w14:solidFill>
          </w14:textFill>
        </w:rPr>
        <w:t xml:space="preserve"> </w:t>
      </w:r>
      <w:r>
        <w:rPr>
          <w:color w:val="000000" w:themeColor="text1"/>
          <w:lang w:bidi="en-US"/>
          <w14:textFill>
            <w14:solidFill>
              <w14:schemeClr w14:val="tx1"/>
            </w14:solidFill>
          </w14:textFill>
        </w:rPr>
        <w:t>氢氧化钾：质量分数为 82% 。</w:t>
      </w:r>
    </w:p>
    <w:p w14:paraId="64F33304">
      <w:pPr>
        <w:pStyle w:val="2"/>
        <w:ind w:firstLine="0" w:firstLineChars="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7</w:t>
      </w:r>
      <w:r>
        <w:rPr>
          <w:rFonts w:ascii="Times New Roman" w:hAnsi="Times New Roman" w:cs="Times New Roman"/>
          <w:color w:val="000000" w:themeColor="text1"/>
          <w:lang w:eastAsia="zh-CN"/>
          <w14:textFill>
            <w14:solidFill>
              <w14:schemeClr w14:val="tx1"/>
            </w14:solidFill>
          </w14:textFill>
        </w:rPr>
        <w:t>.3  铁氰化钾：质量分数为</w:t>
      </w:r>
      <w:r>
        <w:rPr>
          <w:rFonts w:hint="eastAsia" w:ascii="Times New Roman" w:hAnsi="Times New Roman" w:cs="Times New Roman"/>
          <w:color w:val="000000" w:themeColor="text1"/>
          <w:lang w:eastAsia="zh-CN"/>
          <w14:textFill>
            <w14:solidFill>
              <w14:schemeClr w14:val="tx1"/>
            </w14:solidFill>
          </w14:textFill>
        </w:rPr>
        <w:t>99%。</w:t>
      </w:r>
    </w:p>
    <w:p w14:paraId="60F90408">
      <w:pPr>
        <w:pStyle w:val="2"/>
        <w:ind w:firstLine="0" w:firstLineChars="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7</w:t>
      </w:r>
      <w:r>
        <w:rPr>
          <w:rFonts w:ascii="Times New Roman" w:hAnsi="Times New Roman" w:cs="Times New Roman"/>
          <w:color w:val="000000" w:themeColor="text1"/>
          <w:lang w:eastAsia="zh-CN"/>
          <w14:textFill>
            <w14:solidFill>
              <w14:schemeClr w14:val="tx1"/>
            </w14:solidFill>
          </w14:textFill>
        </w:rPr>
        <w:t>.4  氢溴酸：质量分数为</w:t>
      </w:r>
      <w:r>
        <w:rPr>
          <w:rFonts w:hint="eastAsia" w:ascii="Times New Roman" w:hAnsi="Times New Roman" w:cs="Times New Roman"/>
          <w:color w:val="000000" w:themeColor="text1"/>
          <w:lang w:eastAsia="zh-CN"/>
          <w14:textFill>
            <w14:solidFill>
              <w14:schemeClr w14:val="tx1"/>
            </w14:solidFill>
          </w14:textFill>
        </w:rPr>
        <w:t>48%。</w:t>
      </w:r>
    </w:p>
    <w:p w14:paraId="4C1C901B">
      <w:pPr>
        <w:pStyle w:val="2"/>
        <w:ind w:firstLine="0" w:firstLineChars="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7</w:t>
      </w:r>
      <w:r>
        <w:rPr>
          <w:rFonts w:ascii="Times New Roman" w:hAnsi="Times New Roman" w:cs="Times New Roman"/>
          <w:color w:val="000000" w:themeColor="text1"/>
          <w:lang w:eastAsia="zh-CN"/>
          <w14:textFill>
            <w14:solidFill>
              <w14:schemeClr w14:val="tx1"/>
            </w14:solidFill>
          </w14:textFill>
        </w:rPr>
        <w:t>.5  冰醋酸：质量分</w:t>
      </w:r>
      <w:r>
        <w:rPr>
          <w:rFonts w:hint="eastAsia" w:ascii="Times New Roman" w:hAnsi="Times New Roman" w:cs="Times New Roman"/>
          <w:color w:val="000000" w:themeColor="text1"/>
          <w:lang w:eastAsia="zh-CN"/>
          <w14:textFill>
            <w14:solidFill>
              <w14:schemeClr w14:val="tx1"/>
            </w14:solidFill>
          </w14:textFill>
        </w:rPr>
        <w:t>数≥99%。</w:t>
      </w:r>
    </w:p>
    <w:p w14:paraId="7ED1368B">
      <w:pPr>
        <w:rPr>
          <w:color w:val="000000" w:themeColor="text1"/>
          <w:lang w:bidi="en-US"/>
          <w14:textFill>
            <w14:solidFill>
              <w14:schemeClr w14:val="tx1"/>
            </w14:solidFill>
          </w14:textFill>
        </w:rPr>
      </w:pPr>
      <w:r>
        <w:rPr>
          <w:rFonts w:hint="eastAsia" w:eastAsia="黑体"/>
          <w:bCs/>
          <w:color w:val="000000" w:themeColor="text1"/>
          <w:lang w:bidi="en-US"/>
          <w14:textFill>
            <w14:solidFill>
              <w14:schemeClr w14:val="tx1"/>
            </w14:solidFill>
          </w14:textFill>
        </w:rPr>
        <w:t>7</w:t>
      </w:r>
      <w:r>
        <w:rPr>
          <w:rFonts w:eastAsia="黑体"/>
          <w:bCs/>
          <w:color w:val="000000" w:themeColor="text1"/>
          <w:lang w:bidi="en-US"/>
          <w14:textFill>
            <w14:solidFill>
              <w14:schemeClr w14:val="tx1"/>
            </w14:solidFill>
          </w14:textFill>
        </w:rPr>
        <w:t xml:space="preserve">.6 </w:t>
      </w:r>
      <w:r>
        <w:rPr>
          <w:b/>
          <w:color w:val="000000" w:themeColor="text1"/>
          <w:lang w:bidi="en-US"/>
          <w14:textFill>
            <w14:solidFill>
              <w14:schemeClr w14:val="tx1"/>
            </w14:solidFill>
          </w14:textFill>
        </w:rPr>
        <w:t xml:space="preserve"> </w:t>
      </w:r>
      <w:r>
        <w:rPr>
          <w:color w:val="000000" w:themeColor="text1"/>
          <w:lang w:bidi="en-US"/>
          <w14:textFill>
            <w14:solidFill>
              <w14:schemeClr w14:val="tx1"/>
            </w14:solidFill>
          </w14:textFill>
        </w:rPr>
        <w:t xml:space="preserve">硝酸：质量分数为 </w:t>
      </w:r>
      <w:r>
        <w:rPr>
          <w:rFonts w:hint="eastAsia"/>
          <w:color w:val="000000" w:themeColor="text1"/>
          <w:lang w:bidi="en-US"/>
          <w14:textFill>
            <w14:solidFill>
              <w14:schemeClr w14:val="tx1"/>
            </w14:solidFill>
          </w14:textFill>
        </w:rPr>
        <w:t>65%-75</w:t>
      </w:r>
      <w:r>
        <w:rPr>
          <w:color w:val="000000" w:themeColor="text1"/>
          <w:lang w:bidi="en-US"/>
          <w14:textFill>
            <w14:solidFill>
              <w14:schemeClr w14:val="tx1"/>
            </w14:solidFill>
          </w14:textFill>
        </w:rPr>
        <w:t>% 。</w:t>
      </w:r>
    </w:p>
    <w:p w14:paraId="3B26716D">
      <w:pPr>
        <w:rPr>
          <w:color w:val="000000" w:themeColor="text1"/>
          <w:lang w:bidi="en-US"/>
          <w14:textFill>
            <w14:solidFill>
              <w14:schemeClr w14:val="tx1"/>
            </w14:solidFill>
          </w14:textFill>
        </w:rPr>
      </w:pPr>
      <w:r>
        <w:rPr>
          <w:rFonts w:hint="eastAsia" w:eastAsia="黑体"/>
          <w:bCs/>
          <w:color w:val="000000" w:themeColor="text1"/>
          <w:lang w:bidi="en-US"/>
          <w14:textFill>
            <w14:solidFill>
              <w14:schemeClr w14:val="tx1"/>
            </w14:solidFill>
          </w14:textFill>
        </w:rPr>
        <w:t>7</w:t>
      </w:r>
      <w:r>
        <w:rPr>
          <w:rFonts w:eastAsia="黑体"/>
          <w:bCs/>
          <w:color w:val="000000" w:themeColor="text1"/>
          <w:lang w:bidi="en-US"/>
          <w14:textFill>
            <w14:solidFill>
              <w14:schemeClr w14:val="tx1"/>
            </w14:solidFill>
          </w14:textFill>
        </w:rPr>
        <w:t>.7</w:t>
      </w:r>
      <w:r>
        <w:rPr>
          <w:b/>
          <w:color w:val="000000" w:themeColor="text1"/>
          <w:lang w:bidi="en-US"/>
          <w14:textFill>
            <w14:solidFill>
              <w14:schemeClr w14:val="tx1"/>
            </w14:solidFill>
          </w14:textFill>
        </w:rPr>
        <w:t xml:space="preserve">  </w:t>
      </w:r>
      <w:r>
        <w:rPr>
          <w:color w:val="000000" w:themeColor="text1"/>
          <w:lang w:bidi="en-US"/>
          <w14:textFill>
            <w14:solidFill>
              <w14:schemeClr w14:val="tx1"/>
            </w14:solidFill>
          </w14:textFill>
        </w:rPr>
        <w:t xml:space="preserve">氢氟酸：质量分数为 </w:t>
      </w:r>
      <w:r>
        <w:rPr>
          <w:rFonts w:hint="eastAsia"/>
          <w:color w:val="000000" w:themeColor="text1"/>
          <w:lang w:bidi="en-US"/>
          <w14:textFill>
            <w14:solidFill>
              <w14:schemeClr w14:val="tx1"/>
            </w14:solidFill>
          </w14:textFill>
        </w:rPr>
        <w:t>35%-45</w:t>
      </w:r>
      <w:r>
        <w:rPr>
          <w:color w:val="000000" w:themeColor="text1"/>
          <w:lang w:bidi="en-US"/>
          <w14:textFill>
            <w14:solidFill>
              <w14:schemeClr w14:val="tx1"/>
            </w14:solidFill>
          </w14:textFill>
        </w:rPr>
        <w:t xml:space="preserve">% </w:t>
      </w:r>
      <w:r>
        <w:rPr>
          <w:rFonts w:hint="eastAsia"/>
          <w:color w:val="000000" w:themeColor="text1"/>
          <w:lang w:eastAsia="zh-CN" w:bidi="en-US"/>
          <w14:textFill>
            <w14:solidFill>
              <w14:schemeClr w14:val="tx1"/>
            </w14:solidFill>
          </w14:textFill>
        </w:rPr>
        <w:t>。</w:t>
      </w:r>
    </w:p>
    <w:p w14:paraId="346CC236">
      <w:pPr>
        <w:pStyle w:val="2"/>
        <w:ind w:firstLine="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7.8  盐酸：质量分数为36%-38%。</w:t>
      </w:r>
    </w:p>
    <w:p w14:paraId="4CDA310C">
      <w:pPr>
        <w:spacing w:before="312" w:beforeLines="100" w:after="312" w:afterLines="1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 xml:space="preserve">  仪器设备</w:t>
      </w:r>
    </w:p>
    <w:p w14:paraId="69987A04">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.1  试样加工设备</w:t>
      </w:r>
    </w:p>
    <w:p w14:paraId="198DD16F">
      <w:pPr>
        <w:ind w:firstLine="420" w:firstLineChars="200"/>
        <w:rPr>
          <w:color w:val="000000" w:themeColor="text1"/>
          <w:lang w:bidi="en-US"/>
          <w14:textFill>
            <w14:solidFill>
              <w14:schemeClr w14:val="tx1"/>
            </w14:solidFill>
          </w14:textFill>
        </w:rPr>
      </w:pPr>
      <w:r>
        <w:rPr>
          <w:color w:val="000000" w:themeColor="text1"/>
          <w:lang w:bidi="en-US"/>
          <w14:textFill>
            <w14:solidFill>
              <w14:schemeClr w14:val="tx1"/>
            </w14:solidFill>
          </w14:textFill>
        </w:rPr>
        <w:t xml:space="preserve">推荐使用内圆切片机或高精度的外圆切片机和超声加工机床等切割设备。使用的冲模应保持试样尺寸偏差在±1% 的范围内。研磨设备适用于制备平整的金相试样。 </w:t>
      </w:r>
    </w:p>
    <w:p w14:paraId="70A84AF7">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.2  几何尺寸量具</w:t>
      </w:r>
    </w:p>
    <w:p w14:paraId="0350D60D">
      <w:pPr>
        <w:ind w:firstLine="420" w:firstLineChars="200"/>
        <w:rPr>
          <w:color w:val="000000" w:themeColor="text1"/>
          <w14:textFill>
            <w14:solidFill>
              <w14:schemeClr w14:val="tx1"/>
            </w14:solidFill>
          </w14:textFill>
        </w:rPr>
      </w:pPr>
      <w:r>
        <w:rPr>
          <w:color w:val="000000" w:themeColor="text1"/>
          <w:lang w:bidi="en-US"/>
          <w14:textFill>
            <w14:solidFill>
              <w14:schemeClr w14:val="tx1"/>
            </w14:solidFill>
          </w14:textFill>
        </w:rPr>
        <w:t>推荐使用精度不</w:t>
      </w:r>
      <w:r>
        <w:rPr>
          <w:rFonts w:hint="eastAsia"/>
          <w:color w:val="000000" w:themeColor="text1"/>
          <w:lang w:bidi="en-US"/>
          <w14:textFill>
            <w14:solidFill>
              <w14:schemeClr w14:val="tx1"/>
            </w14:solidFill>
          </w14:textFill>
        </w:rPr>
        <w:t>低</w:t>
      </w:r>
      <w:r>
        <w:rPr>
          <w:color w:val="000000" w:themeColor="text1"/>
          <w:lang w:bidi="en-US"/>
          <w14:textFill>
            <w14:solidFill>
              <w14:schemeClr w14:val="tx1"/>
            </w14:solidFill>
          </w14:textFill>
        </w:rPr>
        <w:t>于0.02mm的量具测量样品的厚度、宽度和长度。</w:t>
      </w:r>
    </w:p>
    <w:p w14:paraId="4F306EFD">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.3  电极制备设备</w:t>
      </w:r>
    </w:p>
    <w:p w14:paraId="101EB795">
      <w:pPr>
        <w:ind w:firstLine="420" w:firstLineChars="200"/>
        <w:rPr>
          <w:color w:val="000000" w:themeColor="text1"/>
          <w14:textFill>
            <w14:solidFill>
              <w14:schemeClr w14:val="tx1"/>
            </w14:solidFill>
          </w14:textFill>
        </w:rPr>
      </w:pPr>
      <w:r>
        <w:rPr>
          <w:color w:val="000000" w:themeColor="text1"/>
          <w:lang w:bidi="en-US"/>
          <w14:textFill>
            <w14:solidFill>
              <w14:schemeClr w14:val="tx1"/>
            </w14:solidFill>
          </w14:textFill>
        </w:rPr>
        <w:t>普通电烙铁或超声烙铁；适用于金、铝、镍、铟等的电镀、溅射或蒸发设备。可充氮保护气体、可抽真空、达到所需温度的烧结炉。</w:t>
      </w:r>
    </w:p>
    <w:p w14:paraId="0575872E">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.4  霍尔测试仪</w:t>
      </w:r>
    </w:p>
    <w:p w14:paraId="08CF9E18">
      <w:pPr>
        <w:ind w:firstLine="420" w:firstLineChars="200"/>
        <w:rPr>
          <w:color w:val="000000" w:themeColor="text1"/>
          <w14:textFill>
            <w14:solidFill>
              <w14:schemeClr w14:val="tx1"/>
            </w14:solidFill>
          </w14:textFill>
        </w:rPr>
      </w:pPr>
      <w:r>
        <w:rPr>
          <w:color w:val="000000" w:themeColor="text1"/>
          <w:lang w:bidi="en-US"/>
          <w14:textFill>
            <w14:solidFill>
              <w14:schemeClr w14:val="tx1"/>
            </w14:solidFill>
          </w14:textFill>
        </w:rPr>
        <w:t>霍尔测试仪由磁体、电子设备和试样架构成。</w:t>
      </w:r>
    </w:p>
    <w:p w14:paraId="1FF0C2E8">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.4.1  磁体</w:t>
      </w:r>
    </w:p>
    <w:p w14:paraId="7271FCFE">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磁体可以是电磁体、永久磁体。磁通密度的精确度要求达到 ±1％ 。要求磁体能对放置其中的试样提供 ±1％ 均匀度的磁场。在使用电磁体时，应保证在测量时其磁通稳定度达到 ±1％。</w:t>
      </w:r>
    </w:p>
    <w:p w14:paraId="1A039DC1">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.4.2  电子设备</w:t>
      </w:r>
    </w:p>
    <w:p w14:paraId="17C7A3CC">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.4.2.1</w:t>
      </w:r>
      <w:r>
        <w:rPr>
          <w:color w:val="000000" w:themeColor="text1"/>
          <w14:textFill>
            <w14:solidFill>
              <w14:schemeClr w14:val="tx1"/>
            </w14:solidFill>
          </w14:textFill>
        </w:rPr>
        <w:t xml:space="preserve">  可调电流源。电流稳定性不低于±0.5％ 。测量时要求电流在试样上建立的电场小于 1 V/cm。</w:t>
      </w:r>
    </w:p>
    <w:p w14:paraId="60E382CD">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.4.2.2</w:t>
      </w:r>
      <w:r>
        <w:rPr>
          <w:color w:val="000000" w:themeColor="text1"/>
          <w14:textFill>
            <w14:solidFill>
              <w14:schemeClr w14:val="tx1"/>
            </w14:solidFill>
          </w14:textFill>
        </w:rPr>
        <w:t xml:space="preserve">  标准电阻器。如使用标准电阻测量电流，标准电阻的误差小于 ±0.1 % 。</w:t>
      </w:r>
    </w:p>
    <w:p w14:paraId="131DED6F">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.4.2.3</w:t>
      </w:r>
      <w:r>
        <w:rPr>
          <w:color w:val="000000" w:themeColor="text1"/>
          <w14:textFill>
            <w14:solidFill>
              <w14:schemeClr w14:val="tx1"/>
            </w14:solidFill>
          </w14:textFill>
        </w:rPr>
        <w:t xml:space="preserve">  电流表。如使用电流表测量通过样品的电流，电流表的误差小于 ±0.5 % 。</w:t>
      </w:r>
    </w:p>
    <w:p w14:paraId="7E2A7192">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.4.2.4</w:t>
      </w:r>
      <w:r>
        <w:rPr>
          <w:color w:val="000000" w:themeColor="text1"/>
          <w14:textFill>
            <w14:solidFill>
              <w14:schemeClr w14:val="tx1"/>
            </w14:solidFill>
          </w14:textFill>
        </w:rPr>
        <w:t xml:space="preserve">  电压表。电压测量推荐使用数字电压表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电压测量误差小于</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1 %</w:t>
      </w:r>
      <w:r>
        <w:rPr>
          <w:color w:val="000000" w:themeColor="text1"/>
          <w14:textFill>
            <w14:solidFill>
              <w14:schemeClr w14:val="tx1"/>
            </w14:solidFill>
          </w14:textFill>
        </w:rPr>
        <w:t xml:space="preserve"> 。电压表的输入阻抗应是被测试样总阻的 1000 倍以上。也可以使用符合这种要求的电位差计、伏特计和静电计。</w:t>
      </w:r>
    </w:p>
    <w:p w14:paraId="3D53DB5C">
      <w:pPr>
        <w:spacing w:before="156" w:beforeLines="50" w:after="156" w:afterLines="50"/>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.4.3  试样架</w:t>
      </w:r>
    </w:p>
    <w:p w14:paraId="551332DC">
      <w:pPr>
        <w:rPr>
          <w:color w:val="000000" w:themeColor="text1"/>
          <w14:textFill>
            <w14:solidFill>
              <w14:schemeClr w14:val="tx1"/>
            </w14:solidFill>
          </w14:textFill>
        </w:rPr>
      </w:pPr>
      <w:r>
        <w:rPr>
          <w:color w:val="000000" w:themeColor="text1"/>
          <w14:textFill>
            <w14:solidFill>
              <w14:schemeClr w14:val="tx1"/>
            </w14:solidFill>
          </w14:textFill>
        </w:rPr>
        <w:t xml:space="preserve">    试样架应置于磁场的中心，使试样平面与磁通方向垂直。试样架必须由非磁性材料构成，不会对磁场造成影响，在试样位置上磁通密度值的变化应不大于 ±1％ 。</w:t>
      </w:r>
    </w:p>
    <w:p w14:paraId="5C9304FA">
      <w:pPr>
        <w:rPr>
          <w:color w:val="000000" w:themeColor="text1"/>
          <w14:textFill>
            <w14:solidFill>
              <w14:schemeClr w14:val="tx1"/>
            </w14:solidFill>
          </w14:textFill>
        </w:rPr>
      </w:pPr>
      <w:r>
        <w:rPr>
          <w:color w:val="000000" w:themeColor="text1"/>
          <w14:textFill>
            <w14:solidFill>
              <w14:schemeClr w14:val="tx1"/>
            </w14:solidFill>
          </w14:textFill>
        </w:rPr>
        <w:t xml:space="preserve">    需要在低温下测量时，试样架可置于杜瓦瓶之中，或将试样直接安装在低温制冷机冷头上。低温容器也必须由非磁性材料制成。</w:t>
      </w:r>
    </w:p>
    <w:p w14:paraId="0F32C99C">
      <w:pPr>
        <w:spacing w:before="312" w:beforeLines="100" w:after="312" w:afterLines="1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 xml:space="preserve">  样品</w:t>
      </w:r>
    </w:p>
    <w:p w14:paraId="2A6D1088">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.1  取样和研磨</w:t>
      </w:r>
    </w:p>
    <w:p w14:paraId="3520075A">
      <w:pPr>
        <w:ind w:firstLine="420" w:firstLineChars="200"/>
        <w:rPr>
          <w:color w:val="000000" w:themeColor="text1"/>
          <w:spacing w:val="-8"/>
          <w14:textFill>
            <w14:solidFill>
              <w14:schemeClr w14:val="tx1"/>
            </w14:solidFill>
          </w14:textFill>
        </w:rPr>
      </w:pPr>
      <w:r>
        <w:rPr>
          <w:rFonts w:hint="eastAsia"/>
          <w:color w:val="000000" w:themeColor="text1"/>
          <w:lang w:eastAsia="zh-CN" w:bidi="ar-SA"/>
          <w14:textFill>
            <w14:solidFill>
              <w14:schemeClr w14:val="tx1"/>
            </w14:solidFill>
          </w14:textFill>
        </w:rPr>
        <w:t>从单晶切厚度不超过</w:t>
      </w:r>
      <w:r>
        <w:rPr>
          <w:rFonts w:ascii="Times New Roman" w:hAnsi="Times New Roman" w:cs="Times New Roman"/>
          <w:color w:val="000000" w:themeColor="text1"/>
          <w:lang w:eastAsia="zh-CN"/>
          <w14:textFill>
            <w14:solidFill>
              <w14:schemeClr w14:val="tx1"/>
            </w14:solidFill>
          </w14:textFill>
        </w:rPr>
        <w:t>1.0mm</w:t>
      </w:r>
      <w:r>
        <w:rPr>
          <w:rFonts w:ascii="Times New Roman" w:hAnsi="Times New Roman" w:cs="Times New Roman"/>
          <w:color w:val="000000" w:themeColor="text1"/>
          <w:spacing w:val="-13"/>
          <w:lang w:eastAsia="zh-CN"/>
          <w14:textFill>
            <w14:solidFill>
              <w14:schemeClr w14:val="tx1"/>
            </w14:solidFill>
          </w14:textFill>
        </w:rPr>
        <w:t xml:space="preserve"> 的晶片</w:t>
      </w:r>
      <w:r>
        <w:rPr>
          <w:rFonts w:hint="eastAsia"/>
          <w:color w:val="000000" w:themeColor="text1"/>
          <w:spacing w:val="-10"/>
          <w:lang w:eastAsia="zh-CN"/>
          <w14:textFill>
            <w14:solidFill>
              <w14:schemeClr w14:val="tx1"/>
            </w14:solidFill>
          </w14:textFill>
        </w:rPr>
        <w:t>，</w:t>
      </w:r>
      <w:r>
        <w:rPr>
          <w:color w:val="000000" w:themeColor="text1"/>
          <w:spacing w:val="-10"/>
          <w14:textFill>
            <w14:solidFill>
              <w14:schemeClr w14:val="tx1"/>
            </w14:solidFill>
          </w14:textFill>
        </w:rPr>
        <w:t>切好的试样，如无特殊要求用氧化铝或碳化硅研磨，</w:t>
      </w:r>
      <w:bookmarkStart w:id="3" w:name="_Hlk177128414"/>
      <w:r>
        <w:rPr>
          <w:color w:val="000000" w:themeColor="text1"/>
          <w:spacing w:val="-10"/>
          <w14:textFill>
            <w14:solidFill>
              <w14:schemeClr w14:val="tx1"/>
            </w14:solidFill>
          </w14:textFill>
        </w:rPr>
        <w:t>消除机械损伤</w:t>
      </w:r>
      <w:bookmarkEnd w:id="3"/>
      <w:r>
        <w:rPr>
          <w:color w:val="000000" w:themeColor="text1"/>
          <w:spacing w:val="-10"/>
          <w14:textFill>
            <w14:solidFill>
              <w14:schemeClr w14:val="tx1"/>
            </w14:solidFill>
          </w14:textFill>
        </w:rPr>
        <w:t>，并使试样具有均匀、平整光洁的表面，然后用清水冲洗</w:t>
      </w:r>
      <w:r>
        <w:rPr>
          <w:color w:val="000000" w:themeColor="text1"/>
          <w:spacing w:val="-8"/>
          <w14:textFill>
            <w14:solidFill>
              <w14:schemeClr w14:val="tx1"/>
            </w14:solidFill>
          </w14:textFill>
        </w:rPr>
        <w:t>干净。</w:t>
      </w:r>
    </w:p>
    <w:p w14:paraId="28C6C849">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 xml:space="preserve">9.1.1  </w:t>
      </w:r>
      <w:bookmarkStart w:id="4" w:name="_Hlk182226306"/>
      <w:r>
        <w:rPr>
          <w:rFonts w:eastAsia="黑体"/>
          <w:color w:val="000000" w:themeColor="text1"/>
          <w14:textFill>
            <w14:solidFill>
              <w14:schemeClr w14:val="tx1"/>
            </w14:solidFill>
          </w14:textFill>
        </w:rPr>
        <w:t>硅、</w:t>
      </w:r>
      <w:r>
        <w:rPr>
          <w:rFonts w:hint="eastAsia" w:eastAsia="黑体"/>
          <w:color w:val="000000" w:themeColor="text1"/>
          <w14:textFill>
            <w14:solidFill>
              <w14:schemeClr w14:val="tx1"/>
            </w14:solidFill>
          </w14:textFill>
        </w:rPr>
        <w:t>低纯度</w:t>
      </w:r>
      <w:r>
        <w:rPr>
          <w:rFonts w:eastAsia="黑体"/>
          <w:color w:val="000000" w:themeColor="text1"/>
          <w14:textFill>
            <w14:solidFill>
              <w14:schemeClr w14:val="tx1"/>
            </w14:solidFill>
          </w14:textFill>
        </w:rPr>
        <w:t>锗</w:t>
      </w:r>
      <w:r>
        <w:rPr>
          <w:rFonts w:hint="eastAsia" w:eastAsia="黑体"/>
          <w:color w:val="000000" w:themeColor="text1"/>
          <w14:textFill>
            <w14:solidFill>
              <w14:schemeClr w14:val="tx1"/>
            </w14:solidFill>
          </w14:textFill>
        </w:rPr>
        <w:t>（＜6N）</w:t>
      </w:r>
      <w:r>
        <w:rPr>
          <w:rFonts w:eastAsia="黑体"/>
          <w:color w:val="000000" w:themeColor="text1"/>
          <w14:textFill>
            <w14:solidFill>
              <w14:schemeClr w14:val="tx1"/>
            </w14:solidFill>
          </w14:textFill>
        </w:rPr>
        <w:t>、砷化镓</w:t>
      </w:r>
      <w:r>
        <w:rPr>
          <w:rFonts w:hint="eastAsia" w:eastAsia="黑体"/>
          <w:color w:val="000000" w:themeColor="text1"/>
          <w14:textFill>
            <w14:solidFill>
              <w14:schemeClr w14:val="tx1"/>
            </w14:solidFill>
          </w14:textFill>
        </w:rPr>
        <w:t>的制备</w:t>
      </w:r>
      <w:bookmarkEnd w:id="4"/>
    </w:p>
    <w:p w14:paraId="6CFE6206">
      <w:pPr>
        <w:pStyle w:val="2"/>
        <w:ind w:firstLine="0" w:firstLineChars="0"/>
        <w:rPr>
          <w:rFonts w:hint="eastAsia"/>
          <w:color w:val="000000" w:themeColor="text1"/>
          <w:lang w:eastAsia="zh-CN" w:bidi="ar-SA"/>
          <w14:textFill>
            <w14:solidFill>
              <w14:schemeClr w14:val="tx1"/>
            </w14:solidFill>
          </w14:textFill>
        </w:rPr>
      </w:pPr>
      <w:r>
        <w:rPr>
          <w:rFonts w:hint="eastAsia"/>
          <w:color w:val="000000" w:themeColor="text1"/>
          <w:lang w:eastAsia="zh-CN" w:bidi="ar-SA"/>
          <w14:textFill>
            <w14:solidFill>
              <w14:schemeClr w14:val="tx1"/>
            </w14:solidFill>
          </w14:textFill>
        </w:rPr>
        <w:t xml:space="preserve">    </w:t>
      </w:r>
      <w:r>
        <w:rPr>
          <w:rFonts w:hint="eastAsia" w:ascii="Times New Roman" w:hAnsi="Times New Roman" w:cs="Times New Roman"/>
          <w:color w:val="000000" w:themeColor="text1"/>
          <w:spacing w:val="-13"/>
          <w:lang w:eastAsia="zh-CN"/>
          <w14:textFill>
            <w14:solidFill>
              <w14:schemeClr w14:val="tx1"/>
            </w14:solidFill>
          </w14:textFill>
        </w:rPr>
        <w:t>晶片用毫米级氧化铝或者3000目碳化硅研磨，消除机械损伤，获得均匀、平整的表面，然后用清水冲洗干净。在晶片中心部位取边长不超过 10mm 且不小于 5mm 的矩形样片，样片厚度均匀、表面无孔洞。</w:t>
      </w:r>
    </w:p>
    <w:p w14:paraId="76036149">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2</w:t>
      </w:r>
      <w:r>
        <w:rPr>
          <w:rFonts w:eastAsia="黑体"/>
          <w:color w:val="000000" w:themeColor="text1"/>
          <w14:textFill>
            <w14:solidFill>
              <w14:schemeClr w14:val="tx1"/>
            </w14:solidFill>
          </w14:textFill>
        </w:rPr>
        <w:t xml:space="preserve">  </w:t>
      </w:r>
      <w:bookmarkStart w:id="5" w:name="_Hlk182226322"/>
      <w:r>
        <w:rPr>
          <w:rFonts w:hint="eastAsia" w:eastAsia="黑体"/>
          <w:color w:val="000000" w:themeColor="text1"/>
          <w14:textFill>
            <w14:solidFill>
              <w14:schemeClr w14:val="tx1"/>
            </w14:solidFill>
          </w14:textFill>
        </w:rPr>
        <w:t>磷化镓、</w:t>
      </w:r>
      <w:r>
        <w:rPr>
          <w:rFonts w:eastAsia="黑体"/>
          <w:color w:val="000000" w:themeColor="text1"/>
          <w14:textFill>
            <w14:solidFill>
              <w14:schemeClr w14:val="tx1"/>
            </w14:solidFill>
          </w14:textFill>
        </w:rPr>
        <w:t>磷化铟、锑化镓和锑化铟样品的制备</w:t>
      </w:r>
      <w:bookmarkEnd w:id="5"/>
    </w:p>
    <w:p w14:paraId="7AB816F1">
      <w:pPr>
        <w:pStyle w:val="3"/>
        <w:spacing w:before="43" w:line="278" w:lineRule="auto"/>
        <w:ind w:right="386" w:firstLine="368" w:firstLineChars="200"/>
        <w:jc w:val="both"/>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spacing w:val="-13"/>
          <w:lang w:eastAsia="zh-CN"/>
          <w14:textFill>
            <w14:solidFill>
              <w14:schemeClr w14:val="tx1"/>
            </w14:solidFill>
          </w14:textFill>
        </w:rPr>
        <w:t>晶片应用</w:t>
      </w:r>
      <w:r>
        <w:rPr>
          <w:rFonts w:hint="eastAsia" w:ascii="Times New Roman" w:hAnsi="Times New Roman" w:cs="Times New Roman"/>
          <w:color w:val="000000" w:themeColor="text1"/>
          <w:spacing w:val="-13"/>
          <w:lang w:eastAsia="zh-CN"/>
          <w14:textFill>
            <w14:solidFill>
              <w14:schemeClr w14:val="tx1"/>
            </w14:solidFill>
          </w14:textFill>
        </w:rPr>
        <w:t>毫米级氧化铝</w:t>
      </w:r>
      <w:r>
        <w:rPr>
          <w:rFonts w:ascii="Times New Roman" w:hAnsi="Times New Roman" w:cs="Times New Roman"/>
          <w:color w:val="000000" w:themeColor="text1"/>
          <w:spacing w:val="-13"/>
          <w:lang w:eastAsia="zh-CN"/>
          <w14:textFill>
            <w14:solidFill>
              <w14:schemeClr w14:val="tx1"/>
            </w14:solidFill>
          </w14:textFill>
        </w:rPr>
        <w:t>进行研磨，</w:t>
      </w:r>
      <w:bookmarkStart w:id="6" w:name="_Hlk177128428"/>
      <w:r>
        <w:rPr>
          <w:rFonts w:ascii="Times New Roman" w:hAnsi="Times New Roman" w:cs="Times New Roman"/>
          <w:color w:val="000000" w:themeColor="text1"/>
          <w:spacing w:val="-13"/>
          <w:lang w:eastAsia="zh-CN"/>
          <w14:textFill>
            <w14:solidFill>
              <w14:schemeClr w14:val="tx1"/>
            </w14:solidFill>
          </w14:textFill>
        </w:rPr>
        <w:t>获得均匀、平整的表面，然后用</w:t>
      </w:r>
      <w:r>
        <w:rPr>
          <w:rFonts w:ascii="Times New Roman" w:hAnsi="Times New Roman" w:cs="Times New Roman"/>
          <w:color w:val="000000" w:themeColor="text1"/>
          <w:spacing w:val="-8"/>
          <w:lang w:eastAsia="zh-CN"/>
          <w14:textFill>
            <w14:solidFill>
              <w14:schemeClr w14:val="tx1"/>
            </w14:solidFill>
          </w14:textFill>
        </w:rPr>
        <w:t xml:space="preserve">清水冲洗干净。在晶片中心部位取边长不超过 </w:t>
      </w:r>
      <w:r>
        <w:rPr>
          <w:rFonts w:ascii="Times New Roman" w:hAnsi="Times New Roman" w:cs="Times New Roman"/>
          <w:color w:val="000000" w:themeColor="text1"/>
          <w:lang w:eastAsia="zh-CN"/>
          <w14:textFill>
            <w14:solidFill>
              <w14:schemeClr w14:val="tx1"/>
            </w14:solidFill>
          </w14:textFill>
        </w:rPr>
        <w:t>10mm</w:t>
      </w:r>
      <w:r>
        <w:rPr>
          <w:rFonts w:ascii="Times New Roman" w:hAnsi="Times New Roman" w:cs="Times New Roman"/>
          <w:color w:val="000000" w:themeColor="text1"/>
          <w:spacing w:val="-15"/>
          <w:lang w:eastAsia="zh-CN"/>
          <w14:textFill>
            <w14:solidFill>
              <w14:schemeClr w14:val="tx1"/>
            </w14:solidFill>
          </w14:textFill>
        </w:rPr>
        <w:t xml:space="preserve"> 且不小于 </w:t>
      </w:r>
      <w:r>
        <w:rPr>
          <w:rFonts w:ascii="Times New Roman" w:hAnsi="Times New Roman" w:cs="Times New Roman"/>
          <w:color w:val="000000" w:themeColor="text1"/>
          <w:lang w:eastAsia="zh-CN"/>
          <w14:textFill>
            <w14:solidFill>
              <w14:schemeClr w14:val="tx1"/>
            </w14:solidFill>
          </w14:textFill>
        </w:rPr>
        <w:t>5mm</w:t>
      </w:r>
      <w:r>
        <w:rPr>
          <w:rFonts w:ascii="Times New Roman" w:hAnsi="Times New Roman" w:cs="Times New Roman"/>
          <w:color w:val="000000" w:themeColor="text1"/>
          <w:spacing w:val="-7"/>
          <w:lang w:eastAsia="zh-CN"/>
          <w14:textFill>
            <w14:solidFill>
              <w14:schemeClr w14:val="tx1"/>
            </w14:solidFill>
          </w14:textFill>
        </w:rPr>
        <w:t xml:space="preserve"> 的矩形样片，样片厚度均匀、表面无</w:t>
      </w:r>
      <w:r>
        <w:rPr>
          <w:rFonts w:ascii="Times New Roman" w:hAnsi="Times New Roman" w:cs="Times New Roman"/>
          <w:color w:val="000000" w:themeColor="text1"/>
          <w:spacing w:val="-6"/>
          <w:lang w:eastAsia="zh-CN"/>
          <w14:textFill>
            <w14:solidFill>
              <w14:schemeClr w14:val="tx1"/>
            </w14:solidFill>
          </w14:textFill>
        </w:rPr>
        <w:t>孔洞。</w:t>
      </w:r>
      <w:bookmarkEnd w:id="6"/>
      <w:r>
        <w:rPr>
          <w:rFonts w:ascii="Times New Roman" w:hAnsi="Times New Roman" w:cs="Times New Roman"/>
          <w:color w:val="000000" w:themeColor="text1"/>
          <w:lang w:eastAsia="zh-CN"/>
          <w14:textFill>
            <w14:solidFill>
              <w14:schemeClr w14:val="tx1"/>
            </w14:solidFill>
          </w14:textFill>
        </w:rPr>
        <w:t xml:space="preserve"> </w:t>
      </w:r>
    </w:p>
    <w:p w14:paraId="03550B46">
      <w:pPr>
        <w:spacing w:before="156" w:beforeLines="50" w:after="156" w:afterLines="50"/>
        <w:rPr>
          <w:rFonts w:eastAsia="黑体"/>
          <w:color w:val="000000" w:themeColor="text1"/>
          <w14:textFill>
            <w14:solidFill>
              <w14:schemeClr w14:val="tx1"/>
            </w14:solidFill>
          </w14:textFill>
        </w:rPr>
      </w:pPr>
      <w:bookmarkStart w:id="7" w:name="_Hlk182226365"/>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3</w:t>
      </w:r>
      <w:r>
        <w:rPr>
          <w:rFonts w:eastAsia="黑体"/>
          <w:color w:val="000000" w:themeColor="text1"/>
          <w14:textFill>
            <w14:solidFill>
              <w14:schemeClr w14:val="tx1"/>
            </w14:solidFill>
          </w14:textFill>
        </w:rPr>
        <w:t xml:space="preserve">  硫化镉和氧化镓</w:t>
      </w:r>
      <w:r>
        <w:rPr>
          <w:rFonts w:hint="eastAsia" w:eastAsia="黑体"/>
          <w:color w:val="000000" w:themeColor="text1"/>
          <w14:textFill>
            <w14:solidFill>
              <w14:schemeClr w14:val="tx1"/>
            </w14:solidFill>
          </w14:textFill>
        </w:rPr>
        <w:t>、碳化硅和氮化镓</w:t>
      </w:r>
      <w:r>
        <w:rPr>
          <w:rFonts w:eastAsia="黑体"/>
          <w:color w:val="000000" w:themeColor="text1"/>
          <w14:textFill>
            <w14:solidFill>
              <w14:schemeClr w14:val="tx1"/>
            </w14:solidFill>
          </w14:textFill>
        </w:rPr>
        <w:t>样品的制备</w:t>
      </w:r>
    </w:p>
    <w:bookmarkEnd w:id="7"/>
    <w:p w14:paraId="709E294F">
      <w:pPr>
        <w:pStyle w:val="3"/>
        <w:ind w:right="386" w:firstLine="420"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 xml:space="preserve">晶片应用氧化铝进行研磨，获得均匀、平整光洁的表面，然后用清水冲洗干净。推荐在晶片中心部位取边长不超过 20mm 且不小于 5mm 的矩形样片，样片表面平整、厚度均匀、表面无孔洞。 </w:t>
      </w:r>
    </w:p>
    <w:p w14:paraId="7EA3B455">
      <w:pPr>
        <w:spacing w:before="156" w:beforeLines="50" w:after="156" w:afterLines="50"/>
        <w:rPr>
          <w:rFonts w:eastAsia="黑体"/>
          <w:color w:val="000000" w:themeColor="text1"/>
          <w14:textFill>
            <w14:solidFill>
              <w14:schemeClr w14:val="tx1"/>
            </w14:solidFill>
          </w14:textFill>
        </w:rPr>
      </w:pPr>
      <w:bookmarkStart w:id="8" w:name="_Hlk182226401"/>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4</w:t>
      </w:r>
      <w:r>
        <w:rPr>
          <w:rFonts w:eastAsia="黑体"/>
          <w:color w:val="000000" w:themeColor="text1"/>
          <w14:textFill>
            <w14:solidFill>
              <w14:schemeClr w14:val="tx1"/>
            </w14:solidFill>
          </w14:textFill>
        </w:rPr>
        <w:t xml:space="preserve">  高纯锗单晶样品的制备</w:t>
      </w:r>
    </w:p>
    <w:bookmarkEnd w:id="8"/>
    <w:p w14:paraId="694A22BA">
      <w:pPr>
        <w:pStyle w:val="3"/>
        <w:spacing w:before="43" w:line="278" w:lineRule="auto"/>
        <w:ind w:right="386" w:firstLine="420" w:firstLineChars="200"/>
        <w:jc w:val="both"/>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用于测量净杂质浓度的样品的最小横向长度应大于样品厚度的三倍，边长以10mm 最佳。对于小样品，最佳形状为正方形或者长方形。样片表面平整、厚度均匀、表面无孔洞。切好的样品，所有6个面分别用</w:t>
      </w:r>
      <w:r>
        <w:rPr>
          <w:rFonts w:hint="eastAsia" w:ascii="Times New Roman" w:hAnsi="Times New Roman" w:cs="Times New Roman"/>
          <w:color w:val="000000" w:themeColor="text1"/>
          <w:lang w:eastAsia="zh-CN"/>
          <w14:textFill>
            <w14:solidFill>
              <w14:schemeClr w14:val="tx1"/>
            </w14:solidFill>
          </w14:textFill>
        </w:rPr>
        <w:t>3000目-1000目</w:t>
      </w:r>
      <w:r>
        <w:rPr>
          <w:rFonts w:ascii="Times New Roman" w:hAnsi="Times New Roman" w:cs="Times New Roman"/>
          <w:color w:val="000000" w:themeColor="text1"/>
          <w:lang w:eastAsia="zh-CN"/>
          <w14:textFill>
            <w14:solidFill>
              <w14:schemeClr w14:val="tx1"/>
            </w14:solidFill>
          </w14:textFill>
        </w:rPr>
        <w:t>的金刚砂加适量去离子水后在光学平整的玻璃板上仔细研磨，直至样品表面的切割损伤完成消失，表面平整，使用去离子水冲洗干净。</w:t>
      </w:r>
    </w:p>
    <w:p w14:paraId="5C233187">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.2  试样的形状</w:t>
      </w:r>
    </w:p>
    <w:p w14:paraId="4D3000D4">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.2.1</w:t>
      </w:r>
      <w:r>
        <w:rPr>
          <w:color w:val="000000" w:themeColor="text1"/>
          <w14:textFill>
            <w14:solidFill>
              <w14:schemeClr w14:val="tx1"/>
            </w14:solidFill>
          </w14:textFill>
        </w:rPr>
        <w:t xml:space="preserve">  试样可用机械加工方法加工成所需的形状，如平行六面体、桥形或薄片等，典型的对称薄片试样见图1。</w:t>
      </w:r>
    </w:p>
    <w:p w14:paraId="459C975D">
      <w:pPr>
        <w:pStyle w:val="48"/>
        <w:adjustRightInd w:val="0"/>
        <w:snapToGrid w:val="0"/>
        <w:ind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5795010" cy="2369185"/>
            <wp:effectExtent l="0" t="0" r="0" b="0"/>
            <wp:docPr id="35744779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47798"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95010" cy="2369185"/>
                    </a:xfrm>
                    <a:prstGeom prst="rect">
                      <a:avLst/>
                    </a:prstGeom>
                    <a:noFill/>
                    <a:ln>
                      <a:noFill/>
                    </a:ln>
                  </pic:spPr>
                </pic:pic>
              </a:graphicData>
            </a:graphic>
          </wp:inline>
        </w:drawing>
      </w:r>
    </w:p>
    <w:p w14:paraId="7839A623">
      <w:pPr>
        <w:pStyle w:val="48"/>
        <w:adjustRightInd w:val="0"/>
        <w:snapToGrid w:val="0"/>
        <w:ind w:firstLine="0"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其中</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t</w:t>
      </w:r>
      <w:r>
        <w:rPr>
          <w:rFonts w:hint="eastAsia" w:ascii="Times New Roman"/>
          <w:color w:val="000000" w:themeColor="text1"/>
          <w:vertAlign w:val="subscript"/>
          <w14:textFill>
            <w14:solidFill>
              <w14:schemeClr w14:val="tx1"/>
            </w14:solidFill>
          </w14:textFill>
        </w:rPr>
        <w:t>s</w:t>
      </w:r>
      <w:r>
        <w:rPr>
          <w:rFonts w:hint="eastAsia" w:ascii="Times New Roman"/>
          <w:color w:val="000000" w:themeColor="text1"/>
          <w14:textFill>
            <w14:solidFill>
              <w14:schemeClr w14:val="tx1"/>
            </w14:solidFill>
          </w14:textFill>
        </w:rPr>
        <w:t>—试样厚度，单位是厘米（cm）；</w:t>
      </w:r>
    </w:p>
    <w:p w14:paraId="576E7593">
      <w:pPr>
        <w:pStyle w:val="48"/>
        <w:adjustRightInd w:val="0"/>
        <w:snapToGrid w:val="0"/>
        <w:ind w:firstLine="0"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a—</w:t>
      </w:r>
      <w:r>
        <w:rPr>
          <w:rFonts w:hint="eastAsia" w:ascii="Times New Roman"/>
          <w:color w:val="000000" w:themeColor="text1"/>
          <w:lang w:val="en-US" w:eastAsia="zh-CN"/>
          <w14:textFill>
            <w14:solidFill>
              <w14:schemeClr w14:val="tx1"/>
            </w14:solidFill>
          </w14:textFill>
        </w:rPr>
        <w:t>方形</w:t>
      </w:r>
      <w:r>
        <w:rPr>
          <w:rFonts w:hint="eastAsia" w:ascii="Times New Roman"/>
          <w:color w:val="000000" w:themeColor="text1"/>
          <w14:textFill>
            <w14:solidFill>
              <w14:schemeClr w14:val="tx1"/>
            </w14:solidFill>
          </w14:textFill>
        </w:rPr>
        <w:t>试样边长，单位是厘米（cm）；</w:t>
      </w:r>
    </w:p>
    <w:p w14:paraId="30006843">
      <w:pPr>
        <w:pStyle w:val="48"/>
        <w:adjustRightInd w:val="0"/>
        <w:snapToGrid w:val="0"/>
        <w:ind w:firstLine="0"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b—矩形试样长边长度，单位是厘米（cm）；</w:t>
      </w:r>
    </w:p>
    <w:p w14:paraId="06A2F6FD">
      <w:pPr>
        <w:pStyle w:val="48"/>
        <w:adjustRightInd w:val="0"/>
        <w:snapToGrid w:val="0"/>
        <w:ind w:firstLine="0" w:firstLineChars="0"/>
        <w:rPr>
          <w:rFonts w:hint="eastAsia" w:ascii="Times New Roman" w:eastAsia="宋体"/>
          <w:color w:val="000000" w:themeColor="text1"/>
          <w:lang w:eastAsia="zh-CN"/>
          <w14:textFill>
            <w14:solidFill>
              <w14:schemeClr w14:val="tx1"/>
            </w14:solidFill>
          </w14:textFill>
        </w:rPr>
      </w:pPr>
      <w:r>
        <w:rPr>
          <w:rFonts w:hint="eastAsia" w:ascii="Times New Roman"/>
          <w:color w:val="000000" w:themeColor="text1"/>
          <w14:textFill>
            <w14:solidFill>
              <w14:schemeClr w14:val="tx1"/>
            </w14:solidFill>
          </w14:textFill>
        </w:rPr>
        <w:t>c—矩形试样短边长度，单位是厘米（cm）</w:t>
      </w:r>
      <w:r>
        <w:rPr>
          <w:rFonts w:hint="eastAsia" w:ascii="Times New Roman"/>
          <w:color w:val="000000" w:themeColor="text1"/>
          <w:lang w:eastAsia="zh-CN"/>
          <w14:textFill>
            <w14:solidFill>
              <w14:schemeClr w14:val="tx1"/>
            </w14:solidFill>
          </w14:textFill>
        </w:rPr>
        <w:t>。</w:t>
      </w:r>
    </w:p>
    <w:p w14:paraId="2367962A">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图 1  典型的对称薄片试样</w:t>
      </w:r>
    </w:p>
    <w:p w14:paraId="57F898C1">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.2.2</w:t>
      </w:r>
      <w:r>
        <w:rPr>
          <w:color w:val="000000" w:themeColor="text1"/>
          <w14:textFill>
            <w14:solidFill>
              <w14:schemeClr w14:val="tx1"/>
            </w14:solidFill>
          </w14:textFill>
        </w:rPr>
        <w:t xml:space="preserve">  薄片试样可以是任意形状的，推荐图1所示的对称图形的形状。如果把电极制备在同一面内，应使用图1中（b）所示的图形。试样应完全无孔洞。尺寸范围满足L</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1.5 cm，t</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0.1 cm 。其中 L</w:t>
      </w:r>
      <w:r>
        <w:rPr>
          <w:color w:val="000000" w:themeColor="text1"/>
          <w:vertAlign w:val="subscript"/>
          <w14:textFill>
            <w14:solidFill>
              <w14:schemeClr w14:val="tx1"/>
            </w14:solidFill>
          </w14:textFill>
        </w:rPr>
        <w:t xml:space="preserve">p </w:t>
      </w:r>
      <w:r>
        <w:rPr>
          <w:color w:val="000000" w:themeColor="text1"/>
          <w14:textFill>
            <w14:solidFill>
              <w14:schemeClr w14:val="tx1"/>
            </w14:solidFill>
          </w14:textFill>
        </w:rPr>
        <w:t>是试样的周长。在测量各向异性材料时一般不使用这种形状的试样。</w:t>
      </w:r>
    </w:p>
    <w:p w14:paraId="77091999">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.2.3</w:t>
      </w:r>
      <w:r>
        <w:rPr>
          <w:color w:val="000000" w:themeColor="text1"/>
          <w14:textFill>
            <w14:solidFill>
              <w14:schemeClr w14:val="tx1"/>
            </w14:solidFill>
          </w14:textFill>
        </w:rPr>
        <w:t xml:space="preserve">  平行六面体试样的图形见图2。试样的总长一般在 1.0 cm～1.5 cm 之间，长宽比</w:t>
      </w:r>
      <w:r>
        <w:rPr>
          <w:rFonts w:hint="eastAsia"/>
          <w:color w:val="000000" w:themeColor="text1"/>
          <w14:textFill>
            <w14:solidFill>
              <w14:schemeClr w14:val="tx1"/>
            </w14:solidFill>
          </w14:textFill>
        </w:rPr>
        <w:t>大于等于</w:t>
      </w:r>
      <w:r>
        <w:rPr>
          <w:color w:val="000000" w:themeColor="text1"/>
          <w14:textFill>
            <w14:solidFill>
              <w14:schemeClr w14:val="tx1"/>
            </w14:solidFill>
          </w14:textFill>
        </w:rPr>
        <w:t>4 。</w:t>
      </w:r>
    </w:p>
    <w:p w14:paraId="3327FB98">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778760" cy="208089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t="2394" b="7430"/>
                    <a:stretch>
                      <a:fillRect/>
                    </a:stretch>
                  </pic:blipFill>
                  <pic:spPr>
                    <a:xfrm>
                      <a:off x="0" y="0"/>
                      <a:ext cx="2778760" cy="2080895"/>
                    </a:xfrm>
                    <a:prstGeom prst="rect">
                      <a:avLst/>
                    </a:prstGeom>
                    <a:noFill/>
                    <a:ln>
                      <a:noFill/>
                    </a:ln>
                  </pic:spPr>
                </pic:pic>
              </a:graphicData>
            </a:graphic>
          </wp:inline>
        </w:drawing>
      </w:r>
    </w:p>
    <w:p w14:paraId="18345CF0">
      <w:pPr>
        <w:pStyle w:val="48"/>
        <w:adjustRightInd w:val="0"/>
        <w:snapToGrid w:val="0"/>
        <w:ind w:firstLine="0" w:firstLineChars="0"/>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其中</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t</w:t>
      </w:r>
      <w:r>
        <w:rPr>
          <w:rFonts w:hint="eastAsia" w:ascii="Times New Roman"/>
          <w:color w:val="000000" w:themeColor="text1"/>
          <w:vertAlign w:val="subscript"/>
          <w14:textFill>
            <w14:solidFill>
              <w14:schemeClr w14:val="tx1"/>
            </w14:solidFill>
          </w14:textFill>
        </w:rPr>
        <w:t>s</w:t>
      </w:r>
      <w:r>
        <w:rPr>
          <w:rFonts w:hint="eastAsia" w:ascii="Times New Roman"/>
          <w:color w:val="000000" w:themeColor="text1"/>
          <w14:textFill>
            <w14:solidFill>
              <w14:schemeClr w14:val="tx1"/>
            </w14:solidFill>
          </w14:textFill>
        </w:rPr>
        <w:t>—试样厚度，单位是厘米（cm）；</w:t>
      </w:r>
    </w:p>
    <w:p w14:paraId="688E8BF6">
      <w:pPr>
        <w:pStyle w:val="48"/>
        <w:adjustRightInd w:val="0"/>
        <w:snapToGrid w:val="0"/>
        <w:ind w:firstLine="0" w:firstLineChars="0"/>
        <w:rPr>
          <w:rFonts w:hint="eastAsia"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L</w:t>
      </w:r>
      <w:r>
        <w:rPr>
          <w:rFonts w:hint="eastAsia" w:ascii="Times New Roman"/>
          <w:color w:val="000000" w:themeColor="text1"/>
          <w:vertAlign w:val="subscript"/>
          <w:lang w:val="en-US" w:eastAsia="zh-CN"/>
          <w14:textFill>
            <w14:solidFill>
              <w14:schemeClr w14:val="tx1"/>
            </w14:solidFill>
          </w14:textFill>
        </w:rPr>
        <w:t>s</w:t>
      </w:r>
      <w:r>
        <w:rPr>
          <w:rFonts w:hint="eastAsia" w:ascii="Times New Roman"/>
          <w:color w:val="000000" w:themeColor="text1"/>
          <w14:textFill>
            <w14:solidFill>
              <w14:schemeClr w14:val="tx1"/>
            </w14:solidFill>
          </w14:textFill>
        </w:rPr>
        <w:t>—平行六面体试样</w:t>
      </w:r>
      <w:r>
        <w:rPr>
          <w:rFonts w:hint="eastAsia" w:ascii="Times New Roman"/>
          <w:color w:val="000000" w:themeColor="text1"/>
          <w:lang w:val="en-US" w:eastAsia="zh-CN"/>
          <w14:textFill>
            <w14:solidFill>
              <w14:schemeClr w14:val="tx1"/>
            </w14:solidFill>
          </w14:textFill>
        </w:rPr>
        <w:t>长边</w:t>
      </w:r>
      <w:r>
        <w:rPr>
          <w:rFonts w:hint="eastAsia" w:ascii="Times New Roman"/>
          <w:color w:val="000000" w:themeColor="text1"/>
          <w14:textFill>
            <w14:solidFill>
              <w14:schemeClr w14:val="tx1"/>
            </w14:solidFill>
          </w14:textFill>
        </w:rPr>
        <w:t>长度，单位是厘米（cm）；</w:t>
      </w:r>
    </w:p>
    <w:p w14:paraId="2F981A98">
      <w:pPr>
        <w:pStyle w:val="48"/>
        <w:adjustRightInd w:val="0"/>
        <w:snapToGrid w:val="0"/>
        <w:ind w:firstLine="0" w:firstLineChars="0"/>
        <w:rPr>
          <w:rFonts w:hint="eastAsia"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W</w:t>
      </w:r>
      <w:r>
        <w:rPr>
          <w:rFonts w:hint="eastAsia" w:ascii="Times New Roman"/>
          <w:color w:val="000000" w:themeColor="text1"/>
          <w:vertAlign w:val="subscript"/>
          <w:lang w:val="en-US" w:eastAsia="zh-CN"/>
          <w14:textFill>
            <w14:solidFill>
              <w14:schemeClr w14:val="tx1"/>
            </w14:solidFill>
          </w14:textFill>
        </w:rPr>
        <w:t>s</w:t>
      </w:r>
      <w:r>
        <w:rPr>
          <w:rFonts w:hint="eastAsia" w:ascii="Times New Roman"/>
          <w:color w:val="000000" w:themeColor="text1"/>
          <w14:textFill>
            <w14:solidFill>
              <w14:schemeClr w14:val="tx1"/>
            </w14:solidFill>
          </w14:textFill>
        </w:rPr>
        <w:t>—平行六面体试样</w:t>
      </w:r>
      <w:r>
        <w:rPr>
          <w:rFonts w:hint="eastAsia" w:ascii="Times New Roman"/>
          <w:color w:val="000000" w:themeColor="text1"/>
          <w:lang w:val="en-US" w:eastAsia="zh-CN"/>
          <w14:textFill>
            <w14:solidFill>
              <w14:schemeClr w14:val="tx1"/>
            </w14:solidFill>
          </w14:textFill>
        </w:rPr>
        <w:t>短边</w:t>
      </w:r>
      <w:r>
        <w:rPr>
          <w:rFonts w:hint="eastAsia" w:ascii="Times New Roman"/>
          <w:color w:val="000000" w:themeColor="text1"/>
          <w14:textFill>
            <w14:solidFill>
              <w14:schemeClr w14:val="tx1"/>
            </w14:solidFill>
          </w14:textFill>
        </w:rPr>
        <w:t>长度，单位是厘米（cm）；</w:t>
      </w:r>
    </w:p>
    <w:p w14:paraId="22A34886">
      <w:pPr>
        <w:pStyle w:val="48"/>
        <w:adjustRightInd w:val="0"/>
        <w:snapToGrid w:val="0"/>
        <w:ind w:firstLine="0"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b—平行六面体试样长边</w:t>
      </w:r>
      <w:r>
        <w:rPr>
          <w:rFonts w:hint="eastAsia" w:ascii="Times New Roman"/>
          <w:color w:val="000000" w:themeColor="text1"/>
          <w:lang w:val="en-US" w:eastAsia="zh-CN"/>
          <w14:textFill>
            <w14:solidFill>
              <w14:schemeClr w14:val="tx1"/>
            </w14:solidFill>
          </w14:textFill>
        </w:rPr>
        <w:t>两侧接触点距离</w:t>
      </w:r>
      <w:r>
        <w:rPr>
          <w:rFonts w:hint="eastAsia" w:ascii="Times New Roman"/>
          <w:color w:val="000000" w:themeColor="text1"/>
          <w14:textFill>
            <w14:solidFill>
              <w14:schemeClr w14:val="tx1"/>
            </w14:solidFill>
          </w14:textFill>
        </w:rPr>
        <w:t>，单位是厘米（cm）；</w:t>
      </w:r>
    </w:p>
    <w:p w14:paraId="408AF6D2">
      <w:pPr>
        <w:pStyle w:val="48"/>
        <w:adjustRightInd w:val="0"/>
        <w:snapToGrid w:val="0"/>
        <w:ind w:firstLine="0" w:firstLineChars="0"/>
        <w:rPr>
          <w:rFonts w:hint="eastAsia" w:ascii="Times New Roman" w:eastAsia="宋体"/>
          <w:color w:val="000000" w:themeColor="text1"/>
          <w:lang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d</w:t>
      </w:r>
      <w:r>
        <w:rPr>
          <w:rFonts w:hint="eastAsia" w:ascii="Times New Roman"/>
          <w:color w:val="000000" w:themeColor="text1"/>
          <w14:textFill>
            <w14:solidFill>
              <w14:schemeClr w14:val="tx1"/>
            </w14:solidFill>
          </w14:textFill>
        </w:rPr>
        <w:t>—平行六面体试样长边</w:t>
      </w:r>
      <w:r>
        <w:rPr>
          <w:rFonts w:hint="eastAsia" w:ascii="Times New Roman"/>
          <w:color w:val="000000" w:themeColor="text1"/>
          <w:lang w:val="en-US" w:eastAsia="zh-CN"/>
          <w14:textFill>
            <w14:solidFill>
              <w14:schemeClr w14:val="tx1"/>
            </w14:solidFill>
          </w14:textFill>
        </w:rPr>
        <w:t>中间接触点距离</w:t>
      </w:r>
      <w:r>
        <w:rPr>
          <w:rFonts w:hint="eastAsia" w:ascii="Times New Roman"/>
          <w:color w:val="000000" w:themeColor="text1"/>
          <w14:textFill>
            <w14:solidFill>
              <w14:schemeClr w14:val="tx1"/>
            </w14:solidFill>
          </w14:textFill>
        </w:rPr>
        <w:t>，单位是厘米（cm）</w:t>
      </w:r>
      <w:r>
        <w:rPr>
          <w:rFonts w:hint="eastAsia" w:ascii="Times New Roman"/>
          <w:color w:val="000000" w:themeColor="text1"/>
          <w:lang w:eastAsia="zh-CN"/>
          <w14:textFill>
            <w14:solidFill>
              <w14:schemeClr w14:val="tx1"/>
            </w14:solidFill>
          </w14:textFill>
        </w:rPr>
        <w:t>。</w:t>
      </w:r>
    </w:p>
    <w:p w14:paraId="78C303D4">
      <w:pPr>
        <w:pStyle w:val="48"/>
        <w:adjustRightInd w:val="0"/>
        <w:snapToGrid w:val="0"/>
        <w:ind w:firstLine="0" w:firstLineChars="0"/>
        <w:jc w:val="center"/>
        <w:rPr>
          <w:rFonts w:ascii="Times New Roman" w:eastAsia="黑体"/>
          <w:color w:val="000000" w:themeColor="text1"/>
          <w14:textFill>
            <w14:solidFill>
              <w14:schemeClr w14:val="tx1"/>
            </w14:solidFill>
          </w14:textFill>
        </w:rPr>
      </w:pPr>
    </w:p>
    <w:p w14:paraId="1FEBB72F">
      <w:pPr>
        <w:pStyle w:val="48"/>
        <w:adjustRightInd w:val="0"/>
        <w:snapToGrid w:val="0"/>
        <w:ind w:firstLine="0" w:firstLineChars="0"/>
        <w:jc w:val="center"/>
        <w:rPr>
          <w:rFonts w:ascii="Times New Roman"/>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图 2   典型的平行六面体试样</w:t>
      </w:r>
    </w:p>
    <w:p w14:paraId="30DF4C0F">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.2.4</w:t>
      </w:r>
      <w:r>
        <w:rPr>
          <w:color w:val="000000" w:themeColor="text1"/>
          <w14:textFill>
            <w14:solidFill>
              <w14:schemeClr w14:val="tx1"/>
            </w14:solidFill>
          </w14:textFill>
        </w:rPr>
        <w:t xml:space="preserve">  桥形试样的示意图见图3。</w:t>
      </w:r>
    </w:p>
    <w:p w14:paraId="0175A7F5">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.2.</w:t>
      </w:r>
      <w:r>
        <w:rPr>
          <w:rFonts w:hint="eastAsia" w:eastAsia="黑体"/>
          <w:color w:val="000000" w:themeColor="text1"/>
          <w14:textFill>
            <w14:solidFill>
              <w14:schemeClr w14:val="tx1"/>
            </w14:solidFill>
          </w14:textFill>
        </w:rPr>
        <w:t>4.1</w:t>
      </w:r>
      <w:r>
        <w:rPr>
          <w:color w:val="000000" w:themeColor="text1"/>
          <w14:textFill>
            <w14:solidFill>
              <w14:schemeClr w14:val="tx1"/>
            </w14:solidFill>
          </w14:textFill>
        </w:rPr>
        <w:t xml:space="preserve">  八接触试样示意图见图3中（a）和（</w:t>
      </w:r>
      <w:r>
        <w:rPr>
          <w:rFonts w:hint="eastAsia"/>
          <w:color w:val="000000" w:themeColor="text1"/>
          <w:lang w:val="en-US" w:eastAsia="zh-CN"/>
          <w14:textFill>
            <w14:solidFill>
              <w14:schemeClr w14:val="tx1"/>
            </w14:solidFill>
          </w14:textFill>
        </w:rPr>
        <w:t>b</w:t>
      </w:r>
      <w:r>
        <w:rPr>
          <w:color w:val="000000" w:themeColor="text1"/>
          <w14:textFill>
            <w14:solidFill>
              <w14:schemeClr w14:val="tx1"/>
            </w14:solidFill>
          </w14:textFill>
        </w:rPr>
        <w:t>），几何尺寸应满足以下要求：</w:t>
      </w:r>
    </w:p>
    <w:p w14:paraId="19B90094">
      <w:pPr>
        <w:rPr>
          <w:color w:val="000000" w:themeColor="text1"/>
          <w14:textFill>
            <w14:solidFill>
              <w14:schemeClr w14:val="tx1"/>
            </w14:solidFill>
          </w14:textFill>
        </w:rPr>
      </w:pPr>
      <w:r>
        <w:rPr>
          <w:color w:val="000000" w:themeColor="text1"/>
          <w14:textFill>
            <w14:solidFill>
              <w14:schemeClr w14:val="tx1"/>
            </w14:solidFill>
          </w14:textFill>
        </w:rPr>
        <w:t xml:space="preserve">    L</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4W</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W</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3a ；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w:t>
      </w:r>
    </w:p>
    <w:p w14:paraId="6957E570">
      <w:pPr>
        <w:rPr>
          <w:color w:val="000000" w:themeColor="text1"/>
          <w14:textFill>
            <w14:solidFill>
              <w14:schemeClr w14:val="tx1"/>
            </w14:solidFill>
          </w14:textFill>
        </w:rPr>
      </w:pPr>
      <w:r>
        <w:rPr>
          <w:color w:val="000000" w:themeColor="text1"/>
          <w14:textFill>
            <w14:solidFill>
              <w14:schemeClr w14:val="tx1"/>
            </w14:solidFill>
          </w14:textFill>
        </w:rPr>
        <w:t xml:space="preserve">    t</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0.1 cm ；  C ≥ 0.1 cm ；  1.0 cm ≤ L</w:t>
      </w:r>
      <w:r>
        <w:rPr>
          <w:color w:val="000000" w:themeColor="text1"/>
          <w:vertAlign w:val="subscript"/>
          <w14:textFill>
            <w14:solidFill>
              <w14:schemeClr w14:val="tx1"/>
            </w14:solidFill>
          </w14:textFill>
        </w:rPr>
        <w:t xml:space="preserve">s </w:t>
      </w:r>
      <w:r>
        <w:rPr>
          <w:color w:val="000000" w:themeColor="text1"/>
          <w14:textFill>
            <w14:solidFill>
              <w14:schemeClr w14:val="tx1"/>
            </w14:solidFill>
          </w14:textFill>
        </w:rPr>
        <w:t xml:space="preserve">≤ 1.5 cm ； </w:t>
      </w:r>
    </w:p>
    <w:p w14:paraId="6C09DD74">
      <w:pPr>
        <w:rPr>
          <w:color w:val="000000" w:themeColor="text1"/>
          <w14:textFill>
            <w14:solidFill>
              <w14:schemeClr w14:val="tx1"/>
            </w14:solidFill>
          </w14:textFill>
        </w:rPr>
      </w:pP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0.005 cm ；  b</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b</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0.005 cm ；</w:t>
      </w:r>
    </w:p>
    <w:p w14:paraId="5181928A">
      <w:pPr>
        <w:rPr>
          <w:color w:val="000000" w:themeColor="text1"/>
          <w14:textFill>
            <w14:solidFill>
              <w14:schemeClr w14:val="tx1"/>
            </w14:solidFill>
          </w14:textFill>
        </w:rPr>
      </w:pPr>
      <w:r>
        <w:rPr>
          <w:color w:val="000000" w:themeColor="text1"/>
          <w14:textFill>
            <w14:solidFill>
              <w14:schemeClr w14:val="tx1"/>
            </w14:solidFill>
          </w14:textFill>
        </w:rPr>
        <w:t xml:space="preserve">    d</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d</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0.005 cm ；  d</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d</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0.005 cm ；</w:t>
      </w:r>
    </w:p>
    <w:p w14:paraId="72DFAB72">
      <w:pPr>
        <w:rPr>
          <w:color w:val="000000" w:themeColor="text1"/>
          <w14:textFill>
            <w14:solidFill>
              <w14:schemeClr w14:val="tx1"/>
            </w14:solidFill>
          </w14:textFill>
        </w:rPr>
      </w:pP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d</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L</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/2 ± 0.005 cm ； </w:t>
      </w:r>
    </w:p>
    <w:p w14:paraId="09C12329">
      <w:pPr>
        <w:rPr>
          <w:color w:val="000000" w:themeColor="text1"/>
          <w14:textFill>
            <w14:solidFill>
              <w14:schemeClr w14:val="tx1"/>
            </w14:solidFill>
          </w14:textFill>
        </w:rPr>
      </w:pP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d</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L</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/2 ± 0.005 cm ；</w:t>
      </w:r>
    </w:p>
    <w:p w14:paraId="516EA15A">
      <w:pPr>
        <w:rPr>
          <w:color w:val="000000" w:themeColor="text1"/>
          <w14:textFill>
            <w14:solidFill>
              <w14:schemeClr w14:val="tx1"/>
            </w14:solidFill>
          </w14:textFill>
        </w:rPr>
      </w:pP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b</w:t>
      </w:r>
      <w:r>
        <w:rPr>
          <w:color w:val="000000" w:themeColor="text1"/>
          <w:vertAlign w:val="subscript"/>
          <w14:textFill>
            <w14:solidFill>
              <w14:schemeClr w14:val="tx1"/>
            </w14:solidFill>
          </w14:textFill>
        </w:rPr>
        <w:t xml:space="preserve">2 </w:t>
      </w:r>
      <w:r>
        <w:rPr>
          <w:color w:val="000000" w:themeColor="text1"/>
          <w14:textFill>
            <w14:solidFill>
              <w14:schemeClr w14:val="tx1"/>
            </w14:solidFill>
          </w14:textFill>
        </w:rPr>
        <w:t xml:space="preserve"> ；  d</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d</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w:t>
      </w:r>
    </w:p>
    <w:p w14:paraId="1C30E226">
      <w:pPr>
        <w:rPr>
          <w:color w:val="000000" w:themeColor="text1"/>
          <w14:textFill>
            <w14:solidFill>
              <w14:schemeClr w14:val="tx1"/>
            </w14:solidFill>
          </w14:textFill>
        </w:rPr>
      </w:pPr>
    </w:p>
    <w:p w14:paraId="1A60873A">
      <w:pPr>
        <w:pStyle w:val="48"/>
        <w:adjustRightInd w:val="0"/>
        <w:snapToGrid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4319905" cy="2084705"/>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t="5133" b="2777"/>
                    <a:stretch>
                      <a:fillRect/>
                    </a:stretch>
                  </pic:blipFill>
                  <pic:spPr>
                    <a:xfrm>
                      <a:off x="0" y="0"/>
                      <a:ext cx="4320000" cy="2084705"/>
                    </a:xfrm>
                    <a:prstGeom prst="rect">
                      <a:avLst/>
                    </a:prstGeom>
                    <a:noFill/>
                  </pic:spPr>
                </pic:pic>
              </a:graphicData>
            </a:graphic>
          </wp:inline>
        </w:drawing>
      </w:r>
    </w:p>
    <w:p w14:paraId="1A6329D7">
      <w:pPr>
        <w:pStyle w:val="48"/>
        <w:adjustRightInd w:val="0"/>
        <w:snapToGrid w:val="0"/>
        <w:ind w:firstLine="0" w:firstLineChars="0"/>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其中</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t</w:t>
      </w:r>
      <w:r>
        <w:rPr>
          <w:rFonts w:hint="eastAsia" w:ascii="Times New Roman"/>
          <w:color w:val="000000" w:themeColor="text1"/>
          <w:vertAlign w:val="subscript"/>
          <w14:textFill>
            <w14:solidFill>
              <w14:schemeClr w14:val="tx1"/>
            </w14:solidFill>
          </w14:textFill>
        </w:rPr>
        <w:t>s</w:t>
      </w:r>
      <w:r>
        <w:rPr>
          <w:rFonts w:hint="eastAsia" w:ascii="Times New Roman"/>
          <w:color w:val="000000" w:themeColor="text1"/>
          <w14:textFill>
            <w14:solidFill>
              <w14:schemeClr w14:val="tx1"/>
            </w14:solidFill>
          </w14:textFill>
        </w:rPr>
        <w:t>—试样厚度，单位是厘米（cm）；</w:t>
      </w:r>
    </w:p>
    <w:p w14:paraId="0F9AB859">
      <w:pPr>
        <w:pStyle w:val="48"/>
        <w:adjustRightInd w:val="0"/>
        <w:snapToGrid w:val="0"/>
        <w:ind w:firstLine="0" w:firstLineChars="0"/>
        <w:rPr>
          <w:rFonts w:hint="eastAsia"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L</w:t>
      </w:r>
      <w:r>
        <w:rPr>
          <w:rFonts w:hint="eastAsia" w:ascii="Times New Roman"/>
          <w:color w:val="000000" w:themeColor="text1"/>
          <w:vertAlign w:val="subscript"/>
          <w:lang w:val="en-US" w:eastAsia="zh-CN"/>
          <w14:textFill>
            <w14:solidFill>
              <w14:schemeClr w14:val="tx1"/>
            </w14:solidFill>
          </w14:textFill>
        </w:rPr>
        <w:t>s</w:t>
      </w:r>
      <w:r>
        <w:rPr>
          <w:rFonts w:hint="eastAsia" w:ascii="Times New Roman"/>
          <w:color w:val="000000" w:themeColor="text1"/>
          <w14:textFill>
            <w14:solidFill>
              <w14:schemeClr w14:val="tx1"/>
            </w14:solidFill>
          </w14:textFill>
        </w:rPr>
        <w:t>—桥形试样</w:t>
      </w:r>
      <w:r>
        <w:rPr>
          <w:rFonts w:hint="eastAsia" w:ascii="Times New Roman"/>
          <w:color w:val="000000" w:themeColor="text1"/>
          <w:lang w:val="en-US" w:eastAsia="zh-CN"/>
          <w14:textFill>
            <w14:solidFill>
              <w14:schemeClr w14:val="tx1"/>
            </w14:solidFill>
          </w14:textFill>
        </w:rPr>
        <w:t>长边</w:t>
      </w:r>
      <w:r>
        <w:rPr>
          <w:rFonts w:hint="eastAsia" w:ascii="Times New Roman"/>
          <w:color w:val="000000" w:themeColor="text1"/>
          <w14:textFill>
            <w14:solidFill>
              <w14:schemeClr w14:val="tx1"/>
            </w14:solidFill>
          </w14:textFill>
        </w:rPr>
        <w:t>长度，单位是厘米（cm）；</w:t>
      </w:r>
    </w:p>
    <w:p w14:paraId="7AAA8537">
      <w:pPr>
        <w:pStyle w:val="48"/>
        <w:adjustRightInd w:val="0"/>
        <w:snapToGrid w:val="0"/>
        <w:ind w:firstLine="0" w:firstLineChars="0"/>
        <w:rPr>
          <w:rFonts w:hint="eastAsia"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W</w:t>
      </w:r>
      <w:r>
        <w:rPr>
          <w:rFonts w:hint="eastAsia" w:ascii="Times New Roman"/>
          <w:color w:val="000000" w:themeColor="text1"/>
          <w:vertAlign w:val="subscript"/>
          <w:lang w:val="en-US" w:eastAsia="zh-CN"/>
          <w14:textFill>
            <w14:solidFill>
              <w14:schemeClr w14:val="tx1"/>
            </w14:solidFill>
          </w14:textFill>
        </w:rPr>
        <w:t>s</w:t>
      </w:r>
      <w:r>
        <w:rPr>
          <w:rFonts w:hint="eastAsia" w:ascii="Times New Roman"/>
          <w:color w:val="000000" w:themeColor="text1"/>
          <w14:textFill>
            <w14:solidFill>
              <w14:schemeClr w14:val="tx1"/>
            </w14:solidFill>
          </w14:textFill>
        </w:rPr>
        <w:t>—桥形试样</w:t>
      </w:r>
      <w:r>
        <w:rPr>
          <w:rFonts w:hint="eastAsia" w:ascii="Times New Roman"/>
          <w:color w:val="000000" w:themeColor="text1"/>
          <w:lang w:val="en-US" w:eastAsia="zh-CN"/>
          <w14:textFill>
            <w14:solidFill>
              <w14:schemeClr w14:val="tx1"/>
            </w14:solidFill>
          </w14:textFill>
        </w:rPr>
        <w:t>短边</w:t>
      </w:r>
      <w:r>
        <w:rPr>
          <w:rFonts w:hint="eastAsia" w:ascii="Times New Roman"/>
          <w:color w:val="000000" w:themeColor="text1"/>
          <w14:textFill>
            <w14:solidFill>
              <w14:schemeClr w14:val="tx1"/>
            </w14:solidFill>
          </w14:textFill>
        </w:rPr>
        <w:t>长度，单位是厘米（cm）；</w:t>
      </w:r>
    </w:p>
    <w:p w14:paraId="0C4F8EDD">
      <w:pPr>
        <w:pStyle w:val="48"/>
        <w:adjustRightInd w:val="0"/>
        <w:snapToGrid w:val="0"/>
        <w:ind w:firstLine="0"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b—桥形试样长边</w:t>
      </w:r>
      <w:r>
        <w:rPr>
          <w:rFonts w:hint="eastAsia" w:ascii="Times New Roman"/>
          <w:color w:val="000000" w:themeColor="text1"/>
          <w:lang w:val="en-US" w:eastAsia="zh-CN"/>
          <w14:textFill>
            <w14:solidFill>
              <w14:schemeClr w14:val="tx1"/>
            </w14:solidFill>
          </w14:textFill>
        </w:rPr>
        <w:t>两侧接触点距离</w:t>
      </w:r>
      <w:r>
        <w:rPr>
          <w:rFonts w:hint="eastAsia" w:ascii="Times New Roman"/>
          <w:color w:val="000000" w:themeColor="text1"/>
          <w14:textFill>
            <w14:solidFill>
              <w14:schemeClr w14:val="tx1"/>
            </w14:solidFill>
          </w14:textFill>
        </w:rPr>
        <w:t>，单位是厘米（cm）；</w:t>
      </w:r>
    </w:p>
    <w:p w14:paraId="6A670584">
      <w:pPr>
        <w:pStyle w:val="48"/>
        <w:adjustRightInd w:val="0"/>
        <w:snapToGrid w:val="0"/>
        <w:ind w:firstLine="0" w:firstLineChars="0"/>
        <w:rPr>
          <w:rFonts w:hint="eastAsia" w:ascii="Times New Roman" w:eastAsia="宋体"/>
          <w:color w:val="000000" w:themeColor="text1"/>
          <w:lang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d</w:t>
      </w:r>
      <w:r>
        <w:rPr>
          <w:rFonts w:hint="eastAsia" w:ascii="Times New Roman"/>
          <w:color w:val="000000" w:themeColor="text1"/>
          <w14:textFill>
            <w14:solidFill>
              <w14:schemeClr w14:val="tx1"/>
            </w14:solidFill>
          </w14:textFill>
        </w:rPr>
        <w:t>—桥形试样长边</w:t>
      </w:r>
      <w:r>
        <w:rPr>
          <w:rFonts w:hint="eastAsia" w:ascii="Times New Roman"/>
          <w:color w:val="000000" w:themeColor="text1"/>
          <w:lang w:val="en-US" w:eastAsia="zh-CN"/>
          <w14:textFill>
            <w14:solidFill>
              <w14:schemeClr w14:val="tx1"/>
            </w14:solidFill>
          </w14:textFill>
        </w:rPr>
        <w:t>中间接触点距离</w:t>
      </w:r>
      <w:r>
        <w:rPr>
          <w:rFonts w:hint="eastAsia" w:ascii="Times New Roman"/>
          <w:color w:val="000000" w:themeColor="text1"/>
          <w14:textFill>
            <w14:solidFill>
              <w14:schemeClr w14:val="tx1"/>
            </w14:solidFill>
          </w14:textFill>
        </w:rPr>
        <w:t>，单位是厘米（cm）</w:t>
      </w:r>
      <w:r>
        <w:rPr>
          <w:rFonts w:hint="eastAsia" w:ascii="Times New Roman"/>
          <w:color w:val="000000" w:themeColor="text1"/>
          <w:lang w:eastAsia="zh-CN"/>
          <w14:textFill>
            <w14:solidFill>
              <w14:schemeClr w14:val="tx1"/>
            </w14:solidFill>
          </w14:textFill>
        </w:rPr>
        <w:t>。</w:t>
      </w:r>
    </w:p>
    <w:p w14:paraId="0D865462">
      <w:pPr>
        <w:jc w:val="center"/>
        <w:rPr>
          <w:rFonts w:eastAsia="黑体"/>
          <w:color w:val="000000" w:themeColor="text1"/>
          <w14:textFill>
            <w14:solidFill>
              <w14:schemeClr w14:val="tx1"/>
            </w14:solidFill>
          </w14:textFill>
        </w:rPr>
      </w:pPr>
    </w:p>
    <w:p w14:paraId="04307120">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图 3   典型的桥形试样</w:t>
      </w:r>
    </w:p>
    <w:p w14:paraId="51707CD1">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.2.</w:t>
      </w:r>
      <w:r>
        <w:rPr>
          <w:rFonts w:hint="eastAsia" w:eastAsia="黑体"/>
          <w:color w:val="000000" w:themeColor="text1"/>
          <w14:textFill>
            <w14:solidFill>
              <w14:schemeClr w14:val="tx1"/>
            </w14:solidFill>
          </w14:textFill>
        </w:rPr>
        <w:t>4.2</w:t>
      </w:r>
      <w:r>
        <w:rPr>
          <w:color w:val="000000" w:themeColor="text1"/>
          <w14:textFill>
            <w14:solidFill>
              <w14:schemeClr w14:val="tx1"/>
            </w14:solidFill>
          </w14:textFill>
        </w:rPr>
        <w:t xml:space="preserve">  六接触试样示意图见图3中（</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）和（d），几何尺寸应满足以下要求：</w:t>
      </w:r>
    </w:p>
    <w:p w14:paraId="63712D7F">
      <w:pPr>
        <w:rPr>
          <w:color w:val="000000" w:themeColor="text1"/>
          <w14:textFill>
            <w14:solidFill>
              <w14:schemeClr w14:val="tx1"/>
            </w14:solidFill>
          </w14:textFill>
        </w:rPr>
      </w:pPr>
      <w:r>
        <w:rPr>
          <w:color w:val="000000" w:themeColor="text1"/>
          <w14:textFill>
            <w14:solidFill>
              <w14:schemeClr w14:val="tx1"/>
            </w14:solidFill>
          </w14:textFill>
        </w:rPr>
        <w:t xml:space="preserve">    L</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5W</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W</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3a ；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2W</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w:t>
      </w:r>
    </w:p>
    <w:p w14:paraId="07EB5D99">
      <w:pPr>
        <w:rPr>
          <w:color w:val="000000" w:themeColor="text1"/>
          <w14:textFill>
            <w14:solidFill>
              <w14:schemeClr w14:val="tx1"/>
            </w14:solidFill>
          </w14:textFill>
        </w:rPr>
      </w:pPr>
      <w:r>
        <w:rPr>
          <w:color w:val="000000" w:themeColor="text1"/>
          <w14:textFill>
            <w14:solidFill>
              <w14:schemeClr w14:val="tx1"/>
            </w14:solidFill>
          </w14:textFill>
        </w:rPr>
        <w:t xml:space="preserve">    t</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 0.1 cm ；  1.0 cm ≤ L</w:t>
      </w:r>
      <w:r>
        <w:rPr>
          <w:color w:val="000000" w:themeColor="text1"/>
          <w:vertAlign w:val="subscript"/>
          <w14:textFill>
            <w14:solidFill>
              <w14:schemeClr w14:val="tx1"/>
            </w14:solidFill>
          </w14:textFill>
        </w:rPr>
        <w:t xml:space="preserve">s </w:t>
      </w:r>
      <w:r>
        <w:rPr>
          <w:color w:val="000000" w:themeColor="text1"/>
          <w14:textFill>
            <w14:solidFill>
              <w14:schemeClr w14:val="tx1"/>
            </w14:solidFill>
          </w14:textFill>
        </w:rPr>
        <w:t>≤ 1.5 cm ；</w:t>
      </w:r>
    </w:p>
    <w:p w14:paraId="6B725EBE">
      <w:pPr>
        <w:rPr>
          <w:color w:val="000000" w:themeColor="text1"/>
          <w14:textFill>
            <w14:solidFill>
              <w14:schemeClr w14:val="tx1"/>
            </w14:solidFill>
          </w14:textFill>
        </w:rPr>
      </w:pP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0.005 cm ； </w:t>
      </w:r>
    </w:p>
    <w:p w14:paraId="1DA986A7">
      <w:pPr>
        <w:rPr>
          <w:color w:val="000000" w:themeColor="text1"/>
          <w14:textFill>
            <w14:solidFill>
              <w14:schemeClr w14:val="tx1"/>
            </w14:solidFill>
          </w14:textFill>
        </w:rPr>
      </w:pP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b</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0.005 cm；  </w:t>
      </w:r>
    </w:p>
    <w:p w14:paraId="0B9F703D">
      <w:pPr>
        <w:rPr>
          <w:color w:val="000000" w:themeColor="text1"/>
          <w14:textFill>
            <w14:solidFill>
              <w14:schemeClr w14:val="tx1"/>
            </w14:solidFill>
          </w14:textFill>
        </w:rPr>
      </w:pPr>
      <w:r>
        <w:rPr>
          <w:color w:val="000000" w:themeColor="text1"/>
          <w14:textFill>
            <w14:solidFill>
              <w14:schemeClr w14:val="tx1"/>
            </w14:solidFill>
          </w14:textFill>
        </w:rPr>
        <w:t xml:space="preserve">    d</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d</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0.005 cm ；</w:t>
      </w:r>
    </w:p>
    <w:p w14:paraId="7EA19724">
      <w:pPr>
        <w:rPr>
          <w:color w:val="000000" w:themeColor="text1"/>
          <w14:textFill>
            <w14:solidFill>
              <w14:schemeClr w14:val="tx1"/>
            </w14:solidFill>
          </w14:textFill>
        </w:rPr>
      </w:pPr>
      <w:r>
        <w:rPr>
          <w:color w:val="000000" w:themeColor="text1"/>
          <w14:textFill>
            <w14:solidFill>
              <w14:schemeClr w14:val="tx1"/>
            </w14:solidFill>
          </w14:textFill>
        </w:rPr>
        <w:t xml:space="preserve">    b</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b</w:t>
      </w:r>
      <w:r>
        <w:rPr>
          <w:color w:val="000000" w:themeColor="text1"/>
          <w:vertAlign w:val="subscript"/>
          <w14:textFill>
            <w14:solidFill>
              <w14:schemeClr w14:val="tx1"/>
            </w14:solidFill>
          </w14:textFill>
        </w:rPr>
        <w:t xml:space="preserve">2 </w:t>
      </w:r>
      <w:r>
        <w:rPr>
          <w:color w:val="000000" w:themeColor="text1"/>
          <w14:textFill>
            <w14:solidFill>
              <w14:schemeClr w14:val="tx1"/>
            </w14:solidFill>
          </w14:textFill>
        </w:rPr>
        <w:t xml:space="preserve"> 。</w:t>
      </w:r>
    </w:p>
    <w:p w14:paraId="18304F1E">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.3  腐蚀</w:t>
      </w:r>
    </w:p>
    <w:p w14:paraId="1058024D">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.3.1</w:t>
      </w:r>
      <w:r>
        <w:rPr>
          <w:color w:val="000000" w:themeColor="text1"/>
          <w14:textFill>
            <w14:solidFill>
              <w14:schemeClr w14:val="tx1"/>
            </w14:solidFill>
          </w14:textFill>
        </w:rPr>
        <w:t xml:space="preserve">  成形的试样洗净后需经过腐蚀。</w:t>
      </w:r>
    </w:p>
    <w:p w14:paraId="1B5CF3A1">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.3.2</w:t>
      </w:r>
      <w:r>
        <w:rPr>
          <w:color w:val="000000" w:themeColor="text1"/>
          <w14:textFill>
            <w14:solidFill>
              <w14:schemeClr w14:val="tx1"/>
            </w14:solidFill>
          </w14:textFill>
        </w:rPr>
        <w:t xml:space="preserve">  对硅单晶试样，推荐使用的腐蚀液是氢氧化钾溶液，在 90℃ 下腐蚀3 min～5 min 。</w:t>
      </w:r>
    </w:p>
    <w:p w14:paraId="57FB2F0B">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.3.2</w:t>
      </w:r>
      <w:r>
        <w:rPr>
          <w:color w:val="000000" w:themeColor="text1"/>
          <w14:textFill>
            <w14:solidFill>
              <w14:schemeClr w14:val="tx1"/>
            </w14:solidFill>
          </w14:textFill>
        </w:rPr>
        <w:t xml:space="preserve">  对砷化镓单晶试样，推荐使用将</w:t>
      </w:r>
      <w:r>
        <w:rPr>
          <w:rFonts w:hint="eastAsia"/>
          <w:color w:val="000000" w:themeColor="text1"/>
          <w14:textFill>
            <w14:solidFill>
              <w14:schemeClr w14:val="tx1"/>
            </w14:solidFill>
          </w14:textFill>
        </w:rPr>
        <w:t>氢氧化铵、过氧化氢和纯水体积比2:1:1, 在室温下腐蚀3min～5min。</w:t>
      </w:r>
    </w:p>
    <w:p w14:paraId="5A48A4BE">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.3.3</w:t>
      </w:r>
      <w:r>
        <w:rPr>
          <w:color w:val="000000" w:themeColor="text1"/>
          <w14:textFill>
            <w14:solidFill>
              <w14:schemeClr w14:val="tx1"/>
            </w14:solidFill>
          </w14:textFill>
        </w:rPr>
        <w:t xml:space="preserve">  对磷化镓单晶试样，推荐使用将铁氰化钾溶液、氢溴酸和冰醋酸按体积比1:1:1混合成的腐蚀溶液，在 40 ℃ ～ 60 ℃ 度水浴中腐蚀 9 min ～ 11 min。</w:t>
      </w:r>
    </w:p>
    <w:p w14:paraId="2FE4EE82">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.3.4</w:t>
      </w:r>
      <w:r>
        <w:rPr>
          <w:color w:val="000000" w:themeColor="text1"/>
          <w14:textFill>
            <w14:solidFill>
              <w14:schemeClr w14:val="tx1"/>
            </w14:solidFill>
          </w14:textFill>
        </w:rPr>
        <w:t xml:space="preserve">  对</w:t>
      </w:r>
      <w:bookmarkStart w:id="9" w:name="_Hlk182226989"/>
      <w:r>
        <w:rPr>
          <w:color w:val="000000" w:themeColor="text1"/>
          <w14:textFill>
            <w14:solidFill>
              <w14:schemeClr w14:val="tx1"/>
            </w14:solidFill>
          </w14:textFill>
        </w:rPr>
        <w:t>磷化铟</w:t>
      </w:r>
      <w:bookmarkEnd w:id="9"/>
      <w:r>
        <w:rPr>
          <w:color w:val="000000" w:themeColor="text1"/>
          <w14:textFill>
            <w14:solidFill>
              <w14:schemeClr w14:val="tx1"/>
            </w14:solidFill>
          </w14:textFill>
        </w:rPr>
        <w:t>单晶试样，使用盐酸腐蚀3 min～5 min，也可以用化学机械抛光代替腐蚀，得到光滑样品表面。腐蚀或抛光后的样品厚度应在0.3 mm～1.0 mm范围内。</w:t>
      </w:r>
    </w:p>
    <w:p w14:paraId="7C9EB0C3">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 xml:space="preserve">.3.5  </w:t>
      </w:r>
      <w:r>
        <w:rPr>
          <w:color w:val="000000" w:themeColor="text1"/>
          <w14:textFill>
            <w14:solidFill>
              <w14:schemeClr w14:val="tx1"/>
            </w14:solidFill>
          </w14:textFill>
        </w:rPr>
        <w:t>对</w:t>
      </w:r>
      <w:bookmarkStart w:id="10" w:name="_Hlk182227007"/>
      <w:r>
        <w:rPr>
          <w:color w:val="000000" w:themeColor="text1"/>
          <w14:textFill>
            <w14:solidFill>
              <w14:schemeClr w14:val="tx1"/>
            </w14:solidFill>
          </w14:textFill>
        </w:rPr>
        <w:t>锑化镓</w:t>
      </w:r>
      <w:bookmarkEnd w:id="10"/>
      <w:r>
        <w:rPr>
          <w:color w:val="000000" w:themeColor="text1"/>
          <w14:textFill>
            <w14:solidFill>
              <w14:schemeClr w14:val="tx1"/>
            </w14:solidFill>
          </w14:textFill>
        </w:rPr>
        <w:t>单晶试样，使用盐酸和硝酸按体积比3:1混合成的溶液腐蚀30 s～60 s，也可以用化学机械抛光代替腐蚀，得到光滑样品表面。腐蚀或抛光后的样品厚度应在0.3 mm～1.0 mm范围内。</w:t>
      </w:r>
    </w:p>
    <w:p w14:paraId="6EF02A3D">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 xml:space="preserve">.3.6  </w:t>
      </w:r>
      <w:r>
        <w:rPr>
          <w:color w:val="000000" w:themeColor="text1"/>
          <w14:textFill>
            <w14:solidFill>
              <w14:schemeClr w14:val="tx1"/>
            </w14:solidFill>
          </w14:textFill>
        </w:rPr>
        <w:t>对</w:t>
      </w:r>
      <w:bookmarkStart w:id="11" w:name="_Hlk182227039"/>
      <w:r>
        <w:rPr>
          <w:color w:val="000000" w:themeColor="text1"/>
          <w14:textFill>
            <w14:solidFill>
              <w14:schemeClr w14:val="tx1"/>
            </w14:solidFill>
          </w14:textFill>
        </w:rPr>
        <w:t>锑化铟</w:t>
      </w:r>
      <w:bookmarkEnd w:id="11"/>
      <w:r>
        <w:rPr>
          <w:color w:val="000000" w:themeColor="text1"/>
          <w14:textFill>
            <w14:solidFill>
              <w14:schemeClr w14:val="tx1"/>
            </w14:solidFill>
          </w14:textFill>
        </w:rPr>
        <w:t>单晶试样，使用盐酸和硝酸按体积比3:1混合成的溶液腐蚀30 s～60 s，也可以用化学机械抛光代替腐蚀，得到光滑样品表面。腐蚀或抛光后的样品厚度应在0.3 mm～1.0 mm范围内。</w:t>
      </w:r>
    </w:p>
    <w:p w14:paraId="0E915AAD">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 xml:space="preserve">.3.7  </w:t>
      </w:r>
      <w:r>
        <w:rPr>
          <w:color w:val="000000" w:themeColor="text1"/>
          <w14:textFill>
            <w14:solidFill>
              <w14:schemeClr w14:val="tx1"/>
            </w14:solidFill>
          </w14:textFill>
        </w:rPr>
        <w:t>对</w:t>
      </w:r>
      <w:bookmarkStart w:id="12" w:name="_Hlk182227094"/>
      <w:r>
        <w:rPr>
          <w:color w:val="000000" w:themeColor="text1"/>
          <w14:textFill>
            <w14:solidFill>
              <w14:schemeClr w14:val="tx1"/>
            </w14:solidFill>
          </w14:textFill>
        </w:rPr>
        <w:t>硫化镉</w:t>
      </w:r>
      <w:r>
        <w:rPr>
          <w:rFonts w:hint="eastAsia"/>
          <w:color w:val="000000" w:themeColor="text1"/>
          <w14:textFill>
            <w14:solidFill>
              <w14:schemeClr w14:val="tx1"/>
            </w14:solidFill>
          </w14:textFill>
        </w:rPr>
        <w:t>、氧化镓、碳化硅和氮化镓</w:t>
      </w:r>
      <w:bookmarkEnd w:id="12"/>
      <w:r>
        <w:rPr>
          <w:color w:val="000000" w:themeColor="text1"/>
          <w14:textFill>
            <w14:solidFill>
              <w14:schemeClr w14:val="tx1"/>
            </w14:solidFill>
          </w14:textFill>
        </w:rPr>
        <w:t>样品，试样洗净后需经过腐蚀，也可以用化学机械抛光代替腐蚀，得到光滑样品表面。</w:t>
      </w:r>
    </w:p>
    <w:p w14:paraId="1C0DEDD3">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.3.</w:t>
      </w:r>
      <w:r>
        <w:rPr>
          <w:rFonts w:hint="eastAsia" w:eastAsia="黑体"/>
          <w:color w:val="000000" w:themeColor="text1"/>
          <w14:textFill>
            <w14:solidFill>
              <w14:schemeClr w14:val="tx1"/>
            </w14:solidFill>
          </w14:textFill>
        </w:rPr>
        <w:t>8</w:t>
      </w:r>
      <w:r>
        <w:rPr>
          <w:color w:val="000000" w:themeColor="text1"/>
          <w14:textFill>
            <w14:solidFill>
              <w14:schemeClr w14:val="tx1"/>
            </w14:solidFill>
          </w14:textFill>
        </w:rPr>
        <w:t xml:space="preserve">  对低纯度（≤10N）锗单晶试样，推荐使用将过氧化氢、氢氟酸和纯水按体积比1:1:4混合成的腐蚀液，在25 ℃±5 ℃下腐蚀3 min～5 min 。对于高纯锗（＞10 N）材料，推荐如下化学腐蚀试样的方法。</w:t>
      </w:r>
    </w:p>
    <w:p w14:paraId="5D696DD3">
      <w:pPr>
        <w:numPr>
          <w:ilvl w:val="0"/>
          <w:numId w:val="12"/>
        </w:numPr>
        <w:ind w:left="840" w:leftChars="200" w:hangingChars="200"/>
        <w:rPr>
          <w:color w:val="000000" w:themeColor="text1"/>
          <w14:textFill>
            <w14:solidFill>
              <w14:schemeClr w14:val="tx1"/>
            </w14:solidFill>
          </w14:textFill>
        </w:rPr>
      </w:pPr>
      <w:r>
        <w:rPr>
          <w:color w:val="000000" w:themeColor="text1"/>
          <w14:textFill>
            <w14:solidFill>
              <w14:schemeClr w14:val="tx1"/>
            </w14:solidFill>
          </w14:textFill>
        </w:rPr>
        <w:t>使用甲醇或者去离子水清洗样品，以去除残留的表面接触的金属或者其他杂质，干燥样品。</w:t>
      </w:r>
    </w:p>
    <w:p w14:paraId="30A71E01">
      <w:pPr>
        <w:numPr>
          <w:ilvl w:val="0"/>
          <w:numId w:val="12"/>
        </w:numPr>
        <w:ind w:left="840" w:leftChars="200" w:hangingChars="200"/>
        <w:rPr>
          <w:color w:val="000000" w:themeColor="text1"/>
          <w14:textFill>
            <w14:solidFill>
              <w14:schemeClr w14:val="tx1"/>
            </w14:solidFill>
          </w14:textFill>
        </w:rPr>
      </w:pPr>
      <w:r>
        <w:rPr>
          <w:color w:val="000000" w:themeColor="text1"/>
          <w14:textFill>
            <w14:solidFill>
              <w14:schemeClr w14:val="tx1"/>
            </w14:solidFill>
          </w14:textFill>
        </w:rPr>
        <w:t>化学抛光腐蚀准备：配置酸腐蚀液，比例</w:t>
      </w:r>
      <w:r>
        <w:rPr>
          <w:rFonts w:hint="eastAsia"/>
          <w:color w:val="000000" w:themeColor="text1"/>
          <w:lang w:val="en-US" w:eastAsia="zh-CN"/>
          <w14:textFill>
            <w14:solidFill>
              <w14:schemeClr w14:val="tx1"/>
            </w14:solidFill>
          </w14:textFill>
        </w:rPr>
        <w:t>硝酸</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氢氟酸 </w:t>
      </w:r>
      <w:r>
        <w:rPr>
          <w:color w:val="000000" w:themeColor="text1"/>
          <w14:textFill>
            <w14:solidFill>
              <w14:schemeClr w14:val="tx1"/>
            </w14:solidFill>
          </w14:textFill>
        </w:rPr>
        <w:t>=3:1。</w:t>
      </w:r>
    </w:p>
    <w:p w14:paraId="1636EADA">
      <w:pPr>
        <w:numPr>
          <w:ilvl w:val="0"/>
          <w:numId w:val="12"/>
        </w:numPr>
        <w:ind w:left="840" w:leftChars="200" w:hangingChars="200"/>
        <w:rPr>
          <w:color w:val="000000" w:themeColor="text1"/>
          <w14:textFill>
            <w14:solidFill>
              <w14:schemeClr w14:val="tx1"/>
            </w14:solidFill>
          </w14:textFill>
        </w:rPr>
      </w:pPr>
      <w:r>
        <w:rPr>
          <w:color w:val="000000" w:themeColor="text1"/>
          <w14:textFill>
            <w14:solidFill>
              <w14:schemeClr w14:val="tx1"/>
            </w14:solidFill>
          </w14:textFill>
        </w:rPr>
        <w:t>如果试样表面已经抛光，腐蚀45 s，同时轻轻搅拌。腐蚀液的颜色应该由透明变为浅绿色，可以观察到浅色气泡产生。如果试样表面被锯切或者研磨，腐蚀3分钟，轻轻搅拌或者直到剧烈的类似沸腾的反应开始。</w:t>
      </w:r>
    </w:p>
    <w:p w14:paraId="53DC628B">
      <w:pPr>
        <w:numPr>
          <w:ilvl w:val="0"/>
          <w:numId w:val="12"/>
        </w:numPr>
        <w:ind w:left="840" w:leftChars="200" w:hangingChars="200"/>
        <w:rPr>
          <w:color w:val="000000" w:themeColor="text1"/>
          <w14:textFill>
            <w14:solidFill>
              <w14:schemeClr w14:val="tx1"/>
            </w14:solidFill>
          </w14:textFill>
        </w:rPr>
      </w:pPr>
      <w:r>
        <w:rPr>
          <w:color w:val="000000" w:themeColor="text1"/>
          <w14:textFill>
            <w14:solidFill>
              <w14:schemeClr w14:val="tx1"/>
            </w14:solidFill>
          </w14:textFill>
        </w:rPr>
        <w:t>用半导体级甲醇快速淬灭。在甲醇中迅速彻底地冲洗，不要使样品暴露在空气中足够长的时间使其干燥。在最后一次冲洗前，应从烧杯中彻底倒出残余甲醇。</w:t>
      </w:r>
    </w:p>
    <w:p w14:paraId="48BD54EC">
      <w:pPr>
        <w:numPr>
          <w:ilvl w:val="0"/>
          <w:numId w:val="12"/>
        </w:numPr>
        <w:ind w:left="840" w:leftChars="200" w:hangingChars="200"/>
        <w:rPr>
          <w:color w:val="000000" w:themeColor="text1"/>
          <w14:textFill>
            <w14:solidFill>
              <w14:schemeClr w14:val="tx1"/>
            </w14:solidFill>
          </w14:textFill>
        </w:rPr>
      </w:pPr>
      <w:r>
        <w:rPr>
          <w:color w:val="000000" w:themeColor="text1"/>
          <w14:textFill>
            <w14:solidFill>
              <w14:schemeClr w14:val="tx1"/>
            </w14:solidFill>
          </w14:textFill>
        </w:rPr>
        <w:t>只能用干净的镊子处理，用干净的干燥氮气流干燥样品。</w:t>
      </w:r>
    </w:p>
    <w:p w14:paraId="226FC730">
      <w:pPr>
        <w:spacing w:before="156" w:beforeLines="50" w:after="156" w:afterLines="50"/>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.4  电极的制备</w:t>
      </w:r>
    </w:p>
    <w:p w14:paraId="35395408">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.4.1</w:t>
      </w:r>
      <w:r>
        <w:rPr>
          <w:color w:val="000000" w:themeColor="text1"/>
          <w14:textFill>
            <w14:solidFill>
              <w14:schemeClr w14:val="tx1"/>
            </w14:solidFill>
          </w14:textFill>
        </w:rPr>
        <w:t xml:space="preserve">  对锗材料试样，用氯化锌焊剂敷锡一铟或铟焊料。对于高纯锗试样，用电烙铁涂Ga-In 或 Hg-In 的共晶混合物，电烙铁温度控制在350～400 ℃，需形成良好的欧姆接触。</w:t>
      </w:r>
    </w:p>
    <w:p w14:paraId="73597757">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.4.2</w:t>
      </w:r>
      <w:r>
        <w:rPr>
          <w:color w:val="000000" w:themeColor="text1"/>
          <w14:textFill>
            <w14:solidFill>
              <w14:schemeClr w14:val="tx1"/>
            </w14:solidFill>
          </w14:textFill>
        </w:rPr>
        <w:t xml:space="preserve">  对硅材料试样，仅在接触的区域内用 HNO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 和 HF按体积比 10 : 1 混和成的腐蚀液，腐蚀不超过1分钟 ，再用去离子水清洗。用镀、溅射或蒸发技术涂敷金属接触。对 p 型硅用金或铝，对 n 型硅用镍等。必要时可用低功率特斯拉线圈通过接触放电以制备更好的欧姆接触。</w:t>
      </w:r>
    </w:p>
    <w:p w14:paraId="4A444CE6">
      <w:pPr>
        <w:rPr>
          <w:color w:val="000000" w:themeColor="text1"/>
          <w:lang w:bidi="en-US"/>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.4.3</w:t>
      </w:r>
      <w:r>
        <w:rPr>
          <w:color w:val="000000" w:themeColor="text1"/>
          <w14:textFill>
            <w14:solidFill>
              <w14:schemeClr w14:val="tx1"/>
            </w14:solidFill>
          </w14:textFill>
        </w:rPr>
        <w:t xml:space="preserve">  </w:t>
      </w:r>
      <w:r>
        <w:rPr>
          <w:color w:val="000000" w:themeColor="text1"/>
          <w:lang w:bidi="en-US"/>
          <w14:textFill>
            <w14:solidFill>
              <w14:schemeClr w14:val="tx1"/>
            </w14:solidFill>
          </w14:textFill>
        </w:rPr>
        <w:t>对砷化镓、磷化镓、磷化铟、锑化镓、锑化铟</w:t>
      </w:r>
      <w:r>
        <w:rPr>
          <w:rFonts w:hint="eastAsia"/>
          <w:color w:val="000000" w:themeColor="text1"/>
          <w:lang w:bidi="en-US"/>
          <w14:textFill>
            <w14:solidFill>
              <w14:schemeClr w14:val="tx1"/>
            </w14:solidFill>
          </w14:textFill>
        </w:rPr>
        <w:t>、氮化镓</w:t>
      </w:r>
      <w:r>
        <w:rPr>
          <w:color w:val="000000" w:themeColor="text1"/>
          <w:lang w:bidi="en-US"/>
          <w14:textFill>
            <w14:solidFill>
              <w14:schemeClr w14:val="tx1"/>
            </w14:solidFill>
          </w14:textFill>
        </w:rPr>
        <w:t>单晶试样，用电烙铁涂铟，在真空、氮气或氢气氛中350 ℃～500 ℃下烧结5 min～10 min。或用电镀、溅射或蒸发等技术涂敷金属。</w:t>
      </w:r>
    </w:p>
    <w:p w14:paraId="3946FCFB">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 xml:space="preserve">.4.4 </w:t>
      </w:r>
      <w:r>
        <w:rPr>
          <w:color w:val="000000" w:themeColor="text1"/>
          <w14:textFill>
            <w14:solidFill>
              <w14:schemeClr w14:val="tx1"/>
            </w14:solidFill>
          </w14:textFill>
        </w:rPr>
        <w:t xml:space="preserve"> </w:t>
      </w:r>
      <w:r>
        <w:rPr>
          <w:color w:val="000000" w:themeColor="text1"/>
          <w:spacing w:val="-15"/>
          <w14:textFill>
            <w14:solidFill>
              <w14:schemeClr w14:val="tx1"/>
            </w14:solidFill>
          </w14:textFill>
        </w:rPr>
        <w:t>对硫化镉和氧化镓</w:t>
      </w:r>
      <w:r>
        <w:rPr>
          <w:rFonts w:hint="eastAsia"/>
          <w:color w:val="000000" w:themeColor="text1"/>
          <w:spacing w:val="-15"/>
          <w14:textFill>
            <w14:solidFill>
              <w14:schemeClr w14:val="tx1"/>
            </w14:solidFill>
          </w14:textFill>
        </w:rPr>
        <w:t>、碳化硅</w:t>
      </w:r>
      <w:r>
        <w:rPr>
          <w:color w:val="000000" w:themeColor="text1"/>
          <w:spacing w:val="-15"/>
          <w14:textFill>
            <w14:solidFill>
              <w14:schemeClr w14:val="tx1"/>
            </w14:solidFill>
          </w14:textFill>
        </w:rPr>
        <w:t>单晶试样：采用电镀、溅射或蒸发等技术涂敷金属如金、铑</w:t>
      </w:r>
      <w:r>
        <w:rPr>
          <w:color w:val="000000" w:themeColor="text1"/>
          <w:spacing w:val="-5"/>
          <w14:textFill>
            <w14:solidFill>
              <w14:schemeClr w14:val="tx1"/>
            </w14:solidFill>
          </w14:textFill>
        </w:rPr>
        <w:t>等，形成良好欧姆接触，然后涂铟。</w:t>
      </w:r>
    </w:p>
    <w:p w14:paraId="20B2C7E5">
      <w:pPr>
        <w:ind w:left="118"/>
        <w:jc w:val="both"/>
        <w:rPr>
          <w:rFonts w:ascii="Times New Roman" w:hAnsi="Times New Roman" w:cs="Times New Roman"/>
          <w:color w:val="000000" w:themeColor="text1"/>
          <w:lang w:eastAsia="zh-CN"/>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.4.5</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pacing w:val="-2"/>
          <w:position w:val="1"/>
          <w:szCs w:val="21"/>
          <w14:textFill>
            <w14:solidFill>
              <w14:schemeClr w14:val="tx1"/>
            </w14:solidFill>
          </w14:textFill>
        </w:rPr>
        <w:t xml:space="preserve">对薄片试样，接触尺寸要尽可能的小。通常电极应置于试样边缘，其线度不要大于 </w:t>
      </w:r>
      <w:r>
        <w:rPr>
          <w:color w:val="000000" w:themeColor="text1"/>
          <w:position w:val="1"/>
          <w:szCs w:val="21"/>
          <w14:textFill>
            <w14:solidFill>
              <w14:schemeClr w14:val="tx1"/>
            </w14:solidFill>
          </w14:textFill>
        </w:rPr>
        <w:t>0.02 L</w:t>
      </w:r>
      <w:r>
        <w:rPr>
          <w:color w:val="000000" w:themeColor="text1"/>
          <w:szCs w:val="21"/>
          <w14:textFill>
            <w14:solidFill>
              <w14:schemeClr w14:val="tx1"/>
            </w14:solidFill>
          </w14:textFill>
        </w:rPr>
        <w:t>p</w:t>
      </w:r>
      <w:r>
        <w:rPr>
          <w:color w:val="000000" w:themeColor="text1"/>
          <w:position w:val="1"/>
          <w:szCs w:val="21"/>
          <w14:textFill>
            <w14:solidFill>
              <w14:schemeClr w14:val="tx1"/>
            </w14:solidFill>
          </w14:textFill>
        </w:rPr>
        <w:t>。</w:t>
      </w:r>
      <w:r>
        <w:rPr>
          <w:color w:val="000000" w:themeColor="text1"/>
          <w:szCs w:val="21"/>
          <w14:textFill>
            <w14:solidFill>
              <w14:schemeClr w14:val="tx1"/>
            </w14:solidFill>
          </w14:textFill>
        </w:rPr>
        <w:t>如果电极必须放置在同一个平面上，应尽量靠近边缘位置。对有限尺寸的修正因子，采用范德堡方法</w:t>
      </w:r>
      <w:r>
        <w:rPr>
          <w:rFonts w:ascii="Times New Roman" w:hAnsi="Times New Roman" w:cs="Times New Roman"/>
          <w:color w:val="000000" w:themeColor="text1"/>
          <w:lang w:eastAsia="zh-CN"/>
          <w14:textFill>
            <w14:solidFill>
              <w14:schemeClr w14:val="tx1"/>
            </w14:solidFill>
          </w14:textFill>
        </w:rPr>
        <w:t xml:space="preserve">得出。 </w:t>
      </w:r>
    </w:p>
    <w:p w14:paraId="7246F0D2">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.4.6</w:t>
      </w:r>
      <w:r>
        <w:rPr>
          <w:color w:val="000000" w:themeColor="text1"/>
          <w14:textFill>
            <w14:solidFill>
              <w14:schemeClr w14:val="tx1"/>
            </w14:solidFill>
          </w14:textFill>
        </w:rPr>
        <w:t xml:space="preserve">  </w:t>
      </w:r>
      <w:r>
        <w:rPr>
          <w:color w:val="000000" w:themeColor="text1"/>
          <w:spacing w:val="-14"/>
          <w14:textFill>
            <w14:solidFill>
              <w14:schemeClr w14:val="tx1"/>
            </w14:solidFill>
          </w14:textFill>
        </w:rPr>
        <w:t xml:space="preserve">对平行六面体试样，电流接触电极应完全覆盖试样两端。其他电位电极的宽度应小于 </w:t>
      </w:r>
      <w:r>
        <w:rPr>
          <w:color w:val="000000" w:themeColor="text1"/>
          <w14:textFill>
            <w14:solidFill>
              <w14:schemeClr w14:val="tx1"/>
            </w14:solidFill>
          </w14:textFill>
        </w:rPr>
        <w:t>0.2</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mm</w:t>
      </w:r>
      <w:r>
        <w:rPr>
          <w:color w:val="000000" w:themeColor="text1"/>
          <w:spacing w:val="5"/>
          <w14:textFill>
            <w14:solidFill>
              <w14:schemeClr w14:val="tx1"/>
            </w14:solidFill>
          </w14:textFill>
        </w:rPr>
        <w:t>。不</w:t>
      </w:r>
      <w:r>
        <w:rPr>
          <w:color w:val="000000" w:themeColor="text1"/>
          <w:spacing w:val="-3"/>
          <w14:textFill>
            <w14:solidFill>
              <w14:schemeClr w14:val="tx1"/>
            </w14:solidFill>
          </w14:textFill>
        </w:rPr>
        <w:t>论是何形状，电极位置应尽可能精确。</w:t>
      </w:r>
      <w:r>
        <w:rPr>
          <w:color w:val="000000" w:themeColor="text1"/>
          <w14:textFill>
            <w14:solidFill>
              <w14:schemeClr w14:val="tx1"/>
            </w14:solidFill>
          </w14:textFill>
        </w:rPr>
        <w:t xml:space="preserve"> </w:t>
      </w:r>
    </w:p>
    <w:p w14:paraId="26919DC7">
      <w:pPr>
        <w:pStyle w:val="2"/>
        <w:ind w:firstLine="0" w:firstLineChars="0"/>
        <w:rPr>
          <w:rFonts w:hint="eastAsia"/>
          <w:color w:val="000000" w:themeColor="text1"/>
          <w:lang w:eastAsia="zh-CN" w:bidi="ar-SA"/>
          <w14:textFill>
            <w14:solidFill>
              <w14:schemeClr w14:val="tx1"/>
            </w14:solidFill>
          </w14:textFill>
        </w:rPr>
      </w:pPr>
      <w:r>
        <w:rPr>
          <w:rFonts w:hint="eastAsia" w:ascii="Times New Roman" w:hAnsi="Times New Roman" w:eastAsia="黑体" w:cs="Times New Roman"/>
          <w:color w:val="000000" w:themeColor="text1"/>
          <w:kern w:val="2"/>
          <w:szCs w:val="24"/>
          <w:lang w:eastAsia="zh-CN" w:bidi="ar-SA"/>
          <w14:textFill>
            <w14:solidFill>
              <w14:schemeClr w14:val="tx1"/>
            </w14:solidFill>
          </w14:textFill>
        </w:rPr>
        <w:t>9</w:t>
      </w:r>
      <w:r>
        <w:rPr>
          <w:rFonts w:hint="eastAsia" w:ascii="Times New Roman" w:hAnsi="Times New Roman" w:eastAsia="黑体" w:cs="Times New Roman"/>
          <w:color w:val="000000" w:themeColor="text1"/>
          <w:kern w:val="2"/>
          <w:szCs w:val="24"/>
          <w:lang w:eastAsia="zh-CN" w:bidi="ar-SA"/>
          <w14:textFill>
            <w14:solidFill>
              <w14:schemeClr w14:val="tx1"/>
            </w14:solidFill>
          </w14:textFill>
        </w:rPr>
        <w:t xml:space="preserve">.4.7 </w:t>
      </w:r>
      <w:r>
        <w:rPr>
          <w:rFonts w:hint="eastAsia"/>
          <w:color w:val="000000" w:themeColor="text1"/>
          <w:lang w:eastAsia="zh-CN" w:bidi="ar-SA"/>
          <w14:textFill>
            <w14:solidFill>
              <w14:schemeClr w14:val="tx1"/>
            </w14:solidFill>
          </w14:textFill>
        </w:rPr>
        <w:t>单个电极面积占样品比例不超过5%，焊线材质建议采用银、锡等金属。</w:t>
      </w:r>
    </w:p>
    <w:p w14:paraId="6533C863">
      <w:pPr>
        <w:pStyle w:val="2"/>
        <w:ind w:firstLine="0" w:firstLineChars="0"/>
        <w:rPr>
          <w:rFonts w:hint="eastAsia"/>
          <w:color w:val="000000" w:themeColor="text1"/>
          <w:lang w:eastAsia="zh-CN" w:bidi="ar-SA"/>
          <w14:textFill>
            <w14:solidFill>
              <w14:schemeClr w14:val="tx1"/>
            </w14:solidFill>
          </w14:textFill>
        </w:rPr>
      </w:pPr>
      <w:r>
        <w:rPr>
          <w:rFonts w:hint="eastAsia" w:ascii="Times New Roman" w:hAnsi="Times New Roman" w:eastAsia="黑体" w:cs="Times New Roman"/>
          <w:color w:val="000000" w:themeColor="text1"/>
          <w:kern w:val="2"/>
          <w:szCs w:val="24"/>
          <w:lang w:eastAsia="zh-CN" w:bidi="ar-SA"/>
          <w14:textFill>
            <w14:solidFill>
              <w14:schemeClr w14:val="tx1"/>
            </w14:solidFill>
          </w14:textFill>
        </w:rPr>
        <w:t xml:space="preserve">9.4.8 </w:t>
      </w:r>
      <w:r>
        <w:rPr>
          <w:rFonts w:hint="eastAsia"/>
          <w:color w:val="000000" w:themeColor="text1"/>
          <w:lang w:eastAsia="zh-CN" w:bidi="ar-SA"/>
          <w14:textFill>
            <w14:solidFill>
              <w14:schemeClr w14:val="tx1"/>
            </w14:solidFill>
          </w14:textFill>
        </w:rPr>
        <w:t>高的接触电阻或有整流特性的电极接触可导致虚假的结果，因此样品电极的欧姆接触特性对测量是至关重要的。如果电流反向后，电流值有明显变化则可能需要重新制作样品电极。</w:t>
      </w:r>
    </w:p>
    <w:p w14:paraId="3B5EADF1">
      <w:pPr>
        <w:spacing w:before="312" w:beforeLines="100" w:after="312" w:afterLines="1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 xml:space="preserve">  试验步骤 </w:t>
      </w:r>
    </w:p>
    <w:p w14:paraId="3A43B770">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.1  电阻率测量</w:t>
      </w:r>
    </w:p>
    <w:p w14:paraId="52E12911">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.1.1</w:t>
      </w:r>
      <w:r>
        <w:rPr>
          <w:color w:val="000000" w:themeColor="text1"/>
          <w14:textFill>
            <w14:solidFill>
              <w14:schemeClr w14:val="tx1"/>
            </w14:solidFill>
          </w14:textFill>
        </w:rPr>
        <w:t xml:space="preserve"> 电阻率测量应在零磁场条件下测量。</w:t>
      </w:r>
    </w:p>
    <w:p w14:paraId="22F141CD">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.1.2</w:t>
      </w:r>
      <w:r>
        <w:rPr>
          <w:color w:val="000000" w:themeColor="text1"/>
          <w14:textFill>
            <w14:solidFill>
              <w14:schemeClr w14:val="tx1"/>
            </w14:solidFill>
          </w14:textFill>
        </w:rPr>
        <w:t xml:space="preserve">  平行六面体和或桥形试样按图4连接试样。将接触选择开关先后置于 1、2 和4位置，测量</w:t>
      </w:r>
      <w:r>
        <w:rPr>
          <w:rFonts w:hint="eastAsia"/>
          <w:color w:val="000000" w:themeColor="text1"/>
          <w:lang w:val="en-US" w:eastAsia="zh-CN"/>
          <w14:textFill>
            <w14:solidFill>
              <w14:schemeClr w14:val="tx1"/>
            </w14:solidFill>
          </w14:textFill>
        </w:rPr>
        <w:t>正向电流+I下的</w:t>
      </w:r>
      <w:r>
        <w:rPr>
          <w:color w:val="000000" w:themeColor="text1"/>
          <w14:textFill>
            <w14:solidFill>
              <w14:schemeClr w14:val="tx1"/>
            </w14:solidFill>
          </w14:textFill>
        </w:rPr>
        <w:t xml:space="preserve">电压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 xml:space="preserve"> V</w:t>
      </w:r>
      <w:r>
        <w:rPr>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改变电流方向，重复上述过程，测量</w:t>
      </w:r>
      <w:r>
        <w:rPr>
          <w:rFonts w:hint="eastAsia"/>
          <w:color w:val="000000" w:themeColor="text1"/>
          <w:lang w:val="en-US" w:eastAsia="zh-CN"/>
          <w14:textFill>
            <w14:solidFill>
              <w14:schemeClr w14:val="tx1"/>
            </w14:solidFill>
          </w14:textFill>
        </w:rPr>
        <w:t>反向电流-I下的</w:t>
      </w:r>
      <w:r>
        <w:rPr>
          <w:color w:val="000000" w:themeColor="text1"/>
          <w14:textFill>
            <w14:solidFill>
              <w14:schemeClr w14:val="tx1"/>
            </w14:solidFill>
          </w14:textFill>
        </w:rPr>
        <w:t xml:space="preserve">电压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 xml:space="preserve"> V</w:t>
      </w:r>
      <w:r>
        <w:rPr>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p>
    <w:p w14:paraId="1C761A09">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.1.3</w:t>
      </w:r>
      <w:r>
        <w:rPr>
          <w:color w:val="000000" w:themeColor="text1"/>
          <w14:textFill>
            <w14:solidFill>
              <w14:schemeClr w14:val="tx1"/>
            </w14:solidFill>
          </w14:textFill>
        </w:rPr>
        <w:t xml:space="preserve">  薄片试样按图5连接。首先测量标准电阻</w:t>
      </w:r>
      <w:r>
        <w:rPr>
          <w:rFonts w:hint="eastAsia"/>
          <w:color w:val="000000" w:themeColor="text1"/>
          <w:lang w:val="en-US" w:eastAsia="zh-CN"/>
          <w14:textFill>
            <w14:solidFill>
              <w14:schemeClr w14:val="tx1"/>
            </w14:solidFill>
          </w14:textFill>
        </w:rPr>
        <w:t>在正向电流+I下</w:t>
      </w:r>
      <w:r>
        <w:rPr>
          <w:color w:val="000000" w:themeColor="text1"/>
          <w14:textFill>
            <w14:solidFill>
              <w14:schemeClr w14:val="tx1"/>
            </w14:solidFill>
          </w14:textFill>
        </w:rPr>
        <w:t>的电压 V</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（+I），而后接触选择开关置于1、2、3 和 4 ，测量</w:t>
      </w:r>
      <w:r>
        <w:rPr>
          <w:rFonts w:hint="eastAsia"/>
          <w:color w:val="000000" w:themeColor="text1"/>
          <w:lang w:val="en-US" w:eastAsia="zh-CN"/>
          <w14:textFill>
            <w14:solidFill>
              <w14:schemeClr w14:val="tx1"/>
            </w14:solidFill>
          </w14:textFill>
        </w:rPr>
        <w:t>正向电流+I下的</w:t>
      </w:r>
      <w:r>
        <w:rPr>
          <w:color w:val="000000" w:themeColor="text1"/>
          <w14:textFill>
            <w14:solidFill>
              <w14:schemeClr w14:val="tx1"/>
            </w14:solidFill>
          </w14:textFill>
        </w:rPr>
        <w:t xml:space="preserve">电压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 xml:space="preserve"> V</w:t>
      </w:r>
      <w:r>
        <w:rPr>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。电流换向，重复上述过程，测量</w:t>
      </w:r>
      <w:r>
        <w:rPr>
          <w:rFonts w:hint="eastAsia"/>
          <w:color w:val="000000" w:themeColor="text1"/>
          <w:lang w:val="en-US" w:eastAsia="zh-CN"/>
          <w14:textFill>
            <w14:solidFill>
              <w14:schemeClr w14:val="tx1"/>
            </w14:solidFill>
          </w14:textFill>
        </w:rPr>
        <w:t>反向电流-I下的</w:t>
      </w:r>
      <w:r>
        <w:rPr>
          <w:color w:val="000000" w:themeColor="text1"/>
          <w14:textFill>
            <w14:solidFill>
              <w14:schemeClr w14:val="tx1"/>
            </w14:solidFill>
          </w14:textFill>
        </w:rPr>
        <w:t xml:space="preserve">电压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 xml:space="preserve"> V</w:t>
      </w:r>
      <w:r>
        <w:rPr>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p>
    <w:p w14:paraId="79D18676">
      <w:pPr>
        <w:spacing w:before="156" w:beforeLines="50" w:after="156" w:afterLines="5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.2  霍尔测量</w:t>
      </w:r>
    </w:p>
    <w:p w14:paraId="762049BC">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.2.1</w:t>
      </w:r>
      <w:r>
        <w:rPr>
          <w:color w:val="000000" w:themeColor="text1"/>
          <w14:textFill>
            <w14:solidFill>
              <w14:schemeClr w14:val="tx1"/>
            </w14:solidFill>
          </w14:textFill>
        </w:rPr>
        <w:t xml:space="preserve">  平行六面体或桥形试样按图</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连接</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接通磁场并调节到所要求的正磁通密度值。在正向电流</w:t>
      </w:r>
      <w:r>
        <w:rPr>
          <w:rFonts w:hint="eastAsia"/>
          <w:color w:val="000000" w:themeColor="text1"/>
          <w:lang w:val="en-US" w:eastAsia="zh-CN"/>
          <w14:textFill>
            <w14:solidFill>
              <w14:schemeClr w14:val="tx1"/>
            </w14:solidFill>
          </w14:textFill>
        </w:rPr>
        <w:t>+I和正向磁场+B</w:t>
      </w:r>
      <w:r>
        <w:rPr>
          <w:color w:val="000000" w:themeColor="text1"/>
          <w14:textFill>
            <w14:solidFill>
              <w14:schemeClr w14:val="tx1"/>
            </w14:solidFill>
          </w14:textFill>
        </w:rPr>
        <w:t>下，接触选择开关先后接通位置 1  、3  和 5（对六接触试样），测量电压 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(+I,+B)，V</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 (+I,+B) 和 V</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(+I,+B) （对六接触试样）。</w:t>
      </w:r>
      <w:r>
        <w:rPr>
          <w:rFonts w:hint="eastAsia"/>
          <w:color w:val="000000" w:themeColor="text1"/>
          <w:lang w:val="en-US" w:eastAsia="zh-CN"/>
          <w14:textFill>
            <w14:solidFill>
              <w14:schemeClr w14:val="tx1"/>
            </w14:solidFill>
          </w14:textFill>
        </w:rPr>
        <w:t>改变</w:t>
      </w:r>
      <w:r>
        <w:rPr>
          <w:color w:val="000000" w:themeColor="text1"/>
          <w14:textFill>
            <w14:solidFill>
              <w14:schemeClr w14:val="tx1"/>
            </w14:solidFill>
          </w14:textFill>
        </w:rPr>
        <w:t>电流</w:t>
      </w:r>
      <w:r>
        <w:rPr>
          <w:rFonts w:hint="eastAsia"/>
          <w:color w:val="000000" w:themeColor="text1"/>
          <w:lang w:val="en-US" w:eastAsia="zh-CN"/>
          <w14:textFill>
            <w14:solidFill>
              <w14:schemeClr w14:val="tx1"/>
            </w14:solidFill>
          </w14:textFill>
        </w:rPr>
        <w:t>方向，在</w:t>
      </w:r>
      <w:r>
        <w:rPr>
          <w:color w:val="000000" w:themeColor="text1"/>
          <w14:textFill>
            <w14:solidFill>
              <w14:schemeClr w14:val="tx1"/>
            </w14:solidFill>
          </w14:textFill>
        </w:rPr>
        <w:t>反向</w:t>
      </w:r>
      <w:r>
        <w:rPr>
          <w:rFonts w:hint="eastAsia"/>
          <w:color w:val="000000" w:themeColor="text1"/>
          <w:lang w:val="en-US" w:eastAsia="zh-CN"/>
          <w14:textFill>
            <w14:solidFill>
              <w14:schemeClr w14:val="tx1"/>
            </w14:solidFill>
          </w14:textFill>
        </w:rPr>
        <w:t>电流-I和正向磁场+B</w:t>
      </w:r>
      <w:r>
        <w:rPr>
          <w:color w:val="000000" w:themeColor="text1"/>
          <w14:textFill>
            <w14:solidFill>
              <w14:schemeClr w14:val="tx1"/>
            </w14:solidFill>
          </w14:textFill>
        </w:rPr>
        <w:t>下，测量电压 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(-I,+B)、V</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 (-I,+B) 和 V</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(-I,+B) （对六接触试样）。</w:t>
      </w:r>
      <w:r>
        <w:rPr>
          <w:rFonts w:hint="eastAsia"/>
          <w:color w:val="000000" w:themeColor="text1"/>
          <w:lang w:val="en-US" w:eastAsia="zh-CN"/>
          <w14:textFill>
            <w14:solidFill>
              <w14:schemeClr w14:val="tx1"/>
            </w14:solidFill>
          </w14:textFill>
        </w:rPr>
        <w:t>改变磁场方向，在</w:t>
      </w:r>
      <w:r>
        <w:rPr>
          <w:color w:val="000000" w:themeColor="text1"/>
          <w14:textFill>
            <w14:solidFill>
              <w14:schemeClr w14:val="tx1"/>
            </w14:solidFill>
          </w14:textFill>
        </w:rPr>
        <w:t>反向</w:t>
      </w:r>
      <w:r>
        <w:rPr>
          <w:rFonts w:hint="eastAsia"/>
          <w:color w:val="000000" w:themeColor="text1"/>
          <w:lang w:val="en-US" w:eastAsia="zh-CN"/>
          <w14:textFill>
            <w14:solidFill>
              <w14:schemeClr w14:val="tx1"/>
            </w14:solidFill>
          </w14:textFill>
        </w:rPr>
        <w:t>电流-I和反向磁场-B</w:t>
      </w:r>
      <w:r>
        <w:rPr>
          <w:color w:val="000000" w:themeColor="text1"/>
          <w14:textFill>
            <w14:solidFill>
              <w14:schemeClr w14:val="tx1"/>
            </w14:solidFill>
          </w14:textFill>
        </w:rPr>
        <w:t>下，测量电压 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(-I,-B)、V</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 (-I,-B) 和 V</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(-I,-B) （对六接触试样）。</w:t>
      </w:r>
      <w:r>
        <w:rPr>
          <w:rFonts w:hint="eastAsia"/>
          <w:color w:val="000000" w:themeColor="text1"/>
          <w:lang w:val="en-US" w:eastAsia="zh-CN"/>
          <w14:textFill>
            <w14:solidFill>
              <w14:schemeClr w14:val="tx1"/>
            </w14:solidFill>
          </w14:textFill>
        </w:rPr>
        <w:t>再次改变</w:t>
      </w:r>
      <w:r>
        <w:rPr>
          <w:color w:val="000000" w:themeColor="text1"/>
          <w14:textFill>
            <w14:solidFill>
              <w14:schemeClr w14:val="tx1"/>
            </w14:solidFill>
          </w14:textFill>
        </w:rPr>
        <w:t>电流</w:t>
      </w:r>
      <w:r>
        <w:rPr>
          <w:rFonts w:hint="eastAsia"/>
          <w:color w:val="000000" w:themeColor="text1"/>
          <w:lang w:val="en-US" w:eastAsia="zh-CN"/>
          <w14:textFill>
            <w14:solidFill>
              <w14:schemeClr w14:val="tx1"/>
            </w14:solidFill>
          </w14:textFill>
        </w:rPr>
        <w:t>方向，在正</w:t>
      </w:r>
      <w:r>
        <w:rPr>
          <w:color w:val="000000" w:themeColor="text1"/>
          <w14:textFill>
            <w14:solidFill>
              <w14:schemeClr w14:val="tx1"/>
            </w14:solidFill>
          </w14:textFill>
        </w:rPr>
        <w:t>向</w:t>
      </w:r>
      <w:r>
        <w:rPr>
          <w:rFonts w:hint="eastAsia"/>
          <w:color w:val="000000" w:themeColor="text1"/>
          <w:lang w:val="en-US" w:eastAsia="zh-CN"/>
          <w14:textFill>
            <w14:solidFill>
              <w14:schemeClr w14:val="tx1"/>
            </w14:solidFill>
          </w14:textFill>
        </w:rPr>
        <w:t>电流+I和反向磁场-B</w:t>
      </w:r>
      <w:r>
        <w:rPr>
          <w:color w:val="000000" w:themeColor="text1"/>
          <w14:textFill>
            <w14:solidFill>
              <w14:schemeClr w14:val="tx1"/>
            </w14:solidFill>
          </w14:textFill>
        </w:rPr>
        <w:t>下，测量电压 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(+I,-B)、 V</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 (+I,-B) 和 V</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(+I,-B) （对六接触试样）。</w:t>
      </w:r>
    </w:p>
    <w:p w14:paraId="4FB9AEA7">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.2.2</w:t>
      </w:r>
      <w:r>
        <w:rPr>
          <w:color w:val="000000" w:themeColor="text1"/>
          <w14:textFill>
            <w14:solidFill>
              <w14:schemeClr w14:val="tx1"/>
            </w14:solidFill>
          </w14:textFill>
        </w:rPr>
        <w:t xml:space="preserve">  薄片试样按图</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连接</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接通磁场并调节到要求的正磁通密度值。在正向电流</w:t>
      </w:r>
      <w:r>
        <w:rPr>
          <w:rFonts w:hint="eastAsia"/>
          <w:color w:val="000000" w:themeColor="text1"/>
          <w:lang w:val="en-US" w:eastAsia="zh-CN"/>
          <w14:textFill>
            <w14:solidFill>
              <w14:schemeClr w14:val="tx1"/>
            </w14:solidFill>
          </w14:textFill>
        </w:rPr>
        <w:t>+I和正向磁场+B</w:t>
      </w:r>
      <w:r>
        <w:rPr>
          <w:color w:val="000000" w:themeColor="text1"/>
          <w14:textFill>
            <w14:solidFill>
              <w14:schemeClr w14:val="tx1"/>
            </w14:solidFill>
          </w14:textFill>
        </w:rPr>
        <w:t>下，测量</w:t>
      </w:r>
      <w:r>
        <w:rPr>
          <w:rFonts w:hint="eastAsia"/>
          <w:color w:val="000000" w:themeColor="text1"/>
          <w:lang w:val="en-US" w:eastAsia="zh-CN"/>
          <w14:textFill>
            <w14:solidFill>
              <w14:schemeClr w14:val="tx1"/>
            </w14:solidFill>
          </w14:textFill>
        </w:rPr>
        <w:t>标准电阻的</w:t>
      </w:r>
      <w:r>
        <w:rPr>
          <w:color w:val="000000" w:themeColor="text1"/>
          <w14:textFill>
            <w14:solidFill>
              <w14:schemeClr w14:val="tx1"/>
            </w14:solidFill>
          </w14:textFill>
        </w:rPr>
        <w:t>电压 V</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(+I,+B)，然后接触选择开关先后接通位置 5 和 6，测量试样上的电压 V</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(+I,+B)和 V</w:t>
      </w:r>
      <w:r>
        <w:rPr>
          <w:color w:val="000000" w:themeColor="text1"/>
          <w:vertAlign w:val="subscript"/>
          <w14:textFill>
            <w14:solidFill>
              <w14:schemeClr w14:val="tx1"/>
            </w14:solidFill>
          </w14:textFill>
        </w:rPr>
        <w:t>6</w:t>
      </w:r>
      <w:r>
        <w:rPr>
          <w:color w:val="000000" w:themeColor="text1"/>
          <w14:textFill>
            <w14:solidFill>
              <w14:schemeClr w14:val="tx1"/>
            </w14:solidFill>
          </w14:textFill>
        </w:rPr>
        <w:t xml:space="preserve"> (+I,+B)。</w:t>
      </w:r>
      <w:r>
        <w:rPr>
          <w:rFonts w:hint="eastAsia"/>
          <w:color w:val="000000" w:themeColor="text1"/>
          <w:lang w:val="en-US" w:eastAsia="zh-CN"/>
          <w14:textFill>
            <w14:solidFill>
              <w14:schemeClr w14:val="tx1"/>
            </w14:solidFill>
          </w14:textFill>
        </w:rPr>
        <w:t>改变</w:t>
      </w:r>
      <w:r>
        <w:rPr>
          <w:color w:val="000000" w:themeColor="text1"/>
          <w14:textFill>
            <w14:solidFill>
              <w14:schemeClr w14:val="tx1"/>
            </w14:solidFill>
          </w14:textFill>
        </w:rPr>
        <w:t>电流</w:t>
      </w:r>
      <w:r>
        <w:rPr>
          <w:rFonts w:hint="eastAsia"/>
          <w:color w:val="000000" w:themeColor="text1"/>
          <w:lang w:val="en-US" w:eastAsia="zh-CN"/>
          <w14:textFill>
            <w14:solidFill>
              <w14:schemeClr w14:val="tx1"/>
            </w14:solidFill>
          </w14:textFill>
        </w:rPr>
        <w:t>方向，在</w:t>
      </w:r>
      <w:r>
        <w:rPr>
          <w:color w:val="000000" w:themeColor="text1"/>
          <w14:textFill>
            <w14:solidFill>
              <w14:schemeClr w14:val="tx1"/>
            </w14:solidFill>
          </w14:textFill>
        </w:rPr>
        <w:t>反向</w:t>
      </w:r>
      <w:r>
        <w:rPr>
          <w:rFonts w:hint="eastAsia"/>
          <w:color w:val="000000" w:themeColor="text1"/>
          <w:lang w:val="en-US" w:eastAsia="zh-CN"/>
          <w14:textFill>
            <w14:solidFill>
              <w14:schemeClr w14:val="tx1"/>
            </w14:solidFill>
          </w14:textFill>
        </w:rPr>
        <w:t>电流-I和正向磁场+B</w:t>
      </w:r>
      <w:r>
        <w:rPr>
          <w:color w:val="000000" w:themeColor="text1"/>
          <w14:textFill>
            <w14:solidFill>
              <w14:schemeClr w14:val="tx1"/>
            </w14:solidFill>
          </w14:textFill>
        </w:rPr>
        <w:t>下，测量电压 V</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(-I,+B)、V</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(-I,+B) 和 V</w:t>
      </w:r>
      <w:r>
        <w:rPr>
          <w:color w:val="000000" w:themeColor="text1"/>
          <w:vertAlign w:val="subscript"/>
          <w14:textFill>
            <w14:solidFill>
              <w14:schemeClr w14:val="tx1"/>
            </w14:solidFill>
          </w14:textFill>
        </w:rPr>
        <w:t>6</w:t>
      </w:r>
      <w:r>
        <w:rPr>
          <w:color w:val="000000" w:themeColor="text1"/>
          <w14:textFill>
            <w14:solidFill>
              <w14:schemeClr w14:val="tx1"/>
            </w14:solidFill>
          </w14:textFill>
        </w:rPr>
        <w:t xml:space="preserve"> (-I,+B)。</w:t>
      </w:r>
      <w:r>
        <w:rPr>
          <w:rFonts w:hint="eastAsia"/>
          <w:color w:val="000000" w:themeColor="text1"/>
          <w:lang w:val="en-US" w:eastAsia="zh-CN"/>
          <w14:textFill>
            <w14:solidFill>
              <w14:schemeClr w14:val="tx1"/>
            </w14:solidFill>
          </w14:textFill>
        </w:rPr>
        <w:t>改变磁场方向，在</w:t>
      </w:r>
      <w:r>
        <w:rPr>
          <w:color w:val="000000" w:themeColor="text1"/>
          <w14:textFill>
            <w14:solidFill>
              <w14:schemeClr w14:val="tx1"/>
            </w14:solidFill>
          </w14:textFill>
        </w:rPr>
        <w:t>反向</w:t>
      </w:r>
      <w:r>
        <w:rPr>
          <w:rFonts w:hint="eastAsia"/>
          <w:color w:val="000000" w:themeColor="text1"/>
          <w:lang w:val="en-US" w:eastAsia="zh-CN"/>
          <w14:textFill>
            <w14:solidFill>
              <w14:schemeClr w14:val="tx1"/>
            </w14:solidFill>
          </w14:textFill>
        </w:rPr>
        <w:t>电流-I和反向磁场-B</w:t>
      </w:r>
      <w:r>
        <w:rPr>
          <w:color w:val="000000" w:themeColor="text1"/>
          <w14:textFill>
            <w14:solidFill>
              <w14:schemeClr w14:val="tx1"/>
            </w14:solidFill>
          </w14:textFill>
        </w:rPr>
        <w:t>下，测量电压 V</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(-I,-B)、V</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(-I,-B) 和 V</w:t>
      </w:r>
      <w:r>
        <w:rPr>
          <w:color w:val="000000" w:themeColor="text1"/>
          <w:vertAlign w:val="subscript"/>
          <w14:textFill>
            <w14:solidFill>
              <w14:schemeClr w14:val="tx1"/>
            </w14:solidFill>
          </w14:textFill>
        </w:rPr>
        <w:t>6</w:t>
      </w:r>
      <w:r>
        <w:rPr>
          <w:color w:val="000000" w:themeColor="text1"/>
          <w14:textFill>
            <w14:solidFill>
              <w14:schemeClr w14:val="tx1"/>
            </w14:solidFill>
          </w14:textFill>
        </w:rPr>
        <w:t>(-I,-B)。</w:t>
      </w:r>
      <w:r>
        <w:rPr>
          <w:rFonts w:hint="eastAsia"/>
          <w:color w:val="000000" w:themeColor="text1"/>
          <w:lang w:val="en-US" w:eastAsia="zh-CN"/>
          <w14:textFill>
            <w14:solidFill>
              <w14:schemeClr w14:val="tx1"/>
            </w14:solidFill>
          </w14:textFill>
        </w:rPr>
        <w:t>再次改变</w:t>
      </w:r>
      <w:r>
        <w:rPr>
          <w:color w:val="000000" w:themeColor="text1"/>
          <w14:textFill>
            <w14:solidFill>
              <w14:schemeClr w14:val="tx1"/>
            </w14:solidFill>
          </w14:textFill>
        </w:rPr>
        <w:t>电流</w:t>
      </w:r>
      <w:r>
        <w:rPr>
          <w:rFonts w:hint="eastAsia"/>
          <w:color w:val="000000" w:themeColor="text1"/>
          <w:lang w:val="en-US" w:eastAsia="zh-CN"/>
          <w14:textFill>
            <w14:solidFill>
              <w14:schemeClr w14:val="tx1"/>
            </w14:solidFill>
          </w14:textFill>
        </w:rPr>
        <w:t>方向，在正</w:t>
      </w:r>
      <w:r>
        <w:rPr>
          <w:color w:val="000000" w:themeColor="text1"/>
          <w14:textFill>
            <w14:solidFill>
              <w14:schemeClr w14:val="tx1"/>
            </w14:solidFill>
          </w14:textFill>
        </w:rPr>
        <w:t>向</w:t>
      </w:r>
      <w:r>
        <w:rPr>
          <w:rFonts w:hint="eastAsia"/>
          <w:color w:val="000000" w:themeColor="text1"/>
          <w:lang w:val="en-US" w:eastAsia="zh-CN"/>
          <w14:textFill>
            <w14:solidFill>
              <w14:schemeClr w14:val="tx1"/>
            </w14:solidFill>
          </w14:textFill>
        </w:rPr>
        <w:t>电流+I和反向磁场-B</w:t>
      </w:r>
      <w:r>
        <w:rPr>
          <w:color w:val="000000" w:themeColor="text1"/>
          <w14:textFill>
            <w14:solidFill>
              <w14:schemeClr w14:val="tx1"/>
            </w14:solidFill>
          </w14:textFill>
        </w:rPr>
        <w:t>下，测量电压 V</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(+I,-B)、V</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(+I,-B)和 V</w:t>
      </w:r>
      <w:r>
        <w:rPr>
          <w:color w:val="000000" w:themeColor="text1"/>
          <w:vertAlign w:val="subscript"/>
          <w14:textFill>
            <w14:solidFill>
              <w14:schemeClr w14:val="tx1"/>
            </w14:solidFill>
          </w14:textFill>
        </w:rPr>
        <w:t>6</w:t>
      </w:r>
      <w:r>
        <w:rPr>
          <w:color w:val="000000" w:themeColor="text1"/>
          <w14:textFill>
            <w14:solidFill>
              <w14:schemeClr w14:val="tx1"/>
            </w14:solidFill>
          </w14:textFill>
        </w:rPr>
        <w:t xml:space="preserve"> (+I,-B) 。</w:t>
      </w:r>
    </w:p>
    <w:p w14:paraId="216E122A">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.3</w:t>
      </w:r>
      <w:r>
        <w:rPr>
          <w:color w:val="000000" w:themeColor="text1"/>
          <w14:textFill>
            <w14:solidFill>
              <w14:schemeClr w14:val="tx1"/>
            </w14:solidFill>
          </w14:textFill>
        </w:rPr>
        <w:t xml:space="preserve">  上述各个测量步骤中，在每次电流反向时应检验电流的稳定性，要求变化小于±0.5％。在每次磁场反向时应检验磁通密度的稳定性，要求变化小于±1％ 。如果使用永久磁体，则不需要检验磁通密度的稳定性。如果使用无剩磁的电磁体时，可通过检验电磁铁电流的稳定性来确定磁通密度的稳定性。要求电磁铁电流的变化小于±1％。如在低温下测量，还应测量样品的温度和检验样品的温度稳定性。如果电流、磁通密度或温度的变化超出规定的范围，应在稳定后重新进行测量。</w:t>
      </w:r>
    </w:p>
    <w:p w14:paraId="16BB9267">
      <w:pPr>
        <w:rPr>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.4</w:t>
      </w:r>
      <w:r>
        <w:rPr>
          <w:color w:val="000000" w:themeColor="text1"/>
          <w14:textFill>
            <w14:solidFill>
              <w14:schemeClr w14:val="tx1"/>
            </w14:solidFill>
          </w14:textFill>
        </w:rPr>
        <w:t xml:space="preserve">  如使用电流表测量通过样品的电流，则将图 </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 xml:space="preserve"> 和图 </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 xml:space="preserve"> 中的标准电阻换为电流表。</w:t>
      </w:r>
    </w:p>
    <w:p w14:paraId="34EC3549">
      <w:pPr>
        <w:pStyle w:val="48"/>
        <w:adjustRightInd w:val="0"/>
        <w:snapToGrid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4993640" cy="3034665"/>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t="9829" b="3986"/>
                    <a:stretch>
                      <a:fillRect/>
                    </a:stretch>
                  </pic:blipFill>
                  <pic:spPr>
                    <a:xfrm>
                      <a:off x="0" y="0"/>
                      <a:ext cx="4993640" cy="3034665"/>
                    </a:xfrm>
                    <a:prstGeom prst="rect">
                      <a:avLst/>
                    </a:prstGeom>
                    <a:noFill/>
                    <a:ln>
                      <a:noFill/>
                    </a:ln>
                  </pic:spPr>
                </pic:pic>
              </a:graphicData>
            </a:graphic>
          </wp:inline>
        </w:drawing>
      </w:r>
    </w:p>
    <w:p w14:paraId="3C733F59">
      <w:pPr>
        <w:pStyle w:val="60"/>
        <w:widowControl w:val="0"/>
        <w:spacing w:before="0" w:line="240" w:lineRule="auto"/>
        <w:ind w:firstLine="2520" w:firstLineChars="1200"/>
        <w:jc w:val="left"/>
        <w:rPr>
          <w:rFonts w:hint="default" w:ascii="Times New Roman" w:eastAsia="宋体"/>
          <w:color w:val="000000" w:themeColor="text1"/>
          <w:kern w:val="2"/>
          <w:szCs w:val="24"/>
          <w:lang w:val="en-US" w:eastAsia="zh-CN"/>
          <w14:textFill>
            <w14:solidFill>
              <w14:schemeClr w14:val="tx1"/>
            </w14:solidFill>
          </w14:textFill>
        </w:rPr>
      </w:pPr>
      <w:r>
        <w:rPr>
          <w:rFonts w:hint="eastAsia" w:ascii="Times New Roman"/>
          <w:color w:val="000000" w:themeColor="text1"/>
          <w:kern w:val="2"/>
          <w:szCs w:val="24"/>
          <w:lang w:eastAsia="zh-CN"/>
          <w14:textFill>
            <w14:solidFill>
              <w14:schemeClr w14:val="tx1"/>
            </w14:solidFill>
          </w14:textFill>
        </w:rPr>
        <w:t>（</w:t>
      </w:r>
      <w:r>
        <w:rPr>
          <w:rFonts w:hint="eastAsia" w:ascii="Times New Roman"/>
          <w:color w:val="000000" w:themeColor="text1"/>
          <w:kern w:val="2"/>
          <w:szCs w:val="24"/>
          <w:lang w:val="en-US" w:eastAsia="zh-CN"/>
          <w14:textFill>
            <w14:solidFill>
              <w14:schemeClr w14:val="tx1"/>
            </w14:solidFill>
          </w14:textFill>
        </w:rPr>
        <w:t>a</w:t>
      </w:r>
      <w:r>
        <w:rPr>
          <w:rFonts w:hint="eastAsia" w:ascii="Times New Roman"/>
          <w:color w:val="000000" w:themeColor="text1"/>
          <w:kern w:val="2"/>
          <w:szCs w:val="24"/>
          <w:lang w:eastAsia="zh-CN"/>
          <w14:textFill>
            <w14:solidFill>
              <w14:schemeClr w14:val="tx1"/>
            </w14:solidFill>
          </w14:textFill>
        </w:rPr>
        <w:t>）</w:t>
      </w:r>
      <w:r>
        <w:rPr>
          <w:rFonts w:hint="eastAsia" w:ascii="Times New Roman"/>
          <w:color w:val="000000" w:themeColor="text1"/>
          <w:kern w:val="2"/>
          <w:szCs w:val="24"/>
          <w:lang w:val="en-US" w:eastAsia="zh-CN"/>
          <w14:textFill>
            <w14:solidFill>
              <w14:schemeClr w14:val="tx1"/>
            </w14:solidFill>
          </w14:textFill>
        </w:rPr>
        <w:t xml:space="preserve">八接触                        </w:t>
      </w:r>
      <w:r>
        <w:rPr>
          <w:rFonts w:hint="eastAsia" w:ascii="Times New Roman"/>
          <w:color w:val="000000" w:themeColor="text1"/>
          <w:kern w:val="2"/>
          <w:szCs w:val="24"/>
          <w:lang w:eastAsia="zh-CN"/>
          <w14:textFill>
            <w14:solidFill>
              <w14:schemeClr w14:val="tx1"/>
            </w14:solidFill>
          </w14:textFill>
        </w:rPr>
        <w:t>（</w:t>
      </w:r>
      <w:r>
        <w:rPr>
          <w:rFonts w:hint="eastAsia" w:ascii="Times New Roman"/>
          <w:color w:val="000000" w:themeColor="text1"/>
          <w:kern w:val="2"/>
          <w:szCs w:val="24"/>
          <w:lang w:val="en-US" w:eastAsia="zh-CN"/>
          <w14:textFill>
            <w14:solidFill>
              <w14:schemeClr w14:val="tx1"/>
            </w14:solidFill>
          </w14:textFill>
        </w:rPr>
        <w:t>b</w:t>
      </w:r>
      <w:r>
        <w:rPr>
          <w:rFonts w:hint="eastAsia" w:ascii="Times New Roman"/>
          <w:color w:val="000000" w:themeColor="text1"/>
          <w:kern w:val="2"/>
          <w:szCs w:val="24"/>
          <w:lang w:eastAsia="zh-CN"/>
          <w14:textFill>
            <w14:solidFill>
              <w14:schemeClr w14:val="tx1"/>
            </w14:solidFill>
          </w14:textFill>
        </w:rPr>
        <w:t>）</w:t>
      </w:r>
      <w:r>
        <w:rPr>
          <w:rFonts w:hint="eastAsia" w:ascii="Times New Roman"/>
          <w:color w:val="000000" w:themeColor="text1"/>
          <w:kern w:val="2"/>
          <w:szCs w:val="24"/>
          <w:lang w:val="en-US" w:eastAsia="zh-CN"/>
          <w14:textFill>
            <w14:solidFill>
              <w14:schemeClr w14:val="tx1"/>
            </w14:solidFill>
          </w14:textFill>
        </w:rPr>
        <w:t>六接触</w:t>
      </w:r>
    </w:p>
    <w:p w14:paraId="0362800D">
      <w:pPr>
        <w:pStyle w:val="60"/>
        <w:widowControl w:val="0"/>
        <w:spacing w:before="0" w:line="240" w:lineRule="auto"/>
        <w:ind w:firstLine="420" w:firstLineChars="200"/>
        <w:jc w:val="left"/>
        <w:rPr>
          <w:rFonts w:hint="default" w:ascii="Times New Roman" w:eastAsia="宋体"/>
          <w:color w:val="000000" w:themeColor="text1"/>
          <w:kern w:val="2"/>
          <w:szCs w:val="24"/>
          <w:lang w:val="en-US" w:eastAsia="zh-CN"/>
          <w14:textFill>
            <w14:solidFill>
              <w14:schemeClr w14:val="tx1"/>
            </w14:solidFill>
          </w14:textFill>
        </w:rPr>
      </w:pPr>
    </w:p>
    <w:p w14:paraId="64C51060">
      <w:pPr>
        <w:pStyle w:val="60"/>
        <w:widowControl w:val="0"/>
        <w:spacing w:before="0" w:line="240" w:lineRule="auto"/>
        <w:ind w:firstLine="420" w:firstLineChars="200"/>
        <w:jc w:val="left"/>
        <w:rPr>
          <w:rFonts w:ascii="Times New Roman"/>
          <w:color w:val="000000" w:themeColor="text1"/>
          <w:kern w:val="2"/>
          <w:szCs w:val="24"/>
          <w14:textFill>
            <w14:solidFill>
              <w14:schemeClr w14:val="tx1"/>
            </w14:solidFill>
          </w14:textFill>
        </w:rPr>
      </w:pPr>
      <w:r>
        <w:rPr>
          <w:rFonts w:ascii="Times New Roman"/>
          <w:color w:val="000000" w:themeColor="text1"/>
          <w:kern w:val="2"/>
          <w:szCs w:val="24"/>
          <w14:textFill>
            <w14:solidFill>
              <w14:schemeClr w14:val="tx1"/>
            </w14:solidFill>
          </w14:textFill>
        </w:rPr>
        <w:t>标引序号说明：</w:t>
      </w:r>
    </w:p>
    <w:p w14:paraId="7712316D">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C —— 电流源； </w:t>
      </w:r>
    </w:p>
    <w:p w14:paraId="0FFF1AC9">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R标 —— 标准电阻； </w:t>
      </w:r>
    </w:p>
    <w:p w14:paraId="48B351FB">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 —— 电压表；</w:t>
      </w:r>
    </w:p>
    <w:p w14:paraId="225CF688">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CR —— 电流换向开关； </w:t>
      </w:r>
    </w:p>
    <w:p w14:paraId="636A8BE8">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PR —— 测量换向开关； </w:t>
      </w:r>
    </w:p>
    <w:p w14:paraId="09862E95">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 —— 电位选择开关。</w:t>
      </w:r>
    </w:p>
    <w:p w14:paraId="7BB5C1CC">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图 4   测量平行六面体</w:t>
      </w:r>
      <w:r>
        <w:rPr>
          <w:rFonts w:hint="eastAsia" w:eastAsia="黑体"/>
          <w:color w:val="000000" w:themeColor="text1"/>
          <w:lang w:val="en-US" w:eastAsia="zh-CN"/>
          <w14:textFill>
            <w14:solidFill>
              <w14:schemeClr w14:val="tx1"/>
            </w14:solidFill>
          </w14:textFill>
        </w:rPr>
        <w:t>或</w:t>
      </w:r>
      <w:r>
        <w:rPr>
          <w:rFonts w:eastAsia="黑体"/>
          <w:color w:val="000000" w:themeColor="text1"/>
          <w14:textFill>
            <w14:solidFill>
              <w14:schemeClr w14:val="tx1"/>
            </w14:solidFill>
          </w14:textFill>
        </w:rPr>
        <w:t>桥型试样的电路</w:t>
      </w:r>
    </w:p>
    <w:p w14:paraId="06D8ADBE">
      <w:pPr>
        <w:jc w:val="center"/>
        <w:rPr>
          <w:color w:val="000000" w:themeColor="text1"/>
          <w14:textFill>
            <w14:solidFill>
              <w14:schemeClr w14:val="tx1"/>
            </w14:solidFill>
          </w14:textFill>
        </w:rPr>
      </w:pPr>
    </w:p>
    <w:p w14:paraId="418E049A">
      <w:pPr>
        <w:pStyle w:val="48"/>
        <w:adjustRightInd w:val="0"/>
        <w:snapToGrid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4423410" cy="3362325"/>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t="3030" b="1479"/>
                    <a:stretch>
                      <a:fillRect/>
                    </a:stretch>
                  </pic:blipFill>
                  <pic:spPr>
                    <a:xfrm>
                      <a:off x="0" y="0"/>
                      <a:ext cx="4423410" cy="3362325"/>
                    </a:xfrm>
                    <a:prstGeom prst="rect">
                      <a:avLst/>
                    </a:prstGeom>
                    <a:noFill/>
                    <a:ln>
                      <a:noFill/>
                    </a:ln>
                  </pic:spPr>
                </pic:pic>
              </a:graphicData>
            </a:graphic>
          </wp:inline>
        </w:drawing>
      </w:r>
    </w:p>
    <w:p w14:paraId="005352BA">
      <w:pPr>
        <w:pStyle w:val="60"/>
        <w:widowControl w:val="0"/>
        <w:spacing w:before="0" w:line="240" w:lineRule="auto"/>
        <w:rPr>
          <w:rFonts w:ascii="Times New Roman"/>
          <w:color w:val="000000" w:themeColor="text1"/>
          <w:kern w:val="2"/>
          <w:szCs w:val="24"/>
          <w14:textFill>
            <w14:solidFill>
              <w14:schemeClr w14:val="tx1"/>
            </w14:solidFill>
          </w14:textFill>
        </w:rPr>
      </w:pPr>
    </w:p>
    <w:p w14:paraId="179967B0">
      <w:pPr>
        <w:ind w:firstLine="420" w:firstLineChars="200"/>
        <w:rPr>
          <w:color w:val="000000" w:themeColor="text1"/>
          <w:sz w:val="18"/>
          <w:szCs w:val="18"/>
          <w14:textFill>
            <w14:solidFill>
              <w14:schemeClr w14:val="tx1"/>
            </w14:solidFill>
          </w14:textFill>
        </w:rPr>
      </w:pPr>
      <w:r>
        <w:rPr>
          <w:color w:val="000000" w:themeColor="text1"/>
          <w14:textFill>
            <w14:solidFill>
              <w14:schemeClr w14:val="tx1"/>
            </w14:solidFill>
          </w14:textFill>
        </w:rPr>
        <w:t>标引序号说明：</w:t>
      </w:r>
    </w:p>
    <w:p w14:paraId="732B94AA">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 —— 电流源；</w:t>
      </w:r>
    </w:p>
    <w:p w14:paraId="69F34223">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R标 —— 标准电阻；</w:t>
      </w:r>
    </w:p>
    <w:p w14:paraId="343D18D9">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 —— 电压表；</w:t>
      </w:r>
    </w:p>
    <w:p w14:paraId="26EF1865">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CR —— 电流换向开关； </w:t>
      </w:r>
    </w:p>
    <w:p w14:paraId="3D87B32F">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PR —— 测量换向开关；</w:t>
      </w:r>
    </w:p>
    <w:p w14:paraId="19F1D969">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PS —— 测量选择开关；</w:t>
      </w:r>
    </w:p>
    <w:p w14:paraId="6E2E419F">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 —— 电位选择开关。</w:t>
      </w:r>
    </w:p>
    <w:p w14:paraId="7F985E9A">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图 5   测量薄片试样的电路</w:t>
      </w:r>
    </w:p>
    <w:p w14:paraId="1372453D">
      <w:pPr>
        <w:spacing w:before="312" w:beforeLines="100" w:after="312" w:afterLines="1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 xml:space="preserve">  试验数据处理</w:t>
      </w:r>
    </w:p>
    <w:p w14:paraId="21D7026A">
      <w:pPr>
        <w:spacing w:before="156" w:beforeLines="50" w:after="156" w:afterLines="5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.1  平行六面体或桥形试样电阻率计算</w:t>
      </w:r>
    </w:p>
    <w:p w14:paraId="50845A66">
      <w:pPr>
        <w:rPr>
          <w:color w:val="000000" w:themeColor="text1"/>
          <w14:textFill>
            <w14:solidFill>
              <w14:schemeClr w14:val="tx1"/>
            </w14:solidFill>
          </w14:textFill>
        </w:rPr>
      </w:pPr>
      <w:r>
        <w:rPr>
          <w:color w:val="000000" w:themeColor="text1"/>
          <w14:textFill>
            <w14:solidFill>
              <w14:schemeClr w14:val="tx1"/>
            </w14:solidFill>
          </w14:textFill>
        </w:rPr>
        <w:t xml:space="preserve">    某一对电极间的电阻率ρ</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（Ω·cm）按公式（</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）进行计算。</w:t>
      </w:r>
    </w:p>
    <w:p w14:paraId="008CD63F">
      <w:pPr>
        <w:jc w:val="right"/>
        <w:rPr>
          <w:color w:val="000000" w:themeColor="text1"/>
          <w14:textFill>
            <w14:solidFill>
              <w14:schemeClr w14:val="tx1"/>
            </w14:solidFill>
          </w14:textFill>
        </w:rPr>
      </w:pPr>
      <w:r>
        <w:rPr>
          <w:color w:val="000000" w:themeColor="text1"/>
          <w14:textFill>
            <w14:solidFill>
              <w14:schemeClr w14:val="tx1"/>
            </w14:solidFill>
          </w14:textFill>
        </w:rPr>
        <w:t>ρ</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 xml:space="preserve"> =</w:t>
      </w:r>
      <w:r>
        <w:rPr>
          <w:color w:val="000000" w:themeColor="text1"/>
          <w:position w:val="-30"/>
          <w14:textFill>
            <w14:solidFill>
              <w14:schemeClr w14:val="tx1"/>
            </w14:solidFill>
          </w14:textFill>
        </w:rPr>
        <w:object>
          <v:shape id="_x0000_i1029" o:spt="75" type="#_x0000_t75" style="height:51pt;width:152.25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6" r:id="rId26">
            <o:LockedField>false</o:LockedField>
          </o:OLEObject>
        </w:objec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w:t>
      </w:r>
    </w:p>
    <w:p w14:paraId="3603E489">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p>
    <w:p w14:paraId="4E6337B5">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R</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试样电阻，单位是欧姆（</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bidi="ar-SA"/>
          <w14:textFill>
            <w14:solidFill>
              <w14:schemeClr w14:val="tx1"/>
            </w14:solidFill>
          </w14:textFill>
        </w:rPr>
        <w:t>）；</w:t>
      </w:r>
    </w:p>
    <w:p w14:paraId="4F5CFB30">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W</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试样宽度，单位是厘米（cm）；</w:t>
      </w:r>
    </w:p>
    <w:p w14:paraId="3D1D3183">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t</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试样厚度，单位是厘米（cm）；</w:t>
      </w:r>
    </w:p>
    <w:p w14:paraId="24013699">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vertAlign w:val="baseline"/>
          <w:lang w:eastAsia="zh-CN" w:bidi="ar-SA"/>
          <w14:textFill>
            <w14:solidFill>
              <w14:schemeClr w14:val="tx1"/>
            </w14:solidFill>
          </w14:textFill>
        </w:rPr>
        <w:t>（</w:t>
      </w:r>
      <w:r>
        <w:rPr>
          <w:rFonts w:ascii="Times New Roman" w:hAnsi="Times New Roman" w:cs="Times New Roman"/>
          <w:color w:val="000000" w:themeColor="text1"/>
          <w:vertAlign w:val="baseline"/>
          <w:lang w:eastAsia="zh-CN" w:bidi="ar-SA"/>
          <w14:textFill>
            <w14:solidFill>
              <w14:schemeClr w14:val="tx1"/>
            </w14:solidFill>
          </w14:textFill>
        </w:rPr>
        <w:t>+I</w:t>
      </w:r>
      <w:r>
        <w:rPr>
          <w:rFonts w:hint="eastAsia" w:ascii="Times New Roman" w:hAnsi="Times New Roman" w:cs="Times New Roman"/>
          <w:color w:val="000000" w:themeColor="text1"/>
          <w:vertAlign w:val="baseline"/>
          <w:lang w:eastAsia="zh-CN" w:bidi="ar-SA"/>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w:t>
      </w:r>
      <w:r>
        <w:rPr>
          <w:rFonts w:hint="eastAsia" w:ascii="Times New Roman" w:hAnsi="Times New Roman" w:cs="Times New Roman"/>
          <w:color w:val="000000" w:themeColor="text1"/>
          <w:lang w:val="en-US" w:eastAsia="zh-CN"/>
          <w14:textFill>
            <w14:solidFill>
              <w14:schemeClr w14:val="tx1"/>
            </w14:solidFill>
          </w14:textFill>
        </w:rPr>
        <w:t>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17EC6685">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w:t>
      </w:r>
      <w:r>
        <w:rPr>
          <w:rFonts w:hint="eastAsia" w:ascii="Times New Roman" w:hAnsi="Times New Roman" w:cs="Times New Roman"/>
          <w:color w:val="000000" w:themeColor="text1"/>
          <w:lang w:val="en-US" w:eastAsia="zh-CN"/>
          <w14:textFill>
            <w14:solidFill>
              <w14:schemeClr w14:val="tx1"/>
            </w14:solidFill>
          </w14:textFill>
        </w:rPr>
        <w:t>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5D985469">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2</w:t>
      </w:r>
      <w:r>
        <w:rPr>
          <w:rFonts w:hint="eastAsia" w:ascii="Times New Roman" w:hAnsi="Times New Roman" w:cs="Times New Roman"/>
          <w:color w:val="000000" w:themeColor="text1"/>
          <w:vertAlign w:val="baseline"/>
          <w:lang w:eastAsia="zh-CN" w:bidi="ar-SA"/>
          <w14:textFill>
            <w14:solidFill>
              <w14:schemeClr w14:val="tx1"/>
            </w14:solidFill>
          </w14:textFill>
        </w:rPr>
        <w:t>（</w:t>
      </w:r>
      <w:r>
        <w:rPr>
          <w:rFonts w:ascii="Times New Roman" w:hAnsi="Times New Roman" w:cs="Times New Roman"/>
          <w:color w:val="000000" w:themeColor="text1"/>
          <w:vertAlign w:val="baseline"/>
          <w:lang w:eastAsia="zh-CN" w:bidi="ar-SA"/>
          <w14:textFill>
            <w14:solidFill>
              <w14:schemeClr w14:val="tx1"/>
            </w14:solidFill>
          </w14:textFill>
        </w:rPr>
        <w:t>+I</w:t>
      </w:r>
      <w:r>
        <w:rPr>
          <w:rFonts w:hint="eastAsia" w:ascii="Times New Roman" w:hAnsi="Times New Roman" w:cs="Times New Roman"/>
          <w:color w:val="000000" w:themeColor="text1"/>
          <w:vertAlign w:val="baseline"/>
          <w:lang w:eastAsia="zh-CN" w:bidi="ar-SA"/>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w:t>
      </w:r>
      <w:r>
        <w:rPr>
          <w:rFonts w:hint="eastAsia" w:ascii="Times New Roman" w:hAnsi="Times New Roman" w:cs="Times New Roman"/>
          <w:color w:val="000000" w:themeColor="text1"/>
          <w:lang w:val="en-US" w:eastAsia="zh-CN"/>
          <w14:textFill>
            <w14:solidFill>
              <w14:schemeClr w14:val="tx1"/>
            </w14:solidFill>
          </w14:textFill>
        </w:rPr>
        <w:t>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接触选择开关置于2时试样电压，单位是伏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6E3FF3B3">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2</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w:t>
      </w:r>
      <w:r>
        <w:rPr>
          <w:rFonts w:hint="eastAsia" w:ascii="Times New Roman" w:hAnsi="Times New Roman" w:cs="Times New Roman"/>
          <w:color w:val="000000" w:themeColor="text1"/>
          <w:lang w:val="en-US" w:eastAsia="zh-CN"/>
          <w14:textFill>
            <w14:solidFill>
              <w14:schemeClr w14:val="tx1"/>
            </w14:solidFill>
          </w14:textFill>
        </w:rPr>
        <w:t>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接触选择开关置于2时试样电压，单位是伏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7EB2F44">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d</w:t>
      </w:r>
      <w:r>
        <w:rPr>
          <w:rFonts w:ascii="Times New Roman" w:hAnsi="Times New Roman" w:cs="Times New Roman"/>
          <w:color w:val="000000" w:themeColor="text1"/>
          <w:vertAlign w:val="subscript"/>
          <w:lang w:eastAsia="zh-CN" w:bidi="ar-SA"/>
          <w14:textFill>
            <w14:solidFill>
              <w14:schemeClr w14:val="tx1"/>
            </w14:solidFill>
          </w14:textFill>
        </w:rPr>
        <w:t>1</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试样接触点长度（详见图</w:t>
      </w:r>
      <w:r>
        <w:rPr>
          <w:rFonts w:hint="eastAsia" w:ascii="Times New Roman" w:hAnsi="Times New Roman" w:cs="Times New Roman"/>
          <w:color w:val="000000" w:themeColor="text1"/>
          <w:lang w:val="en-US" w:eastAsia="zh-CN" w:bidi="ar-SA"/>
          <w14:textFill>
            <w14:solidFill>
              <w14:schemeClr w14:val="tx1"/>
            </w14:solidFill>
          </w14:textFill>
        </w:rPr>
        <w:t>2或图3</w:t>
      </w:r>
      <w:r>
        <w:rPr>
          <w:rFonts w:ascii="Times New Roman" w:hAnsi="Times New Roman" w:cs="Times New Roman"/>
          <w:color w:val="000000" w:themeColor="text1"/>
          <w:lang w:eastAsia="zh-CN" w:bidi="ar-SA"/>
          <w14:textFill>
            <w14:solidFill>
              <w14:schemeClr w14:val="tx1"/>
            </w14:solidFill>
          </w14:textFill>
        </w:rPr>
        <w:t>），单位是厘米（cm）</w:t>
      </w:r>
      <w:r>
        <w:rPr>
          <w:rFonts w:hint="eastAsia" w:ascii="Times New Roman" w:hAnsi="Times New Roman" w:cs="Times New Roman"/>
          <w:color w:val="000000" w:themeColor="text1"/>
          <w:lang w:eastAsia="zh-CN" w:bidi="ar-SA"/>
          <w14:textFill>
            <w14:solidFill>
              <w14:schemeClr w14:val="tx1"/>
            </w14:solidFill>
          </w14:textFill>
        </w:rPr>
        <w:t>。</w:t>
      </w:r>
    </w:p>
    <w:p w14:paraId="5481057D">
      <w:pPr>
        <w:rPr>
          <w:color w:val="000000" w:themeColor="text1"/>
          <w14:textFill>
            <w14:solidFill>
              <w14:schemeClr w14:val="tx1"/>
            </w14:solidFill>
          </w14:textFill>
        </w:rPr>
      </w:pPr>
      <w:r>
        <w:rPr>
          <w:color w:val="000000" w:themeColor="text1"/>
          <w14:textFill>
            <w14:solidFill>
              <w14:schemeClr w14:val="tx1"/>
            </w14:solidFill>
          </w14:textFill>
        </w:rPr>
        <w:t xml:space="preserve">    另一对电极之间电阻率ρ</w:t>
      </w:r>
      <w:r>
        <w:rPr>
          <w:color w:val="000000" w:themeColor="text1"/>
          <w:vertAlign w:val="subscript"/>
          <w14:textFill>
            <w14:solidFill>
              <w14:schemeClr w14:val="tx1"/>
            </w14:solidFill>
          </w14:textFill>
        </w:rPr>
        <w:t>B</w:t>
      </w:r>
      <w:r>
        <w:rPr>
          <w:color w:val="000000" w:themeColor="text1"/>
          <w14:textFill>
            <w14:solidFill>
              <w14:schemeClr w14:val="tx1"/>
            </w14:solidFill>
          </w14:textFill>
        </w:rPr>
        <w:t>（Ω·cm）按公式（</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）进行计算。</w:t>
      </w:r>
    </w:p>
    <w:p w14:paraId="74BC78AE">
      <w:pPr>
        <w:jc w:val="right"/>
        <w:rPr>
          <w:color w:val="000000" w:themeColor="text1"/>
          <w14:textFill>
            <w14:solidFill>
              <w14:schemeClr w14:val="tx1"/>
            </w14:solidFill>
          </w14:textFill>
        </w:rPr>
      </w:pPr>
      <w:r>
        <w:rPr>
          <w:color w:val="000000" w:themeColor="text1"/>
          <w14:textFill>
            <w14:solidFill>
              <w14:schemeClr w14:val="tx1"/>
            </w14:solidFill>
          </w14:textFill>
        </w:rPr>
        <w:t>ρ</w:t>
      </w:r>
      <w:r>
        <w:rPr>
          <w:color w:val="000000" w:themeColor="text1"/>
          <w:vertAlign w:val="subscript"/>
          <w14:textFill>
            <w14:solidFill>
              <w14:schemeClr w14:val="tx1"/>
            </w14:solidFill>
          </w14:textFill>
        </w:rPr>
        <w:t>B</w:t>
      </w:r>
      <w:r>
        <w:rPr>
          <w:color w:val="000000" w:themeColor="text1"/>
          <w14:textFill>
            <w14:solidFill>
              <w14:schemeClr w14:val="tx1"/>
            </w14:solidFill>
          </w14:textFill>
        </w:rPr>
        <w:t xml:space="preserve"> = </w:t>
      </w:r>
      <w:r>
        <w:rPr>
          <w:color w:val="000000" w:themeColor="text1"/>
          <w:position w:val="-30"/>
          <w14:textFill>
            <w14:solidFill>
              <w14:schemeClr w14:val="tx1"/>
            </w14:solidFill>
          </w14:textFill>
        </w:rPr>
        <w:object>
          <v:shape id="_x0000_i1030" o:spt="75" type="#_x0000_t75" style="height:51pt;width:152.25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27" r:id="rId28">
            <o:LockedField>false</o:LockedField>
          </o:OLEObject>
        </w:objec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w:t>
      </w:r>
    </w:p>
    <w:p w14:paraId="7D6E971B">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式中：</w:t>
      </w:r>
    </w:p>
    <w:p w14:paraId="16A7D63B">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R</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试样电阻，单位是欧姆（</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bidi="ar-SA"/>
          <w14:textFill>
            <w14:solidFill>
              <w14:schemeClr w14:val="tx1"/>
            </w14:solidFill>
          </w14:textFill>
        </w:rPr>
        <w:t>）；</w:t>
      </w:r>
    </w:p>
    <w:p w14:paraId="3FD24CCE">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W</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试样宽度，单位是厘米（cm）；</w:t>
      </w:r>
    </w:p>
    <w:p w14:paraId="01D95D98">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t</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试样厚度，单位是厘米（cm）；</w:t>
      </w:r>
    </w:p>
    <w:p w14:paraId="1A0FFC13">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w:t>
      </w:r>
      <w:r>
        <w:rPr>
          <w:rFonts w:hint="eastAsia" w:ascii="Times New Roman" w:hAnsi="Times New Roman" w:cs="Times New Roman"/>
          <w:color w:val="000000" w:themeColor="text1"/>
          <w:lang w:val="en-US" w:eastAsia="zh-CN"/>
          <w14:textFill>
            <w14:solidFill>
              <w14:schemeClr w14:val="tx1"/>
            </w14:solidFill>
          </w14:textFill>
        </w:rPr>
        <w:t>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7246329A">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w:t>
      </w:r>
      <w:r>
        <w:rPr>
          <w:rFonts w:hint="eastAsia" w:ascii="Times New Roman" w:hAnsi="Times New Roman" w:cs="Times New Roman"/>
          <w:color w:val="000000" w:themeColor="text1"/>
          <w:lang w:val="en-US" w:eastAsia="zh-CN"/>
          <w14:textFill>
            <w14:solidFill>
              <w14:schemeClr w14:val="tx1"/>
            </w14:solidFill>
          </w14:textFill>
        </w:rPr>
        <w:t>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5839DA1B">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4</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w:t>
      </w:r>
      <w:r>
        <w:rPr>
          <w:rFonts w:hint="eastAsia" w:ascii="Times New Roman" w:hAnsi="Times New Roman" w:cs="Times New Roman"/>
          <w:color w:val="000000" w:themeColor="text1"/>
          <w:lang w:val="en-US" w:eastAsia="zh-CN"/>
          <w14:textFill>
            <w14:solidFill>
              <w14:schemeClr w14:val="tx1"/>
            </w14:solidFill>
          </w14:textFill>
        </w:rPr>
        <w:t>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4</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E7119AC">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4</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w:t>
      </w:r>
      <w:r>
        <w:rPr>
          <w:rFonts w:hint="eastAsia" w:ascii="Times New Roman" w:hAnsi="Times New Roman" w:cs="Times New Roman"/>
          <w:color w:val="000000" w:themeColor="text1"/>
          <w:lang w:val="en-US" w:eastAsia="zh-CN"/>
          <w14:textFill>
            <w14:solidFill>
              <w14:schemeClr w14:val="tx1"/>
            </w14:solidFill>
          </w14:textFill>
        </w:rPr>
        <w:t>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4</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81A5743">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d</w:t>
      </w:r>
      <w:r>
        <w:rPr>
          <w:rFonts w:hint="eastAsia" w:ascii="Times New Roman" w:hAnsi="Times New Roman" w:cs="Times New Roman"/>
          <w:color w:val="000000" w:themeColor="text1"/>
          <w:vertAlign w:val="subscript"/>
          <w:lang w:val="en-US" w:eastAsia="zh-CN" w:bidi="ar-SA"/>
          <w14:textFill>
            <w14:solidFill>
              <w14:schemeClr w14:val="tx1"/>
            </w14:solidFill>
          </w14:textFill>
        </w:rPr>
        <w:t>2</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试样接触点长度（详见图</w:t>
      </w:r>
      <w:r>
        <w:rPr>
          <w:rFonts w:hint="eastAsia" w:ascii="Times New Roman" w:hAnsi="Times New Roman" w:cs="Times New Roman"/>
          <w:color w:val="000000" w:themeColor="text1"/>
          <w:lang w:val="en-US" w:eastAsia="zh-CN" w:bidi="ar-SA"/>
          <w14:textFill>
            <w14:solidFill>
              <w14:schemeClr w14:val="tx1"/>
            </w14:solidFill>
          </w14:textFill>
        </w:rPr>
        <w:t>2或图3</w:t>
      </w:r>
      <w:r>
        <w:rPr>
          <w:rFonts w:ascii="Times New Roman" w:hAnsi="Times New Roman" w:cs="Times New Roman"/>
          <w:color w:val="000000" w:themeColor="text1"/>
          <w:lang w:eastAsia="zh-CN" w:bidi="ar-SA"/>
          <w14:textFill>
            <w14:solidFill>
              <w14:schemeClr w14:val="tx1"/>
            </w14:solidFill>
          </w14:textFill>
        </w:rPr>
        <w:t>），单位是厘米（cm）</w:t>
      </w:r>
      <w:r>
        <w:rPr>
          <w:rFonts w:hint="eastAsia" w:ascii="Times New Roman" w:hAnsi="Times New Roman" w:cs="Times New Roman"/>
          <w:color w:val="000000" w:themeColor="text1"/>
          <w:lang w:eastAsia="zh-CN" w:bidi="ar-SA"/>
          <w14:textFill>
            <w14:solidFill>
              <w14:schemeClr w14:val="tx1"/>
            </w14:solidFill>
          </w14:textFill>
        </w:rPr>
        <w:t>。</w:t>
      </w:r>
    </w:p>
    <w:p w14:paraId="502A442B">
      <w:pPr>
        <w:rPr>
          <w:color w:val="000000" w:themeColor="text1"/>
          <w14:textFill>
            <w14:solidFill>
              <w14:schemeClr w14:val="tx1"/>
            </w14:solidFill>
          </w14:textFill>
        </w:rPr>
      </w:pPr>
      <w:r>
        <w:rPr>
          <w:color w:val="000000" w:themeColor="text1"/>
          <w14:textFill>
            <w14:solidFill>
              <w14:schemeClr w14:val="tx1"/>
            </w14:solidFill>
          </w14:textFill>
        </w:rPr>
        <w:t xml:space="preserve">    平均电阻率按公式（</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）进行计算。</w:t>
      </w:r>
    </w:p>
    <w:p w14:paraId="00860A37">
      <w:pPr>
        <w:jc w:val="right"/>
        <w:rPr>
          <w:color w:val="000000" w:themeColor="text1"/>
          <w14:textFill>
            <w14:solidFill>
              <w14:schemeClr w14:val="tx1"/>
            </w14:solidFill>
          </w14:textFill>
        </w:rPr>
      </w:pPr>
      <w:r>
        <w:rPr>
          <w:color w:val="000000" w:themeColor="text1"/>
          <w14:textFill>
            <w14:solidFill>
              <w14:schemeClr w14:val="tx1"/>
            </w14:solidFill>
          </w14:textFill>
        </w:rPr>
        <w:t>ρ =</w:t>
      </w:r>
      <w:r>
        <w:rPr>
          <w:color w:val="000000" w:themeColor="text1"/>
          <w:position w:val="-24"/>
          <w14:textFill>
            <w14:solidFill>
              <w14:schemeClr w14:val="tx1"/>
            </w14:solidFill>
          </w14:textFill>
        </w:rPr>
        <w:object>
          <v:shape id="_x0000_i1031" o:spt="75" type="#_x0000_t75" style="height:30.75pt;width:42.75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28" r:id="rId30">
            <o:LockedField>false</o:LockedField>
          </o:OLEObject>
        </w:objec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p>
    <w:p w14:paraId="3142A105">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p>
    <w:p w14:paraId="642809C4">
      <w:pPr>
        <w:pStyle w:val="2"/>
        <w:ind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ρ</w:t>
      </w:r>
      <w:r>
        <w:rPr>
          <w:rFonts w:ascii="Times New Roman" w:hAnsi="Times New Roman" w:cs="Times New Roman"/>
          <w:color w:val="000000" w:themeColor="text1"/>
          <w:vertAlign w:val="subscript"/>
          <w:lang w:eastAsia="zh-CN"/>
          <w14:textFill>
            <w14:solidFill>
              <w14:schemeClr w14:val="tx1"/>
            </w14:solidFill>
          </w14:textFill>
        </w:rPr>
        <w:t>A</w:t>
      </w:r>
      <w:r>
        <w:rPr>
          <w:rFonts w:ascii="Times New Roman" w:hAnsi="Times New Roman" w:cs="Times New Roman"/>
          <w:color w:val="000000" w:themeColor="text1"/>
          <w:lang w:eastAsia="zh-CN"/>
          <w14:textFill>
            <w14:solidFill>
              <w14:schemeClr w14:val="tx1"/>
            </w14:solidFill>
          </w14:textFill>
        </w:rPr>
        <w:t>——试样一对电极之间的电阻率，单位是欧姆·厘米（</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14:textFill>
            <w14:solidFill>
              <w14:schemeClr w14:val="tx1"/>
            </w14:solidFill>
          </w14:textFill>
        </w:rPr>
        <w:t>·cm）；</w:t>
      </w:r>
    </w:p>
    <w:p w14:paraId="6F0B9E72">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14:textFill>
            <w14:solidFill>
              <w14:schemeClr w14:val="tx1"/>
            </w14:solidFill>
          </w14:textFill>
        </w:rPr>
        <w:t>ρ</w:t>
      </w:r>
      <w:r>
        <w:rPr>
          <w:rFonts w:ascii="Times New Roman" w:hAnsi="Times New Roman" w:cs="Times New Roman"/>
          <w:color w:val="000000" w:themeColor="text1"/>
          <w:vertAlign w:val="subscript"/>
          <w:lang w:eastAsia="zh-CN"/>
          <w14:textFill>
            <w14:solidFill>
              <w14:schemeClr w14:val="tx1"/>
            </w14:solidFill>
          </w14:textFill>
        </w:rPr>
        <w:t>B</w:t>
      </w:r>
      <w:r>
        <w:rPr>
          <w:rFonts w:ascii="Times New Roman" w:hAnsi="Times New Roman" w:cs="Times New Roman"/>
          <w:color w:val="000000" w:themeColor="text1"/>
          <w:lang w:eastAsia="zh-CN"/>
          <w14:textFill>
            <w14:solidFill>
              <w14:schemeClr w14:val="tx1"/>
            </w14:solidFill>
          </w14:textFill>
        </w:rPr>
        <w:t>——试样另一对电极之间的电阻率，单位是欧姆·厘米（</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14:textFill>
            <w14:solidFill>
              <w14:schemeClr w14:val="tx1"/>
            </w14:solidFill>
          </w14:textFill>
        </w:rPr>
        <w:t>·cm）</w:t>
      </w:r>
    </w:p>
    <w:p w14:paraId="2BCA75B3">
      <w:pPr>
        <w:rPr>
          <w:color w:val="000000" w:themeColor="text1"/>
          <w14:textFill>
            <w14:solidFill>
              <w14:schemeClr w14:val="tx1"/>
            </w14:solidFill>
          </w14:textFill>
        </w:rPr>
      </w:pPr>
      <w:r>
        <w:rPr>
          <w:color w:val="000000" w:themeColor="text1"/>
          <w14:textFill>
            <w14:solidFill>
              <w14:schemeClr w14:val="tx1"/>
            </w14:solidFill>
          </w14:textFill>
        </w:rPr>
        <w:t xml:space="preserve">    如果ρ</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 xml:space="preserve"> 和ρ</w:t>
      </w:r>
      <w:r>
        <w:rPr>
          <w:color w:val="000000" w:themeColor="text1"/>
          <w:vertAlign w:val="subscript"/>
          <w14:textFill>
            <w14:solidFill>
              <w14:schemeClr w14:val="tx1"/>
            </w14:solidFill>
          </w14:textFill>
        </w:rPr>
        <w:t>B</w:t>
      </w:r>
      <w:r>
        <w:rPr>
          <w:color w:val="000000" w:themeColor="text1"/>
          <w14:textFill>
            <w14:solidFill>
              <w14:schemeClr w14:val="tx1"/>
            </w14:solidFill>
          </w14:textFill>
        </w:rPr>
        <w:t xml:space="preserve"> 相差大于 ±10％ ，说明试样存在着不符合需要的不均匀性，这样的试样原则上应该舍弃。</w:t>
      </w:r>
    </w:p>
    <w:p w14:paraId="1112184A">
      <w:pPr>
        <w:spacing w:before="156" w:beforeLines="50" w:after="156" w:afterLines="5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.2  平行六面体或桥形试样霍尔系数计算</w:t>
      </w:r>
    </w:p>
    <w:p w14:paraId="7E3A9490">
      <w:pPr>
        <w:rPr>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.2.1</w:t>
      </w:r>
      <w:r>
        <w:rPr>
          <w:color w:val="000000" w:themeColor="text1"/>
          <w14:textFill>
            <w14:solidFill>
              <w14:schemeClr w14:val="tx1"/>
            </w14:solidFill>
          </w14:textFill>
        </w:rPr>
        <w:t xml:space="preserve">  霍尔系数（R</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）按公式（</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）进行计算。</w:t>
      </w:r>
    </w:p>
    <w:p w14:paraId="286255AB">
      <w:pPr>
        <w:jc w:val="right"/>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w:t>
      </w:r>
      <w:r>
        <w:rPr>
          <w:color w:val="000000" w:themeColor="text1"/>
          <w:position w:val="-24"/>
          <w14:textFill>
            <w14:solidFill>
              <w14:schemeClr w14:val="tx1"/>
            </w14:solidFill>
          </w14:textFill>
        </w:rPr>
        <w:object>
          <v:shape id="_x0000_i1032" o:spt="75" type="#_x0000_t75" style="height:47.25pt;width:344.25pt;" o:ole="t" filled="f" o:preferrelative="t" stroked="f" coordsize="21600,21600">
            <v:path/>
            <v:fill on="f" focussize="0,0"/>
            <v:stroke on="f" joinstyle="miter"/>
            <v:imagedata r:id="rId33" o:title=""/>
            <o:lock v:ext="edit" aspectratio="t"/>
            <w10:wrap type="none"/>
            <w10:anchorlock/>
          </v:shape>
          <o:OLEObject Type="Embed" ProgID="Equation.DSMT4" ShapeID="_x0000_i1032" DrawAspect="Content" ObjectID="_1468075729" r:id="rId32">
            <o:LockedField>false</o:LockedField>
          </o:OLEObject>
        </w:objec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p>
    <w:p w14:paraId="5F7D569D">
      <w:pPr>
        <w:pStyle w:val="2"/>
        <w:ind w:firstLine="0" w:firstLineChars="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式中：</w:t>
      </w:r>
    </w:p>
    <w:p w14:paraId="6670A88A">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R</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试样电阻，单位是欧姆（</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bidi="ar-SA"/>
          <w14:textFill>
            <w14:solidFill>
              <w14:schemeClr w14:val="tx1"/>
            </w14:solidFill>
          </w14:textFill>
        </w:rPr>
        <w:t>）；</w:t>
      </w:r>
    </w:p>
    <w:p w14:paraId="0AFE985E">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t</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试样厚度，单位是厘米（cm）；</w:t>
      </w:r>
    </w:p>
    <w:p w14:paraId="642806A4">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vertAlign w:val="baseline"/>
          <w:lang w:eastAsia="zh-CN" w:bidi="ar-SA"/>
          <w14:textFill>
            <w14:solidFill>
              <w14:schemeClr w14:val="tx1"/>
            </w14:solidFill>
          </w14:textFill>
        </w:rPr>
        <w:t>（</w:t>
      </w:r>
      <w:r>
        <w:rPr>
          <w:rFonts w:ascii="Times New Roman" w:hAnsi="Times New Roman" w:cs="Times New Roman"/>
          <w:color w:val="000000" w:themeColor="text1"/>
          <w:vertAlign w:val="baseline"/>
          <w:lang w:eastAsia="zh-CN" w:bidi="ar-SA"/>
          <w14:textFill>
            <w14:solidFill>
              <w14:schemeClr w14:val="tx1"/>
            </w14:solidFill>
          </w14:textFill>
        </w:rPr>
        <w:t>+I</w:t>
      </w:r>
      <w:r>
        <w:rPr>
          <w:rFonts w:hint="eastAsia" w:ascii="Times New Roman" w:hAnsi="Times New Roman" w:cs="Times New Roman"/>
          <w:color w:val="000000" w:themeColor="text1"/>
          <w:vertAlign w:val="baseline"/>
          <w:lang w:eastAsia="zh-CN" w:bidi="ar-SA"/>
          <w14:textFill>
            <w14:solidFill>
              <w14:schemeClr w14:val="tx1"/>
            </w14:solidFill>
          </w14:textFill>
        </w:rPr>
        <w:t>，</w:t>
      </w:r>
      <w:r>
        <w:rPr>
          <w:rFonts w:ascii="Times New Roman" w:hAnsi="Times New Roman" w:cs="Times New Roman"/>
          <w:color w:val="000000" w:themeColor="text1"/>
          <w:vertAlign w:val="baseline"/>
          <w:lang w:eastAsia="zh-CN" w:bidi="ar-SA"/>
          <w14:textFill>
            <w14:solidFill>
              <w14:schemeClr w14:val="tx1"/>
            </w14:solidFill>
          </w14:textFill>
        </w:rPr>
        <w:t>+B</w:t>
      </w:r>
      <w:r>
        <w:rPr>
          <w:rFonts w:hint="eastAsia" w:ascii="Times New Roman" w:hAnsi="Times New Roman" w:cs="Times New Roman"/>
          <w:color w:val="000000" w:themeColor="text1"/>
          <w:vertAlign w:val="baseline"/>
          <w:lang w:eastAsia="zh-CN" w:bidi="ar-SA"/>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正向电流、正向磁场下，</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1800FFE8">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反向电流、正向磁场下，</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64C3054F">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正向电流、反向磁场下，</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28BE2A1A">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反向电流、反向磁场下，</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2C15A921">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3</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正向电流、正向磁场下，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3</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56062690">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3</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反向电流、正向磁场下，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3</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45023868">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3</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正向电流、反向磁场下，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3</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12FECECF">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3</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反向电流、反向磁场下，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3</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ascii="Times New Roman" w:hAnsi="Times New Roman" w:cs="Times New Roman"/>
          <w:color w:val="000000" w:themeColor="text1"/>
          <w:lang w:val="en-US" w:eastAsia="zh-CN" w:bidi="ar-SA"/>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53EAA2D">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B</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磁场强度，单位是特斯拉（T）</w:t>
      </w:r>
      <w:r>
        <w:rPr>
          <w:rFonts w:hint="eastAsia" w:ascii="Times New Roman" w:hAnsi="Times New Roman" w:cs="Times New Roman"/>
          <w:color w:val="000000" w:themeColor="text1"/>
          <w:lang w:eastAsia="zh-CN" w:bidi="ar-SA"/>
          <w14:textFill>
            <w14:solidFill>
              <w14:schemeClr w14:val="tx1"/>
            </w14:solidFill>
          </w14:textFill>
        </w:rPr>
        <w:t>。</w:t>
      </w:r>
    </w:p>
    <w:p w14:paraId="40134150">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对 n 型材料 R</w:t>
      </w:r>
      <w:r>
        <w:rPr>
          <w:rFonts w:ascii="Times New Roman" w:hAnsi="Times New Roman" w:cs="Times New Roman"/>
          <w:color w:val="000000" w:themeColor="text1"/>
          <w:vertAlign w:val="subscript"/>
          <w:lang w:eastAsia="zh-CN" w:bidi="ar-SA"/>
          <w14:textFill>
            <w14:solidFill>
              <w14:schemeClr w14:val="tx1"/>
            </w14:solidFill>
          </w14:textFill>
        </w:rPr>
        <w:t>H</w:t>
      </w:r>
      <w:r>
        <w:rPr>
          <w:rFonts w:ascii="Times New Roman" w:hAnsi="Times New Roman" w:cs="Times New Roman"/>
          <w:color w:val="000000" w:themeColor="text1"/>
          <w:lang w:eastAsia="zh-CN" w:bidi="ar-SA"/>
          <w14:textFill>
            <w14:solidFill>
              <w14:schemeClr w14:val="tx1"/>
            </w14:solidFill>
          </w14:textFill>
        </w:rPr>
        <w:t xml:space="preserve"> 是负的，对 p 型材料 R</w:t>
      </w:r>
      <w:r>
        <w:rPr>
          <w:rFonts w:ascii="Times New Roman" w:hAnsi="Times New Roman" w:cs="Times New Roman"/>
          <w:color w:val="000000" w:themeColor="text1"/>
          <w:vertAlign w:val="subscript"/>
          <w:lang w:eastAsia="zh-CN" w:bidi="ar-SA"/>
          <w14:textFill>
            <w14:solidFill>
              <w14:schemeClr w14:val="tx1"/>
            </w14:solidFill>
          </w14:textFill>
        </w:rPr>
        <w:t>H</w:t>
      </w:r>
      <w:r>
        <w:rPr>
          <w:rFonts w:ascii="Times New Roman" w:hAnsi="Times New Roman" w:cs="Times New Roman"/>
          <w:color w:val="000000" w:themeColor="text1"/>
          <w:lang w:eastAsia="zh-CN" w:bidi="ar-SA"/>
          <w14:textFill>
            <w14:solidFill>
              <w14:schemeClr w14:val="tx1"/>
            </w14:solidFill>
          </w14:textFill>
        </w:rPr>
        <w:t xml:space="preserve"> 是正的。</w:t>
      </w:r>
    </w:p>
    <w:p w14:paraId="3DBD600C">
      <w:pPr>
        <w:rPr>
          <w:color w:val="000000" w:themeColor="text1"/>
          <w14:textFill>
            <w14:solidFill>
              <w14:schemeClr w14:val="tx1"/>
            </w14:solidFill>
          </w14:textFill>
        </w:rPr>
      </w:pPr>
      <w:r>
        <w:rPr>
          <w:color w:val="000000" w:themeColor="text1"/>
          <w14:textFill>
            <w14:solidFill>
              <w14:schemeClr w14:val="tx1"/>
            </w14:solidFill>
          </w14:textFill>
        </w:rPr>
        <w:t>试样可测得两个霍尔系数值，平均值按公式（</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）进行计算。</w:t>
      </w:r>
    </w:p>
    <w:p w14:paraId="251A78DD">
      <w:pPr>
        <w:jc w:val="right"/>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 </w:t>
      </w:r>
      <w:r>
        <w:rPr>
          <w:color w:val="000000" w:themeColor="text1"/>
          <w:position w:val="-4"/>
          <w14:textFill>
            <w14:solidFill>
              <w14:schemeClr w14:val="tx1"/>
            </w14:solidFill>
          </w14:textFill>
        </w:rPr>
        <w:object>
          <v:shape id="_x0000_i1033" o:spt="75" type="#_x0000_t75" style="height:14.25pt;width:9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0" r:id="rId34">
            <o:LockedField>false</o:LockedField>
          </o:OLEObject>
        </w:object>
      </w:r>
      <w:r>
        <w:rPr>
          <w:color w:val="000000" w:themeColor="text1"/>
          <w:position w:val="-24"/>
          <w14:textFill>
            <w14:solidFill>
              <w14:schemeClr w14:val="tx1"/>
            </w14:solidFill>
          </w14:textFill>
        </w:rPr>
        <w:object>
          <v:shape id="_x0000_i1034" o:spt="75" type="#_x0000_t75" style="height:30.75pt;width:53.25pt;" o:ole="t" filled="f" o:preferrelative="t" stroked="f" coordsize="21600,21600">
            <v:path/>
            <v:fill on="f" focussize="0,0"/>
            <v:stroke on="f" joinstyle="miter"/>
            <v:imagedata r:id="rId37" o:title=""/>
            <o:lock v:ext="edit" aspectratio="t"/>
            <w10:wrap type="none"/>
            <w10:anchorlock/>
          </v:shape>
          <o:OLEObject Type="Embed" ProgID="Equation.DSMT4" ShapeID="_x0000_i1034" DrawAspect="Content" ObjectID="_1468075731" r:id="rId36">
            <o:LockedField>false</o:LockedField>
          </o:OLEObject>
        </w:objec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w:t>
      </w:r>
    </w:p>
    <w:p w14:paraId="039B7B39">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式中：</w:t>
      </w:r>
    </w:p>
    <w:p w14:paraId="7ED2F160">
      <w:pPr>
        <w:pStyle w:val="2"/>
        <w:ind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R</w:t>
      </w:r>
      <w:r>
        <w:rPr>
          <w:rFonts w:ascii="Times New Roman" w:hAnsi="Times New Roman" w:cs="Times New Roman"/>
          <w:color w:val="000000" w:themeColor="text1"/>
          <w:vertAlign w:val="subscript"/>
          <w:lang w:eastAsia="zh-CN" w:bidi="ar-SA"/>
          <w14:textFill>
            <w14:solidFill>
              <w14:schemeClr w14:val="tx1"/>
            </w14:solidFill>
          </w14:textFill>
        </w:rPr>
        <w:t>H3</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接触选择开关置于3时试样霍尔系数，</w:t>
      </w:r>
      <w:r>
        <w:rPr>
          <w:rFonts w:ascii="Times New Roman" w:hAnsi="Times New Roman" w:cs="Times New Roman"/>
          <w:color w:val="000000" w:themeColor="text1"/>
          <w:lang w:eastAsia="zh-CN"/>
          <w14:textFill>
            <w14:solidFill>
              <w14:schemeClr w14:val="tx1"/>
            </w14:solidFill>
          </w14:textFill>
        </w:rPr>
        <w:t>单位为立方厘米每库伦（cm</w:t>
      </w:r>
      <w:r>
        <w:rPr>
          <w:rFonts w:ascii="Times New Roman" w:hAnsi="Times New Roman" w:cs="Times New Roman"/>
          <w:color w:val="000000" w:themeColor="text1"/>
          <w:vertAlign w:val="superscript"/>
          <w:lang w:eastAsia="zh-CN"/>
          <w14:textFill>
            <w14:solidFill>
              <w14:schemeClr w14:val="tx1"/>
            </w14:solidFill>
          </w14:textFill>
        </w:rPr>
        <w:t>3</w:t>
      </w:r>
      <w:r>
        <w:rPr>
          <w:rFonts w:ascii="Times New Roman" w:hAnsi="Times New Roman" w:cs="Times New Roman"/>
          <w:color w:val="000000" w:themeColor="text1"/>
          <w:lang w:eastAsia="zh-CN"/>
          <w14:textFill>
            <w14:solidFill>
              <w14:schemeClr w14:val="tx1"/>
            </w14:solidFill>
          </w14:textFill>
        </w:rPr>
        <w:t>/C）；</w:t>
      </w:r>
    </w:p>
    <w:p w14:paraId="7D82EE80">
      <w:pPr>
        <w:pStyle w:val="2"/>
        <w:ind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R</w:t>
      </w:r>
      <w:r>
        <w:rPr>
          <w:rFonts w:ascii="Times New Roman" w:hAnsi="Times New Roman" w:cs="Times New Roman"/>
          <w:color w:val="000000" w:themeColor="text1"/>
          <w:vertAlign w:val="subscript"/>
          <w:lang w:eastAsia="zh-CN" w:bidi="ar-SA"/>
          <w14:textFill>
            <w14:solidFill>
              <w14:schemeClr w14:val="tx1"/>
            </w14:solidFill>
          </w14:textFill>
        </w:rPr>
        <w:t>H5</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接触选择开关置于5时试样霍尔系数，</w:t>
      </w:r>
      <w:r>
        <w:rPr>
          <w:rFonts w:ascii="Times New Roman" w:hAnsi="Times New Roman" w:cs="Times New Roman"/>
          <w:color w:val="000000" w:themeColor="text1"/>
          <w:lang w:eastAsia="zh-CN"/>
          <w14:textFill>
            <w14:solidFill>
              <w14:schemeClr w14:val="tx1"/>
            </w14:solidFill>
          </w14:textFill>
        </w:rPr>
        <w:t>单位为立方厘米每库伦（cm</w:t>
      </w:r>
      <w:r>
        <w:rPr>
          <w:rFonts w:ascii="Times New Roman" w:hAnsi="Times New Roman" w:cs="Times New Roman"/>
          <w:color w:val="000000" w:themeColor="text1"/>
          <w:vertAlign w:val="superscript"/>
          <w:lang w:eastAsia="zh-CN"/>
          <w14:textFill>
            <w14:solidFill>
              <w14:schemeClr w14:val="tx1"/>
            </w14:solidFill>
          </w14:textFill>
        </w:rPr>
        <w:t>3</w:t>
      </w:r>
      <w:r>
        <w:rPr>
          <w:rFonts w:ascii="Times New Roman" w:hAnsi="Times New Roman" w:cs="Times New Roman"/>
          <w:color w:val="000000" w:themeColor="text1"/>
          <w:lang w:eastAsia="zh-CN"/>
          <w14:textFill>
            <w14:solidFill>
              <w14:schemeClr w14:val="tx1"/>
            </w14:solidFill>
          </w14:textFill>
        </w:rPr>
        <w:t>/C）。</w:t>
      </w:r>
    </w:p>
    <w:p w14:paraId="2304A3CE">
      <w:pPr>
        <w:pStyle w:val="2"/>
        <w:ind w:firstLine="0" w:firstLineChars="0"/>
        <w:rPr>
          <w:rFonts w:ascii="Times New Roman" w:hAnsi="Times New Roman" w:cs="Times New Roman"/>
          <w:color w:val="000000" w:themeColor="text1"/>
          <w:lang w:eastAsia="zh-CN" w:bidi="ar-SA"/>
          <w14:textFill>
            <w14:solidFill>
              <w14:schemeClr w14:val="tx1"/>
            </w14:solidFill>
          </w14:textFill>
        </w:rPr>
      </w:pPr>
    </w:p>
    <w:p w14:paraId="040CE0B1">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如果 R</w:t>
      </w:r>
      <w:r>
        <w:rPr>
          <w:color w:val="000000" w:themeColor="text1"/>
          <w:vertAlign w:val="subscript"/>
          <w14:textFill>
            <w14:solidFill>
              <w14:schemeClr w14:val="tx1"/>
            </w14:solidFill>
          </w14:textFill>
        </w:rPr>
        <w:t xml:space="preserve">H3 </w:t>
      </w:r>
      <w:r>
        <w:rPr>
          <w:color w:val="000000" w:themeColor="text1"/>
          <w14:textFill>
            <w14:solidFill>
              <w14:schemeClr w14:val="tx1"/>
            </w14:solidFill>
          </w14:textFill>
        </w:rPr>
        <w:t>和 R</w:t>
      </w:r>
      <w:r>
        <w:rPr>
          <w:color w:val="000000" w:themeColor="text1"/>
          <w:vertAlign w:val="subscript"/>
          <w14:textFill>
            <w14:solidFill>
              <w14:schemeClr w14:val="tx1"/>
            </w14:solidFill>
          </w14:textFill>
        </w:rPr>
        <w:t>H5</w:t>
      </w:r>
      <w:r>
        <w:rPr>
          <w:color w:val="000000" w:themeColor="text1"/>
          <w14:textFill>
            <w14:solidFill>
              <w14:schemeClr w14:val="tx1"/>
            </w14:solidFill>
          </w14:textFill>
        </w:rPr>
        <w:t xml:space="preserve"> 相差大于 ±10％ ，说明试样存在着不符合需要的不均匀性，这样的试样原则上应舍弃。</w:t>
      </w:r>
    </w:p>
    <w:p w14:paraId="7D14AB62">
      <w:pPr>
        <w:rPr>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.2.2</w:t>
      </w:r>
      <w:r>
        <w:rPr>
          <w:color w:val="000000" w:themeColor="text1"/>
          <w14:textFill>
            <w14:solidFill>
              <w14:schemeClr w14:val="tx1"/>
            </w14:solidFill>
          </w14:textFill>
        </w:rPr>
        <w:t xml:space="preserve">  霍尔迁移率用式（</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）计算。载流子浓度用式（</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）计算。</w:t>
      </w:r>
    </w:p>
    <w:p w14:paraId="7C924364">
      <w:pPr>
        <w:jc w:val="right"/>
        <w:rPr>
          <w:color w:val="000000" w:themeColor="text1"/>
          <w14:textFill>
            <w14:solidFill>
              <w14:schemeClr w14:val="tx1"/>
            </w14:solidFill>
          </w14:textFill>
        </w:rPr>
      </w:pPr>
      <w:r>
        <w:rPr>
          <w:i/>
          <w:color w:val="000000" w:themeColor="text1"/>
          <w14:textFill>
            <w14:solidFill>
              <w14:schemeClr w14:val="tx1"/>
            </w14:solidFill>
          </w14:textFill>
        </w:rPr>
        <w:t>μ</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 </w:t>
      </w:r>
      <w:r>
        <w:rPr>
          <w:color w:val="000000" w:themeColor="text1"/>
          <w:position w:val="-28"/>
          <w14:textFill>
            <w14:solidFill>
              <w14:schemeClr w14:val="tx1"/>
            </w14:solidFill>
          </w14:textFill>
        </w:rPr>
        <w:object>
          <v:shape id="_x0000_i1035" o:spt="75" type="#_x0000_t75" style="height:35pt;width:24.45pt;" o:ole="t" filled="f" o:preferrelative="t" stroked="f" coordsize="21600,21600">
            <v:path/>
            <v:fill on="f" focussize="0,0"/>
            <v:stroke on="f" joinstyle="miter"/>
            <v:imagedata r:id="rId39" o:title=""/>
            <o:lock v:ext="edit" aspectratio="t"/>
            <w10:wrap type="none"/>
            <w10:anchorlock/>
          </v:shape>
          <o:OLEObject Type="Embed" ProgID="Equation.DSMT4" ShapeID="_x0000_i1035" DrawAspect="Content" ObjectID="_1468075732" r:id="rId38">
            <o:LockedField>false</o:LockedField>
          </o:OLEObject>
        </w:object>
      </w:r>
      <w:r>
        <w:rPr>
          <w:color w:val="000000" w:themeColor="text1"/>
          <w14:textFill>
            <w14:solidFill>
              <w14:schemeClr w14:val="tx1"/>
            </w14:solidFill>
          </w14:textFill>
        </w:rPr>
        <w:t xml:space="preserve"> ………………………… ………………………（</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p>
    <w:p w14:paraId="50BF3AB3">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式中： </w:t>
      </w:r>
    </w:p>
    <w:p w14:paraId="5E7AB818">
      <w:pPr>
        <w:ind w:firstLine="420" w:firstLineChars="200"/>
        <w:rPr>
          <w:color w:val="000000" w:themeColor="text1"/>
          <w:highlight w:val="yellow"/>
          <w14:textFill>
            <w14:solidFill>
              <w14:schemeClr w14:val="tx1"/>
            </w14:solidFill>
          </w14:textFill>
        </w:rPr>
      </w:pPr>
      <w:r>
        <w:rPr>
          <w:color w:val="000000" w:themeColor="text1"/>
          <w14:textFill>
            <w14:solidFill>
              <w14:schemeClr w14:val="tx1"/>
            </w14:solidFill>
          </w14:textFill>
        </w:rPr>
        <w:t>μ</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 霍尔迁移率，</w:t>
      </w:r>
      <w:r>
        <w:rPr>
          <w:rFonts w:hint="eastAsia"/>
          <w:color w:val="000000" w:themeColor="text1"/>
          <w14:textFill>
            <w14:solidFill>
              <w14:schemeClr w14:val="tx1"/>
            </w14:solidFill>
          </w14:textFill>
        </w:rPr>
        <w:t>单位为平方厘米/（伏</w:t>
      </w:r>
      <w:r>
        <w:rPr>
          <w:rFonts w:hint="eastAsia"/>
          <w:color w:val="000000" w:themeColor="text1"/>
          <w:lang w:val="en-US" w:eastAsia="zh-CN"/>
          <w14:textFill>
            <w14:solidFill>
              <w14:schemeClr w14:val="tx1"/>
            </w14:solidFill>
          </w14:textFill>
        </w:rPr>
        <w:t>特</w:t>
      </w:r>
      <w:r>
        <w:rPr>
          <w:rFonts w:hint="eastAsia"/>
          <w:color w:val="000000" w:themeColor="text1"/>
          <w14:textFill>
            <w14:solidFill>
              <w14:schemeClr w14:val="tx1"/>
            </w14:solidFill>
          </w14:textFill>
        </w:rPr>
        <w:t>·秒）（</w:t>
      </w:r>
      <w:r>
        <w:rPr>
          <w:color w:val="000000" w:themeColor="text1"/>
          <w14:textFill>
            <w14:solidFill>
              <w14:schemeClr w14:val="tx1"/>
            </w14:solidFill>
          </w14:textFill>
        </w:rPr>
        <w:t>cm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xml:space="preserve"> /V</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14:paraId="04015BDD">
      <w:pPr>
        <w:ind w:firstLine="420" w:firstLineChars="200"/>
        <w:rPr>
          <w:color w:val="000000" w:themeColor="text1"/>
          <w14:textFill>
            <w14:solidFill>
              <w14:schemeClr w14:val="tx1"/>
            </w14:solidFill>
          </w14:textFill>
        </w:rPr>
      </w:pPr>
      <w:r>
        <w:rPr>
          <w:i/>
          <w:color w:val="000000" w:themeColor="text1"/>
          <w14:textFill>
            <w14:solidFill>
              <w14:schemeClr w14:val="tx1"/>
            </w14:solidFill>
          </w14:textFill>
        </w:rPr>
        <w:t>R</w:t>
      </w:r>
      <w:r>
        <w:rPr>
          <w:i/>
          <w:color w:val="000000" w:themeColor="text1"/>
          <w:vertAlign w:val="subscript"/>
          <w14:textFill>
            <w14:solidFill>
              <w14:schemeClr w14:val="tx1"/>
            </w14:solidFill>
          </w14:textFill>
        </w:rPr>
        <w:t>H</w:t>
      </w:r>
      <w:r>
        <w:rPr>
          <w:color w:val="000000" w:themeColor="text1"/>
          <w14:textFill>
            <w14:solidFill>
              <w14:schemeClr w14:val="tx1"/>
            </w14:solidFill>
          </w14:textFill>
        </w:rPr>
        <w:t xml:space="preserve"> —— 霍尔系数，</w:t>
      </w:r>
      <w:r>
        <w:rPr>
          <w:rFonts w:hint="eastAsia"/>
          <w:color w:val="000000" w:themeColor="text1"/>
          <w14:textFill>
            <w14:solidFill>
              <w14:schemeClr w14:val="tx1"/>
            </w14:solidFill>
          </w14:textFill>
        </w:rPr>
        <w:t>单位为立方厘米每库伦（</w:t>
      </w:r>
      <w:r>
        <w:rPr>
          <w:color w:val="000000" w:themeColor="text1"/>
          <w14:textFill>
            <w14:solidFill>
              <w14:schemeClr w14:val="tx1"/>
            </w14:solidFill>
          </w14:textFill>
        </w:rPr>
        <w:t>cm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14:paraId="1653F192">
      <w:pPr>
        <w:ind w:firstLine="420" w:firstLineChars="200"/>
        <w:rPr>
          <w:color w:val="000000" w:themeColor="text1"/>
          <w14:textFill>
            <w14:solidFill>
              <w14:schemeClr w14:val="tx1"/>
            </w14:solidFill>
          </w14:textFill>
        </w:rPr>
      </w:pPr>
      <w:r>
        <w:rPr>
          <w:i/>
          <w:color w:val="000000" w:themeColor="text1"/>
          <w14:textFill>
            <w14:solidFill>
              <w14:schemeClr w14:val="tx1"/>
            </w14:solidFill>
          </w14:textFill>
        </w:rPr>
        <w:t xml:space="preserve">ρ </w:t>
      </w:r>
      <w:r>
        <w:rPr>
          <w:color w:val="000000" w:themeColor="text1"/>
          <w14:textFill>
            <w14:solidFill>
              <w14:schemeClr w14:val="tx1"/>
            </w14:solidFill>
          </w14:textFill>
        </w:rPr>
        <w:t>—— 电阻率，</w:t>
      </w:r>
      <w:r>
        <w:rPr>
          <w:rFonts w:hint="eastAsia"/>
          <w:color w:val="000000" w:themeColor="text1"/>
          <w14:textFill>
            <w14:solidFill>
              <w14:schemeClr w14:val="tx1"/>
            </w14:solidFill>
          </w14:textFill>
        </w:rPr>
        <w:t>单位为欧姆·厘米（</w:t>
      </w:r>
      <w:r>
        <w:rPr>
          <w:color w:val="000000" w:themeColor="text1"/>
          <w14:textFill>
            <w14:solidFill>
              <w14:schemeClr w14:val="tx1"/>
            </w14:solidFill>
          </w14:textFill>
        </w:rPr>
        <w:t>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cm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14:paraId="1CFFBA93">
      <w:pPr>
        <w:spacing w:before="156" w:beforeLines="50" w:after="156" w:afterLines="5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.3  薄片试样电阻率计算</w:t>
      </w:r>
    </w:p>
    <w:p w14:paraId="19A56981">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某一对电极间的电阻率ρ</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（Ω·cm）按公式（</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）进行计算。</w:t>
      </w:r>
    </w:p>
    <w:p w14:paraId="79CD3401">
      <w:pPr>
        <w:jc w:val="right"/>
        <w:rPr>
          <w:color w:val="000000" w:themeColor="text1"/>
          <w14:textFill>
            <w14:solidFill>
              <w14:schemeClr w14:val="tx1"/>
            </w14:solidFill>
          </w14:textFill>
        </w:rPr>
      </w:pPr>
      <w:r>
        <w:rPr>
          <w:color w:val="000000" w:themeColor="text1"/>
          <w14:textFill>
            <w14:solidFill>
              <w14:schemeClr w14:val="tx1"/>
            </w14:solidFill>
          </w14:textFill>
        </w:rPr>
        <w:t>ρ</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 xml:space="preserve"> =</w:t>
      </w:r>
      <w:r>
        <w:rPr>
          <w:color w:val="000000" w:themeColor="text1"/>
          <w:position w:val="-30"/>
          <w14:textFill>
            <w14:solidFill>
              <w14:schemeClr w14:val="tx1"/>
            </w14:solidFill>
          </w14:textFill>
        </w:rPr>
        <w:object>
          <v:shape id="_x0000_i1036" o:spt="75" type="#_x0000_t75" style="height:34.5pt;width:253.5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3" r:id="rId40">
            <o:LockedField>false</o:LockedField>
          </o:OLEObject>
        </w:objec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w:t>
      </w:r>
    </w:p>
    <w:p w14:paraId="505108C4">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p>
    <w:p w14:paraId="4FCA3187">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f——Q</w:t>
      </w:r>
      <w:r>
        <w:rPr>
          <w:color w:val="000000" w:themeColor="text1"/>
          <w:vertAlign w:val="subscript"/>
          <w14:textFill>
            <w14:solidFill>
              <w14:schemeClr w14:val="tx1"/>
            </w14:solidFill>
          </w14:textFill>
        </w:rPr>
        <w:t xml:space="preserve">A </w:t>
      </w:r>
      <w:r>
        <w:rPr>
          <w:color w:val="000000" w:themeColor="text1"/>
          <w14:textFill>
            <w14:solidFill>
              <w14:schemeClr w14:val="tx1"/>
            </w14:solidFill>
          </w14:textFill>
        </w:rPr>
        <w:t>或 Q</w:t>
      </w:r>
      <w:r>
        <w:rPr>
          <w:color w:val="000000" w:themeColor="text1"/>
          <w:vertAlign w:val="subscript"/>
          <w14:textFill>
            <w14:solidFill>
              <w14:schemeClr w14:val="tx1"/>
            </w14:solidFill>
          </w14:textFill>
        </w:rPr>
        <w:t xml:space="preserve">B </w:t>
      </w:r>
      <w:r>
        <w:rPr>
          <w:color w:val="000000" w:themeColor="text1"/>
          <w14:textFill>
            <w14:solidFill>
              <w14:schemeClr w14:val="tx1"/>
            </w14:solidFill>
          </w14:textFill>
        </w:rPr>
        <w:t>的相关函数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见图6</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w:t>
      </w:r>
    </w:p>
    <w:p w14:paraId="1ADAD838">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t</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试样厚度，单位是厘米（cm）；</w:t>
      </w:r>
    </w:p>
    <w:p w14:paraId="58A59D75">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R</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试样电阻，单位是欧姆（</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bidi="ar-SA"/>
          <w14:textFill>
            <w14:solidFill>
              <w14:schemeClr w14:val="tx1"/>
            </w14:solidFill>
          </w14:textFill>
        </w:rPr>
        <w:t>）；</w:t>
      </w:r>
    </w:p>
    <w:p w14:paraId="07205995">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正向电流下，</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990DE5D">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1</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反向电流下，</w:t>
      </w:r>
      <w:r>
        <w:rPr>
          <w:rFonts w:ascii="Times New Roman" w:hAnsi="Times New Roman" w:cs="Times New Roman"/>
          <w:color w:val="000000" w:themeColor="text1"/>
          <w:lang w:eastAsia="zh-CN" w:bidi="ar-SA"/>
          <w14:textFill>
            <w14:solidFill>
              <w14:schemeClr w14:val="tx1"/>
            </w14:solidFill>
          </w14:textFill>
        </w:rPr>
        <w:t>接触选择开关置于1时试样电压，单位是伏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2316BBA6">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2</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2</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A298BB3">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2</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2</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60D9DC24">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s</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正向电流下，</w:t>
      </w:r>
      <w:r>
        <w:rPr>
          <w:rFonts w:ascii="Times New Roman" w:hAnsi="Times New Roman" w:cs="Times New Roman"/>
          <w:color w:val="000000" w:themeColor="text1"/>
          <w:lang w:eastAsia="zh-CN" w:bidi="ar-SA"/>
          <w14:textFill>
            <w14:solidFill>
              <w14:schemeClr w14:val="tx1"/>
            </w14:solidFill>
          </w14:textFill>
        </w:rPr>
        <w:t>标准电阻电压，单位是伏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20DF4212">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s</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反向电流下，</w:t>
      </w:r>
      <w:r>
        <w:rPr>
          <w:rFonts w:ascii="Times New Roman" w:hAnsi="Times New Roman" w:cs="Times New Roman"/>
          <w:color w:val="000000" w:themeColor="text1"/>
          <w:lang w:eastAsia="zh-CN" w:bidi="ar-SA"/>
          <w14:textFill>
            <w14:solidFill>
              <w14:schemeClr w14:val="tx1"/>
            </w14:solidFill>
          </w14:textFill>
        </w:rPr>
        <w:t>标准电阻电压，单位是伏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lang w:eastAsia="zh-CN" w:bidi="ar-SA"/>
          <w14:textFill>
            <w14:solidFill>
              <w14:schemeClr w14:val="tx1"/>
            </w14:solidFill>
          </w14:textFill>
        </w:rPr>
        <w:t>。</w:t>
      </w:r>
    </w:p>
    <w:p w14:paraId="255415F9">
      <w:pPr>
        <w:pStyle w:val="2"/>
        <w:ind w:firstLineChars="200"/>
        <w:rPr>
          <w:rFonts w:ascii="Times New Roman" w:hAnsi="Times New Roman" w:cs="Times New Roman"/>
          <w:color w:val="000000" w:themeColor="text1"/>
          <w:lang w:eastAsia="zh-CN" w:bidi="ar-SA"/>
          <w14:textFill>
            <w14:solidFill>
              <w14:schemeClr w14:val="tx1"/>
            </w14:solidFill>
          </w14:textFill>
        </w:rPr>
      </w:pPr>
    </w:p>
    <w:p w14:paraId="65F55473">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另一对电极间的电阻率ρ</w:t>
      </w:r>
      <w:r>
        <w:rPr>
          <w:color w:val="000000" w:themeColor="text1"/>
          <w:vertAlign w:val="subscript"/>
          <w14:textFill>
            <w14:solidFill>
              <w14:schemeClr w14:val="tx1"/>
            </w14:solidFill>
          </w14:textFill>
        </w:rPr>
        <w:t>B</w:t>
      </w:r>
      <w:r>
        <w:rPr>
          <w:color w:val="000000" w:themeColor="text1"/>
          <w14:textFill>
            <w14:solidFill>
              <w14:schemeClr w14:val="tx1"/>
            </w14:solidFill>
          </w14:textFill>
        </w:rPr>
        <w:t>（Ω·cm）按公式（1</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）进行计算。</w:t>
      </w:r>
    </w:p>
    <w:p w14:paraId="0FB5A323">
      <w:pPr>
        <w:jc w:val="right"/>
        <w:rPr>
          <w:color w:val="000000" w:themeColor="text1"/>
          <w14:textFill>
            <w14:solidFill>
              <w14:schemeClr w14:val="tx1"/>
            </w14:solidFill>
          </w14:textFill>
        </w:rPr>
      </w:pPr>
      <w:r>
        <w:rPr>
          <w:color w:val="000000" w:themeColor="text1"/>
          <w14:textFill>
            <w14:solidFill>
              <w14:schemeClr w14:val="tx1"/>
            </w14:solidFill>
          </w14:textFill>
        </w:rPr>
        <w:t>ρ</w:t>
      </w:r>
      <w:r>
        <w:rPr>
          <w:color w:val="000000" w:themeColor="text1"/>
          <w:vertAlign w:val="subscript"/>
          <w14:textFill>
            <w14:solidFill>
              <w14:schemeClr w14:val="tx1"/>
            </w14:solidFill>
          </w14:textFill>
        </w:rPr>
        <w:t>B</w:t>
      </w:r>
      <w:r>
        <w:rPr>
          <w:color w:val="000000" w:themeColor="text1"/>
          <w14:textFill>
            <w14:solidFill>
              <w14:schemeClr w14:val="tx1"/>
            </w14:solidFill>
          </w14:textFill>
        </w:rPr>
        <w:t xml:space="preserve"> =</w:t>
      </w:r>
      <w:r>
        <w:rPr>
          <w:color w:val="000000" w:themeColor="text1"/>
          <w:position w:val="-30"/>
          <w14:textFill>
            <w14:solidFill>
              <w14:schemeClr w14:val="tx1"/>
            </w14:solidFill>
          </w14:textFill>
        </w:rPr>
        <w:object>
          <v:shape id="_x0000_i1037" o:spt="75" type="#_x0000_t75" style="height:34.5pt;width:256.5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4" r:id="rId42">
            <o:LockedField>false</o:LockedField>
          </o:OLEObject>
        </w:object>
      </w:r>
      <w:r>
        <w:rPr>
          <w:color w:val="000000" w:themeColor="text1"/>
          <w14:textFill>
            <w14:solidFill>
              <w14:schemeClr w14:val="tx1"/>
            </w14:solidFill>
          </w14:textFill>
        </w:rPr>
        <w:t xml:space="preserve">   …………………………（1</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w:t>
      </w:r>
    </w:p>
    <w:p w14:paraId="464023A5">
      <w:pPr>
        <w:rPr>
          <w:color w:val="000000" w:themeColor="text1"/>
          <w14:textFill>
            <w14:solidFill>
              <w14:schemeClr w14:val="tx1"/>
            </w14:solidFill>
          </w14:textFill>
        </w:rPr>
      </w:pPr>
    </w:p>
    <w:p w14:paraId="25A4580B">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p>
    <w:p w14:paraId="2CD2757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f——Q</w:t>
      </w:r>
      <w:r>
        <w:rPr>
          <w:color w:val="000000" w:themeColor="text1"/>
          <w:vertAlign w:val="subscript"/>
          <w14:textFill>
            <w14:solidFill>
              <w14:schemeClr w14:val="tx1"/>
            </w14:solidFill>
          </w14:textFill>
        </w:rPr>
        <w:t xml:space="preserve">A </w:t>
      </w:r>
      <w:r>
        <w:rPr>
          <w:color w:val="000000" w:themeColor="text1"/>
          <w14:textFill>
            <w14:solidFill>
              <w14:schemeClr w14:val="tx1"/>
            </w14:solidFill>
          </w14:textFill>
        </w:rPr>
        <w:t>或 Q</w:t>
      </w:r>
      <w:r>
        <w:rPr>
          <w:color w:val="000000" w:themeColor="text1"/>
          <w:vertAlign w:val="subscript"/>
          <w14:textFill>
            <w14:solidFill>
              <w14:schemeClr w14:val="tx1"/>
            </w14:solidFill>
          </w14:textFill>
        </w:rPr>
        <w:t xml:space="preserve">B </w:t>
      </w:r>
      <w:r>
        <w:rPr>
          <w:color w:val="000000" w:themeColor="text1"/>
          <w14:textFill>
            <w14:solidFill>
              <w14:schemeClr w14:val="tx1"/>
            </w14:solidFill>
          </w14:textFill>
        </w:rPr>
        <w:t>的相关函数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见图6</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w:t>
      </w:r>
    </w:p>
    <w:p w14:paraId="20F0228E">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t</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试样厚度，单位是厘米（cm）；</w:t>
      </w:r>
    </w:p>
    <w:p w14:paraId="376A6566">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R</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试样电阻，单位是欧姆（</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bidi="ar-SA"/>
          <w14:textFill>
            <w14:solidFill>
              <w14:schemeClr w14:val="tx1"/>
            </w14:solidFill>
          </w14:textFill>
        </w:rPr>
        <w:t>）；</w:t>
      </w:r>
    </w:p>
    <w:p w14:paraId="07C0BC4C">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3</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接触选择开关置于3时试样电压，单位是伏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0804529B">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ascii="Times New Roman" w:hAnsi="Times New Roman" w:cs="Times New Roman"/>
          <w:color w:val="000000" w:themeColor="text1"/>
          <w:vertAlign w:val="subscript"/>
          <w:lang w:eastAsia="zh-CN" w:bidi="ar-SA"/>
          <w14:textFill>
            <w14:solidFill>
              <w14:schemeClr w14:val="tx1"/>
            </w14:solidFill>
          </w14:textFill>
        </w:rPr>
        <w:t>4</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接触选择开关置于4时试样电压，单位是伏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EED6DFC">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3</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3</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5A124DB">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3</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3</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0FE98051">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4</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4</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54D9ABE2">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4</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4</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53B6384C">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s</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正向电流下，</w:t>
      </w:r>
      <w:r>
        <w:rPr>
          <w:rFonts w:ascii="Times New Roman" w:hAnsi="Times New Roman" w:cs="Times New Roman"/>
          <w:color w:val="000000" w:themeColor="text1"/>
          <w:lang w:eastAsia="zh-CN" w:bidi="ar-SA"/>
          <w14:textFill>
            <w14:solidFill>
              <w14:schemeClr w14:val="tx1"/>
            </w14:solidFill>
          </w14:textFill>
        </w:rPr>
        <w:t>标准电阻电压，单位是伏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109A9DC5">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s</w:t>
      </w:r>
      <w:r>
        <w:rPr>
          <w:rFonts w:hint="eastAsia" w:ascii="Times New Roman" w:hAnsi="Times New Roman" w:cs="Times New Roman"/>
          <w:color w:val="000000" w:themeColor="text1"/>
          <w:lang w:eastAsia="zh-CN" w:bidi="ar-SA"/>
          <w14:textFill>
            <w14:solidFill>
              <w14:schemeClr w14:val="tx1"/>
            </w14:solidFill>
          </w14:textFill>
        </w:rPr>
        <w:t>（-I）</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反向电流下，</w:t>
      </w:r>
      <w:r>
        <w:rPr>
          <w:rFonts w:ascii="Times New Roman" w:hAnsi="Times New Roman" w:cs="Times New Roman"/>
          <w:color w:val="000000" w:themeColor="text1"/>
          <w:lang w:eastAsia="zh-CN" w:bidi="ar-SA"/>
          <w14:textFill>
            <w14:solidFill>
              <w14:schemeClr w14:val="tx1"/>
            </w14:solidFill>
          </w14:textFill>
        </w:rPr>
        <w:t>标准电阻电压，单位是伏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lang w:eastAsia="zh-CN" w:bidi="ar-SA"/>
          <w14:textFill>
            <w14:solidFill>
              <w14:schemeClr w14:val="tx1"/>
            </w14:solidFill>
          </w14:textFill>
        </w:rPr>
        <w:t>。</w:t>
      </w:r>
    </w:p>
    <w:p w14:paraId="439474BC">
      <w:pPr>
        <w:pStyle w:val="2"/>
        <w:ind w:firstLineChars="200"/>
        <w:rPr>
          <w:rFonts w:ascii="Times New Roman" w:hAnsi="Times New Roman" w:cs="Times New Roman"/>
          <w:color w:val="000000" w:themeColor="text1"/>
          <w:lang w:eastAsia="zh-CN" w:bidi="ar-SA"/>
          <w14:textFill>
            <w14:solidFill>
              <w14:schemeClr w14:val="tx1"/>
            </w14:solidFill>
          </w14:textFill>
        </w:rPr>
      </w:pPr>
    </w:p>
    <w:p w14:paraId="75549733">
      <w:pPr>
        <w:pStyle w:val="49"/>
        <w:widowControl w:val="0"/>
        <w:numPr>
          <w:ilvl w:val="0"/>
          <w:numId w:val="0"/>
        </w:numPr>
        <w:spacing w:before="0" w:beforeLines="0" w:after="0" w:afterLines="0"/>
        <w:outlineLvl w:val="9"/>
        <w:rPr>
          <w:rFonts w:ascii="Times New Roman" w:eastAsia="宋体"/>
          <w:color w:val="000000" w:themeColor="text1"/>
          <w:kern w:val="2"/>
          <w:szCs w:val="24"/>
          <w14:textFill>
            <w14:solidFill>
              <w14:schemeClr w14:val="tx1"/>
            </w14:solidFill>
          </w14:textFill>
        </w:rPr>
      </w:pPr>
      <w:r>
        <w:rPr>
          <w:rFonts w:ascii="Times New Roman" w:eastAsia="宋体"/>
          <w:color w:val="000000" w:themeColor="text1"/>
          <w:kern w:val="2"/>
          <w:szCs w:val="24"/>
          <w14:textFill>
            <w14:solidFill>
              <w14:schemeClr w14:val="tx1"/>
            </w14:solidFill>
          </w14:textFill>
        </w:rPr>
        <w:t>其中</w:t>
      </w:r>
    </w:p>
    <w:p w14:paraId="49396E6C">
      <w:pPr>
        <w:wordWrap w:val="0"/>
        <w:jc w:val="right"/>
        <w:rPr>
          <w:color w:val="000000" w:themeColor="text1"/>
          <w14:textFill>
            <w14:solidFill>
              <w14:schemeClr w14:val="tx1"/>
            </w14:solidFill>
          </w14:textFill>
        </w:rPr>
      </w:pPr>
      <w:r>
        <w:rPr>
          <w:color w:val="000000" w:themeColor="text1"/>
          <w14:textFill>
            <w14:solidFill>
              <w14:schemeClr w14:val="tx1"/>
            </w14:solidFill>
          </w14:textFill>
        </w:rPr>
        <w:t>Q</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 xml:space="preserve"> =</w:t>
      </w:r>
      <w:r>
        <w:rPr>
          <w:color w:val="000000" w:themeColor="text1"/>
          <w:position w:val="-60"/>
          <w14:textFill>
            <w14:solidFill>
              <w14:schemeClr w14:val="tx1"/>
            </w14:solidFill>
          </w14:textFill>
        </w:rPr>
        <w:object>
          <v:shape id="_x0000_i1038" o:spt="75" type="#_x0000_t75" style="height:66pt;width:84pt;" o:ole="t" filled="f" o:preferrelative="t" stroked="f" coordsize="21600,21600">
            <v:path/>
            <v:fill on="f" focussize="0,0"/>
            <v:stroke on="f" joinstyle="miter"/>
            <v:imagedata r:id="rId45" o:title=""/>
            <o:lock v:ext="edit" aspectratio="t"/>
            <w10:wrap type="none"/>
            <w10:anchorlock/>
          </v:shape>
          <o:OLEObject Type="Embed" ProgID="Equation.DSMT4" ShapeID="_x0000_i1038" DrawAspect="Content" ObjectID="_1468075735" r:id="rId44">
            <o:LockedField>false</o:LockedField>
          </o:OLEObject>
        </w:object>
      </w:r>
      <w:r>
        <w:rPr>
          <w:color w:val="000000" w:themeColor="text1"/>
          <w14:textFill>
            <w14:solidFill>
              <w14:schemeClr w14:val="tx1"/>
            </w14:solidFill>
          </w14:textFill>
        </w:rPr>
        <w:t xml:space="preserve">            …………………………（1</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w:t>
      </w:r>
    </w:p>
    <w:p w14:paraId="3B4DF87B">
      <w:pPr>
        <w:rPr>
          <w:color w:val="000000" w:themeColor="text1"/>
          <w14:textFill>
            <w14:solidFill>
              <w14:schemeClr w14:val="tx1"/>
            </w14:solidFill>
          </w14:textFill>
        </w:rPr>
      </w:pPr>
    </w:p>
    <w:p w14:paraId="394258F5">
      <w:pPr>
        <w:wordWrap w:val="0"/>
        <w:jc w:val="right"/>
        <w:rPr>
          <w:color w:val="000000" w:themeColor="text1"/>
          <w14:textFill>
            <w14:solidFill>
              <w14:schemeClr w14:val="tx1"/>
            </w14:solidFill>
          </w14:textFill>
        </w:rPr>
      </w:pPr>
      <w:r>
        <w:rPr>
          <w:color w:val="000000" w:themeColor="text1"/>
          <w14:textFill>
            <w14:solidFill>
              <w14:schemeClr w14:val="tx1"/>
            </w14:solidFill>
          </w14:textFill>
        </w:rPr>
        <w:t>Q</w:t>
      </w:r>
      <w:r>
        <w:rPr>
          <w:color w:val="000000" w:themeColor="text1"/>
          <w:vertAlign w:val="subscript"/>
          <w14:textFill>
            <w14:solidFill>
              <w14:schemeClr w14:val="tx1"/>
            </w14:solidFill>
          </w14:textFill>
        </w:rPr>
        <w:t>B</w:t>
      </w:r>
      <w:r>
        <w:rPr>
          <w:color w:val="000000" w:themeColor="text1"/>
          <w14:textFill>
            <w14:solidFill>
              <w14:schemeClr w14:val="tx1"/>
            </w14:solidFill>
          </w14:textFill>
        </w:rPr>
        <w:t xml:space="preserve"> =</w:t>
      </w:r>
      <w:r>
        <w:rPr>
          <w:color w:val="000000" w:themeColor="text1"/>
          <w:position w:val="-60"/>
          <w14:textFill>
            <w14:solidFill>
              <w14:schemeClr w14:val="tx1"/>
            </w14:solidFill>
          </w14:textFill>
        </w:rPr>
        <w:object>
          <v:shape id="_x0000_i1039" o:spt="75" type="#_x0000_t75" style="height:66pt;width:84pt;" o:ole="t" filled="f" o:preferrelative="t" stroked="f" coordsize="21600,21600">
            <v:path/>
            <v:fill on="f" focussize="0,0"/>
            <v:stroke on="f" joinstyle="miter"/>
            <v:imagedata r:id="rId47" o:title=""/>
            <o:lock v:ext="edit" aspectratio="t"/>
            <w10:wrap type="none"/>
            <w10:anchorlock/>
          </v:shape>
          <o:OLEObject Type="Embed" ProgID="Equation.DSMT4" ShapeID="_x0000_i1039" DrawAspect="Content" ObjectID="_1468075736" r:id="rId46">
            <o:LockedField>false</o:LockedField>
          </o:OLEObject>
        </w:object>
      </w:r>
      <w:r>
        <w:rPr>
          <w:color w:val="000000" w:themeColor="text1"/>
          <w14:textFill>
            <w14:solidFill>
              <w14:schemeClr w14:val="tx1"/>
            </w14:solidFill>
          </w14:textFill>
        </w:rPr>
        <w:t xml:space="preserve">            …………………………（1</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w:t>
      </w:r>
    </w:p>
    <w:p w14:paraId="2748895F">
      <w:pPr>
        <w:rPr>
          <w:color w:val="000000" w:themeColor="text1"/>
          <w14:textFill>
            <w14:solidFill>
              <w14:schemeClr w14:val="tx1"/>
            </w14:solidFill>
          </w14:textFill>
        </w:rPr>
      </w:pPr>
      <w:r>
        <w:rPr>
          <w:color w:val="000000" w:themeColor="text1"/>
          <w14:textFill>
            <w14:solidFill>
              <w14:schemeClr w14:val="tx1"/>
            </w14:solidFill>
          </w14:textFill>
        </w:rPr>
        <w:t>因子 f 在图（</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）中表示为 Q 的函数，如果 Q 小于 1 ，则取它的倒数。f 的数值表见附录 A 。</w:t>
      </w:r>
    </w:p>
    <w:p w14:paraId="24CAB67D">
      <w:pPr>
        <w:pStyle w:val="48"/>
        <w:adjustRightInd w:val="0"/>
        <w:snapToGrid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3657600" cy="2915285"/>
            <wp:effectExtent l="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657600" cy="2915285"/>
                    </a:xfrm>
                    <a:prstGeom prst="rect">
                      <a:avLst/>
                    </a:prstGeom>
                    <a:noFill/>
                    <a:ln>
                      <a:noFill/>
                    </a:ln>
                  </pic:spPr>
                </pic:pic>
              </a:graphicData>
            </a:graphic>
          </wp:inline>
        </w:drawing>
      </w:r>
    </w:p>
    <w:p w14:paraId="0FC79D00">
      <w:pPr>
        <w:pStyle w:val="48"/>
        <w:adjustRightInd w:val="0"/>
        <w:snapToGrid w:val="0"/>
        <w:ind w:firstLine="0" w:firstLineChars="0"/>
        <w:jc w:val="center"/>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 xml:space="preserve">图 </w:t>
      </w:r>
      <w:r>
        <w:rPr>
          <w:rFonts w:hint="eastAsia" w:ascii="Times New Roman" w:eastAsia="黑体"/>
          <w:color w:val="000000" w:themeColor="text1"/>
          <w:lang w:val="en-US" w:eastAsia="zh-CN"/>
          <w14:textFill>
            <w14:solidFill>
              <w14:schemeClr w14:val="tx1"/>
            </w14:solidFill>
          </w14:textFill>
        </w:rPr>
        <w:t>6</w:t>
      </w:r>
      <w:r>
        <w:rPr>
          <w:rFonts w:ascii="Times New Roman" w:eastAsia="黑体"/>
          <w:color w:val="000000" w:themeColor="text1"/>
          <w14:textFill>
            <w14:solidFill>
              <w14:schemeClr w14:val="tx1"/>
            </w14:solidFill>
          </w14:textFill>
        </w:rPr>
        <w:t xml:space="preserve">   f 因子与 Q 的函数关系</w:t>
      </w:r>
    </w:p>
    <w:p w14:paraId="77DEB654">
      <w:pPr>
        <w:rPr>
          <w:color w:val="000000" w:themeColor="text1"/>
          <w14:textFill>
            <w14:solidFill>
              <w14:schemeClr w14:val="tx1"/>
            </w14:solidFill>
          </w14:textFill>
        </w:rPr>
      </w:pPr>
    </w:p>
    <w:p w14:paraId="3605B099">
      <w:pPr>
        <w:rPr>
          <w:color w:val="000000" w:themeColor="text1"/>
          <w14:textFill>
            <w14:solidFill>
              <w14:schemeClr w14:val="tx1"/>
            </w14:solidFill>
          </w14:textFill>
        </w:rPr>
      </w:pPr>
      <w:r>
        <w:rPr>
          <w:color w:val="000000" w:themeColor="text1"/>
          <w14:textFill>
            <w14:solidFill>
              <w14:schemeClr w14:val="tx1"/>
            </w14:solidFill>
          </w14:textFill>
        </w:rPr>
        <w:t xml:space="preserve">    如果 ρ</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 xml:space="preserve"> 和 ρ</w:t>
      </w:r>
      <w:r>
        <w:rPr>
          <w:color w:val="000000" w:themeColor="text1"/>
          <w:vertAlign w:val="subscript"/>
          <w14:textFill>
            <w14:solidFill>
              <w14:schemeClr w14:val="tx1"/>
            </w14:solidFill>
          </w14:textFill>
        </w:rPr>
        <w:t>B</w:t>
      </w:r>
      <w:r>
        <w:rPr>
          <w:color w:val="000000" w:themeColor="text1"/>
          <w14:textFill>
            <w14:solidFill>
              <w14:schemeClr w14:val="tx1"/>
            </w14:solidFill>
          </w14:textFill>
        </w:rPr>
        <w:t xml:space="preserve"> 相差大于 ±10％，说明试样存在着不符合需要的不均匀性，这样的试样原则上应该舍弃。</w:t>
      </w:r>
    </w:p>
    <w:p w14:paraId="1354AFA2">
      <w:pPr>
        <w:rPr>
          <w:color w:val="000000" w:themeColor="text1"/>
          <w14:textFill>
            <w14:solidFill>
              <w14:schemeClr w14:val="tx1"/>
            </w14:solidFill>
          </w14:textFill>
        </w:rPr>
      </w:pPr>
      <w:r>
        <w:rPr>
          <w:color w:val="000000" w:themeColor="text1"/>
          <w14:textFill>
            <w14:solidFill>
              <w14:schemeClr w14:val="tx1"/>
            </w14:solidFill>
          </w14:textFill>
        </w:rPr>
        <w:t xml:space="preserve">    平均电阻率由下式给出：</w:t>
      </w:r>
    </w:p>
    <w:p w14:paraId="32E2895B">
      <w:pPr>
        <w:rPr>
          <w:color w:val="000000" w:themeColor="text1"/>
          <w14:textFill>
            <w14:solidFill>
              <w14:schemeClr w14:val="tx1"/>
            </w14:solidFill>
          </w14:textFill>
        </w:rPr>
      </w:pPr>
    </w:p>
    <w:p w14:paraId="37BC480B">
      <w:pPr>
        <w:jc w:val="right"/>
        <w:rPr>
          <w:color w:val="000000" w:themeColor="text1"/>
          <w14:textFill>
            <w14:solidFill>
              <w14:schemeClr w14:val="tx1"/>
            </w14:solidFill>
          </w14:textFill>
        </w:rPr>
      </w:pPr>
      <w:r>
        <w:rPr>
          <w:color w:val="000000" w:themeColor="text1"/>
          <w14:textFill>
            <w14:solidFill>
              <w14:schemeClr w14:val="tx1"/>
            </w14:solidFill>
          </w14:textFill>
        </w:rPr>
        <w:t>ρ =</w:t>
      </w:r>
      <w:r>
        <w:rPr>
          <w:color w:val="000000" w:themeColor="text1"/>
          <w:position w:val="-24"/>
          <w14:textFill>
            <w14:solidFill>
              <w14:schemeClr w14:val="tx1"/>
            </w14:solidFill>
          </w14:textFill>
        </w:rPr>
        <w:object>
          <v:shape id="_x0000_i1040" o:spt="75" type="#_x0000_t75" style="height:30.75pt;width:42.75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37" r:id="rId49">
            <o:LockedField>false</o:LockedField>
          </o:OLEObject>
        </w:object>
      </w:r>
      <w:r>
        <w:rPr>
          <w:color w:val="000000" w:themeColor="text1"/>
          <w14:textFill>
            <w14:solidFill>
              <w14:schemeClr w14:val="tx1"/>
            </w14:solidFill>
          </w14:textFill>
        </w:rPr>
        <w:t xml:space="preserve">           ……………………………（1</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w:t>
      </w:r>
    </w:p>
    <w:p w14:paraId="4D249B9F">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式中：</w:t>
      </w:r>
    </w:p>
    <w:p w14:paraId="1073037F">
      <w:pPr>
        <w:pStyle w:val="2"/>
        <w:ind w:firstLineChars="20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ρ</w:t>
      </w:r>
      <w:r>
        <w:rPr>
          <w:rFonts w:ascii="Times New Roman" w:hAnsi="Times New Roman" w:cs="Times New Roman"/>
          <w:color w:val="000000" w:themeColor="text1"/>
          <w:vertAlign w:val="subscript"/>
          <w:lang w:eastAsia="zh-CN"/>
          <w14:textFill>
            <w14:solidFill>
              <w14:schemeClr w14:val="tx1"/>
            </w14:solidFill>
          </w14:textFill>
        </w:rPr>
        <w:t>A</w:t>
      </w:r>
      <w:r>
        <w:rPr>
          <w:rFonts w:ascii="Times New Roman" w:hAnsi="Times New Roman" w:cs="Times New Roman"/>
          <w:color w:val="000000" w:themeColor="text1"/>
          <w:lang w:eastAsia="zh-CN"/>
          <w14:textFill>
            <w14:solidFill>
              <w14:schemeClr w14:val="tx1"/>
            </w14:solidFill>
          </w14:textFill>
        </w:rPr>
        <w:t>——试样一对电极之间的电阻率，单位是欧姆·厘米（</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14:textFill>
            <w14:solidFill>
              <w14:schemeClr w14:val="tx1"/>
            </w14:solidFill>
          </w14:textFill>
        </w:rPr>
        <w:t>·cm）；</w:t>
      </w:r>
    </w:p>
    <w:p w14:paraId="2759E5B9">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14:textFill>
            <w14:solidFill>
              <w14:schemeClr w14:val="tx1"/>
            </w14:solidFill>
          </w14:textFill>
        </w:rPr>
        <w:t>ρ</w:t>
      </w:r>
      <w:r>
        <w:rPr>
          <w:rFonts w:ascii="Times New Roman" w:hAnsi="Times New Roman" w:cs="Times New Roman"/>
          <w:color w:val="000000" w:themeColor="text1"/>
          <w:vertAlign w:val="subscript"/>
          <w:lang w:eastAsia="zh-CN"/>
          <w14:textFill>
            <w14:solidFill>
              <w14:schemeClr w14:val="tx1"/>
            </w14:solidFill>
          </w14:textFill>
        </w:rPr>
        <w:t>B</w:t>
      </w:r>
      <w:r>
        <w:rPr>
          <w:rFonts w:ascii="Times New Roman" w:hAnsi="Times New Roman" w:cs="Times New Roman"/>
          <w:color w:val="000000" w:themeColor="text1"/>
          <w:lang w:eastAsia="zh-CN"/>
          <w14:textFill>
            <w14:solidFill>
              <w14:schemeClr w14:val="tx1"/>
            </w14:solidFill>
          </w14:textFill>
        </w:rPr>
        <w:t>——试样另一对电极之间的电阻率，单位是欧姆·厘米（</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14:textFill>
            <w14:solidFill>
              <w14:schemeClr w14:val="tx1"/>
            </w14:solidFill>
          </w14:textFill>
        </w:rPr>
        <w:t>·cm）</w:t>
      </w:r>
      <w:r>
        <w:rPr>
          <w:rFonts w:ascii="Times New Roman" w:hAnsi="Times New Roman" w:cs="Times New Roman"/>
          <w:color w:val="000000" w:themeColor="text1"/>
          <w:lang w:eastAsia="zh-CN" w:bidi="ar-SA"/>
          <w14:textFill>
            <w14:solidFill>
              <w14:schemeClr w14:val="tx1"/>
            </w14:solidFill>
          </w14:textFill>
        </w:rPr>
        <w:t>。</w:t>
      </w:r>
    </w:p>
    <w:p w14:paraId="3ECEA1BB">
      <w:pPr>
        <w:spacing w:before="156" w:beforeLines="50" w:after="156" w:afterLines="5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.4  薄片试样霍尔系数计算</w:t>
      </w:r>
    </w:p>
    <w:p w14:paraId="181F4D44">
      <w:pPr>
        <w:rPr>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.4.1</w:t>
      </w:r>
      <w:r>
        <w:rPr>
          <w:color w:val="000000" w:themeColor="text1"/>
          <w14:textFill>
            <w14:solidFill>
              <w14:schemeClr w14:val="tx1"/>
            </w14:solidFill>
          </w14:textFill>
        </w:rPr>
        <w:t xml:space="preserve">  霍尔系数（R</w:t>
      </w:r>
      <w:r>
        <w:rPr>
          <w:color w:val="000000" w:themeColor="text1"/>
          <w:vertAlign w:val="subscript"/>
          <w14:textFill>
            <w14:solidFill>
              <w14:schemeClr w14:val="tx1"/>
            </w14:solidFill>
          </w14:textFill>
        </w:rPr>
        <w:t>HC</w:t>
      </w:r>
      <w:r>
        <w:rPr>
          <w:color w:val="000000" w:themeColor="text1"/>
          <w14:textFill>
            <w14:solidFill>
              <w14:schemeClr w14:val="tx1"/>
            </w14:solidFill>
          </w14:textFill>
        </w:rPr>
        <w:t>, R</w:t>
      </w:r>
      <w:r>
        <w:rPr>
          <w:color w:val="000000" w:themeColor="text1"/>
          <w:vertAlign w:val="subscript"/>
          <w14:textFill>
            <w14:solidFill>
              <w14:schemeClr w14:val="tx1"/>
            </w14:solidFill>
          </w14:textFill>
        </w:rPr>
        <w:t>HD</w:t>
      </w:r>
      <w:r>
        <w:rPr>
          <w:color w:val="000000" w:themeColor="text1"/>
          <w14:textFill>
            <w14:solidFill>
              <w14:schemeClr w14:val="tx1"/>
            </w14:solidFill>
          </w14:textFill>
        </w:rPr>
        <w:t>）(cm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/C) 按式(1</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）计算。</w:t>
      </w:r>
    </w:p>
    <w:p w14:paraId="03E3E460">
      <w:pPr>
        <w:rPr>
          <w:color w:val="000000" w:themeColor="text1"/>
          <w14:textFill>
            <w14:solidFill>
              <w14:schemeClr w14:val="tx1"/>
            </w14:solidFill>
          </w14:textFill>
        </w:rPr>
      </w:pPr>
    </w:p>
    <w:p w14:paraId="58BCF2F7">
      <w:pPr>
        <w:jc w:val="right"/>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HC</w:t>
      </w:r>
      <w:r>
        <w:rPr>
          <w:color w:val="000000" w:themeColor="text1"/>
          <w14:textFill>
            <w14:solidFill>
              <w14:schemeClr w14:val="tx1"/>
            </w14:solidFill>
          </w14:textFill>
        </w:rPr>
        <w:t xml:space="preserve"> =</w:t>
      </w:r>
      <w:r>
        <w:rPr>
          <w:color w:val="000000" w:themeColor="text1"/>
          <w:position w:val="-24"/>
          <w14:textFill>
            <w14:solidFill>
              <w14:schemeClr w14:val="tx1"/>
            </w14:solidFill>
          </w14:textFill>
        </w:rPr>
        <w:object>
          <v:shape id="_x0000_i1041" o:spt="75" type="#_x0000_t75" style="height:47.25pt;width:344.25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38" r:id="rId51">
            <o:LockedField>false</o:LockedField>
          </o:OLEObject>
        </w:object>
      </w:r>
      <w:r>
        <w:rPr>
          <w:color w:val="000000" w:themeColor="text1"/>
          <w14:textFill>
            <w14:solidFill>
              <w14:schemeClr w14:val="tx1"/>
            </w14:solidFill>
          </w14:textFill>
        </w:rPr>
        <w:t xml:space="preserve">  ………………（1</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w:t>
      </w:r>
    </w:p>
    <w:p w14:paraId="63C1E17E">
      <w:pPr>
        <w:rPr>
          <w:color w:val="000000" w:themeColor="text1"/>
          <w:highlight w:val="yellow"/>
          <w14:textFill>
            <w14:solidFill>
              <w14:schemeClr w14:val="tx1"/>
            </w14:solidFill>
          </w14:textFill>
        </w:rPr>
      </w:pPr>
    </w:p>
    <w:p w14:paraId="1FF490F7">
      <w:pPr>
        <w:jc w:val="right"/>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HD</w:t>
      </w:r>
      <w:r>
        <w:rPr>
          <w:color w:val="000000" w:themeColor="text1"/>
          <w14:textFill>
            <w14:solidFill>
              <w14:schemeClr w14:val="tx1"/>
            </w14:solidFill>
          </w14:textFill>
        </w:rPr>
        <w:t xml:space="preserve"> =</w:t>
      </w:r>
      <w:r>
        <w:rPr>
          <w:color w:val="000000" w:themeColor="text1"/>
          <w:position w:val="-24"/>
          <w14:textFill>
            <w14:solidFill>
              <w14:schemeClr w14:val="tx1"/>
            </w14:solidFill>
          </w14:textFill>
        </w:rPr>
        <w:object>
          <v:shape id="_x0000_i1042" o:spt="75" type="#_x0000_t75" style="height:47.25pt;width:345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39" r:id="rId53">
            <o:LockedField>false</o:LockedField>
          </o:OLEObject>
        </w:object>
      </w:r>
      <w:r>
        <w:rPr>
          <w:color w:val="000000" w:themeColor="text1"/>
          <w14:textFill>
            <w14:solidFill>
              <w14:schemeClr w14:val="tx1"/>
            </w14:solidFill>
          </w14:textFill>
        </w:rPr>
        <w:t xml:space="preserve">  ………………（1</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p>
    <w:p w14:paraId="046A26AE">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p>
    <w:p w14:paraId="775A979B">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R</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试样电阻，单位是欧姆（</w:t>
      </w:r>
      <w:r>
        <w:rPr>
          <w:rFonts w:ascii="Times New Roman" w:hAnsi="Times New Roman" w:cs="Times New Roman"/>
          <w:color w:val="000000" w:themeColor="text1"/>
          <w14:textFill>
            <w14:solidFill>
              <w14:schemeClr w14:val="tx1"/>
            </w14:solidFill>
          </w14:textFill>
        </w:rPr>
        <w:t>Ω</w:t>
      </w:r>
      <w:r>
        <w:rPr>
          <w:rFonts w:ascii="Times New Roman" w:hAnsi="Times New Roman" w:cs="Times New Roman"/>
          <w:color w:val="000000" w:themeColor="text1"/>
          <w:lang w:eastAsia="zh-CN" w:bidi="ar-SA"/>
          <w14:textFill>
            <w14:solidFill>
              <w14:schemeClr w14:val="tx1"/>
            </w14:solidFill>
          </w14:textFill>
        </w:rPr>
        <w:t>）；</w:t>
      </w:r>
    </w:p>
    <w:p w14:paraId="69771090">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t</w:t>
      </w:r>
      <w:r>
        <w:rPr>
          <w:rFonts w:ascii="Times New Roman" w:hAnsi="Times New Roman" w:cs="Times New Roman"/>
          <w:color w:val="000000" w:themeColor="text1"/>
          <w:vertAlign w:val="subscript"/>
          <w:lang w:eastAsia="zh-CN" w:bidi="ar-SA"/>
          <w14:textFill>
            <w14:solidFill>
              <w14:schemeClr w14:val="tx1"/>
            </w14:solidFill>
          </w14:textFill>
        </w:rPr>
        <w:t>s</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试样厚度，单位是厘米（cm）；</w:t>
      </w:r>
    </w:p>
    <w:p w14:paraId="650507FF">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5</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正向电流、正向磁场下，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5</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0D10A48C">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5</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反向电流、正向磁场下，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5</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52853958">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5</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正向电流、反向磁场下，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5</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5BF5BE6F">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5</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反向电流、反向磁场下，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5</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429C7C2B">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6</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正向电流、正向磁场下，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6</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08545B5C">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6</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反向电流、正向磁场下，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6</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274194D1">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6</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正向电流、反向磁场下，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6</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19F6D8D7">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6</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反向电流、反向磁场下，</w:t>
      </w:r>
      <w:r>
        <w:rPr>
          <w:rFonts w:ascii="Times New Roman" w:hAnsi="Times New Roman" w:cs="Times New Roman"/>
          <w:color w:val="000000" w:themeColor="text1"/>
          <w:lang w:eastAsia="zh-CN" w:bidi="ar-SA"/>
          <w14:textFill>
            <w14:solidFill>
              <w14:schemeClr w14:val="tx1"/>
            </w14:solidFill>
          </w14:textFill>
        </w:rPr>
        <w:t>接触选择开关置于</w:t>
      </w:r>
      <w:r>
        <w:rPr>
          <w:rFonts w:hint="eastAsia" w:ascii="Times New Roman" w:hAnsi="Times New Roman" w:cs="Times New Roman"/>
          <w:color w:val="000000" w:themeColor="text1"/>
          <w:lang w:eastAsia="zh-CN" w:bidi="ar-SA"/>
          <w14:textFill>
            <w14:solidFill>
              <w14:schemeClr w14:val="tx1"/>
            </w14:solidFill>
          </w14:textFill>
        </w:rPr>
        <w:t>6</w:t>
      </w:r>
      <w:r>
        <w:rPr>
          <w:rFonts w:ascii="Times New Roman" w:hAnsi="Times New Roman" w:cs="Times New Roman"/>
          <w:color w:val="000000" w:themeColor="text1"/>
          <w:lang w:eastAsia="zh-CN" w:bidi="ar-SA"/>
          <w14:textFill>
            <w14:solidFill>
              <w14:schemeClr w14:val="tx1"/>
            </w14:solidFill>
          </w14:textFill>
        </w:rPr>
        <w:t>时试样电压，单位是伏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5400C66E">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s</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正向电流、正向磁场下，</w:t>
      </w:r>
      <w:r>
        <w:rPr>
          <w:rFonts w:ascii="Times New Roman" w:hAnsi="Times New Roman" w:cs="Times New Roman"/>
          <w:color w:val="000000" w:themeColor="text1"/>
          <w:lang w:eastAsia="zh-CN" w:bidi="ar-SA"/>
          <w14:textFill>
            <w14:solidFill>
              <w14:schemeClr w14:val="tx1"/>
            </w14:solidFill>
          </w14:textFill>
        </w:rPr>
        <w:t>标准电阻电压，单位是伏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3CC93B42">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s</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反向电流、正向磁场下，</w:t>
      </w:r>
      <w:r>
        <w:rPr>
          <w:rFonts w:ascii="Times New Roman" w:hAnsi="Times New Roman" w:cs="Times New Roman"/>
          <w:color w:val="000000" w:themeColor="text1"/>
          <w:lang w:eastAsia="zh-CN" w:bidi="ar-SA"/>
          <w14:textFill>
            <w14:solidFill>
              <w14:schemeClr w14:val="tx1"/>
            </w14:solidFill>
          </w14:textFill>
        </w:rPr>
        <w:t>标准电阻电压，单位是伏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0EF32FE4">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s</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正向电流、反向磁场下，</w:t>
      </w:r>
      <w:r>
        <w:rPr>
          <w:rFonts w:ascii="Times New Roman" w:hAnsi="Times New Roman" w:cs="Times New Roman"/>
          <w:color w:val="000000" w:themeColor="text1"/>
          <w:lang w:eastAsia="zh-CN" w:bidi="ar-SA"/>
          <w14:textFill>
            <w14:solidFill>
              <w14:schemeClr w14:val="tx1"/>
            </w14:solidFill>
          </w14:textFill>
        </w:rPr>
        <w:t>标准电阻电压，单位是伏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06EFA9D4">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V</w:t>
      </w:r>
      <w:r>
        <w:rPr>
          <w:rFonts w:hint="eastAsia" w:ascii="Times New Roman" w:hAnsi="Times New Roman" w:cs="Times New Roman"/>
          <w:color w:val="000000" w:themeColor="text1"/>
          <w:vertAlign w:val="subscript"/>
          <w:lang w:eastAsia="zh-CN" w:bidi="ar-SA"/>
          <w14:textFill>
            <w14:solidFill>
              <w14:schemeClr w14:val="tx1"/>
            </w14:solidFill>
          </w14:textFill>
        </w:rPr>
        <w:t>s</w:t>
      </w:r>
      <w:r>
        <w:rPr>
          <w:rFonts w:hint="eastAsia" w:ascii="Times New Roman" w:hAnsi="Times New Roman" w:cs="Times New Roman"/>
          <w:color w:val="000000" w:themeColor="text1"/>
          <w:lang w:eastAsia="zh-CN" w:bidi="ar-SA"/>
          <w14:textFill>
            <w14:solidFill>
              <w14:schemeClr w14:val="tx1"/>
            </w14:solidFill>
          </w14:textFill>
        </w:rPr>
        <w:t>（-I，-B）</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反向电流、反向磁场下，</w:t>
      </w:r>
      <w:r>
        <w:rPr>
          <w:rFonts w:ascii="Times New Roman" w:hAnsi="Times New Roman" w:cs="Times New Roman"/>
          <w:color w:val="000000" w:themeColor="text1"/>
          <w:lang w:eastAsia="zh-CN" w:bidi="ar-SA"/>
          <w14:textFill>
            <w14:solidFill>
              <w14:schemeClr w14:val="tx1"/>
            </w14:solidFill>
          </w14:textFill>
        </w:rPr>
        <w:t>标准电阻电压，单位是伏</w:t>
      </w:r>
      <w:r>
        <w:rPr>
          <w:rFonts w:hint="eastAsia"/>
          <w:color w:val="000000" w:themeColor="text1"/>
          <w:lang w:val="en-US" w:eastAsia="zh-CN"/>
          <w14:textFill>
            <w14:solidFill>
              <w14:schemeClr w14:val="tx1"/>
            </w14:solidFill>
          </w14:textFill>
        </w:rPr>
        <w:t>特</w:t>
      </w:r>
      <w:r>
        <w:rPr>
          <w:rFonts w:ascii="Times New Roman" w:hAnsi="Times New Roman" w:cs="Times New Roman"/>
          <w:color w:val="000000" w:themeColor="text1"/>
          <w:lang w:eastAsia="zh-CN" w:bidi="ar-SA"/>
          <w14:textFill>
            <w14:solidFill>
              <w14:schemeClr w14:val="tx1"/>
            </w14:solidFill>
          </w14:textFill>
        </w:rPr>
        <w:t>（V）；</w:t>
      </w:r>
    </w:p>
    <w:p w14:paraId="2BE95D7F">
      <w:pPr>
        <w:pStyle w:val="2"/>
        <w:ind w:firstLineChars="200"/>
        <w:rPr>
          <w:rFonts w:ascii="Times New Roman" w:hAnsi="Times New Roman" w:cs="Times New Roman"/>
          <w:color w:val="000000" w:themeColor="text1"/>
          <w:lang w:eastAsia="zh-CN" w:bidi="ar-SA"/>
          <w14:textFill>
            <w14:solidFill>
              <w14:schemeClr w14:val="tx1"/>
            </w14:solidFill>
          </w14:textFill>
        </w:rPr>
      </w:pPr>
      <w:r>
        <w:rPr>
          <w:rFonts w:ascii="Times New Roman" w:hAnsi="Times New Roman" w:cs="Times New Roman"/>
          <w:color w:val="000000" w:themeColor="text1"/>
          <w:lang w:eastAsia="zh-CN" w:bidi="ar-SA"/>
          <w14:textFill>
            <w14:solidFill>
              <w14:schemeClr w14:val="tx1"/>
            </w14:solidFill>
          </w14:textFill>
        </w:rPr>
        <w:t>B</w:t>
      </w:r>
      <w:r>
        <w:rPr>
          <w:rFonts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bidi="ar-SA"/>
          <w14:textFill>
            <w14:solidFill>
              <w14:schemeClr w14:val="tx1"/>
            </w14:solidFill>
          </w14:textFill>
        </w:rPr>
        <w:t>磁场强度，单位是特斯拉（T）。</w:t>
      </w:r>
    </w:p>
    <w:p w14:paraId="32B4AAD4">
      <w:pPr>
        <w:pStyle w:val="2"/>
        <w:ind w:firstLine="0" w:firstLineChars="0"/>
        <w:rPr>
          <w:rFonts w:ascii="Times New Roman" w:hAnsi="Times New Roman" w:cs="Times New Roman"/>
          <w:color w:val="000000" w:themeColor="text1"/>
          <w:lang w:eastAsia="zh-CN" w:bidi="ar-SA"/>
          <w14:textFill>
            <w14:solidFill>
              <w14:schemeClr w14:val="tx1"/>
            </w14:solidFill>
          </w14:textFill>
        </w:rPr>
      </w:pPr>
    </w:p>
    <w:p w14:paraId="580A4AC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如果 R</w:t>
      </w:r>
      <w:r>
        <w:rPr>
          <w:color w:val="000000" w:themeColor="text1"/>
          <w:vertAlign w:val="subscript"/>
          <w14:textFill>
            <w14:solidFill>
              <w14:schemeClr w14:val="tx1"/>
            </w14:solidFill>
          </w14:textFill>
        </w:rPr>
        <w:t>HC</w:t>
      </w:r>
      <w:r>
        <w:rPr>
          <w:color w:val="000000" w:themeColor="text1"/>
          <w14:textFill>
            <w14:solidFill>
              <w14:schemeClr w14:val="tx1"/>
            </w14:solidFill>
          </w14:textFill>
        </w:rPr>
        <w:t xml:space="preserve"> 和R</w:t>
      </w:r>
      <w:r>
        <w:rPr>
          <w:color w:val="000000" w:themeColor="text1"/>
          <w:vertAlign w:val="subscript"/>
          <w14:textFill>
            <w14:solidFill>
              <w14:schemeClr w14:val="tx1"/>
            </w14:solidFill>
          </w14:textFill>
        </w:rPr>
        <w:t>HD</w:t>
      </w:r>
      <w:r>
        <w:rPr>
          <w:color w:val="000000" w:themeColor="text1"/>
          <w14:textFill>
            <w14:solidFill>
              <w14:schemeClr w14:val="tx1"/>
            </w14:solidFill>
          </w14:textFill>
        </w:rPr>
        <w:t xml:space="preserve"> 相差大于 ±10％，说明试样存在着不符合要求的不均匀性，这样的试样原则上应该舍弃。</w:t>
      </w:r>
    </w:p>
    <w:p w14:paraId="1DE28962">
      <w:pPr>
        <w:rPr>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.4.2</w:t>
      </w:r>
      <w:r>
        <w:rPr>
          <w:color w:val="000000" w:themeColor="text1"/>
          <w14:textFill>
            <w14:solidFill>
              <w14:schemeClr w14:val="tx1"/>
            </w14:solidFill>
          </w14:textFill>
        </w:rPr>
        <w:t xml:space="preserve">  霍尔迁移率用式（</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）计算。载流子浓度用式（</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）计算。</w:t>
      </w:r>
    </w:p>
    <w:p w14:paraId="16BD4215">
      <w:pPr>
        <w:rPr>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1</w:t>
      </w:r>
      <w:r>
        <w:rPr>
          <w:rFonts w:eastAsia="黑体"/>
          <w:color w:val="000000" w:themeColor="text1"/>
          <w14:textFill>
            <w14:solidFill>
              <w14:schemeClr w14:val="tx1"/>
            </w14:solidFill>
          </w14:textFill>
        </w:rPr>
        <w:t>.5</w:t>
      </w:r>
      <w:r>
        <w:rPr>
          <w:color w:val="000000" w:themeColor="text1"/>
          <w14:textFill>
            <w14:solidFill>
              <w14:schemeClr w14:val="tx1"/>
            </w14:solidFill>
          </w14:textFill>
        </w:rPr>
        <w:t xml:space="preserve">  如果使用电流表测量通过样品的电流，上述各计算式要做相应的改变。取消式中的 R</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 xml:space="preserve"> ，并用电流值代换标准电阻上的电压值。电压单位用伏特，电流单位用安培</w:t>
      </w:r>
      <w:r>
        <w:rPr>
          <w:rFonts w:hint="eastAsia"/>
          <w:color w:val="000000" w:themeColor="text1"/>
          <w14:textFill>
            <w14:solidFill>
              <w14:schemeClr w14:val="tx1"/>
            </w14:solidFill>
          </w14:textFill>
        </w:rPr>
        <w:t>。</w:t>
      </w:r>
    </w:p>
    <w:p w14:paraId="759CCC0F">
      <w:pPr>
        <w:spacing w:before="312" w:beforeLines="100" w:after="312" w:afterLines="1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2</w:t>
      </w:r>
      <w:r>
        <w:rPr>
          <w:rFonts w:eastAsia="黑体"/>
          <w:color w:val="000000" w:themeColor="text1"/>
          <w14:textFill>
            <w14:solidFill>
              <w14:schemeClr w14:val="tx1"/>
            </w14:solidFill>
          </w14:textFill>
        </w:rPr>
        <w:t xml:space="preserve">  精密度</w:t>
      </w:r>
    </w:p>
    <w:p w14:paraId="6BE57AD2">
      <w:pPr>
        <w:pStyle w:val="2"/>
        <w:ind w:firstLine="420" w:firstLineChars="200"/>
        <w:rPr>
          <w:rFonts w:hint="eastAsia"/>
          <w:color w:val="000000" w:themeColor="text1"/>
          <w:lang w:eastAsia="zh-CN" w:bidi="ar-SA"/>
          <w14:textFill>
            <w14:solidFill>
              <w14:schemeClr w14:val="tx1"/>
            </w14:solidFill>
          </w14:textFill>
        </w:rPr>
      </w:pPr>
      <w:r>
        <w:rPr>
          <w:rFonts w:hint="eastAsia"/>
          <w:color w:val="000000" w:themeColor="text1"/>
          <w:lang w:eastAsia="zh-CN" w:bidi="ar-SA"/>
          <w14:textFill>
            <w14:solidFill>
              <w14:schemeClr w14:val="tx1"/>
            </w14:solidFill>
          </w14:textFill>
        </w:rPr>
        <w:t>本方法的精密度是由起草单位和验证单位在同样条件下，对</w:t>
      </w:r>
      <w:r>
        <w:rPr>
          <w:rFonts w:ascii="Times New Roman" w:hAnsi="Times New Roman" w:cs="Times New Roman"/>
          <w:color w:val="000000" w:themeColor="text1"/>
          <w:lang w:eastAsia="zh-CN"/>
          <w14:textFill>
            <w14:solidFill>
              <w14:schemeClr w14:val="tx1"/>
            </w14:solidFill>
          </w14:textFill>
        </w:rPr>
        <w:t>锗、硅、砷化镓、磷化镓、磷化铟、锑化镓、锑化铟、硫化镉、氧化镓、</w:t>
      </w:r>
      <w:r>
        <w:rPr>
          <w:rFonts w:hint="eastAsia" w:ascii="Times New Roman" w:hAnsi="Times New Roman" w:cs="Times New Roman"/>
          <w:color w:val="000000" w:themeColor="text1"/>
          <w:lang w:eastAsia="zh-CN"/>
          <w14:textFill>
            <w14:solidFill>
              <w14:schemeClr w14:val="tx1"/>
            </w14:solidFill>
          </w14:textFill>
        </w:rPr>
        <w:t>碳化硅、氮化镓、</w:t>
      </w:r>
      <w:r>
        <w:rPr>
          <w:rFonts w:ascii="Times New Roman" w:hAnsi="Times New Roman" w:cs="Times New Roman"/>
          <w:color w:val="000000" w:themeColor="text1"/>
          <w:lang w:eastAsia="zh-CN"/>
          <w14:textFill>
            <w14:solidFill>
              <w14:schemeClr w14:val="tx1"/>
            </w14:solidFill>
          </w14:textFill>
        </w:rPr>
        <w:t>高纯锗单晶</w:t>
      </w:r>
      <w:r>
        <w:rPr>
          <w:rFonts w:hint="eastAsia"/>
          <w:color w:val="000000" w:themeColor="text1"/>
          <w:lang w:eastAsia="zh-CN" w:bidi="ar-SA"/>
          <w14:textFill>
            <w14:solidFill>
              <w14:schemeClr w14:val="tx1"/>
            </w14:solidFill>
          </w14:textFill>
        </w:rPr>
        <w:t>样品进行重复性验证，并根据标准差公式和重复性试验数据计算得出重复性和再现性的精密度。单个测试单位重复性测试的相对标准偏差不大于1</w:t>
      </w:r>
      <w:r>
        <w:rPr>
          <w:color w:val="000000" w:themeColor="text1"/>
          <w:lang w:eastAsia="zh-CN" w:bidi="ar-SA"/>
          <w14:textFill>
            <w14:solidFill>
              <w14:schemeClr w14:val="tx1"/>
            </w14:solidFill>
          </w14:textFill>
        </w:rPr>
        <w:t>0%</w:t>
      </w:r>
      <w:r>
        <w:rPr>
          <w:rFonts w:hint="eastAsia"/>
          <w:color w:val="000000" w:themeColor="text1"/>
          <w:lang w:eastAsia="zh-CN" w:bidi="ar-SA"/>
          <w14:textFill>
            <w14:solidFill>
              <w14:schemeClr w14:val="tx1"/>
            </w14:solidFill>
          </w14:textFill>
        </w:rPr>
        <w:t>，多个测试单位的再现性相对标准差不大于1</w:t>
      </w:r>
      <w:r>
        <w:rPr>
          <w:color w:val="000000" w:themeColor="text1"/>
          <w:lang w:eastAsia="zh-CN" w:bidi="ar-SA"/>
          <w14:textFill>
            <w14:solidFill>
              <w14:schemeClr w14:val="tx1"/>
            </w14:solidFill>
          </w14:textFill>
        </w:rPr>
        <w:t>5%</w:t>
      </w:r>
      <w:r>
        <w:rPr>
          <w:rFonts w:hint="eastAsia"/>
          <w:color w:val="000000" w:themeColor="text1"/>
          <w:lang w:eastAsia="zh-CN" w:bidi="ar-SA"/>
          <w14:textFill>
            <w14:solidFill>
              <w14:schemeClr w14:val="tx1"/>
            </w14:solidFill>
          </w14:textFill>
        </w:rPr>
        <w:t>。</w:t>
      </w:r>
    </w:p>
    <w:p w14:paraId="001B5A5B">
      <w:pPr>
        <w:spacing w:before="312" w:beforeLines="100" w:after="312" w:afterLines="1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w:t>
      </w:r>
      <w:r>
        <w:rPr>
          <w:rFonts w:hint="eastAsia" w:eastAsia="黑体"/>
          <w:color w:val="000000" w:themeColor="text1"/>
          <w14:textFill>
            <w14:solidFill>
              <w14:schemeClr w14:val="tx1"/>
            </w14:solidFill>
          </w14:textFill>
        </w:rPr>
        <w:t>3</w:t>
      </w:r>
      <w:r>
        <w:rPr>
          <w:rFonts w:eastAsia="黑体"/>
          <w:color w:val="000000" w:themeColor="text1"/>
          <w14:textFill>
            <w14:solidFill>
              <w14:schemeClr w14:val="tx1"/>
            </w14:solidFill>
          </w14:textFill>
        </w:rPr>
        <w:t xml:space="preserve">  试验报告</w:t>
      </w:r>
    </w:p>
    <w:p w14:paraId="34660012">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试验报告至少包括下列内容：</w:t>
      </w:r>
    </w:p>
    <w:p w14:paraId="481D700E">
      <w:pPr>
        <w:numPr>
          <w:ilvl w:val="1"/>
          <w:numId w:val="13"/>
        </w:numPr>
        <w:rPr>
          <w:color w:val="000000" w:themeColor="text1"/>
          <w14:textFill>
            <w14:solidFill>
              <w14:schemeClr w14:val="tx1"/>
            </w14:solidFill>
          </w14:textFill>
        </w:rPr>
      </w:pPr>
      <w:r>
        <w:rPr>
          <w:color w:val="000000" w:themeColor="text1"/>
          <w14:textFill>
            <w14:solidFill>
              <w14:schemeClr w14:val="tx1"/>
            </w14:solidFill>
          </w14:textFill>
        </w:rPr>
        <w:t>样品的编号、形状和相应的尺寸；</w:t>
      </w:r>
    </w:p>
    <w:p w14:paraId="2C60B62F">
      <w:pPr>
        <w:numPr>
          <w:ilvl w:val="1"/>
          <w:numId w:val="13"/>
        </w:numPr>
        <w:rPr>
          <w:color w:val="000000" w:themeColor="text1"/>
          <w14:textFill>
            <w14:solidFill>
              <w14:schemeClr w14:val="tx1"/>
            </w14:solidFill>
          </w14:textFill>
        </w:rPr>
      </w:pPr>
      <w:r>
        <w:rPr>
          <w:color w:val="000000" w:themeColor="text1"/>
          <w14:textFill>
            <w14:solidFill>
              <w14:schemeClr w14:val="tx1"/>
            </w14:solidFill>
          </w14:textFill>
        </w:rPr>
        <w:t>磁通密度，测量电流，样品温度；</w:t>
      </w:r>
    </w:p>
    <w:p w14:paraId="1539EE89">
      <w:pPr>
        <w:numPr>
          <w:ilvl w:val="1"/>
          <w:numId w:val="13"/>
        </w:numPr>
        <w:rPr>
          <w:color w:val="000000" w:themeColor="text1"/>
          <w14:textFill>
            <w14:solidFill>
              <w14:schemeClr w14:val="tx1"/>
            </w14:solidFill>
          </w14:textFill>
        </w:rPr>
      </w:pPr>
      <w:r>
        <w:rPr>
          <w:color w:val="000000" w:themeColor="text1"/>
          <w14:textFill>
            <w14:solidFill>
              <w14:schemeClr w14:val="tx1"/>
            </w14:solidFill>
          </w14:textFill>
        </w:rPr>
        <w:t>测量数据</w:t>
      </w:r>
    </w:p>
    <w:p w14:paraId="6A80BFDB">
      <w:pPr>
        <w:numPr>
          <w:ilvl w:val="1"/>
          <w:numId w:val="13"/>
        </w:numPr>
        <w:rPr>
          <w:color w:val="000000" w:themeColor="text1"/>
          <w14:textFill>
            <w14:solidFill>
              <w14:schemeClr w14:val="tx1"/>
            </w14:solidFill>
          </w14:textFill>
        </w:rPr>
      </w:pPr>
      <w:r>
        <w:rPr>
          <w:color w:val="000000" w:themeColor="text1"/>
          <w14:textFill>
            <w14:solidFill>
              <w14:schemeClr w14:val="tx1"/>
            </w14:solidFill>
          </w14:textFill>
        </w:rPr>
        <w:t>本文件编号；</w:t>
      </w:r>
    </w:p>
    <w:p w14:paraId="684D1656">
      <w:pPr>
        <w:numPr>
          <w:ilvl w:val="1"/>
          <w:numId w:val="13"/>
        </w:numPr>
        <w:rPr>
          <w:color w:val="000000" w:themeColor="text1"/>
          <w14:textFill>
            <w14:solidFill>
              <w14:schemeClr w14:val="tx1"/>
            </w14:solidFill>
          </w14:textFill>
        </w:rPr>
      </w:pPr>
      <w:r>
        <w:rPr>
          <w:color w:val="000000" w:themeColor="text1"/>
          <w14:textFill>
            <w14:solidFill>
              <w14:schemeClr w14:val="tx1"/>
            </w14:solidFill>
          </w14:textFill>
        </w:rPr>
        <w:t>计算得到的电阻率和霍尔迁移率。</w:t>
      </w:r>
    </w:p>
    <w:p w14:paraId="705EE304">
      <w:pPr>
        <w:rPr>
          <w:color w:val="000000" w:themeColor="text1"/>
          <w14:textFill>
            <w14:solidFill>
              <w14:schemeClr w14:val="tx1"/>
            </w14:solidFill>
          </w14:textFill>
        </w:rPr>
      </w:pPr>
    </w:p>
    <w:bookmarkEnd w:id="2"/>
    <w:p w14:paraId="03380160">
      <w:pPr>
        <w:jc w:val="center"/>
        <w:rPr>
          <w:color w:val="000000" w:themeColor="text1"/>
          <w14:textFill>
            <w14:solidFill>
              <w14:schemeClr w14:val="tx1"/>
            </w14:solidFill>
          </w14:textFill>
        </w:rPr>
      </w:pPr>
      <w:bookmarkStart w:id="13" w:name="SectionMark5"/>
    </w:p>
    <w:p w14:paraId="50ECE489">
      <w:pPr>
        <w:jc w:val="center"/>
        <w:rPr>
          <w:color w:val="000000" w:themeColor="text1"/>
          <w14:textFill>
            <w14:solidFill>
              <w14:schemeClr w14:val="tx1"/>
            </w14:solidFill>
          </w14:textFill>
        </w:rPr>
        <w:sectPr>
          <w:headerReference r:id="rId13" w:type="default"/>
          <w:footerReference r:id="rId14" w:type="default"/>
          <w:footerReference r:id="rId15" w:type="even"/>
          <w:pgSz w:w="11907" w:h="16839"/>
          <w:pgMar w:top="1418" w:right="1134" w:bottom="1134" w:left="1418" w:header="1418" w:footer="851" w:gutter="0"/>
          <w:pgNumType w:start="1"/>
          <w:cols w:space="425" w:num="1"/>
          <w:docGrid w:type="lines" w:linePitch="312" w:charSpace="0"/>
        </w:sectPr>
      </w:pPr>
    </w:p>
    <w:p w14:paraId="166426F6">
      <w:pPr>
        <w:pStyle w:val="65"/>
        <w:spacing w:before="156" w:beforeLines="50" w:after="156" w:afterLines="5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br w:type="textWrapping"/>
      </w:r>
      <w:r>
        <w:rPr>
          <w:rFonts w:ascii="Times New Roman"/>
          <w:color w:val="000000" w:themeColor="text1"/>
          <w14:textFill>
            <w14:solidFill>
              <w14:schemeClr w14:val="tx1"/>
            </w14:solidFill>
          </w14:textFill>
        </w:rPr>
        <w:t>（资料性）</w:t>
      </w:r>
      <w:r>
        <w:rPr>
          <w:rFonts w:ascii="Times New Roman"/>
          <w:color w:val="000000" w:themeColor="text1"/>
          <w14:textFill>
            <w14:solidFill>
              <w14:schemeClr w14:val="tx1"/>
            </w14:solidFill>
          </w14:textFill>
        </w:rPr>
        <w:br w:type="textWrapping"/>
      </w:r>
      <w:r>
        <w:rPr>
          <w:rFonts w:ascii="Times New Roman"/>
          <w:color w:val="000000" w:themeColor="text1"/>
          <w14:textFill>
            <w14:solidFill>
              <w14:schemeClr w14:val="tx1"/>
            </w14:solidFill>
          </w14:textFill>
        </w:rPr>
        <w:t>f 因子数值表</w:t>
      </w:r>
    </w:p>
    <w:p w14:paraId="1B37666A">
      <w:pPr>
        <w:pStyle w:val="16"/>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表A.1为f 因子数值表，以下1、3、5、7、9列为Q值，2、4、6、8、10列为对应的f值。</w:t>
      </w:r>
    </w:p>
    <w:p w14:paraId="3760A914">
      <w:pPr>
        <w:pStyle w:val="16"/>
        <w:rPr>
          <w:rFonts w:ascii="Times New Roman" w:hAnsi="Times New Roman" w:eastAsia="黑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ab/>
      </w:r>
      <w:r>
        <w:rPr>
          <w:rFonts w:ascii="Times New Roman" w:hAnsi="Times New Roman" w:eastAsia="黑体"/>
          <w:color w:val="000000" w:themeColor="text1"/>
          <w14:textFill>
            <w14:solidFill>
              <w14:schemeClr w14:val="tx1"/>
            </w14:solidFill>
          </w14:textFill>
        </w:rPr>
        <w:t>表A.1</w:t>
      </w:r>
      <w:r>
        <w:rPr>
          <w:rFonts w:ascii="Times New Roman" w:hAnsi="Times New Roman" w:eastAsia="黑体"/>
          <w:color w:val="000000" w:themeColor="text1"/>
          <w14:textFill>
            <w14:solidFill>
              <w14:schemeClr w14:val="tx1"/>
            </w14:solidFill>
          </w14:textFill>
        </w:rPr>
        <w:tab/>
      </w:r>
      <w:r>
        <w:rPr>
          <w:rFonts w:ascii="Times New Roman" w:hAnsi="Times New Roman" w:eastAsia="黑体"/>
          <w:color w:val="000000" w:themeColor="text1"/>
          <w14:textFill>
            <w14:solidFill>
              <w14:schemeClr w14:val="tx1"/>
            </w14:solidFill>
          </w14:textFill>
        </w:rPr>
        <w:tab/>
      </w:r>
      <w:r>
        <w:rPr>
          <w:rFonts w:ascii="Times New Roman" w:hAnsi="Times New Roman" w:eastAsia="黑体"/>
          <w:color w:val="000000" w:themeColor="text1"/>
          <w14:textFill>
            <w14:solidFill>
              <w14:schemeClr w14:val="tx1"/>
            </w14:solidFill>
          </w14:textFill>
        </w:rPr>
        <w:tab/>
      </w:r>
      <w:r>
        <w:rPr>
          <w:rFonts w:ascii="Times New Roman" w:hAnsi="Times New Roman" w:eastAsia="黑体"/>
          <w:color w:val="000000" w:themeColor="text1"/>
          <w14:textFill>
            <w14:solidFill>
              <w14:schemeClr w14:val="tx1"/>
            </w14:solidFill>
          </w14:textFill>
        </w:rPr>
        <w:tab/>
      </w:r>
      <w:r>
        <w:rPr>
          <w:rFonts w:ascii="Times New Roman" w:hAnsi="Times New Roman" w:eastAsia="黑体"/>
          <w:color w:val="000000" w:themeColor="text1"/>
          <w14:textFill>
            <w14:solidFill>
              <w14:schemeClr w14:val="tx1"/>
            </w14:solidFill>
          </w14:textFill>
        </w:rPr>
        <w:tab/>
      </w:r>
      <w:r>
        <w:rPr>
          <w:rFonts w:ascii="Times New Roman" w:hAnsi="Times New Roman" w:eastAsia="黑体"/>
          <w:color w:val="000000" w:themeColor="text1"/>
          <w14:textFill>
            <w14:solidFill>
              <w14:schemeClr w14:val="tx1"/>
            </w14:solidFill>
          </w14:textFill>
        </w:rPr>
        <w:tab/>
      </w:r>
    </w:p>
    <w:tbl>
      <w:tblPr>
        <w:tblStyle w:val="2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1"/>
        <w:gridCol w:w="892"/>
        <w:gridCol w:w="892"/>
        <w:gridCol w:w="892"/>
        <w:gridCol w:w="892"/>
        <w:gridCol w:w="892"/>
        <w:gridCol w:w="892"/>
        <w:gridCol w:w="892"/>
        <w:gridCol w:w="892"/>
        <w:gridCol w:w="892"/>
      </w:tblGrid>
      <w:tr w14:paraId="3C28E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1" w:type="dxa"/>
            <w:tcBorders>
              <w:top w:val="single" w:color="auto" w:sz="8" w:space="0"/>
              <w:bottom w:val="single" w:color="auto" w:sz="8" w:space="0"/>
            </w:tcBorders>
            <w:vAlign w:val="center"/>
          </w:tcPr>
          <w:p w14:paraId="1243436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397E7A4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44269D4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186DC88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46B29AF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4CEED65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01A253D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4B77902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44E2570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3A32711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r>
      <w:tr w14:paraId="0FE53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8" w:space="0"/>
            </w:tcBorders>
            <w:vAlign w:val="center"/>
          </w:tcPr>
          <w:p w14:paraId="073BB50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w:t>
            </w:r>
          </w:p>
        </w:tc>
        <w:tc>
          <w:tcPr>
            <w:tcW w:w="892" w:type="dxa"/>
            <w:tcBorders>
              <w:top w:val="single" w:color="auto" w:sz="8" w:space="0"/>
            </w:tcBorders>
            <w:vAlign w:val="center"/>
          </w:tcPr>
          <w:p w14:paraId="189D8B2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1.000</w:t>
            </w:r>
          </w:p>
        </w:tc>
        <w:tc>
          <w:tcPr>
            <w:tcW w:w="892" w:type="dxa"/>
            <w:tcBorders>
              <w:top w:val="single" w:color="auto" w:sz="8" w:space="0"/>
            </w:tcBorders>
            <w:vAlign w:val="center"/>
          </w:tcPr>
          <w:p w14:paraId="6EF0A31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1.04</w:t>
            </w:r>
          </w:p>
        </w:tc>
        <w:tc>
          <w:tcPr>
            <w:tcW w:w="892" w:type="dxa"/>
            <w:tcBorders>
              <w:top w:val="single" w:color="auto" w:sz="8" w:space="0"/>
            </w:tcBorders>
            <w:vAlign w:val="center"/>
          </w:tcPr>
          <w:p w14:paraId="20AEC67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1.000</w:t>
            </w:r>
          </w:p>
        </w:tc>
        <w:tc>
          <w:tcPr>
            <w:tcW w:w="892" w:type="dxa"/>
            <w:tcBorders>
              <w:top w:val="single" w:color="auto" w:sz="8" w:space="0"/>
            </w:tcBorders>
            <w:vAlign w:val="center"/>
          </w:tcPr>
          <w:p w14:paraId="6BFF78F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1.06</w:t>
            </w:r>
          </w:p>
        </w:tc>
        <w:tc>
          <w:tcPr>
            <w:tcW w:w="892" w:type="dxa"/>
            <w:tcBorders>
              <w:top w:val="single" w:color="auto" w:sz="8" w:space="0"/>
            </w:tcBorders>
            <w:vAlign w:val="center"/>
          </w:tcPr>
          <w:p w14:paraId="42D1C55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1.000</w:t>
            </w:r>
          </w:p>
        </w:tc>
        <w:tc>
          <w:tcPr>
            <w:tcW w:w="892" w:type="dxa"/>
            <w:tcBorders>
              <w:top w:val="single" w:color="auto" w:sz="8" w:space="0"/>
            </w:tcBorders>
            <w:vAlign w:val="center"/>
          </w:tcPr>
          <w:p w14:paraId="048BD03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1.08</w:t>
            </w:r>
          </w:p>
        </w:tc>
        <w:tc>
          <w:tcPr>
            <w:tcW w:w="892" w:type="dxa"/>
            <w:tcBorders>
              <w:top w:val="single" w:color="auto" w:sz="8" w:space="0"/>
            </w:tcBorders>
            <w:vAlign w:val="center"/>
          </w:tcPr>
          <w:p w14:paraId="02BF269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1.000</w:t>
            </w:r>
          </w:p>
        </w:tc>
        <w:tc>
          <w:tcPr>
            <w:tcW w:w="892" w:type="dxa"/>
            <w:tcBorders>
              <w:top w:val="single" w:color="auto" w:sz="8" w:space="0"/>
            </w:tcBorders>
            <w:vAlign w:val="center"/>
          </w:tcPr>
          <w:p w14:paraId="7A37740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1.10</w:t>
            </w:r>
          </w:p>
        </w:tc>
        <w:tc>
          <w:tcPr>
            <w:tcW w:w="892" w:type="dxa"/>
            <w:tcBorders>
              <w:top w:val="single" w:color="auto" w:sz="8" w:space="0"/>
            </w:tcBorders>
            <w:vAlign w:val="center"/>
          </w:tcPr>
          <w:p w14:paraId="3C6BD55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1.000</w:t>
            </w:r>
          </w:p>
        </w:tc>
      </w:tr>
      <w:tr w14:paraId="17F21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83BEFC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w:t>
            </w:r>
          </w:p>
        </w:tc>
        <w:tc>
          <w:tcPr>
            <w:tcW w:w="892" w:type="dxa"/>
            <w:vAlign w:val="center"/>
          </w:tcPr>
          <w:p w14:paraId="5E6B1B2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1.000</w:t>
            </w:r>
          </w:p>
        </w:tc>
        <w:tc>
          <w:tcPr>
            <w:tcW w:w="892" w:type="dxa"/>
            <w:vAlign w:val="center"/>
          </w:tcPr>
          <w:p w14:paraId="4DFCBFC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1.14</w:t>
            </w:r>
          </w:p>
        </w:tc>
        <w:tc>
          <w:tcPr>
            <w:tcW w:w="892" w:type="dxa"/>
            <w:vAlign w:val="center"/>
          </w:tcPr>
          <w:p w14:paraId="7455A8E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1.000</w:t>
            </w:r>
          </w:p>
        </w:tc>
        <w:tc>
          <w:tcPr>
            <w:tcW w:w="892" w:type="dxa"/>
            <w:vAlign w:val="center"/>
          </w:tcPr>
          <w:p w14:paraId="153E8D6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1.16</w:t>
            </w:r>
          </w:p>
        </w:tc>
        <w:tc>
          <w:tcPr>
            <w:tcW w:w="892" w:type="dxa"/>
            <w:vAlign w:val="center"/>
          </w:tcPr>
          <w:p w14:paraId="1BC455D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0.998</w:t>
            </w:r>
          </w:p>
        </w:tc>
        <w:tc>
          <w:tcPr>
            <w:tcW w:w="892" w:type="dxa"/>
            <w:vAlign w:val="center"/>
          </w:tcPr>
          <w:p w14:paraId="561E826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1.18</w:t>
            </w:r>
          </w:p>
        </w:tc>
        <w:tc>
          <w:tcPr>
            <w:tcW w:w="892" w:type="dxa"/>
            <w:vAlign w:val="center"/>
          </w:tcPr>
          <w:p w14:paraId="6B7EA7E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0.998</w:t>
            </w:r>
          </w:p>
        </w:tc>
        <w:tc>
          <w:tcPr>
            <w:tcW w:w="892" w:type="dxa"/>
            <w:vAlign w:val="center"/>
          </w:tcPr>
          <w:p w14:paraId="74FD138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w:t>
            </w:r>
          </w:p>
        </w:tc>
        <w:tc>
          <w:tcPr>
            <w:tcW w:w="892" w:type="dxa"/>
            <w:vAlign w:val="center"/>
          </w:tcPr>
          <w:p w14:paraId="2BE1FEA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0.997</w:t>
            </w:r>
          </w:p>
        </w:tc>
      </w:tr>
      <w:tr w14:paraId="3E470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CF4F4C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1.22</w:t>
            </w:r>
          </w:p>
        </w:tc>
        <w:tc>
          <w:tcPr>
            <w:tcW w:w="892" w:type="dxa"/>
            <w:vAlign w:val="center"/>
          </w:tcPr>
          <w:p w14:paraId="1C5E338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0.997</w:t>
            </w:r>
          </w:p>
        </w:tc>
        <w:tc>
          <w:tcPr>
            <w:tcW w:w="892" w:type="dxa"/>
            <w:vAlign w:val="center"/>
          </w:tcPr>
          <w:p w14:paraId="64ECA53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1.24</w:t>
            </w:r>
          </w:p>
        </w:tc>
        <w:tc>
          <w:tcPr>
            <w:tcW w:w="892" w:type="dxa"/>
            <w:vAlign w:val="center"/>
          </w:tcPr>
          <w:p w14:paraId="658A94D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0.996</w:t>
            </w:r>
          </w:p>
        </w:tc>
        <w:tc>
          <w:tcPr>
            <w:tcW w:w="892" w:type="dxa"/>
            <w:vAlign w:val="center"/>
          </w:tcPr>
          <w:p w14:paraId="107C7A2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1.26</w:t>
            </w:r>
          </w:p>
        </w:tc>
        <w:tc>
          <w:tcPr>
            <w:tcW w:w="892" w:type="dxa"/>
            <w:vAlign w:val="center"/>
          </w:tcPr>
          <w:p w14:paraId="1267350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0.995</w:t>
            </w:r>
          </w:p>
        </w:tc>
        <w:tc>
          <w:tcPr>
            <w:tcW w:w="892" w:type="dxa"/>
            <w:vAlign w:val="center"/>
          </w:tcPr>
          <w:p w14:paraId="1C697DD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1.28</w:t>
            </w:r>
          </w:p>
        </w:tc>
        <w:tc>
          <w:tcPr>
            <w:tcW w:w="892" w:type="dxa"/>
            <w:vAlign w:val="center"/>
          </w:tcPr>
          <w:p w14:paraId="160CB0F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0.995</w:t>
            </w:r>
          </w:p>
        </w:tc>
        <w:tc>
          <w:tcPr>
            <w:tcW w:w="892" w:type="dxa"/>
            <w:vAlign w:val="center"/>
          </w:tcPr>
          <w:p w14:paraId="7FECC43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1.30</w:t>
            </w:r>
          </w:p>
        </w:tc>
        <w:tc>
          <w:tcPr>
            <w:tcW w:w="892" w:type="dxa"/>
            <w:vAlign w:val="center"/>
          </w:tcPr>
          <w:p w14:paraId="393195A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0.994</w:t>
            </w:r>
          </w:p>
        </w:tc>
      </w:tr>
      <w:tr w14:paraId="20394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733D15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w:t>
            </w:r>
          </w:p>
        </w:tc>
        <w:tc>
          <w:tcPr>
            <w:tcW w:w="892" w:type="dxa"/>
            <w:vAlign w:val="center"/>
          </w:tcPr>
          <w:p w14:paraId="29F24D2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0.993</w:t>
            </w:r>
          </w:p>
        </w:tc>
        <w:tc>
          <w:tcPr>
            <w:tcW w:w="892" w:type="dxa"/>
            <w:vAlign w:val="center"/>
          </w:tcPr>
          <w:p w14:paraId="4F8759A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w:t>
            </w:r>
          </w:p>
        </w:tc>
        <w:tc>
          <w:tcPr>
            <w:tcW w:w="892" w:type="dxa"/>
            <w:vAlign w:val="center"/>
          </w:tcPr>
          <w:p w14:paraId="1687AFF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0.993</w:t>
            </w:r>
          </w:p>
        </w:tc>
        <w:tc>
          <w:tcPr>
            <w:tcW w:w="892" w:type="dxa"/>
            <w:vAlign w:val="center"/>
          </w:tcPr>
          <w:p w14:paraId="6E757A9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w:t>
            </w:r>
          </w:p>
        </w:tc>
        <w:tc>
          <w:tcPr>
            <w:tcW w:w="892" w:type="dxa"/>
            <w:vAlign w:val="center"/>
          </w:tcPr>
          <w:p w14:paraId="2BEC6B4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0.992</w:t>
            </w:r>
          </w:p>
        </w:tc>
        <w:tc>
          <w:tcPr>
            <w:tcW w:w="892" w:type="dxa"/>
            <w:vAlign w:val="center"/>
          </w:tcPr>
          <w:p w14:paraId="27DCC28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1.38</w:t>
            </w:r>
          </w:p>
        </w:tc>
        <w:tc>
          <w:tcPr>
            <w:tcW w:w="892" w:type="dxa"/>
            <w:vAlign w:val="center"/>
          </w:tcPr>
          <w:p w14:paraId="5B1FD4A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0.991</w:t>
            </w:r>
          </w:p>
        </w:tc>
        <w:tc>
          <w:tcPr>
            <w:tcW w:w="892" w:type="dxa"/>
            <w:vAlign w:val="center"/>
          </w:tcPr>
          <w:p w14:paraId="6F2D6D5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1.40</w:t>
            </w:r>
          </w:p>
        </w:tc>
        <w:tc>
          <w:tcPr>
            <w:tcW w:w="892" w:type="dxa"/>
            <w:vAlign w:val="center"/>
          </w:tcPr>
          <w:p w14:paraId="3CC9AE8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0.990</w:t>
            </w:r>
          </w:p>
        </w:tc>
      </w:tr>
      <w:tr w14:paraId="3B1E7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FC41FB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w:t>
            </w:r>
          </w:p>
        </w:tc>
        <w:tc>
          <w:tcPr>
            <w:tcW w:w="892" w:type="dxa"/>
            <w:vAlign w:val="center"/>
          </w:tcPr>
          <w:p w14:paraId="3202862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0.989</w:t>
            </w:r>
          </w:p>
        </w:tc>
        <w:tc>
          <w:tcPr>
            <w:tcW w:w="892" w:type="dxa"/>
            <w:vAlign w:val="center"/>
          </w:tcPr>
          <w:p w14:paraId="25E06C1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w:t>
            </w:r>
          </w:p>
        </w:tc>
        <w:tc>
          <w:tcPr>
            <w:tcW w:w="892" w:type="dxa"/>
            <w:vAlign w:val="center"/>
          </w:tcPr>
          <w:p w14:paraId="2DA0835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0.989</w:t>
            </w:r>
          </w:p>
        </w:tc>
        <w:tc>
          <w:tcPr>
            <w:tcW w:w="892" w:type="dxa"/>
            <w:vAlign w:val="center"/>
          </w:tcPr>
          <w:p w14:paraId="01DC065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w:t>
            </w:r>
          </w:p>
        </w:tc>
        <w:tc>
          <w:tcPr>
            <w:tcW w:w="892" w:type="dxa"/>
            <w:vAlign w:val="center"/>
          </w:tcPr>
          <w:p w14:paraId="70EBE7A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0.988</w:t>
            </w:r>
          </w:p>
        </w:tc>
        <w:tc>
          <w:tcPr>
            <w:tcW w:w="892" w:type="dxa"/>
            <w:vAlign w:val="center"/>
          </w:tcPr>
          <w:p w14:paraId="25221C4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1.48</w:t>
            </w:r>
          </w:p>
        </w:tc>
        <w:tc>
          <w:tcPr>
            <w:tcW w:w="892" w:type="dxa"/>
            <w:vAlign w:val="center"/>
          </w:tcPr>
          <w:p w14:paraId="28A2B17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0.987</w:t>
            </w:r>
          </w:p>
        </w:tc>
        <w:tc>
          <w:tcPr>
            <w:tcW w:w="892" w:type="dxa"/>
            <w:vAlign w:val="center"/>
          </w:tcPr>
          <w:p w14:paraId="047F29D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1.50</w:t>
            </w:r>
          </w:p>
        </w:tc>
        <w:tc>
          <w:tcPr>
            <w:tcW w:w="892" w:type="dxa"/>
            <w:vAlign w:val="center"/>
          </w:tcPr>
          <w:p w14:paraId="1D75613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0.986</w:t>
            </w:r>
          </w:p>
        </w:tc>
      </w:tr>
      <w:tr w14:paraId="1B00E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B8FA3D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w:t>
            </w:r>
          </w:p>
        </w:tc>
        <w:tc>
          <w:tcPr>
            <w:tcW w:w="892" w:type="dxa"/>
            <w:vAlign w:val="center"/>
          </w:tcPr>
          <w:p w14:paraId="708D5DD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0.985</w:t>
            </w:r>
          </w:p>
        </w:tc>
        <w:tc>
          <w:tcPr>
            <w:tcW w:w="892" w:type="dxa"/>
            <w:vAlign w:val="center"/>
          </w:tcPr>
          <w:p w14:paraId="7A56398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1.54</w:t>
            </w:r>
          </w:p>
        </w:tc>
        <w:tc>
          <w:tcPr>
            <w:tcW w:w="892" w:type="dxa"/>
            <w:vAlign w:val="center"/>
          </w:tcPr>
          <w:p w14:paraId="58E8E47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0.984</w:t>
            </w:r>
          </w:p>
        </w:tc>
        <w:tc>
          <w:tcPr>
            <w:tcW w:w="892" w:type="dxa"/>
            <w:vAlign w:val="center"/>
          </w:tcPr>
          <w:p w14:paraId="799100D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1.56</w:t>
            </w:r>
          </w:p>
        </w:tc>
        <w:tc>
          <w:tcPr>
            <w:tcW w:w="892" w:type="dxa"/>
            <w:vAlign w:val="center"/>
          </w:tcPr>
          <w:p w14:paraId="4ADA3BF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0.983</w:t>
            </w:r>
          </w:p>
        </w:tc>
        <w:tc>
          <w:tcPr>
            <w:tcW w:w="892" w:type="dxa"/>
            <w:vAlign w:val="center"/>
          </w:tcPr>
          <w:p w14:paraId="313BDA0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1.58</w:t>
            </w:r>
          </w:p>
        </w:tc>
        <w:tc>
          <w:tcPr>
            <w:tcW w:w="892" w:type="dxa"/>
            <w:vAlign w:val="center"/>
          </w:tcPr>
          <w:p w14:paraId="60285A8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0.982</w:t>
            </w:r>
          </w:p>
        </w:tc>
        <w:tc>
          <w:tcPr>
            <w:tcW w:w="892" w:type="dxa"/>
            <w:vAlign w:val="center"/>
          </w:tcPr>
          <w:p w14:paraId="0726671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1.60</w:t>
            </w:r>
          </w:p>
        </w:tc>
        <w:tc>
          <w:tcPr>
            <w:tcW w:w="892" w:type="dxa"/>
            <w:vAlign w:val="center"/>
          </w:tcPr>
          <w:p w14:paraId="674D494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0.981</w:t>
            </w:r>
          </w:p>
        </w:tc>
      </w:tr>
      <w:tr w14:paraId="26FCF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CE67F8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w:t>
            </w:r>
          </w:p>
        </w:tc>
        <w:tc>
          <w:tcPr>
            <w:tcW w:w="892" w:type="dxa"/>
            <w:vAlign w:val="center"/>
          </w:tcPr>
          <w:p w14:paraId="01B7461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0.980</w:t>
            </w:r>
          </w:p>
        </w:tc>
        <w:tc>
          <w:tcPr>
            <w:tcW w:w="892" w:type="dxa"/>
            <w:vAlign w:val="center"/>
          </w:tcPr>
          <w:p w14:paraId="6F09D23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1.64</w:t>
            </w:r>
          </w:p>
        </w:tc>
        <w:tc>
          <w:tcPr>
            <w:tcW w:w="892" w:type="dxa"/>
            <w:vAlign w:val="center"/>
          </w:tcPr>
          <w:p w14:paraId="66D1DE8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0.979</w:t>
            </w:r>
          </w:p>
        </w:tc>
        <w:tc>
          <w:tcPr>
            <w:tcW w:w="892" w:type="dxa"/>
            <w:vAlign w:val="center"/>
          </w:tcPr>
          <w:p w14:paraId="1C53808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1.66</w:t>
            </w:r>
          </w:p>
        </w:tc>
        <w:tc>
          <w:tcPr>
            <w:tcW w:w="892" w:type="dxa"/>
            <w:vAlign w:val="center"/>
          </w:tcPr>
          <w:p w14:paraId="4A772C9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0.978</w:t>
            </w:r>
          </w:p>
        </w:tc>
        <w:tc>
          <w:tcPr>
            <w:tcW w:w="892" w:type="dxa"/>
            <w:vAlign w:val="center"/>
          </w:tcPr>
          <w:p w14:paraId="58F74DE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1.68</w:t>
            </w:r>
          </w:p>
        </w:tc>
        <w:tc>
          <w:tcPr>
            <w:tcW w:w="892" w:type="dxa"/>
            <w:vAlign w:val="center"/>
          </w:tcPr>
          <w:p w14:paraId="2273E8E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0.977</w:t>
            </w:r>
          </w:p>
        </w:tc>
        <w:tc>
          <w:tcPr>
            <w:tcW w:w="892" w:type="dxa"/>
            <w:vAlign w:val="center"/>
          </w:tcPr>
          <w:p w14:paraId="53BB1E9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1.70</w:t>
            </w:r>
          </w:p>
        </w:tc>
        <w:tc>
          <w:tcPr>
            <w:tcW w:w="892" w:type="dxa"/>
            <w:vAlign w:val="center"/>
          </w:tcPr>
          <w:p w14:paraId="4C92636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0.976</w:t>
            </w:r>
          </w:p>
        </w:tc>
      </w:tr>
      <w:tr w14:paraId="5C392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52ED2B1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w:t>
            </w:r>
          </w:p>
        </w:tc>
        <w:tc>
          <w:tcPr>
            <w:tcW w:w="892" w:type="dxa"/>
            <w:vAlign w:val="center"/>
          </w:tcPr>
          <w:p w14:paraId="6F9AFB3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0.975</w:t>
            </w:r>
          </w:p>
        </w:tc>
        <w:tc>
          <w:tcPr>
            <w:tcW w:w="892" w:type="dxa"/>
            <w:vAlign w:val="center"/>
          </w:tcPr>
          <w:p w14:paraId="27A4D32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w:t>
            </w:r>
          </w:p>
        </w:tc>
        <w:tc>
          <w:tcPr>
            <w:tcW w:w="892" w:type="dxa"/>
            <w:vAlign w:val="center"/>
          </w:tcPr>
          <w:p w14:paraId="7945A5B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0.974</w:t>
            </w:r>
          </w:p>
        </w:tc>
        <w:tc>
          <w:tcPr>
            <w:tcW w:w="892" w:type="dxa"/>
            <w:vAlign w:val="center"/>
          </w:tcPr>
          <w:p w14:paraId="7FF3EEF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w:t>
            </w:r>
          </w:p>
        </w:tc>
        <w:tc>
          <w:tcPr>
            <w:tcW w:w="892" w:type="dxa"/>
            <w:vAlign w:val="center"/>
          </w:tcPr>
          <w:p w14:paraId="4C2379A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0.973</w:t>
            </w:r>
          </w:p>
        </w:tc>
        <w:tc>
          <w:tcPr>
            <w:tcW w:w="892" w:type="dxa"/>
            <w:vAlign w:val="center"/>
          </w:tcPr>
          <w:p w14:paraId="07FE181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w:t>
            </w:r>
          </w:p>
        </w:tc>
        <w:tc>
          <w:tcPr>
            <w:tcW w:w="892" w:type="dxa"/>
            <w:vAlign w:val="center"/>
          </w:tcPr>
          <w:p w14:paraId="39EEF4D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0.972</w:t>
            </w:r>
          </w:p>
        </w:tc>
        <w:tc>
          <w:tcPr>
            <w:tcW w:w="892" w:type="dxa"/>
            <w:vAlign w:val="center"/>
          </w:tcPr>
          <w:p w14:paraId="1F337E5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1.80</w:t>
            </w:r>
          </w:p>
        </w:tc>
        <w:tc>
          <w:tcPr>
            <w:tcW w:w="892" w:type="dxa"/>
            <w:vAlign w:val="center"/>
          </w:tcPr>
          <w:p w14:paraId="1582F68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0.971</w:t>
            </w:r>
          </w:p>
        </w:tc>
      </w:tr>
      <w:tr w14:paraId="75DD7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79A62E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w:t>
            </w:r>
          </w:p>
        </w:tc>
        <w:tc>
          <w:tcPr>
            <w:tcW w:w="892" w:type="dxa"/>
            <w:vAlign w:val="center"/>
          </w:tcPr>
          <w:p w14:paraId="18CFFB7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0.970</w:t>
            </w:r>
          </w:p>
        </w:tc>
        <w:tc>
          <w:tcPr>
            <w:tcW w:w="892" w:type="dxa"/>
            <w:vAlign w:val="center"/>
          </w:tcPr>
          <w:p w14:paraId="7DEF317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1.84</w:t>
            </w:r>
          </w:p>
        </w:tc>
        <w:tc>
          <w:tcPr>
            <w:tcW w:w="892" w:type="dxa"/>
            <w:vAlign w:val="center"/>
          </w:tcPr>
          <w:p w14:paraId="5C497A4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0.969</w:t>
            </w:r>
          </w:p>
        </w:tc>
        <w:tc>
          <w:tcPr>
            <w:tcW w:w="892" w:type="dxa"/>
            <w:vAlign w:val="center"/>
          </w:tcPr>
          <w:p w14:paraId="09E4936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1.86</w:t>
            </w:r>
          </w:p>
        </w:tc>
        <w:tc>
          <w:tcPr>
            <w:tcW w:w="892" w:type="dxa"/>
            <w:vAlign w:val="center"/>
          </w:tcPr>
          <w:p w14:paraId="20F7338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0.968</w:t>
            </w:r>
          </w:p>
        </w:tc>
        <w:tc>
          <w:tcPr>
            <w:tcW w:w="892" w:type="dxa"/>
            <w:vAlign w:val="center"/>
          </w:tcPr>
          <w:p w14:paraId="467F9CF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1.88</w:t>
            </w:r>
          </w:p>
        </w:tc>
        <w:tc>
          <w:tcPr>
            <w:tcW w:w="892" w:type="dxa"/>
            <w:vAlign w:val="center"/>
          </w:tcPr>
          <w:p w14:paraId="28B5F6B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0.967</w:t>
            </w:r>
          </w:p>
        </w:tc>
        <w:tc>
          <w:tcPr>
            <w:tcW w:w="892" w:type="dxa"/>
            <w:vAlign w:val="center"/>
          </w:tcPr>
          <w:p w14:paraId="67C79B4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1.90</w:t>
            </w:r>
          </w:p>
        </w:tc>
        <w:tc>
          <w:tcPr>
            <w:tcW w:w="892" w:type="dxa"/>
            <w:vAlign w:val="center"/>
          </w:tcPr>
          <w:p w14:paraId="6F9D053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0.966</w:t>
            </w:r>
          </w:p>
        </w:tc>
      </w:tr>
      <w:tr w14:paraId="010F9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B8D1D9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w:t>
            </w:r>
          </w:p>
        </w:tc>
        <w:tc>
          <w:tcPr>
            <w:tcW w:w="892" w:type="dxa"/>
            <w:vAlign w:val="center"/>
          </w:tcPr>
          <w:p w14:paraId="7FB533C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0.965</w:t>
            </w:r>
          </w:p>
        </w:tc>
        <w:tc>
          <w:tcPr>
            <w:tcW w:w="892" w:type="dxa"/>
            <w:vAlign w:val="center"/>
          </w:tcPr>
          <w:p w14:paraId="6591024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w:t>
            </w:r>
          </w:p>
        </w:tc>
        <w:tc>
          <w:tcPr>
            <w:tcW w:w="892" w:type="dxa"/>
            <w:vAlign w:val="center"/>
          </w:tcPr>
          <w:p w14:paraId="07126B7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0.964</w:t>
            </w:r>
          </w:p>
        </w:tc>
        <w:tc>
          <w:tcPr>
            <w:tcW w:w="892" w:type="dxa"/>
            <w:vAlign w:val="center"/>
          </w:tcPr>
          <w:p w14:paraId="68B0804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1.96</w:t>
            </w:r>
          </w:p>
        </w:tc>
        <w:tc>
          <w:tcPr>
            <w:tcW w:w="892" w:type="dxa"/>
            <w:vAlign w:val="center"/>
          </w:tcPr>
          <w:p w14:paraId="56350BE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0.962</w:t>
            </w:r>
          </w:p>
        </w:tc>
        <w:tc>
          <w:tcPr>
            <w:tcW w:w="892" w:type="dxa"/>
            <w:vAlign w:val="center"/>
          </w:tcPr>
          <w:p w14:paraId="4C16E2B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1.98</w:t>
            </w:r>
          </w:p>
        </w:tc>
        <w:tc>
          <w:tcPr>
            <w:tcW w:w="892" w:type="dxa"/>
            <w:vAlign w:val="center"/>
          </w:tcPr>
          <w:p w14:paraId="2504E7C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0.961</w:t>
            </w:r>
          </w:p>
        </w:tc>
        <w:tc>
          <w:tcPr>
            <w:tcW w:w="892" w:type="dxa"/>
            <w:vAlign w:val="center"/>
          </w:tcPr>
          <w:p w14:paraId="483D11A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2.00</w:t>
            </w:r>
          </w:p>
        </w:tc>
        <w:tc>
          <w:tcPr>
            <w:tcW w:w="892" w:type="dxa"/>
            <w:vAlign w:val="center"/>
          </w:tcPr>
          <w:p w14:paraId="69DA919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0.960</w:t>
            </w:r>
          </w:p>
        </w:tc>
      </w:tr>
      <w:tr w14:paraId="39E24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ED8FAC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w:t>
            </w:r>
          </w:p>
        </w:tc>
        <w:tc>
          <w:tcPr>
            <w:tcW w:w="892" w:type="dxa"/>
            <w:vAlign w:val="center"/>
          </w:tcPr>
          <w:p w14:paraId="7519DFC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0.959</w:t>
            </w:r>
          </w:p>
        </w:tc>
        <w:tc>
          <w:tcPr>
            <w:tcW w:w="892" w:type="dxa"/>
            <w:vAlign w:val="center"/>
          </w:tcPr>
          <w:p w14:paraId="7CAA32F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w:t>
            </w:r>
          </w:p>
        </w:tc>
        <w:tc>
          <w:tcPr>
            <w:tcW w:w="892" w:type="dxa"/>
            <w:vAlign w:val="center"/>
          </w:tcPr>
          <w:p w14:paraId="2872737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0.958</w:t>
            </w:r>
          </w:p>
        </w:tc>
        <w:tc>
          <w:tcPr>
            <w:tcW w:w="892" w:type="dxa"/>
            <w:vAlign w:val="center"/>
          </w:tcPr>
          <w:p w14:paraId="49C4838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2.06</w:t>
            </w:r>
          </w:p>
        </w:tc>
        <w:tc>
          <w:tcPr>
            <w:tcW w:w="892" w:type="dxa"/>
            <w:vAlign w:val="center"/>
          </w:tcPr>
          <w:p w14:paraId="12F7CAE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0.957</w:t>
            </w:r>
          </w:p>
        </w:tc>
        <w:tc>
          <w:tcPr>
            <w:tcW w:w="892" w:type="dxa"/>
            <w:vAlign w:val="center"/>
          </w:tcPr>
          <w:p w14:paraId="4730FF5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2.08</w:t>
            </w:r>
          </w:p>
        </w:tc>
        <w:tc>
          <w:tcPr>
            <w:tcW w:w="892" w:type="dxa"/>
            <w:vAlign w:val="center"/>
          </w:tcPr>
          <w:p w14:paraId="3DBFFE7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0.956</w:t>
            </w:r>
          </w:p>
        </w:tc>
        <w:tc>
          <w:tcPr>
            <w:tcW w:w="892" w:type="dxa"/>
            <w:vAlign w:val="center"/>
          </w:tcPr>
          <w:p w14:paraId="09915FD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2.10</w:t>
            </w:r>
          </w:p>
        </w:tc>
        <w:tc>
          <w:tcPr>
            <w:tcW w:w="892" w:type="dxa"/>
            <w:vAlign w:val="center"/>
          </w:tcPr>
          <w:p w14:paraId="291586D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0.955</w:t>
            </w:r>
          </w:p>
        </w:tc>
      </w:tr>
      <w:tr w14:paraId="385DE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983010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w:t>
            </w:r>
          </w:p>
        </w:tc>
        <w:tc>
          <w:tcPr>
            <w:tcW w:w="892" w:type="dxa"/>
            <w:vAlign w:val="center"/>
          </w:tcPr>
          <w:p w14:paraId="71CBC95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0.954</w:t>
            </w:r>
          </w:p>
        </w:tc>
        <w:tc>
          <w:tcPr>
            <w:tcW w:w="892" w:type="dxa"/>
            <w:vAlign w:val="center"/>
          </w:tcPr>
          <w:p w14:paraId="31F8710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w:t>
            </w:r>
          </w:p>
        </w:tc>
        <w:tc>
          <w:tcPr>
            <w:tcW w:w="892" w:type="dxa"/>
            <w:vAlign w:val="center"/>
          </w:tcPr>
          <w:p w14:paraId="2315637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0.953</w:t>
            </w:r>
          </w:p>
        </w:tc>
        <w:tc>
          <w:tcPr>
            <w:tcW w:w="892" w:type="dxa"/>
            <w:vAlign w:val="center"/>
          </w:tcPr>
          <w:p w14:paraId="069606C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2.16</w:t>
            </w:r>
          </w:p>
        </w:tc>
        <w:tc>
          <w:tcPr>
            <w:tcW w:w="892" w:type="dxa"/>
            <w:vAlign w:val="center"/>
          </w:tcPr>
          <w:p w14:paraId="448FCB4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0.951</w:t>
            </w:r>
          </w:p>
        </w:tc>
        <w:tc>
          <w:tcPr>
            <w:tcW w:w="892" w:type="dxa"/>
            <w:vAlign w:val="center"/>
          </w:tcPr>
          <w:p w14:paraId="5B753BD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2.18</w:t>
            </w:r>
          </w:p>
        </w:tc>
        <w:tc>
          <w:tcPr>
            <w:tcW w:w="892" w:type="dxa"/>
            <w:vAlign w:val="center"/>
          </w:tcPr>
          <w:p w14:paraId="3B85FFB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0.950</w:t>
            </w:r>
          </w:p>
        </w:tc>
        <w:tc>
          <w:tcPr>
            <w:tcW w:w="892" w:type="dxa"/>
            <w:vAlign w:val="center"/>
          </w:tcPr>
          <w:p w14:paraId="1EB03AC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2.20</w:t>
            </w:r>
          </w:p>
        </w:tc>
        <w:tc>
          <w:tcPr>
            <w:tcW w:w="892" w:type="dxa"/>
            <w:vAlign w:val="center"/>
          </w:tcPr>
          <w:p w14:paraId="69CB53E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0.949</w:t>
            </w:r>
          </w:p>
        </w:tc>
      </w:tr>
      <w:tr w14:paraId="46080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583669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w:t>
            </w:r>
          </w:p>
        </w:tc>
        <w:tc>
          <w:tcPr>
            <w:tcW w:w="892" w:type="dxa"/>
            <w:vAlign w:val="center"/>
          </w:tcPr>
          <w:p w14:paraId="1D0442B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0.948</w:t>
            </w:r>
          </w:p>
        </w:tc>
        <w:tc>
          <w:tcPr>
            <w:tcW w:w="892" w:type="dxa"/>
            <w:vAlign w:val="center"/>
          </w:tcPr>
          <w:p w14:paraId="4781453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2.24</w:t>
            </w:r>
          </w:p>
        </w:tc>
        <w:tc>
          <w:tcPr>
            <w:tcW w:w="892" w:type="dxa"/>
            <w:vAlign w:val="center"/>
          </w:tcPr>
          <w:p w14:paraId="4549592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0.947</w:t>
            </w:r>
          </w:p>
        </w:tc>
        <w:tc>
          <w:tcPr>
            <w:tcW w:w="892" w:type="dxa"/>
            <w:vAlign w:val="center"/>
          </w:tcPr>
          <w:p w14:paraId="29EDDE8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2.26</w:t>
            </w:r>
          </w:p>
        </w:tc>
        <w:tc>
          <w:tcPr>
            <w:tcW w:w="892" w:type="dxa"/>
            <w:vAlign w:val="center"/>
          </w:tcPr>
          <w:p w14:paraId="257F6F3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0.946</w:t>
            </w:r>
          </w:p>
        </w:tc>
        <w:tc>
          <w:tcPr>
            <w:tcW w:w="892" w:type="dxa"/>
            <w:vAlign w:val="center"/>
          </w:tcPr>
          <w:p w14:paraId="24DB2A7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2.28</w:t>
            </w:r>
          </w:p>
        </w:tc>
        <w:tc>
          <w:tcPr>
            <w:tcW w:w="892" w:type="dxa"/>
            <w:vAlign w:val="center"/>
          </w:tcPr>
          <w:p w14:paraId="06F9C12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0.945</w:t>
            </w:r>
          </w:p>
        </w:tc>
        <w:tc>
          <w:tcPr>
            <w:tcW w:w="892" w:type="dxa"/>
            <w:vAlign w:val="center"/>
          </w:tcPr>
          <w:p w14:paraId="36738A1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2.30</w:t>
            </w:r>
          </w:p>
        </w:tc>
        <w:tc>
          <w:tcPr>
            <w:tcW w:w="892" w:type="dxa"/>
            <w:vAlign w:val="center"/>
          </w:tcPr>
          <w:p w14:paraId="0984C86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0.944</w:t>
            </w:r>
          </w:p>
        </w:tc>
      </w:tr>
      <w:tr w14:paraId="5F71A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C8F9C1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w:t>
            </w:r>
          </w:p>
        </w:tc>
        <w:tc>
          <w:tcPr>
            <w:tcW w:w="892" w:type="dxa"/>
            <w:vAlign w:val="center"/>
          </w:tcPr>
          <w:p w14:paraId="6C6421D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0.943</w:t>
            </w:r>
          </w:p>
        </w:tc>
        <w:tc>
          <w:tcPr>
            <w:tcW w:w="892" w:type="dxa"/>
            <w:vAlign w:val="center"/>
          </w:tcPr>
          <w:p w14:paraId="58739FE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2.34</w:t>
            </w:r>
          </w:p>
        </w:tc>
        <w:tc>
          <w:tcPr>
            <w:tcW w:w="892" w:type="dxa"/>
            <w:vAlign w:val="center"/>
          </w:tcPr>
          <w:p w14:paraId="66CB517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0.942</w:t>
            </w:r>
          </w:p>
        </w:tc>
        <w:tc>
          <w:tcPr>
            <w:tcW w:w="892" w:type="dxa"/>
            <w:vAlign w:val="center"/>
          </w:tcPr>
          <w:p w14:paraId="2102150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2.36</w:t>
            </w:r>
          </w:p>
        </w:tc>
        <w:tc>
          <w:tcPr>
            <w:tcW w:w="892" w:type="dxa"/>
            <w:vAlign w:val="center"/>
          </w:tcPr>
          <w:p w14:paraId="67EEA27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0.940</w:t>
            </w:r>
          </w:p>
        </w:tc>
        <w:tc>
          <w:tcPr>
            <w:tcW w:w="892" w:type="dxa"/>
            <w:vAlign w:val="center"/>
          </w:tcPr>
          <w:p w14:paraId="48DB63A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2.38</w:t>
            </w:r>
          </w:p>
        </w:tc>
        <w:tc>
          <w:tcPr>
            <w:tcW w:w="892" w:type="dxa"/>
            <w:vAlign w:val="center"/>
          </w:tcPr>
          <w:p w14:paraId="238BE9B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892" w:type="dxa"/>
            <w:vAlign w:val="center"/>
          </w:tcPr>
          <w:p w14:paraId="49930E9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2.40</w:t>
            </w:r>
          </w:p>
        </w:tc>
        <w:tc>
          <w:tcPr>
            <w:tcW w:w="892" w:type="dxa"/>
            <w:vAlign w:val="center"/>
          </w:tcPr>
          <w:p w14:paraId="29A2A3C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0.938</w:t>
            </w:r>
          </w:p>
        </w:tc>
      </w:tr>
      <w:tr w14:paraId="4601D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62AA85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w:t>
            </w:r>
          </w:p>
        </w:tc>
        <w:tc>
          <w:tcPr>
            <w:tcW w:w="892" w:type="dxa"/>
            <w:vAlign w:val="center"/>
          </w:tcPr>
          <w:p w14:paraId="4D897DE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0.937</w:t>
            </w:r>
          </w:p>
        </w:tc>
        <w:tc>
          <w:tcPr>
            <w:tcW w:w="892" w:type="dxa"/>
            <w:vAlign w:val="center"/>
          </w:tcPr>
          <w:p w14:paraId="2EB0E94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w:t>
            </w:r>
          </w:p>
        </w:tc>
        <w:tc>
          <w:tcPr>
            <w:tcW w:w="892" w:type="dxa"/>
            <w:vAlign w:val="center"/>
          </w:tcPr>
          <w:p w14:paraId="53F13BA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0.936</w:t>
            </w:r>
          </w:p>
        </w:tc>
        <w:tc>
          <w:tcPr>
            <w:tcW w:w="892" w:type="dxa"/>
            <w:vAlign w:val="center"/>
          </w:tcPr>
          <w:p w14:paraId="6889613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w:t>
            </w:r>
          </w:p>
        </w:tc>
        <w:tc>
          <w:tcPr>
            <w:tcW w:w="892" w:type="dxa"/>
            <w:vAlign w:val="center"/>
          </w:tcPr>
          <w:p w14:paraId="79641B2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0.935</w:t>
            </w:r>
          </w:p>
        </w:tc>
        <w:tc>
          <w:tcPr>
            <w:tcW w:w="892" w:type="dxa"/>
            <w:vAlign w:val="center"/>
          </w:tcPr>
          <w:p w14:paraId="107297A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2.48</w:t>
            </w:r>
          </w:p>
        </w:tc>
        <w:tc>
          <w:tcPr>
            <w:tcW w:w="892" w:type="dxa"/>
            <w:vAlign w:val="center"/>
          </w:tcPr>
          <w:p w14:paraId="1730146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0.934</w:t>
            </w:r>
          </w:p>
        </w:tc>
        <w:tc>
          <w:tcPr>
            <w:tcW w:w="892" w:type="dxa"/>
            <w:vAlign w:val="center"/>
          </w:tcPr>
          <w:p w14:paraId="2A8C1C4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2.50</w:t>
            </w:r>
          </w:p>
        </w:tc>
        <w:tc>
          <w:tcPr>
            <w:tcW w:w="892" w:type="dxa"/>
            <w:vAlign w:val="center"/>
          </w:tcPr>
          <w:p w14:paraId="5C2657C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r>
      <w:tr w14:paraId="768D0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EBAA0F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w:t>
            </w:r>
          </w:p>
        </w:tc>
        <w:tc>
          <w:tcPr>
            <w:tcW w:w="892" w:type="dxa"/>
            <w:vAlign w:val="center"/>
          </w:tcPr>
          <w:p w14:paraId="68BE32F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892" w:type="dxa"/>
            <w:vAlign w:val="center"/>
          </w:tcPr>
          <w:p w14:paraId="63B71F8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w:t>
            </w:r>
          </w:p>
        </w:tc>
        <w:tc>
          <w:tcPr>
            <w:tcW w:w="892" w:type="dxa"/>
            <w:vAlign w:val="center"/>
          </w:tcPr>
          <w:p w14:paraId="03405A8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892" w:type="dxa"/>
            <w:vAlign w:val="center"/>
          </w:tcPr>
          <w:p w14:paraId="56DEA00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2.56</w:t>
            </w:r>
          </w:p>
        </w:tc>
        <w:tc>
          <w:tcPr>
            <w:tcW w:w="892" w:type="dxa"/>
            <w:vAlign w:val="center"/>
          </w:tcPr>
          <w:p w14:paraId="35ADE6F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0.930</w:t>
            </w:r>
          </w:p>
        </w:tc>
        <w:tc>
          <w:tcPr>
            <w:tcW w:w="892" w:type="dxa"/>
            <w:vAlign w:val="center"/>
          </w:tcPr>
          <w:p w14:paraId="6B835C7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2.58</w:t>
            </w:r>
          </w:p>
        </w:tc>
        <w:tc>
          <w:tcPr>
            <w:tcW w:w="892" w:type="dxa"/>
            <w:vAlign w:val="center"/>
          </w:tcPr>
          <w:p w14:paraId="297F11E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892" w:type="dxa"/>
            <w:vAlign w:val="center"/>
          </w:tcPr>
          <w:p w14:paraId="0ADFA31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2.60</w:t>
            </w:r>
          </w:p>
        </w:tc>
        <w:tc>
          <w:tcPr>
            <w:tcW w:w="892" w:type="dxa"/>
            <w:vAlign w:val="center"/>
          </w:tcPr>
          <w:p w14:paraId="407F813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0.928</w:t>
            </w:r>
          </w:p>
        </w:tc>
      </w:tr>
      <w:tr w14:paraId="6BE31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AE3539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w:t>
            </w:r>
          </w:p>
        </w:tc>
        <w:tc>
          <w:tcPr>
            <w:tcW w:w="892" w:type="dxa"/>
            <w:vAlign w:val="center"/>
          </w:tcPr>
          <w:p w14:paraId="1E0A319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0.926</w:t>
            </w:r>
          </w:p>
        </w:tc>
        <w:tc>
          <w:tcPr>
            <w:tcW w:w="892" w:type="dxa"/>
            <w:vAlign w:val="center"/>
          </w:tcPr>
          <w:p w14:paraId="081DBCD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w:t>
            </w:r>
          </w:p>
        </w:tc>
        <w:tc>
          <w:tcPr>
            <w:tcW w:w="892" w:type="dxa"/>
            <w:vAlign w:val="center"/>
          </w:tcPr>
          <w:p w14:paraId="77E11F3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0.925</w:t>
            </w:r>
          </w:p>
        </w:tc>
        <w:tc>
          <w:tcPr>
            <w:tcW w:w="892" w:type="dxa"/>
            <w:vAlign w:val="center"/>
          </w:tcPr>
          <w:p w14:paraId="1276C4B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w:t>
            </w:r>
          </w:p>
        </w:tc>
        <w:tc>
          <w:tcPr>
            <w:tcW w:w="892" w:type="dxa"/>
            <w:vAlign w:val="center"/>
          </w:tcPr>
          <w:p w14:paraId="71665EF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0.924</w:t>
            </w:r>
          </w:p>
        </w:tc>
        <w:tc>
          <w:tcPr>
            <w:tcW w:w="892" w:type="dxa"/>
            <w:vAlign w:val="center"/>
          </w:tcPr>
          <w:p w14:paraId="7F5762C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w:t>
            </w:r>
          </w:p>
        </w:tc>
        <w:tc>
          <w:tcPr>
            <w:tcW w:w="892" w:type="dxa"/>
            <w:vAlign w:val="center"/>
          </w:tcPr>
          <w:p w14:paraId="56748BB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0.923</w:t>
            </w:r>
          </w:p>
        </w:tc>
        <w:tc>
          <w:tcPr>
            <w:tcW w:w="892" w:type="dxa"/>
            <w:vAlign w:val="center"/>
          </w:tcPr>
          <w:p w14:paraId="502099D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2.70</w:t>
            </w:r>
          </w:p>
        </w:tc>
        <w:tc>
          <w:tcPr>
            <w:tcW w:w="892" w:type="dxa"/>
            <w:vAlign w:val="center"/>
          </w:tcPr>
          <w:p w14:paraId="0DBB777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r>
      <w:tr w14:paraId="554B0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2A9709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w:t>
            </w:r>
          </w:p>
        </w:tc>
        <w:tc>
          <w:tcPr>
            <w:tcW w:w="892" w:type="dxa"/>
            <w:vAlign w:val="center"/>
          </w:tcPr>
          <w:p w14:paraId="395172A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892" w:type="dxa"/>
            <w:vAlign w:val="center"/>
          </w:tcPr>
          <w:p w14:paraId="04A7443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w:t>
            </w:r>
          </w:p>
        </w:tc>
        <w:tc>
          <w:tcPr>
            <w:tcW w:w="892" w:type="dxa"/>
            <w:vAlign w:val="center"/>
          </w:tcPr>
          <w:p w14:paraId="1FEFAAA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0.920</w:t>
            </w:r>
          </w:p>
        </w:tc>
        <w:tc>
          <w:tcPr>
            <w:tcW w:w="892" w:type="dxa"/>
            <w:vAlign w:val="center"/>
          </w:tcPr>
          <w:p w14:paraId="48735C0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w:t>
            </w:r>
          </w:p>
        </w:tc>
        <w:tc>
          <w:tcPr>
            <w:tcW w:w="892" w:type="dxa"/>
            <w:vAlign w:val="center"/>
          </w:tcPr>
          <w:p w14:paraId="0C9E66B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892" w:type="dxa"/>
            <w:vAlign w:val="center"/>
          </w:tcPr>
          <w:p w14:paraId="33D6483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2.78</w:t>
            </w:r>
          </w:p>
        </w:tc>
        <w:tc>
          <w:tcPr>
            <w:tcW w:w="892" w:type="dxa"/>
            <w:vAlign w:val="center"/>
          </w:tcPr>
          <w:p w14:paraId="3E9DAE3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0.918</w:t>
            </w:r>
          </w:p>
        </w:tc>
        <w:tc>
          <w:tcPr>
            <w:tcW w:w="892" w:type="dxa"/>
            <w:vAlign w:val="center"/>
          </w:tcPr>
          <w:p w14:paraId="42304E7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2.80</w:t>
            </w:r>
          </w:p>
        </w:tc>
        <w:tc>
          <w:tcPr>
            <w:tcW w:w="892" w:type="dxa"/>
            <w:vAlign w:val="center"/>
          </w:tcPr>
          <w:p w14:paraId="523EFBB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r>
      <w:tr w14:paraId="7FB8A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A1A1DA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w:t>
            </w:r>
          </w:p>
        </w:tc>
        <w:tc>
          <w:tcPr>
            <w:tcW w:w="892" w:type="dxa"/>
            <w:vAlign w:val="center"/>
          </w:tcPr>
          <w:p w14:paraId="16F13B9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892" w:type="dxa"/>
            <w:vAlign w:val="center"/>
          </w:tcPr>
          <w:p w14:paraId="3F88874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2.84</w:t>
            </w:r>
          </w:p>
        </w:tc>
        <w:tc>
          <w:tcPr>
            <w:tcW w:w="892" w:type="dxa"/>
            <w:vAlign w:val="center"/>
          </w:tcPr>
          <w:p w14:paraId="73BA335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892" w:type="dxa"/>
            <w:vAlign w:val="center"/>
          </w:tcPr>
          <w:p w14:paraId="495153B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2.86</w:t>
            </w:r>
          </w:p>
        </w:tc>
        <w:tc>
          <w:tcPr>
            <w:tcW w:w="892" w:type="dxa"/>
            <w:vAlign w:val="center"/>
          </w:tcPr>
          <w:p w14:paraId="5004B67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892" w:type="dxa"/>
            <w:vAlign w:val="center"/>
          </w:tcPr>
          <w:p w14:paraId="5FD9F00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2.88</w:t>
            </w:r>
          </w:p>
        </w:tc>
        <w:tc>
          <w:tcPr>
            <w:tcW w:w="892" w:type="dxa"/>
            <w:vAlign w:val="center"/>
          </w:tcPr>
          <w:p w14:paraId="46D9A70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892" w:type="dxa"/>
            <w:vAlign w:val="center"/>
          </w:tcPr>
          <w:p w14:paraId="26E9FF7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2.90</w:t>
            </w:r>
          </w:p>
        </w:tc>
        <w:tc>
          <w:tcPr>
            <w:tcW w:w="892" w:type="dxa"/>
            <w:vAlign w:val="center"/>
          </w:tcPr>
          <w:p w14:paraId="79F9D04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r>
      <w:tr w14:paraId="5768F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AFFDC8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w:t>
            </w:r>
          </w:p>
        </w:tc>
        <w:tc>
          <w:tcPr>
            <w:tcW w:w="892" w:type="dxa"/>
            <w:vAlign w:val="center"/>
          </w:tcPr>
          <w:p w14:paraId="74BC069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892" w:type="dxa"/>
            <w:vAlign w:val="center"/>
          </w:tcPr>
          <w:p w14:paraId="6C55260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2.94</w:t>
            </w:r>
          </w:p>
        </w:tc>
        <w:tc>
          <w:tcPr>
            <w:tcW w:w="892" w:type="dxa"/>
            <w:vAlign w:val="center"/>
          </w:tcPr>
          <w:p w14:paraId="19A067F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0.910</w:t>
            </w:r>
          </w:p>
        </w:tc>
        <w:tc>
          <w:tcPr>
            <w:tcW w:w="892" w:type="dxa"/>
            <w:vAlign w:val="center"/>
          </w:tcPr>
          <w:p w14:paraId="39C0E94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2.96</w:t>
            </w:r>
          </w:p>
        </w:tc>
        <w:tc>
          <w:tcPr>
            <w:tcW w:w="892" w:type="dxa"/>
            <w:vAlign w:val="center"/>
          </w:tcPr>
          <w:p w14:paraId="38C17F3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0.909</w:t>
            </w:r>
          </w:p>
        </w:tc>
        <w:tc>
          <w:tcPr>
            <w:tcW w:w="892" w:type="dxa"/>
            <w:vAlign w:val="center"/>
          </w:tcPr>
          <w:p w14:paraId="723A2C9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2.98</w:t>
            </w:r>
          </w:p>
        </w:tc>
        <w:tc>
          <w:tcPr>
            <w:tcW w:w="892" w:type="dxa"/>
            <w:vAlign w:val="center"/>
          </w:tcPr>
          <w:p w14:paraId="3CCD348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0.908</w:t>
            </w:r>
          </w:p>
        </w:tc>
        <w:tc>
          <w:tcPr>
            <w:tcW w:w="892" w:type="dxa"/>
            <w:vAlign w:val="center"/>
          </w:tcPr>
          <w:p w14:paraId="27652E8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3.00</w:t>
            </w:r>
          </w:p>
        </w:tc>
        <w:tc>
          <w:tcPr>
            <w:tcW w:w="892" w:type="dxa"/>
            <w:vAlign w:val="center"/>
          </w:tcPr>
          <w:p w14:paraId="6FB6EB2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0.907</w:t>
            </w:r>
          </w:p>
        </w:tc>
      </w:tr>
      <w:tr w14:paraId="422C8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714CF94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w:t>
            </w:r>
          </w:p>
        </w:tc>
        <w:tc>
          <w:tcPr>
            <w:tcW w:w="892" w:type="dxa"/>
            <w:vAlign w:val="center"/>
          </w:tcPr>
          <w:p w14:paraId="3103A94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0.906</w:t>
            </w:r>
          </w:p>
        </w:tc>
        <w:tc>
          <w:tcPr>
            <w:tcW w:w="892" w:type="dxa"/>
            <w:vAlign w:val="center"/>
          </w:tcPr>
          <w:p w14:paraId="7481E12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w:t>
            </w:r>
          </w:p>
        </w:tc>
        <w:tc>
          <w:tcPr>
            <w:tcW w:w="892" w:type="dxa"/>
            <w:vAlign w:val="center"/>
          </w:tcPr>
          <w:p w14:paraId="35A6B51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0.905</w:t>
            </w:r>
          </w:p>
        </w:tc>
        <w:tc>
          <w:tcPr>
            <w:tcW w:w="892" w:type="dxa"/>
            <w:vAlign w:val="center"/>
          </w:tcPr>
          <w:p w14:paraId="577ED26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w:t>
            </w:r>
          </w:p>
        </w:tc>
        <w:tc>
          <w:tcPr>
            <w:tcW w:w="892" w:type="dxa"/>
            <w:vAlign w:val="center"/>
          </w:tcPr>
          <w:p w14:paraId="375AB47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0.904</w:t>
            </w:r>
          </w:p>
        </w:tc>
        <w:tc>
          <w:tcPr>
            <w:tcW w:w="892" w:type="dxa"/>
            <w:vAlign w:val="center"/>
          </w:tcPr>
          <w:p w14:paraId="2DC9835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w:t>
            </w:r>
          </w:p>
        </w:tc>
        <w:tc>
          <w:tcPr>
            <w:tcW w:w="892" w:type="dxa"/>
            <w:vAlign w:val="center"/>
          </w:tcPr>
          <w:p w14:paraId="26C1234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0.903</w:t>
            </w:r>
          </w:p>
        </w:tc>
        <w:tc>
          <w:tcPr>
            <w:tcW w:w="892" w:type="dxa"/>
            <w:vAlign w:val="center"/>
          </w:tcPr>
          <w:p w14:paraId="5A7275B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3.10</w:t>
            </w:r>
          </w:p>
        </w:tc>
        <w:tc>
          <w:tcPr>
            <w:tcW w:w="892" w:type="dxa"/>
            <w:vAlign w:val="center"/>
          </w:tcPr>
          <w:p w14:paraId="741AC60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0.902</w:t>
            </w:r>
          </w:p>
        </w:tc>
      </w:tr>
      <w:tr w14:paraId="032D3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1838E3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w:t>
            </w:r>
          </w:p>
        </w:tc>
        <w:tc>
          <w:tcPr>
            <w:tcW w:w="892" w:type="dxa"/>
            <w:vAlign w:val="center"/>
          </w:tcPr>
          <w:p w14:paraId="6EF2BC9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0.901</w:t>
            </w:r>
          </w:p>
        </w:tc>
        <w:tc>
          <w:tcPr>
            <w:tcW w:w="892" w:type="dxa"/>
            <w:vAlign w:val="center"/>
          </w:tcPr>
          <w:p w14:paraId="713B234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w:t>
            </w:r>
          </w:p>
        </w:tc>
        <w:tc>
          <w:tcPr>
            <w:tcW w:w="892" w:type="dxa"/>
            <w:vAlign w:val="center"/>
          </w:tcPr>
          <w:p w14:paraId="04C492C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0.900</w:t>
            </w:r>
          </w:p>
        </w:tc>
        <w:tc>
          <w:tcPr>
            <w:tcW w:w="892" w:type="dxa"/>
            <w:vAlign w:val="center"/>
          </w:tcPr>
          <w:p w14:paraId="044013F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3.16</w:t>
            </w:r>
          </w:p>
        </w:tc>
        <w:tc>
          <w:tcPr>
            <w:tcW w:w="892" w:type="dxa"/>
            <w:vAlign w:val="center"/>
          </w:tcPr>
          <w:p w14:paraId="2949E61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0.899</w:t>
            </w:r>
          </w:p>
        </w:tc>
        <w:tc>
          <w:tcPr>
            <w:tcW w:w="892" w:type="dxa"/>
            <w:vAlign w:val="center"/>
          </w:tcPr>
          <w:p w14:paraId="130D86A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3.18</w:t>
            </w:r>
          </w:p>
        </w:tc>
        <w:tc>
          <w:tcPr>
            <w:tcW w:w="892" w:type="dxa"/>
            <w:vAlign w:val="center"/>
          </w:tcPr>
          <w:p w14:paraId="08F4982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0.898</w:t>
            </w:r>
          </w:p>
        </w:tc>
        <w:tc>
          <w:tcPr>
            <w:tcW w:w="892" w:type="dxa"/>
            <w:vAlign w:val="center"/>
          </w:tcPr>
          <w:p w14:paraId="2A7CF87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3.20</w:t>
            </w:r>
          </w:p>
        </w:tc>
        <w:tc>
          <w:tcPr>
            <w:tcW w:w="892" w:type="dxa"/>
            <w:vAlign w:val="center"/>
          </w:tcPr>
          <w:p w14:paraId="1753C15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0.897</w:t>
            </w:r>
          </w:p>
        </w:tc>
      </w:tr>
      <w:tr w14:paraId="10B2A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78084FE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w:t>
            </w:r>
          </w:p>
        </w:tc>
        <w:tc>
          <w:tcPr>
            <w:tcW w:w="892" w:type="dxa"/>
            <w:vAlign w:val="center"/>
          </w:tcPr>
          <w:p w14:paraId="71EEDAB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0.896</w:t>
            </w:r>
          </w:p>
        </w:tc>
        <w:tc>
          <w:tcPr>
            <w:tcW w:w="892" w:type="dxa"/>
            <w:vAlign w:val="center"/>
          </w:tcPr>
          <w:p w14:paraId="73488D7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w:t>
            </w:r>
          </w:p>
        </w:tc>
        <w:tc>
          <w:tcPr>
            <w:tcW w:w="892" w:type="dxa"/>
            <w:vAlign w:val="center"/>
          </w:tcPr>
          <w:p w14:paraId="416908D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0.895</w:t>
            </w:r>
          </w:p>
        </w:tc>
        <w:tc>
          <w:tcPr>
            <w:tcW w:w="892" w:type="dxa"/>
            <w:vAlign w:val="center"/>
          </w:tcPr>
          <w:p w14:paraId="758519D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w:t>
            </w:r>
          </w:p>
        </w:tc>
        <w:tc>
          <w:tcPr>
            <w:tcW w:w="892" w:type="dxa"/>
            <w:vAlign w:val="center"/>
          </w:tcPr>
          <w:p w14:paraId="0E3E137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0.894</w:t>
            </w:r>
          </w:p>
        </w:tc>
        <w:tc>
          <w:tcPr>
            <w:tcW w:w="892" w:type="dxa"/>
            <w:vAlign w:val="center"/>
          </w:tcPr>
          <w:p w14:paraId="7E7EAB4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3.28</w:t>
            </w:r>
          </w:p>
        </w:tc>
        <w:tc>
          <w:tcPr>
            <w:tcW w:w="892" w:type="dxa"/>
            <w:vAlign w:val="center"/>
          </w:tcPr>
          <w:p w14:paraId="5C7EA3B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0.893</w:t>
            </w:r>
          </w:p>
        </w:tc>
        <w:tc>
          <w:tcPr>
            <w:tcW w:w="892" w:type="dxa"/>
            <w:vAlign w:val="center"/>
          </w:tcPr>
          <w:p w14:paraId="015B1E9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3.30</w:t>
            </w:r>
          </w:p>
        </w:tc>
        <w:tc>
          <w:tcPr>
            <w:tcW w:w="892" w:type="dxa"/>
            <w:vAlign w:val="center"/>
          </w:tcPr>
          <w:p w14:paraId="1FB227E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0.892</w:t>
            </w:r>
          </w:p>
        </w:tc>
      </w:tr>
      <w:tr w14:paraId="6089F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0A8C96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w:t>
            </w:r>
          </w:p>
        </w:tc>
        <w:tc>
          <w:tcPr>
            <w:tcW w:w="892" w:type="dxa"/>
            <w:vAlign w:val="center"/>
          </w:tcPr>
          <w:p w14:paraId="5643766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0.891</w:t>
            </w:r>
          </w:p>
        </w:tc>
        <w:tc>
          <w:tcPr>
            <w:tcW w:w="892" w:type="dxa"/>
            <w:vAlign w:val="center"/>
          </w:tcPr>
          <w:p w14:paraId="7521566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w:t>
            </w:r>
          </w:p>
        </w:tc>
        <w:tc>
          <w:tcPr>
            <w:tcW w:w="892" w:type="dxa"/>
            <w:vAlign w:val="center"/>
          </w:tcPr>
          <w:p w14:paraId="1AFC391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892" w:type="dxa"/>
            <w:vAlign w:val="center"/>
          </w:tcPr>
          <w:p w14:paraId="5927A78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w:t>
            </w:r>
          </w:p>
        </w:tc>
        <w:tc>
          <w:tcPr>
            <w:tcW w:w="892" w:type="dxa"/>
            <w:vAlign w:val="center"/>
          </w:tcPr>
          <w:p w14:paraId="61530DB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0.889</w:t>
            </w:r>
          </w:p>
        </w:tc>
        <w:tc>
          <w:tcPr>
            <w:tcW w:w="892" w:type="dxa"/>
            <w:vAlign w:val="center"/>
          </w:tcPr>
          <w:p w14:paraId="4A42AC6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w:t>
            </w:r>
          </w:p>
        </w:tc>
        <w:tc>
          <w:tcPr>
            <w:tcW w:w="892" w:type="dxa"/>
            <w:vAlign w:val="center"/>
          </w:tcPr>
          <w:p w14:paraId="7ADCD3B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0.888</w:t>
            </w:r>
          </w:p>
        </w:tc>
        <w:tc>
          <w:tcPr>
            <w:tcW w:w="892" w:type="dxa"/>
            <w:vAlign w:val="center"/>
          </w:tcPr>
          <w:p w14:paraId="04B30DB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3.40</w:t>
            </w:r>
          </w:p>
        </w:tc>
        <w:tc>
          <w:tcPr>
            <w:tcW w:w="892" w:type="dxa"/>
            <w:vAlign w:val="center"/>
          </w:tcPr>
          <w:p w14:paraId="6420FCA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0.887</w:t>
            </w:r>
          </w:p>
        </w:tc>
      </w:tr>
      <w:tr w14:paraId="4BFE4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8B7AFB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w:t>
            </w:r>
          </w:p>
        </w:tc>
        <w:tc>
          <w:tcPr>
            <w:tcW w:w="892" w:type="dxa"/>
            <w:vAlign w:val="center"/>
          </w:tcPr>
          <w:p w14:paraId="29DBCC4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0.886</w:t>
            </w:r>
          </w:p>
        </w:tc>
        <w:tc>
          <w:tcPr>
            <w:tcW w:w="892" w:type="dxa"/>
            <w:vAlign w:val="center"/>
          </w:tcPr>
          <w:p w14:paraId="7037A0D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w:t>
            </w:r>
          </w:p>
        </w:tc>
        <w:tc>
          <w:tcPr>
            <w:tcW w:w="892" w:type="dxa"/>
            <w:vAlign w:val="center"/>
          </w:tcPr>
          <w:p w14:paraId="21235AE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0.885</w:t>
            </w:r>
          </w:p>
        </w:tc>
        <w:tc>
          <w:tcPr>
            <w:tcW w:w="892" w:type="dxa"/>
            <w:vAlign w:val="center"/>
          </w:tcPr>
          <w:p w14:paraId="6462823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w:t>
            </w:r>
          </w:p>
        </w:tc>
        <w:tc>
          <w:tcPr>
            <w:tcW w:w="892" w:type="dxa"/>
            <w:vAlign w:val="center"/>
          </w:tcPr>
          <w:p w14:paraId="322A6A5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0.884</w:t>
            </w:r>
          </w:p>
        </w:tc>
        <w:tc>
          <w:tcPr>
            <w:tcW w:w="892" w:type="dxa"/>
            <w:vAlign w:val="center"/>
          </w:tcPr>
          <w:p w14:paraId="203DACA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w:t>
            </w:r>
          </w:p>
        </w:tc>
        <w:tc>
          <w:tcPr>
            <w:tcW w:w="892" w:type="dxa"/>
            <w:vAlign w:val="center"/>
          </w:tcPr>
          <w:p w14:paraId="7916170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0.883</w:t>
            </w:r>
          </w:p>
        </w:tc>
        <w:tc>
          <w:tcPr>
            <w:tcW w:w="892" w:type="dxa"/>
            <w:vAlign w:val="center"/>
          </w:tcPr>
          <w:p w14:paraId="5F7D570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3.50</w:t>
            </w:r>
          </w:p>
        </w:tc>
        <w:tc>
          <w:tcPr>
            <w:tcW w:w="892" w:type="dxa"/>
            <w:vAlign w:val="center"/>
          </w:tcPr>
          <w:p w14:paraId="667FB2E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0.882</w:t>
            </w:r>
          </w:p>
        </w:tc>
      </w:tr>
      <w:tr w14:paraId="1C228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7451822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w:t>
            </w:r>
          </w:p>
        </w:tc>
        <w:tc>
          <w:tcPr>
            <w:tcW w:w="892" w:type="dxa"/>
            <w:vAlign w:val="center"/>
          </w:tcPr>
          <w:p w14:paraId="75FAE3B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0.882</w:t>
            </w:r>
          </w:p>
        </w:tc>
        <w:tc>
          <w:tcPr>
            <w:tcW w:w="892" w:type="dxa"/>
            <w:vAlign w:val="center"/>
          </w:tcPr>
          <w:p w14:paraId="34FDC8C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w:t>
            </w:r>
          </w:p>
        </w:tc>
        <w:tc>
          <w:tcPr>
            <w:tcW w:w="892" w:type="dxa"/>
            <w:vAlign w:val="center"/>
          </w:tcPr>
          <w:p w14:paraId="070B6AA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0.881</w:t>
            </w:r>
          </w:p>
        </w:tc>
        <w:tc>
          <w:tcPr>
            <w:tcW w:w="892" w:type="dxa"/>
            <w:vAlign w:val="center"/>
          </w:tcPr>
          <w:p w14:paraId="5C07810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w:t>
            </w:r>
          </w:p>
        </w:tc>
        <w:tc>
          <w:tcPr>
            <w:tcW w:w="892" w:type="dxa"/>
            <w:vAlign w:val="center"/>
          </w:tcPr>
          <w:p w14:paraId="26ECD24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0.880</w:t>
            </w:r>
          </w:p>
        </w:tc>
        <w:tc>
          <w:tcPr>
            <w:tcW w:w="892" w:type="dxa"/>
            <w:vAlign w:val="center"/>
          </w:tcPr>
          <w:p w14:paraId="664B387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w:t>
            </w:r>
          </w:p>
        </w:tc>
        <w:tc>
          <w:tcPr>
            <w:tcW w:w="892" w:type="dxa"/>
            <w:vAlign w:val="center"/>
          </w:tcPr>
          <w:p w14:paraId="6EC13AA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0.879</w:t>
            </w:r>
          </w:p>
        </w:tc>
        <w:tc>
          <w:tcPr>
            <w:tcW w:w="892" w:type="dxa"/>
            <w:vAlign w:val="center"/>
          </w:tcPr>
          <w:p w14:paraId="05F4700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3.60</w:t>
            </w:r>
          </w:p>
        </w:tc>
        <w:tc>
          <w:tcPr>
            <w:tcW w:w="892" w:type="dxa"/>
            <w:vAlign w:val="center"/>
          </w:tcPr>
          <w:p w14:paraId="0D79FE6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0.878</w:t>
            </w:r>
          </w:p>
        </w:tc>
      </w:tr>
      <w:tr w14:paraId="747AB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736A1F8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w:t>
            </w:r>
          </w:p>
        </w:tc>
        <w:tc>
          <w:tcPr>
            <w:tcW w:w="892" w:type="dxa"/>
            <w:vAlign w:val="center"/>
          </w:tcPr>
          <w:p w14:paraId="4949604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0.877</w:t>
            </w:r>
          </w:p>
        </w:tc>
        <w:tc>
          <w:tcPr>
            <w:tcW w:w="892" w:type="dxa"/>
            <w:vAlign w:val="center"/>
          </w:tcPr>
          <w:p w14:paraId="1F00626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w:t>
            </w:r>
          </w:p>
        </w:tc>
        <w:tc>
          <w:tcPr>
            <w:tcW w:w="892" w:type="dxa"/>
            <w:vAlign w:val="center"/>
          </w:tcPr>
          <w:p w14:paraId="6CCB1F7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0.876</w:t>
            </w:r>
          </w:p>
        </w:tc>
        <w:tc>
          <w:tcPr>
            <w:tcW w:w="892" w:type="dxa"/>
            <w:vAlign w:val="center"/>
          </w:tcPr>
          <w:p w14:paraId="47831E9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w:t>
            </w:r>
          </w:p>
        </w:tc>
        <w:tc>
          <w:tcPr>
            <w:tcW w:w="892" w:type="dxa"/>
            <w:vAlign w:val="center"/>
          </w:tcPr>
          <w:p w14:paraId="0C38E17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0.875</w:t>
            </w:r>
          </w:p>
        </w:tc>
        <w:tc>
          <w:tcPr>
            <w:tcW w:w="892" w:type="dxa"/>
            <w:vAlign w:val="center"/>
          </w:tcPr>
          <w:p w14:paraId="7D2E79E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3.68</w:t>
            </w:r>
          </w:p>
        </w:tc>
        <w:tc>
          <w:tcPr>
            <w:tcW w:w="892" w:type="dxa"/>
            <w:vAlign w:val="center"/>
          </w:tcPr>
          <w:p w14:paraId="7B08884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0.874</w:t>
            </w:r>
          </w:p>
        </w:tc>
        <w:tc>
          <w:tcPr>
            <w:tcW w:w="892" w:type="dxa"/>
            <w:vAlign w:val="center"/>
          </w:tcPr>
          <w:p w14:paraId="116136D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3.70</w:t>
            </w:r>
          </w:p>
        </w:tc>
        <w:tc>
          <w:tcPr>
            <w:tcW w:w="892" w:type="dxa"/>
            <w:vAlign w:val="center"/>
          </w:tcPr>
          <w:p w14:paraId="59823D6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0.873</w:t>
            </w:r>
          </w:p>
        </w:tc>
      </w:tr>
      <w:tr w14:paraId="76802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2684D7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w:t>
            </w:r>
          </w:p>
        </w:tc>
        <w:tc>
          <w:tcPr>
            <w:tcW w:w="892" w:type="dxa"/>
            <w:vAlign w:val="center"/>
          </w:tcPr>
          <w:p w14:paraId="16703A3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0.872</w:t>
            </w:r>
          </w:p>
        </w:tc>
        <w:tc>
          <w:tcPr>
            <w:tcW w:w="892" w:type="dxa"/>
            <w:vAlign w:val="center"/>
          </w:tcPr>
          <w:p w14:paraId="6A7689C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w:t>
            </w:r>
          </w:p>
        </w:tc>
        <w:tc>
          <w:tcPr>
            <w:tcW w:w="892" w:type="dxa"/>
            <w:vAlign w:val="center"/>
          </w:tcPr>
          <w:p w14:paraId="6091694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0.872</w:t>
            </w:r>
          </w:p>
        </w:tc>
        <w:tc>
          <w:tcPr>
            <w:tcW w:w="892" w:type="dxa"/>
            <w:vAlign w:val="center"/>
          </w:tcPr>
          <w:p w14:paraId="45814AB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w:t>
            </w:r>
          </w:p>
        </w:tc>
        <w:tc>
          <w:tcPr>
            <w:tcW w:w="892" w:type="dxa"/>
            <w:vAlign w:val="center"/>
          </w:tcPr>
          <w:p w14:paraId="0C1B707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0.871</w:t>
            </w:r>
          </w:p>
        </w:tc>
        <w:tc>
          <w:tcPr>
            <w:tcW w:w="892" w:type="dxa"/>
            <w:vAlign w:val="center"/>
          </w:tcPr>
          <w:p w14:paraId="13B5A0D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3.78</w:t>
            </w:r>
          </w:p>
        </w:tc>
        <w:tc>
          <w:tcPr>
            <w:tcW w:w="892" w:type="dxa"/>
            <w:vAlign w:val="center"/>
          </w:tcPr>
          <w:p w14:paraId="39E7AF9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0.870</w:t>
            </w:r>
          </w:p>
        </w:tc>
        <w:tc>
          <w:tcPr>
            <w:tcW w:w="892" w:type="dxa"/>
            <w:vAlign w:val="center"/>
          </w:tcPr>
          <w:p w14:paraId="0847439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3.80</w:t>
            </w:r>
          </w:p>
        </w:tc>
        <w:tc>
          <w:tcPr>
            <w:tcW w:w="892" w:type="dxa"/>
            <w:vAlign w:val="center"/>
          </w:tcPr>
          <w:p w14:paraId="30F9B42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0.869</w:t>
            </w:r>
          </w:p>
        </w:tc>
      </w:tr>
      <w:tr w14:paraId="38DD5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D059D3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w:t>
            </w:r>
          </w:p>
        </w:tc>
        <w:tc>
          <w:tcPr>
            <w:tcW w:w="892" w:type="dxa"/>
            <w:vAlign w:val="center"/>
          </w:tcPr>
          <w:p w14:paraId="4B6D28E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0.868</w:t>
            </w:r>
          </w:p>
        </w:tc>
        <w:tc>
          <w:tcPr>
            <w:tcW w:w="892" w:type="dxa"/>
            <w:vAlign w:val="center"/>
          </w:tcPr>
          <w:p w14:paraId="35C75BF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w:t>
            </w:r>
          </w:p>
        </w:tc>
        <w:tc>
          <w:tcPr>
            <w:tcW w:w="892" w:type="dxa"/>
            <w:vAlign w:val="center"/>
          </w:tcPr>
          <w:p w14:paraId="3C2107F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0.867</w:t>
            </w:r>
          </w:p>
        </w:tc>
        <w:tc>
          <w:tcPr>
            <w:tcW w:w="892" w:type="dxa"/>
            <w:vAlign w:val="center"/>
          </w:tcPr>
          <w:p w14:paraId="5A3AC59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w:t>
            </w:r>
          </w:p>
        </w:tc>
        <w:tc>
          <w:tcPr>
            <w:tcW w:w="892" w:type="dxa"/>
            <w:vAlign w:val="center"/>
          </w:tcPr>
          <w:p w14:paraId="1BBB73F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0.866</w:t>
            </w:r>
          </w:p>
        </w:tc>
        <w:tc>
          <w:tcPr>
            <w:tcW w:w="892" w:type="dxa"/>
            <w:vAlign w:val="center"/>
          </w:tcPr>
          <w:p w14:paraId="015DC95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3.88</w:t>
            </w:r>
          </w:p>
        </w:tc>
        <w:tc>
          <w:tcPr>
            <w:tcW w:w="892" w:type="dxa"/>
            <w:vAlign w:val="center"/>
          </w:tcPr>
          <w:p w14:paraId="0600ED7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0.865</w:t>
            </w:r>
          </w:p>
        </w:tc>
        <w:tc>
          <w:tcPr>
            <w:tcW w:w="892" w:type="dxa"/>
            <w:vAlign w:val="center"/>
          </w:tcPr>
          <w:p w14:paraId="6CA1A05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3.90</w:t>
            </w:r>
          </w:p>
        </w:tc>
        <w:tc>
          <w:tcPr>
            <w:tcW w:w="892" w:type="dxa"/>
            <w:vAlign w:val="center"/>
          </w:tcPr>
          <w:p w14:paraId="0F90962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0.865</w:t>
            </w:r>
          </w:p>
        </w:tc>
      </w:tr>
      <w:tr w14:paraId="5ED74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F3E811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w:t>
            </w:r>
          </w:p>
        </w:tc>
        <w:tc>
          <w:tcPr>
            <w:tcW w:w="892" w:type="dxa"/>
            <w:vAlign w:val="center"/>
          </w:tcPr>
          <w:p w14:paraId="3BEA131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0.864</w:t>
            </w:r>
          </w:p>
        </w:tc>
        <w:tc>
          <w:tcPr>
            <w:tcW w:w="892" w:type="dxa"/>
            <w:vAlign w:val="center"/>
          </w:tcPr>
          <w:p w14:paraId="1DEA14E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w:t>
            </w:r>
          </w:p>
        </w:tc>
        <w:tc>
          <w:tcPr>
            <w:tcW w:w="892" w:type="dxa"/>
            <w:vAlign w:val="center"/>
          </w:tcPr>
          <w:p w14:paraId="383064F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0.863</w:t>
            </w:r>
          </w:p>
        </w:tc>
        <w:tc>
          <w:tcPr>
            <w:tcW w:w="892" w:type="dxa"/>
            <w:vAlign w:val="center"/>
          </w:tcPr>
          <w:p w14:paraId="339F28E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w:t>
            </w:r>
          </w:p>
        </w:tc>
        <w:tc>
          <w:tcPr>
            <w:tcW w:w="892" w:type="dxa"/>
            <w:vAlign w:val="center"/>
          </w:tcPr>
          <w:p w14:paraId="7BF134C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0.862</w:t>
            </w:r>
          </w:p>
        </w:tc>
        <w:tc>
          <w:tcPr>
            <w:tcW w:w="892" w:type="dxa"/>
            <w:vAlign w:val="center"/>
          </w:tcPr>
          <w:p w14:paraId="6F83AB9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w:t>
            </w:r>
          </w:p>
        </w:tc>
        <w:tc>
          <w:tcPr>
            <w:tcW w:w="892" w:type="dxa"/>
            <w:vAlign w:val="center"/>
          </w:tcPr>
          <w:p w14:paraId="295A70E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0.861</w:t>
            </w:r>
          </w:p>
        </w:tc>
        <w:tc>
          <w:tcPr>
            <w:tcW w:w="892" w:type="dxa"/>
            <w:vAlign w:val="center"/>
          </w:tcPr>
          <w:p w14:paraId="0DAB59C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4.00</w:t>
            </w:r>
          </w:p>
        </w:tc>
        <w:tc>
          <w:tcPr>
            <w:tcW w:w="892" w:type="dxa"/>
            <w:vAlign w:val="center"/>
          </w:tcPr>
          <w:p w14:paraId="019F7EF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0.860</w:t>
            </w:r>
          </w:p>
        </w:tc>
      </w:tr>
      <w:tr w14:paraId="346A3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3E50E7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w:t>
            </w:r>
          </w:p>
        </w:tc>
        <w:tc>
          <w:tcPr>
            <w:tcW w:w="892" w:type="dxa"/>
            <w:vAlign w:val="center"/>
          </w:tcPr>
          <w:p w14:paraId="0569AC8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0.859</w:t>
            </w:r>
          </w:p>
        </w:tc>
        <w:tc>
          <w:tcPr>
            <w:tcW w:w="892" w:type="dxa"/>
            <w:vAlign w:val="center"/>
          </w:tcPr>
          <w:p w14:paraId="420C65B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w:t>
            </w:r>
          </w:p>
        </w:tc>
        <w:tc>
          <w:tcPr>
            <w:tcW w:w="892" w:type="dxa"/>
            <w:vAlign w:val="center"/>
          </w:tcPr>
          <w:p w14:paraId="70A74A4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0.859</w:t>
            </w:r>
          </w:p>
        </w:tc>
        <w:tc>
          <w:tcPr>
            <w:tcW w:w="892" w:type="dxa"/>
            <w:vAlign w:val="center"/>
          </w:tcPr>
          <w:p w14:paraId="5CD8E74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4.06</w:t>
            </w:r>
          </w:p>
        </w:tc>
        <w:tc>
          <w:tcPr>
            <w:tcW w:w="892" w:type="dxa"/>
            <w:vAlign w:val="center"/>
          </w:tcPr>
          <w:p w14:paraId="082E2B4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0.858</w:t>
            </w:r>
          </w:p>
        </w:tc>
        <w:tc>
          <w:tcPr>
            <w:tcW w:w="892" w:type="dxa"/>
            <w:vAlign w:val="center"/>
          </w:tcPr>
          <w:p w14:paraId="6E3FD08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4.08</w:t>
            </w:r>
          </w:p>
        </w:tc>
        <w:tc>
          <w:tcPr>
            <w:tcW w:w="892" w:type="dxa"/>
            <w:vAlign w:val="center"/>
          </w:tcPr>
          <w:p w14:paraId="212FEE0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0.857</w:t>
            </w:r>
          </w:p>
        </w:tc>
        <w:tc>
          <w:tcPr>
            <w:tcW w:w="892" w:type="dxa"/>
            <w:vAlign w:val="center"/>
          </w:tcPr>
          <w:p w14:paraId="46CAC5A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4.10</w:t>
            </w:r>
          </w:p>
        </w:tc>
        <w:tc>
          <w:tcPr>
            <w:tcW w:w="892" w:type="dxa"/>
            <w:vAlign w:val="center"/>
          </w:tcPr>
          <w:p w14:paraId="6C0C717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0.856</w:t>
            </w:r>
          </w:p>
        </w:tc>
      </w:tr>
      <w:tr w14:paraId="16BFA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952419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w:t>
            </w:r>
          </w:p>
        </w:tc>
        <w:tc>
          <w:tcPr>
            <w:tcW w:w="892" w:type="dxa"/>
            <w:vAlign w:val="center"/>
          </w:tcPr>
          <w:p w14:paraId="13AC5E2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0.855</w:t>
            </w:r>
          </w:p>
        </w:tc>
        <w:tc>
          <w:tcPr>
            <w:tcW w:w="892" w:type="dxa"/>
            <w:vAlign w:val="center"/>
          </w:tcPr>
          <w:p w14:paraId="56A505D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4.14</w:t>
            </w:r>
          </w:p>
        </w:tc>
        <w:tc>
          <w:tcPr>
            <w:tcW w:w="892" w:type="dxa"/>
            <w:vAlign w:val="center"/>
          </w:tcPr>
          <w:p w14:paraId="13DEC74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0.854</w:t>
            </w:r>
          </w:p>
        </w:tc>
        <w:tc>
          <w:tcPr>
            <w:tcW w:w="892" w:type="dxa"/>
            <w:vAlign w:val="center"/>
          </w:tcPr>
          <w:p w14:paraId="648EC58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4.16</w:t>
            </w:r>
          </w:p>
        </w:tc>
        <w:tc>
          <w:tcPr>
            <w:tcW w:w="892" w:type="dxa"/>
            <w:vAlign w:val="center"/>
          </w:tcPr>
          <w:p w14:paraId="543CBFB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0.854</w:t>
            </w:r>
          </w:p>
        </w:tc>
        <w:tc>
          <w:tcPr>
            <w:tcW w:w="892" w:type="dxa"/>
            <w:vAlign w:val="center"/>
          </w:tcPr>
          <w:p w14:paraId="3994542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4.18</w:t>
            </w:r>
          </w:p>
        </w:tc>
        <w:tc>
          <w:tcPr>
            <w:tcW w:w="892" w:type="dxa"/>
            <w:vAlign w:val="center"/>
          </w:tcPr>
          <w:p w14:paraId="0A6D599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0.853</w:t>
            </w:r>
          </w:p>
        </w:tc>
        <w:tc>
          <w:tcPr>
            <w:tcW w:w="892" w:type="dxa"/>
            <w:vAlign w:val="center"/>
          </w:tcPr>
          <w:p w14:paraId="20131EF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4.20</w:t>
            </w:r>
          </w:p>
        </w:tc>
        <w:tc>
          <w:tcPr>
            <w:tcW w:w="892" w:type="dxa"/>
            <w:vAlign w:val="center"/>
          </w:tcPr>
          <w:p w14:paraId="1897E88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0.852</w:t>
            </w:r>
          </w:p>
        </w:tc>
      </w:tr>
      <w:tr w14:paraId="4ECAB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51E7D09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w:t>
            </w:r>
          </w:p>
        </w:tc>
        <w:tc>
          <w:tcPr>
            <w:tcW w:w="892" w:type="dxa"/>
            <w:vAlign w:val="center"/>
          </w:tcPr>
          <w:p w14:paraId="453A916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0.851</w:t>
            </w:r>
          </w:p>
        </w:tc>
        <w:tc>
          <w:tcPr>
            <w:tcW w:w="892" w:type="dxa"/>
            <w:vAlign w:val="center"/>
          </w:tcPr>
          <w:p w14:paraId="72E977C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4.24</w:t>
            </w:r>
          </w:p>
        </w:tc>
        <w:tc>
          <w:tcPr>
            <w:tcW w:w="892" w:type="dxa"/>
            <w:vAlign w:val="center"/>
          </w:tcPr>
          <w:p w14:paraId="01A6140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0.850</w:t>
            </w:r>
          </w:p>
        </w:tc>
        <w:tc>
          <w:tcPr>
            <w:tcW w:w="892" w:type="dxa"/>
            <w:vAlign w:val="center"/>
          </w:tcPr>
          <w:p w14:paraId="5B5BCDB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4.26</w:t>
            </w:r>
          </w:p>
        </w:tc>
        <w:tc>
          <w:tcPr>
            <w:tcW w:w="892" w:type="dxa"/>
            <w:vAlign w:val="center"/>
          </w:tcPr>
          <w:p w14:paraId="6BF0295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0.850</w:t>
            </w:r>
          </w:p>
        </w:tc>
        <w:tc>
          <w:tcPr>
            <w:tcW w:w="892" w:type="dxa"/>
            <w:vAlign w:val="center"/>
          </w:tcPr>
          <w:p w14:paraId="776EF2E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4.28</w:t>
            </w:r>
          </w:p>
        </w:tc>
        <w:tc>
          <w:tcPr>
            <w:tcW w:w="892" w:type="dxa"/>
            <w:vAlign w:val="center"/>
          </w:tcPr>
          <w:p w14:paraId="766A65E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0.849</w:t>
            </w:r>
          </w:p>
        </w:tc>
        <w:tc>
          <w:tcPr>
            <w:tcW w:w="892" w:type="dxa"/>
            <w:vAlign w:val="center"/>
          </w:tcPr>
          <w:p w14:paraId="6AD4603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4.30</w:t>
            </w:r>
          </w:p>
        </w:tc>
        <w:tc>
          <w:tcPr>
            <w:tcW w:w="892" w:type="dxa"/>
            <w:vAlign w:val="center"/>
          </w:tcPr>
          <w:p w14:paraId="707B8C8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0.848</w:t>
            </w:r>
          </w:p>
        </w:tc>
      </w:tr>
      <w:tr w14:paraId="05F59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52F0B74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w:t>
            </w:r>
          </w:p>
        </w:tc>
        <w:tc>
          <w:tcPr>
            <w:tcW w:w="892" w:type="dxa"/>
            <w:vAlign w:val="center"/>
          </w:tcPr>
          <w:p w14:paraId="77B3CA1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0.847</w:t>
            </w:r>
          </w:p>
        </w:tc>
        <w:tc>
          <w:tcPr>
            <w:tcW w:w="892" w:type="dxa"/>
            <w:vAlign w:val="center"/>
          </w:tcPr>
          <w:p w14:paraId="475D20D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w:t>
            </w:r>
          </w:p>
        </w:tc>
        <w:tc>
          <w:tcPr>
            <w:tcW w:w="892" w:type="dxa"/>
            <w:vAlign w:val="center"/>
          </w:tcPr>
          <w:p w14:paraId="5AC1800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0.846</w:t>
            </w:r>
          </w:p>
        </w:tc>
        <w:tc>
          <w:tcPr>
            <w:tcW w:w="892" w:type="dxa"/>
            <w:vAlign w:val="center"/>
          </w:tcPr>
          <w:p w14:paraId="4C59F8B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w:t>
            </w:r>
          </w:p>
        </w:tc>
        <w:tc>
          <w:tcPr>
            <w:tcW w:w="892" w:type="dxa"/>
            <w:vAlign w:val="center"/>
          </w:tcPr>
          <w:p w14:paraId="32A772B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0.846</w:t>
            </w:r>
          </w:p>
        </w:tc>
        <w:tc>
          <w:tcPr>
            <w:tcW w:w="892" w:type="dxa"/>
            <w:vAlign w:val="center"/>
          </w:tcPr>
          <w:p w14:paraId="5CE81E4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4.38</w:t>
            </w:r>
          </w:p>
        </w:tc>
        <w:tc>
          <w:tcPr>
            <w:tcW w:w="892" w:type="dxa"/>
            <w:vAlign w:val="center"/>
          </w:tcPr>
          <w:p w14:paraId="4FDEA78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0.845</w:t>
            </w:r>
          </w:p>
        </w:tc>
        <w:tc>
          <w:tcPr>
            <w:tcW w:w="892" w:type="dxa"/>
            <w:vAlign w:val="center"/>
          </w:tcPr>
          <w:p w14:paraId="2BCD5A5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4.40</w:t>
            </w:r>
          </w:p>
        </w:tc>
        <w:tc>
          <w:tcPr>
            <w:tcW w:w="892" w:type="dxa"/>
            <w:vAlign w:val="center"/>
          </w:tcPr>
          <w:p w14:paraId="0010220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0.844</w:t>
            </w:r>
          </w:p>
        </w:tc>
      </w:tr>
      <w:bookmarkEnd w:id="13"/>
    </w:tbl>
    <w:p w14:paraId="39740845">
      <w:pPr>
        <w:pStyle w:val="48"/>
        <w:adjustRightInd w:val="0"/>
        <w:snapToGrid w:val="0"/>
        <w:ind w:firstLine="0" w:firstLineChars="0"/>
        <w:jc w:val="center"/>
        <w:rPr>
          <w:rFonts w:ascii="Times New Roman" w:eastAsia="黑体"/>
          <w:color w:val="000000" w:themeColor="text1"/>
          <w14:textFill>
            <w14:solidFill>
              <w14:schemeClr w14:val="tx1"/>
            </w14:solidFill>
          </w14:textFill>
        </w:rPr>
      </w:pPr>
    </w:p>
    <w:p w14:paraId="336E00E0">
      <w:pPr>
        <w:pStyle w:val="48"/>
        <w:adjustRightInd w:val="0"/>
        <w:snapToGrid w:val="0"/>
        <w:spacing w:line="240" w:lineRule="atLeast"/>
        <w:ind w:firstLine="0" w:firstLineChars="0"/>
        <w:jc w:val="center"/>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表A.1 （续）</w:t>
      </w:r>
    </w:p>
    <w:tbl>
      <w:tblPr>
        <w:tblStyle w:val="2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1"/>
        <w:gridCol w:w="892"/>
        <w:gridCol w:w="892"/>
        <w:gridCol w:w="892"/>
        <w:gridCol w:w="892"/>
        <w:gridCol w:w="892"/>
        <w:gridCol w:w="892"/>
        <w:gridCol w:w="892"/>
        <w:gridCol w:w="892"/>
        <w:gridCol w:w="892"/>
      </w:tblGrid>
      <w:tr w14:paraId="1256A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891" w:type="dxa"/>
            <w:tcBorders>
              <w:top w:val="single" w:color="auto" w:sz="8" w:space="0"/>
              <w:bottom w:val="single" w:color="auto" w:sz="8" w:space="0"/>
            </w:tcBorders>
            <w:vAlign w:val="center"/>
          </w:tcPr>
          <w:p w14:paraId="1E244F6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72077EA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2491E0A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0B63109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7280997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4A8B786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639757C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400FE60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3CF982B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4B18D2A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r>
      <w:tr w14:paraId="50420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tcBorders>
              <w:top w:val="single" w:color="auto" w:sz="8" w:space="0"/>
            </w:tcBorders>
            <w:vAlign w:val="center"/>
          </w:tcPr>
          <w:p w14:paraId="22446D1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w:t>
            </w:r>
          </w:p>
        </w:tc>
        <w:tc>
          <w:tcPr>
            <w:tcW w:w="892" w:type="dxa"/>
            <w:tcBorders>
              <w:top w:val="single" w:color="auto" w:sz="8" w:space="0"/>
            </w:tcBorders>
            <w:vAlign w:val="center"/>
          </w:tcPr>
          <w:p w14:paraId="361A1C0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0.843</w:t>
            </w:r>
          </w:p>
        </w:tc>
        <w:tc>
          <w:tcPr>
            <w:tcW w:w="892" w:type="dxa"/>
            <w:tcBorders>
              <w:top w:val="single" w:color="auto" w:sz="8" w:space="0"/>
            </w:tcBorders>
            <w:vAlign w:val="center"/>
          </w:tcPr>
          <w:p w14:paraId="22B2A22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4.44</w:t>
            </w:r>
          </w:p>
        </w:tc>
        <w:tc>
          <w:tcPr>
            <w:tcW w:w="892" w:type="dxa"/>
            <w:tcBorders>
              <w:top w:val="single" w:color="auto" w:sz="8" w:space="0"/>
            </w:tcBorders>
            <w:vAlign w:val="center"/>
          </w:tcPr>
          <w:p w14:paraId="3A04331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0.842</w:t>
            </w:r>
          </w:p>
        </w:tc>
        <w:tc>
          <w:tcPr>
            <w:tcW w:w="892" w:type="dxa"/>
            <w:tcBorders>
              <w:top w:val="single" w:color="auto" w:sz="8" w:space="0"/>
            </w:tcBorders>
            <w:vAlign w:val="center"/>
          </w:tcPr>
          <w:p w14:paraId="4E291A0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4.46</w:t>
            </w:r>
          </w:p>
        </w:tc>
        <w:tc>
          <w:tcPr>
            <w:tcW w:w="892" w:type="dxa"/>
            <w:tcBorders>
              <w:top w:val="single" w:color="auto" w:sz="8" w:space="0"/>
            </w:tcBorders>
            <w:vAlign w:val="center"/>
          </w:tcPr>
          <w:p w14:paraId="19D75CA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0.842</w:t>
            </w:r>
          </w:p>
        </w:tc>
        <w:tc>
          <w:tcPr>
            <w:tcW w:w="892" w:type="dxa"/>
            <w:tcBorders>
              <w:top w:val="single" w:color="auto" w:sz="8" w:space="0"/>
            </w:tcBorders>
            <w:vAlign w:val="center"/>
          </w:tcPr>
          <w:p w14:paraId="76092BC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4.48</w:t>
            </w:r>
          </w:p>
        </w:tc>
        <w:tc>
          <w:tcPr>
            <w:tcW w:w="892" w:type="dxa"/>
            <w:tcBorders>
              <w:top w:val="single" w:color="auto" w:sz="8" w:space="0"/>
            </w:tcBorders>
            <w:vAlign w:val="center"/>
          </w:tcPr>
          <w:p w14:paraId="58E27B3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0.841</w:t>
            </w:r>
          </w:p>
        </w:tc>
        <w:tc>
          <w:tcPr>
            <w:tcW w:w="892" w:type="dxa"/>
            <w:tcBorders>
              <w:top w:val="single" w:color="auto" w:sz="8" w:space="0"/>
            </w:tcBorders>
            <w:vAlign w:val="center"/>
          </w:tcPr>
          <w:p w14:paraId="039CDC4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w:t>
            </w:r>
          </w:p>
        </w:tc>
        <w:tc>
          <w:tcPr>
            <w:tcW w:w="892" w:type="dxa"/>
            <w:tcBorders>
              <w:top w:val="single" w:color="auto" w:sz="8" w:space="0"/>
            </w:tcBorders>
            <w:vAlign w:val="center"/>
          </w:tcPr>
          <w:p w14:paraId="33BC0CC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0.840</w:t>
            </w:r>
          </w:p>
        </w:tc>
      </w:tr>
      <w:tr w14:paraId="48E81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0F9F930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4.52</w:t>
            </w:r>
          </w:p>
        </w:tc>
        <w:tc>
          <w:tcPr>
            <w:tcW w:w="892" w:type="dxa"/>
            <w:vAlign w:val="center"/>
          </w:tcPr>
          <w:p w14:paraId="77D8E52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0.839</w:t>
            </w:r>
          </w:p>
        </w:tc>
        <w:tc>
          <w:tcPr>
            <w:tcW w:w="892" w:type="dxa"/>
            <w:vAlign w:val="center"/>
          </w:tcPr>
          <w:p w14:paraId="56DD344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4.54</w:t>
            </w:r>
          </w:p>
        </w:tc>
        <w:tc>
          <w:tcPr>
            <w:tcW w:w="892" w:type="dxa"/>
            <w:vAlign w:val="center"/>
          </w:tcPr>
          <w:p w14:paraId="7F2AAF4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0.839</w:t>
            </w:r>
          </w:p>
        </w:tc>
        <w:tc>
          <w:tcPr>
            <w:tcW w:w="892" w:type="dxa"/>
            <w:vAlign w:val="center"/>
          </w:tcPr>
          <w:p w14:paraId="2394095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4.56</w:t>
            </w:r>
          </w:p>
        </w:tc>
        <w:tc>
          <w:tcPr>
            <w:tcW w:w="892" w:type="dxa"/>
            <w:vAlign w:val="center"/>
          </w:tcPr>
          <w:p w14:paraId="01365B7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0.838</w:t>
            </w:r>
          </w:p>
        </w:tc>
        <w:tc>
          <w:tcPr>
            <w:tcW w:w="892" w:type="dxa"/>
            <w:vAlign w:val="center"/>
          </w:tcPr>
          <w:p w14:paraId="1D5ED0E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4.58</w:t>
            </w:r>
          </w:p>
        </w:tc>
        <w:tc>
          <w:tcPr>
            <w:tcW w:w="892" w:type="dxa"/>
            <w:vAlign w:val="center"/>
          </w:tcPr>
          <w:p w14:paraId="5981C38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0.837</w:t>
            </w:r>
          </w:p>
        </w:tc>
        <w:tc>
          <w:tcPr>
            <w:tcW w:w="892" w:type="dxa"/>
            <w:vAlign w:val="center"/>
          </w:tcPr>
          <w:p w14:paraId="6236F68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4.60</w:t>
            </w:r>
          </w:p>
        </w:tc>
        <w:tc>
          <w:tcPr>
            <w:tcW w:w="892" w:type="dxa"/>
            <w:vAlign w:val="center"/>
          </w:tcPr>
          <w:p w14:paraId="719DAC4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0.836</w:t>
            </w:r>
          </w:p>
        </w:tc>
      </w:tr>
      <w:tr w14:paraId="7A04B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0BA5D70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4.62</w:t>
            </w:r>
          </w:p>
        </w:tc>
        <w:tc>
          <w:tcPr>
            <w:tcW w:w="892" w:type="dxa"/>
            <w:vAlign w:val="center"/>
          </w:tcPr>
          <w:p w14:paraId="74376A0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0.836</w:t>
            </w:r>
          </w:p>
        </w:tc>
        <w:tc>
          <w:tcPr>
            <w:tcW w:w="892" w:type="dxa"/>
            <w:vAlign w:val="center"/>
          </w:tcPr>
          <w:p w14:paraId="0CEC899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4.64</w:t>
            </w:r>
          </w:p>
        </w:tc>
        <w:tc>
          <w:tcPr>
            <w:tcW w:w="892" w:type="dxa"/>
            <w:vAlign w:val="center"/>
          </w:tcPr>
          <w:p w14:paraId="6967D62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0.835</w:t>
            </w:r>
          </w:p>
        </w:tc>
        <w:tc>
          <w:tcPr>
            <w:tcW w:w="892" w:type="dxa"/>
            <w:vAlign w:val="center"/>
          </w:tcPr>
          <w:p w14:paraId="4F8F5DA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4.66</w:t>
            </w:r>
          </w:p>
        </w:tc>
        <w:tc>
          <w:tcPr>
            <w:tcW w:w="892" w:type="dxa"/>
            <w:vAlign w:val="center"/>
          </w:tcPr>
          <w:p w14:paraId="4A088E1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0.834</w:t>
            </w:r>
          </w:p>
        </w:tc>
        <w:tc>
          <w:tcPr>
            <w:tcW w:w="892" w:type="dxa"/>
            <w:vAlign w:val="center"/>
          </w:tcPr>
          <w:p w14:paraId="453FA13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4.68</w:t>
            </w:r>
          </w:p>
        </w:tc>
        <w:tc>
          <w:tcPr>
            <w:tcW w:w="892" w:type="dxa"/>
            <w:vAlign w:val="center"/>
          </w:tcPr>
          <w:p w14:paraId="351939F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0.833</w:t>
            </w:r>
          </w:p>
        </w:tc>
        <w:tc>
          <w:tcPr>
            <w:tcW w:w="892" w:type="dxa"/>
            <w:vAlign w:val="center"/>
          </w:tcPr>
          <w:p w14:paraId="23D170E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w:t>
            </w:r>
          </w:p>
        </w:tc>
        <w:tc>
          <w:tcPr>
            <w:tcW w:w="892" w:type="dxa"/>
            <w:vAlign w:val="center"/>
          </w:tcPr>
          <w:p w14:paraId="34E616C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0.833</w:t>
            </w:r>
          </w:p>
        </w:tc>
      </w:tr>
      <w:tr w14:paraId="30139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21447D6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4.72</w:t>
            </w:r>
          </w:p>
        </w:tc>
        <w:tc>
          <w:tcPr>
            <w:tcW w:w="892" w:type="dxa"/>
            <w:vAlign w:val="center"/>
          </w:tcPr>
          <w:p w14:paraId="5B8BF94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0.832</w:t>
            </w:r>
          </w:p>
        </w:tc>
        <w:tc>
          <w:tcPr>
            <w:tcW w:w="892" w:type="dxa"/>
            <w:vAlign w:val="center"/>
          </w:tcPr>
          <w:p w14:paraId="23E7650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4.74</w:t>
            </w:r>
          </w:p>
        </w:tc>
        <w:tc>
          <w:tcPr>
            <w:tcW w:w="892" w:type="dxa"/>
            <w:vAlign w:val="center"/>
          </w:tcPr>
          <w:p w14:paraId="7F1C5D0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0.831</w:t>
            </w:r>
          </w:p>
        </w:tc>
        <w:tc>
          <w:tcPr>
            <w:tcW w:w="892" w:type="dxa"/>
            <w:vAlign w:val="center"/>
          </w:tcPr>
          <w:p w14:paraId="7E2A471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4.76</w:t>
            </w:r>
          </w:p>
        </w:tc>
        <w:tc>
          <w:tcPr>
            <w:tcW w:w="892" w:type="dxa"/>
            <w:vAlign w:val="center"/>
          </w:tcPr>
          <w:p w14:paraId="36F6EE6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0.830</w:t>
            </w:r>
          </w:p>
        </w:tc>
        <w:tc>
          <w:tcPr>
            <w:tcW w:w="892" w:type="dxa"/>
            <w:vAlign w:val="center"/>
          </w:tcPr>
          <w:p w14:paraId="3A24377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4.78</w:t>
            </w:r>
          </w:p>
        </w:tc>
        <w:tc>
          <w:tcPr>
            <w:tcW w:w="892" w:type="dxa"/>
            <w:vAlign w:val="center"/>
          </w:tcPr>
          <w:p w14:paraId="1A7182F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0.830</w:t>
            </w:r>
          </w:p>
        </w:tc>
        <w:tc>
          <w:tcPr>
            <w:tcW w:w="892" w:type="dxa"/>
            <w:vAlign w:val="center"/>
          </w:tcPr>
          <w:p w14:paraId="0FBAEFD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4.80</w:t>
            </w:r>
          </w:p>
        </w:tc>
        <w:tc>
          <w:tcPr>
            <w:tcW w:w="892" w:type="dxa"/>
            <w:vAlign w:val="center"/>
          </w:tcPr>
          <w:p w14:paraId="118ED87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0.829</w:t>
            </w:r>
          </w:p>
        </w:tc>
      </w:tr>
      <w:tr w14:paraId="49341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7ADFEAA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w:t>
            </w:r>
          </w:p>
        </w:tc>
        <w:tc>
          <w:tcPr>
            <w:tcW w:w="892" w:type="dxa"/>
            <w:vAlign w:val="center"/>
          </w:tcPr>
          <w:p w14:paraId="7B393DD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0.828</w:t>
            </w:r>
          </w:p>
        </w:tc>
        <w:tc>
          <w:tcPr>
            <w:tcW w:w="892" w:type="dxa"/>
            <w:vAlign w:val="center"/>
          </w:tcPr>
          <w:p w14:paraId="5E05433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w:t>
            </w:r>
          </w:p>
        </w:tc>
        <w:tc>
          <w:tcPr>
            <w:tcW w:w="892" w:type="dxa"/>
            <w:vAlign w:val="center"/>
          </w:tcPr>
          <w:p w14:paraId="0AF1133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0.827</w:t>
            </w:r>
          </w:p>
        </w:tc>
        <w:tc>
          <w:tcPr>
            <w:tcW w:w="892" w:type="dxa"/>
            <w:vAlign w:val="center"/>
          </w:tcPr>
          <w:p w14:paraId="5D7AE43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w:t>
            </w:r>
          </w:p>
        </w:tc>
        <w:tc>
          <w:tcPr>
            <w:tcW w:w="892" w:type="dxa"/>
            <w:vAlign w:val="center"/>
          </w:tcPr>
          <w:p w14:paraId="4E921DD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0.827</w:t>
            </w:r>
          </w:p>
        </w:tc>
        <w:tc>
          <w:tcPr>
            <w:tcW w:w="892" w:type="dxa"/>
            <w:vAlign w:val="center"/>
          </w:tcPr>
          <w:p w14:paraId="5690D29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4.88</w:t>
            </w:r>
          </w:p>
        </w:tc>
        <w:tc>
          <w:tcPr>
            <w:tcW w:w="892" w:type="dxa"/>
            <w:vAlign w:val="center"/>
          </w:tcPr>
          <w:p w14:paraId="0CEB0DB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0.826</w:t>
            </w:r>
          </w:p>
        </w:tc>
        <w:tc>
          <w:tcPr>
            <w:tcW w:w="892" w:type="dxa"/>
            <w:vAlign w:val="center"/>
          </w:tcPr>
          <w:p w14:paraId="307A2E2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4.90</w:t>
            </w:r>
          </w:p>
        </w:tc>
        <w:tc>
          <w:tcPr>
            <w:tcW w:w="892" w:type="dxa"/>
            <w:vAlign w:val="center"/>
          </w:tcPr>
          <w:p w14:paraId="5A494DA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0.825</w:t>
            </w:r>
          </w:p>
        </w:tc>
      </w:tr>
      <w:tr w14:paraId="3ABD6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6DED16E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w:t>
            </w:r>
          </w:p>
        </w:tc>
        <w:tc>
          <w:tcPr>
            <w:tcW w:w="892" w:type="dxa"/>
            <w:vAlign w:val="center"/>
          </w:tcPr>
          <w:p w14:paraId="3B958C4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0.824</w:t>
            </w:r>
          </w:p>
        </w:tc>
        <w:tc>
          <w:tcPr>
            <w:tcW w:w="892" w:type="dxa"/>
            <w:vAlign w:val="center"/>
          </w:tcPr>
          <w:p w14:paraId="7332E47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4.94</w:t>
            </w:r>
          </w:p>
        </w:tc>
        <w:tc>
          <w:tcPr>
            <w:tcW w:w="892" w:type="dxa"/>
            <w:vAlign w:val="center"/>
          </w:tcPr>
          <w:p w14:paraId="0272B7C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0.824</w:t>
            </w:r>
          </w:p>
        </w:tc>
        <w:tc>
          <w:tcPr>
            <w:tcW w:w="892" w:type="dxa"/>
            <w:vAlign w:val="center"/>
          </w:tcPr>
          <w:p w14:paraId="06019A3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4.96</w:t>
            </w:r>
          </w:p>
        </w:tc>
        <w:tc>
          <w:tcPr>
            <w:tcW w:w="892" w:type="dxa"/>
            <w:vAlign w:val="center"/>
          </w:tcPr>
          <w:p w14:paraId="06864E6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0.823</w:t>
            </w:r>
          </w:p>
        </w:tc>
        <w:tc>
          <w:tcPr>
            <w:tcW w:w="892" w:type="dxa"/>
            <w:vAlign w:val="center"/>
          </w:tcPr>
          <w:p w14:paraId="6979CF9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4.98</w:t>
            </w:r>
          </w:p>
        </w:tc>
        <w:tc>
          <w:tcPr>
            <w:tcW w:w="892" w:type="dxa"/>
            <w:vAlign w:val="center"/>
          </w:tcPr>
          <w:p w14:paraId="011EE30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0.822</w:t>
            </w:r>
          </w:p>
        </w:tc>
        <w:tc>
          <w:tcPr>
            <w:tcW w:w="892" w:type="dxa"/>
            <w:vAlign w:val="center"/>
          </w:tcPr>
          <w:p w14:paraId="18F8557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5.00</w:t>
            </w:r>
          </w:p>
        </w:tc>
        <w:tc>
          <w:tcPr>
            <w:tcW w:w="892" w:type="dxa"/>
            <w:vAlign w:val="center"/>
          </w:tcPr>
          <w:p w14:paraId="09F297F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0.822</w:t>
            </w:r>
          </w:p>
        </w:tc>
      </w:tr>
      <w:tr w14:paraId="4AF8B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0FE1A52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w:t>
            </w:r>
          </w:p>
        </w:tc>
        <w:tc>
          <w:tcPr>
            <w:tcW w:w="892" w:type="dxa"/>
            <w:vAlign w:val="center"/>
          </w:tcPr>
          <w:p w14:paraId="5E8A4AC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0.821</w:t>
            </w:r>
          </w:p>
        </w:tc>
        <w:tc>
          <w:tcPr>
            <w:tcW w:w="892" w:type="dxa"/>
            <w:vAlign w:val="center"/>
          </w:tcPr>
          <w:p w14:paraId="7A6353D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5.04</w:t>
            </w:r>
          </w:p>
        </w:tc>
        <w:tc>
          <w:tcPr>
            <w:tcW w:w="892" w:type="dxa"/>
            <w:vAlign w:val="center"/>
          </w:tcPr>
          <w:p w14:paraId="4F9424A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892" w:type="dxa"/>
            <w:vAlign w:val="center"/>
          </w:tcPr>
          <w:p w14:paraId="014E70A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5.06</w:t>
            </w:r>
          </w:p>
        </w:tc>
        <w:tc>
          <w:tcPr>
            <w:tcW w:w="892" w:type="dxa"/>
            <w:vAlign w:val="center"/>
          </w:tcPr>
          <w:p w14:paraId="3943D48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892" w:type="dxa"/>
            <w:vAlign w:val="center"/>
          </w:tcPr>
          <w:p w14:paraId="7A3C816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5.08</w:t>
            </w:r>
          </w:p>
        </w:tc>
        <w:tc>
          <w:tcPr>
            <w:tcW w:w="892" w:type="dxa"/>
            <w:vAlign w:val="center"/>
          </w:tcPr>
          <w:p w14:paraId="7E3C38B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0.819</w:t>
            </w:r>
          </w:p>
        </w:tc>
        <w:tc>
          <w:tcPr>
            <w:tcW w:w="892" w:type="dxa"/>
            <w:vAlign w:val="center"/>
          </w:tcPr>
          <w:p w14:paraId="67595DA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5.10</w:t>
            </w:r>
          </w:p>
        </w:tc>
        <w:tc>
          <w:tcPr>
            <w:tcW w:w="892" w:type="dxa"/>
            <w:vAlign w:val="center"/>
          </w:tcPr>
          <w:p w14:paraId="6A6BF73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0.818</w:t>
            </w:r>
          </w:p>
        </w:tc>
      </w:tr>
      <w:tr w14:paraId="3D07F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41CCF2F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w:t>
            </w:r>
          </w:p>
        </w:tc>
        <w:tc>
          <w:tcPr>
            <w:tcW w:w="892" w:type="dxa"/>
            <w:vAlign w:val="center"/>
          </w:tcPr>
          <w:p w14:paraId="6E91824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0.817</w:t>
            </w:r>
          </w:p>
        </w:tc>
        <w:tc>
          <w:tcPr>
            <w:tcW w:w="892" w:type="dxa"/>
            <w:vAlign w:val="center"/>
          </w:tcPr>
          <w:p w14:paraId="5F3F155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w:t>
            </w:r>
          </w:p>
        </w:tc>
        <w:tc>
          <w:tcPr>
            <w:tcW w:w="892" w:type="dxa"/>
            <w:vAlign w:val="center"/>
          </w:tcPr>
          <w:p w14:paraId="12226BB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0.817</w:t>
            </w:r>
          </w:p>
        </w:tc>
        <w:tc>
          <w:tcPr>
            <w:tcW w:w="892" w:type="dxa"/>
            <w:vAlign w:val="center"/>
          </w:tcPr>
          <w:p w14:paraId="4D8B45C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w:t>
            </w:r>
          </w:p>
        </w:tc>
        <w:tc>
          <w:tcPr>
            <w:tcW w:w="892" w:type="dxa"/>
            <w:vAlign w:val="center"/>
          </w:tcPr>
          <w:p w14:paraId="7300347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0.816</w:t>
            </w:r>
          </w:p>
        </w:tc>
        <w:tc>
          <w:tcPr>
            <w:tcW w:w="892" w:type="dxa"/>
            <w:vAlign w:val="center"/>
          </w:tcPr>
          <w:p w14:paraId="69E97EE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w:t>
            </w:r>
          </w:p>
        </w:tc>
        <w:tc>
          <w:tcPr>
            <w:tcW w:w="892" w:type="dxa"/>
            <w:vAlign w:val="center"/>
          </w:tcPr>
          <w:p w14:paraId="3DB6AE2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0.815</w:t>
            </w:r>
          </w:p>
        </w:tc>
        <w:tc>
          <w:tcPr>
            <w:tcW w:w="892" w:type="dxa"/>
            <w:vAlign w:val="center"/>
          </w:tcPr>
          <w:p w14:paraId="2443CB2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5.20</w:t>
            </w:r>
          </w:p>
        </w:tc>
        <w:tc>
          <w:tcPr>
            <w:tcW w:w="892" w:type="dxa"/>
            <w:vAlign w:val="center"/>
          </w:tcPr>
          <w:p w14:paraId="57D5B83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0.815</w:t>
            </w:r>
          </w:p>
        </w:tc>
      </w:tr>
      <w:tr w14:paraId="2094A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74A3B59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w:t>
            </w:r>
          </w:p>
        </w:tc>
        <w:tc>
          <w:tcPr>
            <w:tcW w:w="892" w:type="dxa"/>
            <w:vAlign w:val="center"/>
          </w:tcPr>
          <w:p w14:paraId="4779A14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0.814</w:t>
            </w:r>
          </w:p>
        </w:tc>
        <w:tc>
          <w:tcPr>
            <w:tcW w:w="892" w:type="dxa"/>
            <w:vAlign w:val="center"/>
          </w:tcPr>
          <w:p w14:paraId="202C980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w:t>
            </w:r>
          </w:p>
        </w:tc>
        <w:tc>
          <w:tcPr>
            <w:tcW w:w="892" w:type="dxa"/>
            <w:vAlign w:val="center"/>
          </w:tcPr>
          <w:p w14:paraId="69D114B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0.813</w:t>
            </w:r>
          </w:p>
        </w:tc>
        <w:tc>
          <w:tcPr>
            <w:tcW w:w="892" w:type="dxa"/>
            <w:vAlign w:val="center"/>
          </w:tcPr>
          <w:p w14:paraId="151497F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w:t>
            </w:r>
          </w:p>
        </w:tc>
        <w:tc>
          <w:tcPr>
            <w:tcW w:w="892" w:type="dxa"/>
            <w:vAlign w:val="center"/>
          </w:tcPr>
          <w:p w14:paraId="521665E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0.813</w:t>
            </w:r>
          </w:p>
        </w:tc>
        <w:tc>
          <w:tcPr>
            <w:tcW w:w="892" w:type="dxa"/>
            <w:vAlign w:val="center"/>
          </w:tcPr>
          <w:p w14:paraId="4050F95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w:t>
            </w:r>
          </w:p>
        </w:tc>
        <w:tc>
          <w:tcPr>
            <w:tcW w:w="892" w:type="dxa"/>
            <w:vAlign w:val="center"/>
          </w:tcPr>
          <w:p w14:paraId="7D7B041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0.812</w:t>
            </w:r>
          </w:p>
        </w:tc>
        <w:tc>
          <w:tcPr>
            <w:tcW w:w="892" w:type="dxa"/>
            <w:vAlign w:val="center"/>
          </w:tcPr>
          <w:p w14:paraId="735956C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5.30</w:t>
            </w:r>
          </w:p>
        </w:tc>
        <w:tc>
          <w:tcPr>
            <w:tcW w:w="892" w:type="dxa"/>
            <w:vAlign w:val="center"/>
          </w:tcPr>
          <w:p w14:paraId="4563CBF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0.811</w:t>
            </w:r>
          </w:p>
        </w:tc>
      </w:tr>
      <w:tr w14:paraId="77A66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01BD0DE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w:t>
            </w:r>
          </w:p>
        </w:tc>
        <w:tc>
          <w:tcPr>
            <w:tcW w:w="892" w:type="dxa"/>
            <w:vAlign w:val="center"/>
          </w:tcPr>
          <w:p w14:paraId="4CCB0B4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0.811</w:t>
            </w:r>
          </w:p>
        </w:tc>
        <w:tc>
          <w:tcPr>
            <w:tcW w:w="892" w:type="dxa"/>
            <w:vAlign w:val="center"/>
          </w:tcPr>
          <w:p w14:paraId="247D14D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5.34</w:t>
            </w:r>
          </w:p>
        </w:tc>
        <w:tc>
          <w:tcPr>
            <w:tcW w:w="892" w:type="dxa"/>
            <w:vAlign w:val="center"/>
          </w:tcPr>
          <w:p w14:paraId="6D9454D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892" w:type="dxa"/>
            <w:vAlign w:val="center"/>
          </w:tcPr>
          <w:p w14:paraId="6E88924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5.36</w:t>
            </w:r>
          </w:p>
        </w:tc>
        <w:tc>
          <w:tcPr>
            <w:tcW w:w="892" w:type="dxa"/>
            <w:vAlign w:val="center"/>
          </w:tcPr>
          <w:p w14:paraId="0861831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0.809</w:t>
            </w:r>
          </w:p>
        </w:tc>
        <w:tc>
          <w:tcPr>
            <w:tcW w:w="892" w:type="dxa"/>
            <w:vAlign w:val="center"/>
          </w:tcPr>
          <w:p w14:paraId="1FEEF19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5.38</w:t>
            </w:r>
          </w:p>
        </w:tc>
        <w:tc>
          <w:tcPr>
            <w:tcW w:w="892" w:type="dxa"/>
            <w:vAlign w:val="center"/>
          </w:tcPr>
          <w:p w14:paraId="2CB6AE0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0.809</w:t>
            </w:r>
          </w:p>
        </w:tc>
        <w:tc>
          <w:tcPr>
            <w:tcW w:w="892" w:type="dxa"/>
            <w:vAlign w:val="center"/>
          </w:tcPr>
          <w:p w14:paraId="773E442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5.40</w:t>
            </w:r>
          </w:p>
        </w:tc>
        <w:tc>
          <w:tcPr>
            <w:tcW w:w="892" w:type="dxa"/>
            <w:vAlign w:val="center"/>
          </w:tcPr>
          <w:p w14:paraId="2AC8E28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0.808</w:t>
            </w:r>
          </w:p>
        </w:tc>
      </w:tr>
      <w:tr w14:paraId="78D5F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470B305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w:t>
            </w:r>
          </w:p>
        </w:tc>
        <w:tc>
          <w:tcPr>
            <w:tcW w:w="892" w:type="dxa"/>
            <w:vAlign w:val="center"/>
          </w:tcPr>
          <w:p w14:paraId="1349F5F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0.807</w:t>
            </w:r>
          </w:p>
        </w:tc>
        <w:tc>
          <w:tcPr>
            <w:tcW w:w="892" w:type="dxa"/>
            <w:vAlign w:val="center"/>
          </w:tcPr>
          <w:p w14:paraId="176CAF7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w:t>
            </w:r>
          </w:p>
        </w:tc>
        <w:tc>
          <w:tcPr>
            <w:tcW w:w="892" w:type="dxa"/>
            <w:vAlign w:val="center"/>
          </w:tcPr>
          <w:p w14:paraId="3F9503D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0.807</w:t>
            </w:r>
          </w:p>
        </w:tc>
        <w:tc>
          <w:tcPr>
            <w:tcW w:w="892" w:type="dxa"/>
            <w:vAlign w:val="center"/>
          </w:tcPr>
          <w:p w14:paraId="52C0EFC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5.46</w:t>
            </w:r>
          </w:p>
        </w:tc>
        <w:tc>
          <w:tcPr>
            <w:tcW w:w="892" w:type="dxa"/>
            <w:vAlign w:val="center"/>
          </w:tcPr>
          <w:p w14:paraId="4EBB604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0.806</w:t>
            </w:r>
          </w:p>
        </w:tc>
        <w:tc>
          <w:tcPr>
            <w:tcW w:w="892" w:type="dxa"/>
            <w:vAlign w:val="center"/>
          </w:tcPr>
          <w:p w14:paraId="0568C24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5.48</w:t>
            </w:r>
          </w:p>
        </w:tc>
        <w:tc>
          <w:tcPr>
            <w:tcW w:w="892" w:type="dxa"/>
            <w:vAlign w:val="center"/>
          </w:tcPr>
          <w:p w14:paraId="1EF30D9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0.805</w:t>
            </w:r>
          </w:p>
        </w:tc>
        <w:tc>
          <w:tcPr>
            <w:tcW w:w="892" w:type="dxa"/>
            <w:vAlign w:val="center"/>
          </w:tcPr>
          <w:p w14:paraId="6D5E33B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5.50</w:t>
            </w:r>
          </w:p>
        </w:tc>
        <w:tc>
          <w:tcPr>
            <w:tcW w:w="892" w:type="dxa"/>
            <w:vAlign w:val="center"/>
          </w:tcPr>
          <w:p w14:paraId="51F32B6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0.805</w:t>
            </w:r>
          </w:p>
        </w:tc>
      </w:tr>
      <w:tr w14:paraId="0843E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42B5B2C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w:t>
            </w:r>
          </w:p>
        </w:tc>
        <w:tc>
          <w:tcPr>
            <w:tcW w:w="892" w:type="dxa"/>
            <w:vAlign w:val="center"/>
          </w:tcPr>
          <w:p w14:paraId="4F9936E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0.804</w:t>
            </w:r>
          </w:p>
        </w:tc>
        <w:tc>
          <w:tcPr>
            <w:tcW w:w="892" w:type="dxa"/>
            <w:vAlign w:val="center"/>
          </w:tcPr>
          <w:p w14:paraId="43DCA40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5.54</w:t>
            </w:r>
          </w:p>
        </w:tc>
        <w:tc>
          <w:tcPr>
            <w:tcW w:w="892" w:type="dxa"/>
            <w:vAlign w:val="center"/>
          </w:tcPr>
          <w:p w14:paraId="028E2F9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0.803</w:t>
            </w:r>
          </w:p>
        </w:tc>
        <w:tc>
          <w:tcPr>
            <w:tcW w:w="892" w:type="dxa"/>
            <w:vAlign w:val="center"/>
          </w:tcPr>
          <w:p w14:paraId="23C35A9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5.56</w:t>
            </w:r>
          </w:p>
        </w:tc>
        <w:tc>
          <w:tcPr>
            <w:tcW w:w="892" w:type="dxa"/>
            <w:vAlign w:val="center"/>
          </w:tcPr>
          <w:p w14:paraId="1876297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0.803</w:t>
            </w:r>
          </w:p>
        </w:tc>
        <w:tc>
          <w:tcPr>
            <w:tcW w:w="892" w:type="dxa"/>
            <w:vAlign w:val="center"/>
          </w:tcPr>
          <w:p w14:paraId="0820D0C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5.58</w:t>
            </w:r>
          </w:p>
        </w:tc>
        <w:tc>
          <w:tcPr>
            <w:tcW w:w="892" w:type="dxa"/>
            <w:vAlign w:val="center"/>
          </w:tcPr>
          <w:p w14:paraId="6DF7593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0.802</w:t>
            </w:r>
          </w:p>
        </w:tc>
        <w:tc>
          <w:tcPr>
            <w:tcW w:w="892" w:type="dxa"/>
            <w:vAlign w:val="center"/>
          </w:tcPr>
          <w:p w14:paraId="452729F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5.60</w:t>
            </w:r>
          </w:p>
        </w:tc>
        <w:tc>
          <w:tcPr>
            <w:tcW w:w="892" w:type="dxa"/>
            <w:vAlign w:val="center"/>
          </w:tcPr>
          <w:p w14:paraId="0A80BF9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0.802</w:t>
            </w:r>
          </w:p>
        </w:tc>
      </w:tr>
      <w:tr w14:paraId="6A730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30B4956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w:t>
            </w:r>
          </w:p>
        </w:tc>
        <w:tc>
          <w:tcPr>
            <w:tcW w:w="892" w:type="dxa"/>
            <w:vAlign w:val="center"/>
          </w:tcPr>
          <w:p w14:paraId="1AD35BB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0.801</w:t>
            </w:r>
          </w:p>
        </w:tc>
        <w:tc>
          <w:tcPr>
            <w:tcW w:w="892" w:type="dxa"/>
            <w:vAlign w:val="center"/>
          </w:tcPr>
          <w:p w14:paraId="39716AA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5.64</w:t>
            </w:r>
          </w:p>
        </w:tc>
        <w:tc>
          <w:tcPr>
            <w:tcW w:w="892" w:type="dxa"/>
            <w:vAlign w:val="center"/>
          </w:tcPr>
          <w:p w14:paraId="4F15118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0.800</w:t>
            </w:r>
          </w:p>
        </w:tc>
        <w:tc>
          <w:tcPr>
            <w:tcW w:w="892" w:type="dxa"/>
            <w:vAlign w:val="center"/>
          </w:tcPr>
          <w:p w14:paraId="764D92B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5.66</w:t>
            </w:r>
          </w:p>
        </w:tc>
        <w:tc>
          <w:tcPr>
            <w:tcW w:w="892" w:type="dxa"/>
            <w:vAlign w:val="center"/>
          </w:tcPr>
          <w:p w14:paraId="1901BB2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0.800</w:t>
            </w:r>
          </w:p>
        </w:tc>
        <w:tc>
          <w:tcPr>
            <w:tcW w:w="892" w:type="dxa"/>
            <w:vAlign w:val="center"/>
          </w:tcPr>
          <w:p w14:paraId="72750CF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5.68</w:t>
            </w:r>
          </w:p>
        </w:tc>
        <w:tc>
          <w:tcPr>
            <w:tcW w:w="892" w:type="dxa"/>
            <w:vAlign w:val="center"/>
          </w:tcPr>
          <w:p w14:paraId="0F7E9AF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0.799</w:t>
            </w:r>
          </w:p>
        </w:tc>
        <w:tc>
          <w:tcPr>
            <w:tcW w:w="892" w:type="dxa"/>
            <w:vAlign w:val="center"/>
          </w:tcPr>
          <w:p w14:paraId="070B19A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w:t>
            </w:r>
          </w:p>
        </w:tc>
        <w:tc>
          <w:tcPr>
            <w:tcW w:w="892" w:type="dxa"/>
            <w:vAlign w:val="center"/>
          </w:tcPr>
          <w:p w14:paraId="4FE39FB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0.798</w:t>
            </w:r>
          </w:p>
        </w:tc>
      </w:tr>
      <w:tr w14:paraId="55698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591FAD2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5.72</w:t>
            </w:r>
          </w:p>
        </w:tc>
        <w:tc>
          <w:tcPr>
            <w:tcW w:w="892" w:type="dxa"/>
            <w:vAlign w:val="center"/>
          </w:tcPr>
          <w:p w14:paraId="2F41DEF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0.798</w:t>
            </w:r>
          </w:p>
        </w:tc>
        <w:tc>
          <w:tcPr>
            <w:tcW w:w="892" w:type="dxa"/>
            <w:vAlign w:val="center"/>
          </w:tcPr>
          <w:p w14:paraId="0D13C65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5.74</w:t>
            </w:r>
          </w:p>
        </w:tc>
        <w:tc>
          <w:tcPr>
            <w:tcW w:w="892" w:type="dxa"/>
            <w:vAlign w:val="center"/>
          </w:tcPr>
          <w:p w14:paraId="4AAC767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0.797</w:t>
            </w:r>
          </w:p>
        </w:tc>
        <w:tc>
          <w:tcPr>
            <w:tcW w:w="892" w:type="dxa"/>
            <w:vAlign w:val="center"/>
          </w:tcPr>
          <w:p w14:paraId="554A311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5.76</w:t>
            </w:r>
          </w:p>
        </w:tc>
        <w:tc>
          <w:tcPr>
            <w:tcW w:w="892" w:type="dxa"/>
            <w:vAlign w:val="center"/>
          </w:tcPr>
          <w:p w14:paraId="1A4A021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0.797</w:t>
            </w:r>
          </w:p>
        </w:tc>
        <w:tc>
          <w:tcPr>
            <w:tcW w:w="892" w:type="dxa"/>
            <w:vAlign w:val="center"/>
          </w:tcPr>
          <w:p w14:paraId="24400CA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5.78</w:t>
            </w:r>
          </w:p>
        </w:tc>
        <w:tc>
          <w:tcPr>
            <w:tcW w:w="892" w:type="dxa"/>
            <w:vAlign w:val="center"/>
          </w:tcPr>
          <w:p w14:paraId="4832D8C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0.796</w:t>
            </w:r>
          </w:p>
        </w:tc>
        <w:tc>
          <w:tcPr>
            <w:tcW w:w="892" w:type="dxa"/>
            <w:vAlign w:val="center"/>
          </w:tcPr>
          <w:p w14:paraId="61B44B1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5.80</w:t>
            </w:r>
          </w:p>
        </w:tc>
        <w:tc>
          <w:tcPr>
            <w:tcW w:w="892" w:type="dxa"/>
            <w:vAlign w:val="center"/>
          </w:tcPr>
          <w:p w14:paraId="5CB2E0D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0.795</w:t>
            </w:r>
          </w:p>
        </w:tc>
      </w:tr>
      <w:tr w14:paraId="45FA3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4B8AEE8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w:t>
            </w:r>
          </w:p>
        </w:tc>
        <w:tc>
          <w:tcPr>
            <w:tcW w:w="892" w:type="dxa"/>
            <w:vAlign w:val="center"/>
          </w:tcPr>
          <w:p w14:paraId="2BEEA03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0.795</w:t>
            </w:r>
          </w:p>
        </w:tc>
        <w:tc>
          <w:tcPr>
            <w:tcW w:w="892" w:type="dxa"/>
            <w:vAlign w:val="center"/>
          </w:tcPr>
          <w:p w14:paraId="7C84532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5.84</w:t>
            </w:r>
          </w:p>
        </w:tc>
        <w:tc>
          <w:tcPr>
            <w:tcW w:w="892" w:type="dxa"/>
            <w:vAlign w:val="center"/>
          </w:tcPr>
          <w:p w14:paraId="7B764FA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0.794</w:t>
            </w:r>
          </w:p>
        </w:tc>
        <w:tc>
          <w:tcPr>
            <w:tcW w:w="892" w:type="dxa"/>
            <w:vAlign w:val="center"/>
          </w:tcPr>
          <w:p w14:paraId="04DB009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5.86</w:t>
            </w:r>
          </w:p>
        </w:tc>
        <w:tc>
          <w:tcPr>
            <w:tcW w:w="892" w:type="dxa"/>
            <w:vAlign w:val="center"/>
          </w:tcPr>
          <w:p w14:paraId="60B2F7A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0.793</w:t>
            </w:r>
          </w:p>
        </w:tc>
        <w:tc>
          <w:tcPr>
            <w:tcW w:w="892" w:type="dxa"/>
            <w:vAlign w:val="center"/>
          </w:tcPr>
          <w:p w14:paraId="4CD4789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5.88</w:t>
            </w:r>
          </w:p>
        </w:tc>
        <w:tc>
          <w:tcPr>
            <w:tcW w:w="892" w:type="dxa"/>
            <w:vAlign w:val="center"/>
          </w:tcPr>
          <w:p w14:paraId="0E243E4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0.793</w:t>
            </w:r>
          </w:p>
        </w:tc>
        <w:tc>
          <w:tcPr>
            <w:tcW w:w="892" w:type="dxa"/>
            <w:vAlign w:val="center"/>
          </w:tcPr>
          <w:p w14:paraId="1F75434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5.90</w:t>
            </w:r>
          </w:p>
        </w:tc>
        <w:tc>
          <w:tcPr>
            <w:tcW w:w="892" w:type="dxa"/>
            <w:vAlign w:val="center"/>
          </w:tcPr>
          <w:p w14:paraId="70A35B8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0.792</w:t>
            </w:r>
          </w:p>
        </w:tc>
      </w:tr>
      <w:tr w14:paraId="7A6AE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2A9FA56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5.92</w:t>
            </w:r>
          </w:p>
        </w:tc>
        <w:tc>
          <w:tcPr>
            <w:tcW w:w="892" w:type="dxa"/>
            <w:vAlign w:val="center"/>
          </w:tcPr>
          <w:p w14:paraId="49999F7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0.792</w:t>
            </w:r>
          </w:p>
        </w:tc>
        <w:tc>
          <w:tcPr>
            <w:tcW w:w="892" w:type="dxa"/>
            <w:vAlign w:val="center"/>
          </w:tcPr>
          <w:p w14:paraId="258838E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w:t>
            </w:r>
          </w:p>
        </w:tc>
        <w:tc>
          <w:tcPr>
            <w:tcW w:w="892" w:type="dxa"/>
            <w:vAlign w:val="center"/>
          </w:tcPr>
          <w:p w14:paraId="75FCD6F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0.791</w:t>
            </w:r>
          </w:p>
        </w:tc>
        <w:tc>
          <w:tcPr>
            <w:tcW w:w="892" w:type="dxa"/>
            <w:vAlign w:val="center"/>
          </w:tcPr>
          <w:p w14:paraId="7FD030D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5.96</w:t>
            </w:r>
          </w:p>
        </w:tc>
        <w:tc>
          <w:tcPr>
            <w:tcW w:w="892" w:type="dxa"/>
            <w:vAlign w:val="center"/>
          </w:tcPr>
          <w:p w14:paraId="70EE002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0.790</w:t>
            </w:r>
          </w:p>
        </w:tc>
        <w:tc>
          <w:tcPr>
            <w:tcW w:w="892" w:type="dxa"/>
            <w:vAlign w:val="center"/>
          </w:tcPr>
          <w:p w14:paraId="758952A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5.98</w:t>
            </w:r>
          </w:p>
        </w:tc>
        <w:tc>
          <w:tcPr>
            <w:tcW w:w="892" w:type="dxa"/>
            <w:vAlign w:val="center"/>
          </w:tcPr>
          <w:p w14:paraId="3034B33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0.790</w:t>
            </w:r>
          </w:p>
        </w:tc>
        <w:tc>
          <w:tcPr>
            <w:tcW w:w="892" w:type="dxa"/>
            <w:vAlign w:val="center"/>
          </w:tcPr>
          <w:p w14:paraId="70CB7FF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6.00</w:t>
            </w:r>
          </w:p>
        </w:tc>
        <w:tc>
          <w:tcPr>
            <w:tcW w:w="892" w:type="dxa"/>
            <w:vAlign w:val="center"/>
          </w:tcPr>
          <w:p w14:paraId="49F9422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0.789</w:t>
            </w:r>
          </w:p>
        </w:tc>
      </w:tr>
      <w:tr w14:paraId="7D490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7161779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w:t>
            </w:r>
          </w:p>
        </w:tc>
        <w:tc>
          <w:tcPr>
            <w:tcW w:w="892" w:type="dxa"/>
            <w:vAlign w:val="center"/>
          </w:tcPr>
          <w:p w14:paraId="433543C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0.789</w:t>
            </w:r>
          </w:p>
        </w:tc>
        <w:tc>
          <w:tcPr>
            <w:tcW w:w="892" w:type="dxa"/>
            <w:vAlign w:val="center"/>
          </w:tcPr>
          <w:p w14:paraId="6D7703F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6.04</w:t>
            </w:r>
          </w:p>
        </w:tc>
        <w:tc>
          <w:tcPr>
            <w:tcW w:w="892" w:type="dxa"/>
            <w:vAlign w:val="center"/>
          </w:tcPr>
          <w:p w14:paraId="09E0C5B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0.788</w:t>
            </w:r>
          </w:p>
        </w:tc>
        <w:tc>
          <w:tcPr>
            <w:tcW w:w="892" w:type="dxa"/>
            <w:vAlign w:val="center"/>
          </w:tcPr>
          <w:p w14:paraId="0F0D0DE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6.06</w:t>
            </w:r>
          </w:p>
        </w:tc>
        <w:tc>
          <w:tcPr>
            <w:tcW w:w="892" w:type="dxa"/>
            <w:vAlign w:val="center"/>
          </w:tcPr>
          <w:p w14:paraId="02DB921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0.788</w:t>
            </w:r>
          </w:p>
        </w:tc>
        <w:tc>
          <w:tcPr>
            <w:tcW w:w="892" w:type="dxa"/>
            <w:vAlign w:val="center"/>
          </w:tcPr>
          <w:p w14:paraId="3C804C2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6.08</w:t>
            </w:r>
          </w:p>
        </w:tc>
        <w:tc>
          <w:tcPr>
            <w:tcW w:w="892" w:type="dxa"/>
            <w:vAlign w:val="center"/>
          </w:tcPr>
          <w:p w14:paraId="20F65F2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0.787</w:t>
            </w:r>
          </w:p>
        </w:tc>
        <w:tc>
          <w:tcPr>
            <w:tcW w:w="892" w:type="dxa"/>
            <w:vAlign w:val="center"/>
          </w:tcPr>
          <w:p w14:paraId="26ADCDC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6.10</w:t>
            </w:r>
          </w:p>
        </w:tc>
        <w:tc>
          <w:tcPr>
            <w:tcW w:w="892" w:type="dxa"/>
            <w:vAlign w:val="center"/>
          </w:tcPr>
          <w:p w14:paraId="74BC77B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0.786</w:t>
            </w:r>
          </w:p>
        </w:tc>
      </w:tr>
      <w:tr w14:paraId="13293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7671A21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w:t>
            </w:r>
          </w:p>
        </w:tc>
        <w:tc>
          <w:tcPr>
            <w:tcW w:w="892" w:type="dxa"/>
            <w:vAlign w:val="center"/>
          </w:tcPr>
          <w:p w14:paraId="0063C4C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0.786</w:t>
            </w:r>
          </w:p>
        </w:tc>
        <w:tc>
          <w:tcPr>
            <w:tcW w:w="892" w:type="dxa"/>
            <w:vAlign w:val="center"/>
          </w:tcPr>
          <w:p w14:paraId="0E81460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6.14</w:t>
            </w:r>
          </w:p>
        </w:tc>
        <w:tc>
          <w:tcPr>
            <w:tcW w:w="892" w:type="dxa"/>
            <w:vAlign w:val="center"/>
          </w:tcPr>
          <w:p w14:paraId="10689A2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0.785</w:t>
            </w:r>
          </w:p>
        </w:tc>
        <w:tc>
          <w:tcPr>
            <w:tcW w:w="892" w:type="dxa"/>
            <w:vAlign w:val="center"/>
          </w:tcPr>
          <w:p w14:paraId="17EE3B3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6.16</w:t>
            </w:r>
          </w:p>
        </w:tc>
        <w:tc>
          <w:tcPr>
            <w:tcW w:w="892" w:type="dxa"/>
            <w:vAlign w:val="center"/>
          </w:tcPr>
          <w:p w14:paraId="29636F3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0.785</w:t>
            </w:r>
          </w:p>
        </w:tc>
        <w:tc>
          <w:tcPr>
            <w:tcW w:w="892" w:type="dxa"/>
            <w:vAlign w:val="center"/>
          </w:tcPr>
          <w:p w14:paraId="66AEEED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6.18</w:t>
            </w:r>
          </w:p>
        </w:tc>
        <w:tc>
          <w:tcPr>
            <w:tcW w:w="892" w:type="dxa"/>
            <w:vAlign w:val="center"/>
          </w:tcPr>
          <w:p w14:paraId="600CF02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0.784</w:t>
            </w:r>
          </w:p>
        </w:tc>
        <w:tc>
          <w:tcPr>
            <w:tcW w:w="892" w:type="dxa"/>
            <w:vAlign w:val="center"/>
          </w:tcPr>
          <w:p w14:paraId="6B65669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6.20</w:t>
            </w:r>
          </w:p>
        </w:tc>
        <w:tc>
          <w:tcPr>
            <w:tcW w:w="892" w:type="dxa"/>
            <w:vAlign w:val="center"/>
          </w:tcPr>
          <w:p w14:paraId="2C1DED6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0.783</w:t>
            </w:r>
          </w:p>
        </w:tc>
      </w:tr>
      <w:tr w14:paraId="2BAA4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2F6D178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w:t>
            </w:r>
          </w:p>
        </w:tc>
        <w:tc>
          <w:tcPr>
            <w:tcW w:w="892" w:type="dxa"/>
            <w:vAlign w:val="center"/>
          </w:tcPr>
          <w:p w14:paraId="072D717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0.783</w:t>
            </w:r>
          </w:p>
        </w:tc>
        <w:tc>
          <w:tcPr>
            <w:tcW w:w="892" w:type="dxa"/>
            <w:vAlign w:val="center"/>
          </w:tcPr>
          <w:p w14:paraId="7567862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w:t>
            </w:r>
          </w:p>
        </w:tc>
        <w:tc>
          <w:tcPr>
            <w:tcW w:w="892" w:type="dxa"/>
            <w:vAlign w:val="center"/>
          </w:tcPr>
          <w:p w14:paraId="1F92536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0.782</w:t>
            </w:r>
          </w:p>
        </w:tc>
        <w:tc>
          <w:tcPr>
            <w:tcW w:w="892" w:type="dxa"/>
            <w:vAlign w:val="center"/>
          </w:tcPr>
          <w:p w14:paraId="4B97143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6.26</w:t>
            </w:r>
          </w:p>
        </w:tc>
        <w:tc>
          <w:tcPr>
            <w:tcW w:w="892" w:type="dxa"/>
            <w:vAlign w:val="center"/>
          </w:tcPr>
          <w:p w14:paraId="7DEECAA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0.782</w:t>
            </w:r>
          </w:p>
        </w:tc>
        <w:tc>
          <w:tcPr>
            <w:tcW w:w="892" w:type="dxa"/>
            <w:vAlign w:val="center"/>
          </w:tcPr>
          <w:p w14:paraId="4CE2737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6.28</w:t>
            </w:r>
          </w:p>
        </w:tc>
        <w:tc>
          <w:tcPr>
            <w:tcW w:w="892" w:type="dxa"/>
            <w:vAlign w:val="center"/>
          </w:tcPr>
          <w:p w14:paraId="2674789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0.781</w:t>
            </w:r>
          </w:p>
        </w:tc>
        <w:tc>
          <w:tcPr>
            <w:tcW w:w="892" w:type="dxa"/>
            <w:vAlign w:val="center"/>
          </w:tcPr>
          <w:p w14:paraId="5D441DD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6.30</w:t>
            </w:r>
          </w:p>
        </w:tc>
        <w:tc>
          <w:tcPr>
            <w:tcW w:w="892" w:type="dxa"/>
            <w:vAlign w:val="center"/>
          </w:tcPr>
          <w:p w14:paraId="19389B4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0.781</w:t>
            </w:r>
          </w:p>
        </w:tc>
      </w:tr>
      <w:tr w14:paraId="0E826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3D868BF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w:t>
            </w:r>
          </w:p>
        </w:tc>
        <w:tc>
          <w:tcPr>
            <w:tcW w:w="892" w:type="dxa"/>
            <w:vAlign w:val="center"/>
          </w:tcPr>
          <w:p w14:paraId="6DB35E7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0.780</w:t>
            </w:r>
          </w:p>
        </w:tc>
        <w:tc>
          <w:tcPr>
            <w:tcW w:w="892" w:type="dxa"/>
            <w:vAlign w:val="center"/>
          </w:tcPr>
          <w:p w14:paraId="153CB54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6.34</w:t>
            </w:r>
          </w:p>
        </w:tc>
        <w:tc>
          <w:tcPr>
            <w:tcW w:w="892" w:type="dxa"/>
            <w:vAlign w:val="center"/>
          </w:tcPr>
          <w:p w14:paraId="5502625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0.779</w:t>
            </w:r>
          </w:p>
        </w:tc>
        <w:tc>
          <w:tcPr>
            <w:tcW w:w="892" w:type="dxa"/>
            <w:vAlign w:val="center"/>
          </w:tcPr>
          <w:p w14:paraId="57839AB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6.36</w:t>
            </w:r>
          </w:p>
        </w:tc>
        <w:tc>
          <w:tcPr>
            <w:tcW w:w="892" w:type="dxa"/>
            <w:vAlign w:val="center"/>
          </w:tcPr>
          <w:p w14:paraId="6ED43D8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0.779</w:t>
            </w:r>
          </w:p>
        </w:tc>
        <w:tc>
          <w:tcPr>
            <w:tcW w:w="892" w:type="dxa"/>
            <w:vAlign w:val="center"/>
          </w:tcPr>
          <w:p w14:paraId="5F48F0A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6.38</w:t>
            </w:r>
          </w:p>
        </w:tc>
        <w:tc>
          <w:tcPr>
            <w:tcW w:w="892" w:type="dxa"/>
            <w:vAlign w:val="center"/>
          </w:tcPr>
          <w:p w14:paraId="0C443E1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0.778</w:t>
            </w:r>
          </w:p>
        </w:tc>
        <w:tc>
          <w:tcPr>
            <w:tcW w:w="892" w:type="dxa"/>
            <w:vAlign w:val="center"/>
          </w:tcPr>
          <w:p w14:paraId="310F880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6.40</w:t>
            </w:r>
          </w:p>
        </w:tc>
        <w:tc>
          <w:tcPr>
            <w:tcW w:w="892" w:type="dxa"/>
            <w:vAlign w:val="center"/>
          </w:tcPr>
          <w:p w14:paraId="3BE2FFF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0.778</w:t>
            </w:r>
          </w:p>
        </w:tc>
      </w:tr>
      <w:tr w14:paraId="1C438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3B60C2B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w:t>
            </w:r>
          </w:p>
        </w:tc>
        <w:tc>
          <w:tcPr>
            <w:tcW w:w="892" w:type="dxa"/>
            <w:vAlign w:val="center"/>
          </w:tcPr>
          <w:p w14:paraId="0A19D41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0.777</w:t>
            </w:r>
          </w:p>
        </w:tc>
        <w:tc>
          <w:tcPr>
            <w:tcW w:w="892" w:type="dxa"/>
            <w:vAlign w:val="center"/>
          </w:tcPr>
          <w:p w14:paraId="1BE9933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6.44</w:t>
            </w:r>
          </w:p>
        </w:tc>
        <w:tc>
          <w:tcPr>
            <w:tcW w:w="892" w:type="dxa"/>
            <w:vAlign w:val="center"/>
          </w:tcPr>
          <w:p w14:paraId="6AC1E5F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0.777</w:t>
            </w:r>
          </w:p>
        </w:tc>
        <w:tc>
          <w:tcPr>
            <w:tcW w:w="892" w:type="dxa"/>
            <w:vAlign w:val="center"/>
          </w:tcPr>
          <w:p w14:paraId="2BA13DE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6.46</w:t>
            </w:r>
          </w:p>
        </w:tc>
        <w:tc>
          <w:tcPr>
            <w:tcW w:w="892" w:type="dxa"/>
            <w:vAlign w:val="center"/>
          </w:tcPr>
          <w:p w14:paraId="63CFBD3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0.776</w:t>
            </w:r>
          </w:p>
        </w:tc>
        <w:tc>
          <w:tcPr>
            <w:tcW w:w="892" w:type="dxa"/>
            <w:vAlign w:val="center"/>
          </w:tcPr>
          <w:p w14:paraId="339A2CE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6.48</w:t>
            </w:r>
          </w:p>
        </w:tc>
        <w:tc>
          <w:tcPr>
            <w:tcW w:w="892" w:type="dxa"/>
            <w:vAlign w:val="center"/>
          </w:tcPr>
          <w:p w14:paraId="3CB9C94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0.776</w:t>
            </w:r>
          </w:p>
        </w:tc>
        <w:tc>
          <w:tcPr>
            <w:tcW w:w="892" w:type="dxa"/>
            <w:vAlign w:val="center"/>
          </w:tcPr>
          <w:p w14:paraId="3E6A779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6.50</w:t>
            </w:r>
          </w:p>
        </w:tc>
        <w:tc>
          <w:tcPr>
            <w:tcW w:w="892" w:type="dxa"/>
            <w:vAlign w:val="center"/>
          </w:tcPr>
          <w:p w14:paraId="157A9F7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0.775</w:t>
            </w:r>
          </w:p>
        </w:tc>
      </w:tr>
      <w:tr w14:paraId="209ED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656EC61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w:t>
            </w:r>
          </w:p>
        </w:tc>
        <w:tc>
          <w:tcPr>
            <w:tcW w:w="892" w:type="dxa"/>
            <w:vAlign w:val="center"/>
          </w:tcPr>
          <w:p w14:paraId="65B2CBD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0.774</w:t>
            </w:r>
          </w:p>
        </w:tc>
        <w:tc>
          <w:tcPr>
            <w:tcW w:w="892" w:type="dxa"/>
            <w:vAlign w:val="center"/>
          </w:tcPr>
          <w:p w14:paraId="1743666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w:t>
            </w:r>
          </w:p>
        </w:tc>
        <w:tc>
          <w:tcPr>
            <w:tcW w:w="892" w:type="dxa"/>
            <w:vAlign w:val="center"/>
          </w:tcPr>
          <w:p w14:paraId="0FBD439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0.774</w:t>
            </w:r>
          </w:p>
        </w:tc>
        <w:tc>
          <w:tcPr>
            <w:tcW w:w="892" w:type="dxa"/>
            <w:vAlign w:val="center"/>
          </w:tcPr>
          <w:p w14:paraId="6AD678C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6.56</w:t>
            </w:r>
          </w:p>
        </w:tc>
        <w:tc>
          <w:tcPr>
            <w:tcW w:w="892" w:type="dxa"/>
            <w:vAlign w:val="center"/>
          </w:tcPr>
          <w:p w14:paraId="40E364D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0.773</w:t>
            </w:r>
          </w:p>
        </w:tc>
        <w:tc>
          <w:tcPr>
            <w:tcW w:w="892" w:type="dxa"/>
            <w:vAlign w:val="center"/>
          </w:tcPr>
          <w:p w14:paraId="6EA09F7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6.58</w:t>
            </w:r>
          </w:p>
        </w:tc>
        <w:tc>
          <w:tcPr>
            <w:tcW w:w="892" w:type="dxa"/>
            <w:vAlign w:val="center"/>
          </w:tcPr>
          <w:p w14:paraId="2313634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0.773</w:t>
            </w:r>
          </w:p>
        </w:tc>
        <w:tc>
          <w:tcPr>
            <w:tcW w:w="892" w:type="dxa"/>
            <w:vAlign w:val="center"/>
          </w:tcPr>
          <w:p w14:paraId="39D3EE1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6.60</w:t>
            </w:r>
          </w:p>
        </w:tc>
        <w:tc>
          <w:tcPr>
            <w:tcW w:w="892" w:type="dxa"/>
            <w:vAlign w:val="center"/>
          </w:tcPr>
          <w:p w14:paraId="1260A4C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0.772</w:t>
            </w:r>
          </w:p>
        </w:tc>
      </w:tr>
      <w:tr w14:paraId="64EF3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0895669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w:t>
            </w:r>
          </w:p>
        </w:tc>
        <w:tc>
          <w:tcPr>
            <w:tcW w:w="892" w:type="dxa"/>
            <w:vAlign w:val="center"/>
          </w:tcPr>
          <w:p w14:paraId="668DC23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0.772</w:t>
            </w:r>
          </w:p>
        </w:tc>
        <w:tc>
          <w:tcPr>
            <w:tcW w:w="892" w:type="dxa"/>
            <w:vAlign w:val="center"/>
          </w:tcPr>
          <w:p w14:paraId="6761830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w:t>
            </w:r>
          </w:p>
        </w:tc>
        <w:tc>
          <w:tcPr>
            <w:tcW w:w="892" w:type="dxa"/>
            <w:vAlign w:val="center"/>
          </w:tcPr>
          <w:p w14:paraId="22EBF6A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0.771</w:t>
            </w:r>
          </w:p>
        </w:tc>
        <w:tc>
          <w:tcPr>
            <w:tcW w:w="892" w:type="dxa"/>
            <w:vAlign w:val="center"/>
          </w:tcPr>
          <w:p w14:paraId="516292C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6.66</w:t>
            </w:r>
          </w:p>
        </w:tc>
        <w:tc>
          <w:tcPr>
            <w:tcW w:w="892" w:type="dxa"/>
            <w:vAlign w:val="center"/>
          </w:tcPr>
          <w:p w14:paraId="4DA6A16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0.771</w:t>
            </w:r>
          </w:p>
        </w:tc>
        <w:tc>
          <w:tcPr>
            <w:tcW w:w="892" w:type="dxa"/>
            <w:vAlign w:val="center"/>
          </w:tcPr>
          <w:p w14:paraId="0C8AF1F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6.68</w:t>
            </w:r>
          </w:p>
        </w:tc>
        <w:tc>
          <w:tcPr>
            <w:tcW w:w="892" w:type="dxa"/>
            <w:vAlign w:val="center"/>
          </w:tcPr>
          <w:p w14:paraId="4970784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0.770</w:t>
            </w:r>
          </w:p>
        </w:tc>
        <w:tc>
          <w:tcPr>
            <w:tcW w:w="892" w:type="dxa"/>
            <w:vAlign w:val="center"/>
          </w:tcPr>
          <w:p w14:paraId="7AC216F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6.70</w:t>
            </w:r>
          </w:p>
        </w:tc>
        <w:tc>
          <w:tcPr>
            <w:tcW w:w="892" w:type="dxa"/>
            <w:vAlign w:val="center"/>
          </w:tcPr>
          <w:p w14:paraId="02F7511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0.770</w:t>
            </w:r>
          </w:p>
        </w:tc>
      </w:tr>
      <w:tr w14:paraId="486B3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472F366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w:t>
            </w:r>
          </w:p>
        </w:tc>
        <w:tc>
          <w:tcPr>
            <w:tcW w:w="892" w:type="dxa"/>
            <w:vAlign w:val="center"/>
          </w:tcPr>
          <w:p w14:paraId="79481FA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0.769</w:t>
            </w:r>
          </w:p>
        </w:tc>
        <w:tc>
          <w:tcPr>
            <w:tcW w:w="892" w:type="dxa"/>
            <w:vAlign w:val="center"/>
          </w:tcPr>
          <w:p w14:paraId="5EF2657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w:t>
            </w:r>
          </w:p>
        </w:tc>
        <w:tc>
          <w:tcPr>
            <w:tcW w:w="892" w:type="dxa"/>
            <w:vAlign w:val="center"/>
          </w:tcPr>
          <w:p w14:paraId="142C4BF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0.769</w:t>
            </w:r>
          </w:p>
        </w:tc>
        <w:tc>
          <w:tcPr>
            <w:tcW w:w="892" w:type="dxa"/>
            <w:vAlign w:val="center"/>
          </w:tcPr>
          <w:p w14:paraId="026A4D1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6.76</w:t>
            </w:r>
          </w:p>
        </w:tc>
        <w:tc>
          <w:tcPr>
            <w:tcW w:w="892" w:type="dxa"/>
            <w:vAlign w:val="center"/>
          </w:tcPr>
          <w:p w14:paraId="431C64D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0.768</w:t>
            </w:r>
          </w:p>
        </w:tc>
        <w:tc>
          <w:tcPr>
            <w:tcW w:w="892" w:type="dxa"/>
            <w:vAlign w:val="center"/>
          </w:tcPr>
          <w:p w14:paraId="33546A4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6.78</w:t>
            </w:r>
          </w:p>
        </w:tc>
        <w:tc>
          <w:tcPr>
            <w:tcW w:w="892" w:type="dxa"/>
            <w:vAlign w:val="center"/>
          </w:tcPr>
          <w:p w14:paraId="487D6FF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0.767</w:t>
            </w:r>
          </w:p>
        </w:tc>
        <w:tc>
          <w:tcPr>
            <w:tcW w:w="892" w:type="dxa"/>
            <w:vAlign w:val="center"/>
          </w:tcPr>
          <w:p w14:paraId="0F3E537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6.80</w:t>
            </w:r>
          </w:p>
        </w:tc>
        <w:tc>
          <w:tcPr>
            <w:tcW w:w="892" w:type="dxa"/>
            <w:vAlign w:val="center"/>
          </w:tcPr>
          <w:p w14:paraId="6513ECA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0.767</w:t>
            </w:r>
          </w:p>
        </w:tc>
      </w:tr>
      <w:tr w14:paraId="6744B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53DF719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w:t>
            </w:r>
          </w:p>
        </w:tc>
        <w:tc>
          <w:tcPr>
            <w:tcW w:w="892" w:type="dxa"/>
            <w:vAlign w:val="center"/>
          </w:tcPr>
          <w:p w14:paraId="3E15925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0.766</w:t>
            </w:r>
          </w:p>
        </w:tc>
        <w:tc>
          <w:tcPr>
            <w:tcW w:w="892" w:type="dxa"/>
            <w:vAlign w:val="center"/>
          </w:tcPr>
          <w:p w14:paraId="5C9BB6F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w:t>
            </w:r>
          </w:p>
        </w:tc>
        <w:tc>
          <w:tcPr>
            <w:tcW w:w="892" w:type="dxa"/>
            <w:vAlign w:val="center"/>
          </w:tcPr>
          <w:p w14:paraId="5CC73E1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0.766</w:t>
            </w:r>
          </w:p>
        </w:tc>
        <w:tc>
          <w:tcPr>
            <w:tcW w:w="892" w:type="dxa"/>
            <w:vAlign w:val="center"/>
          </w:tcPr>
          <w:p w14:paraId="62A66ED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w:t>
            </w:r>
          </w:p>
        </w:tc>
        <w:tc>
          <w:tcPr>
            <w:tcW w:w="892" w:type="dxa"/>
            <w:vAlign w:val="center"/>
          </w:tcPr>
          <w:p w14:paraId="25F82B6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0.765</w:t>
            </w:r>
          </w:p>
        </w:tc>
        <w:tc>
          <w:tcPr>
            <w:tcW w:w="892" w:type="dxa"/>
            <w:vAlign w:val="center"/>
          </w:tcPr>
          <w:p w14:paraId="3CA6698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6.88</w:t>
            </w:r>
          </w:p>
        </w:tc>
        <w:tc>
          <w:tcPr>
            <w:tcW w:w="892" w:type="dxa"/>
            <w:vAlign w:val="center"/>
          </w:tcPr>
          <w:p w14:paraId="572A7E8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0.765</w:t>
            </w:r>
          </w:p>
        </w:tc>
        <w:tc>
          <w:tcPr>
            <w:tcW w:w="892" w:type="dxa"/>
            <w:vAlign w:val="center"/>
          </w:tcPr>
          <w:p w14:paraId="1446281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6.90</w:t>
            </w:r>
          </w:p>
        </w:tc>
        <w:tc>
          <w:tcPr>
            <w:tcW w:w="892" w:type="dxa"/>
            <w:vAlign w:val="center"/>
          </w:tcPr>
          <w:p w14:paraId="627CC2A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0.764</w:t>
            </w:r>
          </w:p>
        </w:tc>
      </w:tr>
      <w:tr w14:paraId="7744E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517147B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w:t>
            </w:r>
          </w:p>
        </w:tc>
        <w:tc>
          <w:tcPr>
            <w:tcW w:w="892" w:type="dxa"/>
            <w:vAlign w:val="center"/>
          </w:tcPr>
          <w:p w14:paraId="01D9212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0.764</w:t>
            </w:r>
          </w:p>
        </w:tc>
        <w:tc>
          <w:tcPr>
            <w:tcW w:w="892" w:type="dxa"/>
            <w:vAlign w:val="center"/>
          </w:tcPr>
          <w:p w14:paraId="01D8CD2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w:t>
            </w:r>
          </w:p>
        </w:tc>
        <w:tc>
          <w:tcPr>
            <w:tcW w:w="892" w:type="dxa"/>
            <w:vAlign w:val="center"/>
          </w:tcPr>
          <w:p w14:paraId="7543F73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0.763</w:t>
            </w:r>
          </w:p>
        </w:tc>
        <w:tc>
          <w:tcPr>
            <w:tcW w:w="892" w:type="dxa"/>
            <w:vAlign w:val="center"/>
          </w:tcPr>
          <w:p w14:paraId="4B6ED3F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6.96</w:t>
            </w:r>
          </w:p>
        </w:tc>
        <w:tc>
          <w:tcPr>
            <w:tcW w:w="892" w:type="dxa"/>
            <w:vAlign w:val="center"/>
          </w:tcPr>
          <w:p w14:paraId="75C73DF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0.763</w:t>
            </w:r>
          </w:p>
        </w:tc>
        <w:tc>
          <w:tcPr>
            <w:tcW w:w="892" w:type="dxa"/>
            <w:vAlign w:val="center"/>
          </w:tcPr>
          <w:p w14:paraId="77A026C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6.98</w:t>
            </w:r>
          </w:p>
        </w:tc>
        <w:tc>
          <w:tcPr>
            <w:tcW w:w="892" w:type="dxa"/>
            <w:vAlign w:val="center"/>
          </w:tcPr>
          <w:p w14:paraId="55FBC30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0.762</w:t>
            </w:r>
          </w:p>
        </w:tc>
        <w:tc>
          <w:tcPr>
            <w:tcW w:w="892" w:type="dxa"/>
            <w:vAlign w:val="center"/>
          </w:tcPr>
          <w:p w14:paraId="3674F82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7.00</w:t>
            </w:r>
          </w:p>
        </w:tc>
        <w:tc>
          <w:tcPr>
            <w:tcW w:w="892" w:type="dxa"/>
            <w:vAlign w:val="center"/>
          </w:tcPr>
          <w:p w14:paraId="40617EA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0.762</w:t>
            </w:r>
          </w:p>
        </w:tc>
      </w:tr>
      <w:tr w14:paraId="67C18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299BE8D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w:t>
            </w:r>
          </w:p>
        </w:tc>
        <w:tc>
          <w:tcPr>
            <w:tcW w:w="892" w:type="dxa"/>
            <w:vAlign w:val="center"/>
          </w:tcPr>
          <w:p w14:paraId="5D40168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0.761</w:t>
            </w:r>
          </w:p>
        </w:tc>
        <w:tc>
          <w:tcPr>
            <w:tcW w:w="892" w:type="dxa"/>
            <w:vAlign w:val="center"/>
          </w:tcPr>
          <w:p w14:paraId="7EAC5EF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7.04</w:t>
            </w:r>
          </w:p>
        </w:tc>
        <w:tc>
          <w:tcPr>
            <w:tcW w:w="892" w:type="dxa"/>
            <w:vAlign w:val="center"/>
          </w:tcPr>
          <w:p w14:paraId="35C4904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0.761</w:t>
            </w:r>
          </w:p>
        </w:tc>
        <w:tc>
          <w:tcPr>
            <w:tcW w:w="892" w:type="dxa"/>
            <w:vAlign w:val="center"/>
          </w:tcPr>
          <w:p w14:paraId="50E016E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7.06</w:t>
            </w:r>
          </w:p>
        </w:tc>
        <w:tc>
          <w:tcPr>
            <w:tcW w:w="892" w:type="dxa"/>
            <w:vAlign w:val="center"/>
          </w:tcPr>
          <w:p w14:paraId="3FDBD30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0.760</w:t>
            </w:r>
          </w:p>
        </w:tc>
        <w:tc>
          <w:tcPr>
            <w:tcW w:w="892" w:type="dxa"/>
            <w:vAlign w:val="center"/>
          </w:tcPr>
          <w:p w14:paraId="6F3C242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7.08</w:t>
            </w:r>
          </w:p>
        </w:tc>
        <w:tc>
          <w:tcPr>
            <w:tcW w:w="892" w:type="dxa"/>
            <w:vAlign w:val="center"/>
          </w:tcPr>
          <w:p w14:paraId="7143361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0.760</w:t>
            </w:r>
          </w:p>
        </w:tc>
        <w:tc>
          <w:tcPr>
            <w:tcW w:w="892" w:type="dxa"/>
            <w:vAlign w:val="center"/>
          </w:tcPr>
          <w:p w14:paraId="3A7E24F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7.10</w:t>
            </w:r>
          </w:p>
        </w:tc>
        <w:tc>
          <w:tcPr>
            <w:tcW w:w="892" w:type="dxa"/>
            <w:vAlign w:val="center"/>
          </w:tcPr>
          <w:p w14:paraId="145DA64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0.759</w:t>
            </w:r>
          </w:p>
        </w:tc>
      </w:tr>
      <w:tr w14:paraId="44A38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0682B2C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w:t>
            </w:r>
          </w:p>
        </w:tc>
        <w:tc>
          <w:tcPr>
            <w:tcW w:w="892" w:type="dxa"/>
            <w:vAlign w:val="center"/>
          </w:tcPr>
          <w:p w14:paraId="5F11AC8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0.759</w:t>
            </w:r>
          </w:p>
        </w:tc>
        <w:tc>
          <w:tcPr>
            <w:tcW w:w="892" w:type="dxa"/>
            <w:vAlign w:val="center"/>
          </w:tcPr>
          <w:p w14:paraId="441472E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7.14</w:t>
            </w:r>
          </w:p>
        </w:tc>
        <w:tc>
          <w:tcPr>
            <w:tcW w:w="892" w:type="dxa"/>
            <w:vAlign w:val="center"/>
          </w:tcPr>
          <w:p w14:paraId="5F89338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0.758</w:t>
            </w:r>
          </w:p>
        </w:tc>
        <w:tc>
          <w:tcPr>
            <w:tcW w:w="892" w:type="dxa"/>
            <w:vAlign w:val="center"/>
          </w:tcPr>
          <w:p w14:paraId="2D89B40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7.16</w:t>
            </w:r>
          </w:p>
        </w:tc>
        <w:tc>
          <w:tcPr>
            <w:tcW w:w="892" w:type="dxa"/>
            <w:vAlign w:val="center"/>
          </w:tcPr>
          <w:p w14:paraId="16CD4EE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0.758</w:t>
            </w:r>
          </w:p>
        </w:tc>
        <w:tc>
          <w:tcPr>
            <w:tcW w:w="892" w:type="dxa"/>
            <w:vAlign w:val="center"/>
          </w:tcPr>
          <w:p w14:paraId="5D59019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7.18</w:t>
            </w:r>
          </w:p>
        </w:tc>
        <w:tc>
          <w:tcPr>
            <w:tcW w:w="892" w:type="dxa"/>
            <w:vAlign w:val="center"/>
          </w:tcPr>
          <w:p w14:paraId="3A9F83A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0.757</w:t>
            </w:r>
          </w:p>
        </w:tc>
        <w:tc>
          <w:tcPr>
            <w:tcW w:w="892" w:type="dxa"/>
            <w:vAlign w:val="center"/>
          </w:tcPr>
          <w:p w14:paraId="148A908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7.20</w:t>
            </w:r>
          </w:p>
        </w:tc>
        <w:tc>
          <w:tcPr>
            <w:tcW w:w="892" w:type="dxa"/>
            <w:vAlign w:val="center"/>
          </w:tcPr>
          <w:p w14:paraId="22D79CB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0.757</w:t>
            </w:r>
          </w:p>
        </w:tc>
      </w:tr>
      <w:tr w14:paraId="1E2AA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4FF5C4D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w:t>
            </w:r>
          </w:p>
        </w:tc>
        <w:tc>
          <w:tcPr>
            <w:tcW w:w="892" w:type="dxa"/>
            <w:vAlign w:val="center"/>
          </w:tcPr>
          <w:p w14:paraId="228E2B1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0.756</w:t>
            </w:r>
          </w:p>
        </w:tc>
        <w:tc>
          <w:tcPr>
            <w:tcW w:w="892" w:type="dxa"/>
            <w:vAlign w:val="center"/>
          </w:tcPr>
          <w:p w14:paraId="43175B1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w:t>
            </w:r>
          </w:p>
        </w:tc>
        <w:tc>
          <w:tcPr>
            <w:tcW w:w="892" w:type="dxa"/>
            <w:vAlign w:val="center"/>
          </w:tcPr>
          <w:p w14:paraId="720F078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0.765</w:t>
            </w:r>
          </w:p>
        </w:tc>
        <w:tc>
          <w:tcPr>
            <w:tcW w:w="892" w:type="dxa"/>
            <w:vAlign w:val="center"/>
          </w:tcPr>
          <w:p w14:paraId="45A0B56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w:t>
            </w:r>
          </w:p>
        </w:tc>
        <w:tc>
          <w:tcPr>
            <w:tcW w:w="892" w:type="dxa"/>
            <w:vAlign w:val="center"/>
          </w:tcPr>
          <w:p w14:paraId="415B6DC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0.755</w:t>
            </w:r>
          </w:p>
        </w:tc>
        <w:tc>
          <w:tcPr>
            <w:tcW w:w="892" w:type="dxa"/>
            <w:vAlign w:val="center"/>
          </w:tcPr>
          <w:p w14:paraId="6B9065A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w:t>
            </w:r>
          </w:p>
        </w:tc>
        <w:tc>
          <w:tcPr>
            <w:tcW w:w="892" w:type="dxa"/>
            <w:vAlign w:val="center"/>
          </w:tcPr>
          <w:p w14:paraId="1D99A8F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0.755</w:t>
            </w:r>
          </w:p>
        </w:tc>
        <w:tc>
          <w:tcPr>
            <w:tcW w:w="892" w:type="dxa"/>
            <w:vAlign w:val="center"/>
          </w:tcPr>
          <w:p w14:paraId="2AF4D79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7.30</w:t>
            </w:r>
          </w:p>
        </w:tc>
        <w:tc>
          <w:tcPr>
            <w:tcW w:w="892" w:type="dxa"/>
            <w:vAlign w:val="center"/>
          </w:tcPr>
          <w:p w14:paraId="0DFF81F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0.754</w:t>
            </w:r>
          </w:p>
        </w:tc>
      </w:tr>
      <w:tr w14:paraId="76394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647CB66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w:t>
            </w:r>
          </w:p>
        </w:tc>
        <w:tc>
          <w:tcPr>
            <w:tcW w:w="892" w:type="dxa"/>
            <w:vAlign w:val="center"/>
          </w:tcPr>
          <w:p w14:paraId="1F6DD2C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0.754</w:t>
            </w:r>
          </w:p>
        </w:tc>
        <w:tc>
          <w:tcPr>
            <w:tcW w:w="892" w:type="dxa"/>
            <w:vAlign w:val="center"/>
          </w:tcPr>
          <w:p w14:paraId="533AE0F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w:t>
            </w:r>
          </w:p>
        </w:tc>
        <w:tc>
          <w:tcPr>
            <w:tcW w:w="892" w:type="dxa"/>
            <w:vAlign w:val="center"/>
          </w:tcPr>
          <w:p w14:paraId="14D5866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0.753</w:t>
            </w:r>
          </w:p>
        </w:tc>
        <w:tc>
          <w:tcPr>
            <w:tcW w:w="892" w:type="dxa"/>
            <w:vAlign w:val="center"/>
          </w:tcPr>
          <w:p w14:paraId="5E91DE0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7.36</w:t>
            </w:r>
          </w:p>
        </w:tc>
        <w:tc>
          <w:tcPr>
            <w:tcW w:w="892" w:type="dxa"/>
            <w:vAlign w:val="center"/>
          </w:tcPr>
          <w:p w14:paraId="1CFEBC3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0.753</w:t>
            </w:r>
          </w:p>
        </w:tc>
        <w:tc>
          <w:tcPr>
            <w:tcW w:w="892" w:type="dxa"/>
            <w:vAlign w:val="center"/>
          </w:tcPr>
          <w:p w14:paraId="7388048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7.38</w:t>
            </w:r>
          </w:p>
        </w:tc>
        <w:tc>
          <w:tcPr>
            <w:tcW w:w="892" w:type="dxa"/>
            <w:vAlign w:val="center"/>
          </w:tcPr>
          <w:p w14:paraId="44230B8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0.752</w:t>
            </w:r>
          </w:p>
        </w:tc>
        <w:tc>
          <w:tcPr>
            <w:tcW w:w="892" w:type="dxa"/>
            <w:vAlign w:val="center"/>
          </w:tcPr>
          <w:p w14:paraId="0F7F364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7.40</w:t>
            </w:r>
          </w:p>
        </w:tc>
        <w:tc>
          <w:tcPr>
            <w:tcW w:w="892" w:type="dxa"/>
            <w:vAlign w:val="center"/>
          </w:tcPr>
          <w:p w14:paraId="1E53218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0.752</w:t>
            </w:r>
          </w:p>
        </w:tc>
      </w:tr>
      <w:tr w14:paraId="4DC31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0DE080F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w:t>
            </w:r>
          </w:p>
        </w:tc>
        <w:tc>
          <w:tcPr>
            <w:tcW w:w="892" w:type="dxa"/>
            <w:vAlign w:val="center"/>
          </w:tcPr>
          <w:p w14:paraId="78BF4A6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0.751</w:t>
            </w:r>
          </w:p>
        </w:tc>
        <w:tc>
          <w:tcPr>
            <w:tcW w:w="892" w:type="dxa"/>
            <w:vAlign w:val="center"/>
          </w:tcPr>
          <w:p w14:paraId="5D97569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w:t>
            </w:r>
          </w:p>
        </w:tc>
        <w:tc>
          <w:tcPr>
            <w:tcW w:w="892" w:type="dxa"/>
            <w:vAlign w:val="center"/>
          </w:tcPr>
          <w:p w14:paraId="11E1F02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0.751</w:t>
            </w:r>
          </w:p>
        </w:tc>
        <w:tc>
          <w:tcPr>
            <w:tcW w:w="892" w:type="dxa"/>
            <w:vAlign w:val="center"/>
          </w:tcPr>
          <w:p w14:paraId="23C676A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w:t>
            </w:r>
          </w:p>
        </w:tc>
        <w:tc>
          <w:tcPr>
            <w:tcW w:w="892" w:type="dxa"/>
            <w:vAlign w:val="center"/>
          </w:tcPr>
          <w:p w14:paraId="0FC211B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0.750</w:t>
            </w:r>
          </w:p>
        </w:tc>
        <w:tc>
          <w:tcPr>
            <w:tcW w:w="892" w:type="dxa"/>
            <w:vAlign w:val="center"/>
          </w:tcPr>
          <w:p w14:paraId="232EBD2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w:t>
            </w:r>
          </w:p>
        </w:tc>
        <w:tc>
          <w:tcPr>
            <w:tcW w:w="892" w:type="dxa"/>
            <w:vAlign w:val="center"/>
          </w:tcPr>
          <w:p w14:paraId="531A431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0.750</w:t>
            </w:r>
          </w:p>
        </w:tc>
        <w:tc>
          <w:tcPr>
            <w:tcW w:w="892" w:type="dxa"/>
            <w:vAlign w:val="center"/>
          </w:tcPr>
          <w:p w14:paraId="318C109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7.50</w:t>
            </w:r>
          </w:p>
        </w:tc>
        <w:tc>
          <w:tcPr>
            <w:tcW w:w="892" w:type="dxa"/>
            <w:vAlign w:val="center"/>
          </w:tcPr>
          <w:p w14:paraId="656423E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0.750</w:t>
            </w:r>
          </w:p>
        </w:tc>
      </w:tr>
      <w:tr w14:paraId="3204C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51405EC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w:t>
            </w:r>
          </w:p>
        </w:tc>
        <w:tc>
          <w:tcPr>
            <w:tcW w:w="892" w:type="dxa"/>
            <w:vAlign w:val="center"/>
          </w:tcPr>
          <w:p w14:paraId="2D80436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0.749</w:t>
            </w:r>
          </w:p>
        </w:tc>
        <w:tc>
          <w:tcPr>
            <w:tcW w:w="892" w:type="dxa"/>
            <w:vAlign w:val="center"/>
          </w:tcPr>
          <w:p w14:paraId="2CA64A6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7.54</w:t>
            </w:r>
          </w:p>
        </w:tc>
        <w:tc>
          <w:tcPr>
            <w:tcW w:w="892" w:type="dxa"/>
            <w:vAlign w:val="center"/>
          </w:tcPr>
          <w:p w14:paraId="0280A9D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0.749</w:t>
            </w:r>
          </w:p>
        </w:tc>
        <w:tc>
          <w:tcPr>
            <w:tcW w:w="892" w:type="dxa"/>
            <w:vAlign w:val="center"/>
          </w:tcPr>
          <w:p w14:paraId="1D0113F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7.56</w:t>
            </w:r>
          </w:p>
        </w:tc>
        <w:tc>
          <w:tcPr>
            <w:tcW w:w="892" w:type="dxa"/>
            <w:vAlign w:val="center"/>
          </w:tcPr>
          <w:p w14:paraId="4D68E48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0.748</w:t>
            </w:r>
          </w:p>
        </w:tc>
        <w:tc>
          <w:tcPr>
            <w:tcW w:w="892" w:type="dxa"/>
            <w:vAlign w:val="center"/>
          </w:tcPr>
          <w:p w14:paraId="4C13ACB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7.58</w:t>
            </w:r>
          </w:p>
        </w:tc>
        <w:tc>
          <w:tcPr>
            <w:tcW w:w="892" w:type="dxa"/>
            <w:vAlign w:val="center"/>
          </w:tcPr>
          <w:p w14:paraId="29D5BFA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0.748</w:t>
            </w:r>
          </w:p>
        </w:tc>
        <w:tc>
          <w:tcPr>
            <w:tcW w:w="892" w:type="dxa"/>
            <w:vAlign w:val="center"/>
          </w:tcPr>
          <w:p w14:paraId="08251A1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7.60</w:t>
            </w:r>
          </w:p>
        </w:tc>
        <w:tc>
          <w:tcPr>
            <w:tcW w:w="892" w:type="dxa"/>
            <w:vAlign w:val="center"/>
          </w:tcPr>
          <w:p w14:paraId="1267C53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0.747</w:t>
            </w:r>
          </w:p>
        </w:tc>
      </w:tr>
      <w:tr w14:paraId="1AF5E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7DA8A85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w:t>
            </w:r>
          </w:p>
        </w:tc>
        <w:tc>
          <w:tcPr>
            <w:tcW w:w="892" w:type="dxa"/>
            <w:vAlign w:val="center"/>
          </w:tcPr>
          <w:p w14:paraId="4A4FAA4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0.747</w:t>
            </w:r>
          </w:p>
        </w:tc>
        <w:tc>
          <w:tcPr>
            <w:tcW w:w="892" w:type="dxa"/>
            <w:vAlign w:val="center"/>
          </w:tcPr>
          <w:p w14:paraId="6D449CD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w:t>
            </w:r>
          </w:p>
        </w:tc>
        <w:tc>
          <w:tcPr>
            <w:tcW w:w="892" w:type="dxa"/>
            <w:vAlign w:val="center"/>
          </w:tcPr>
          <w:p w14:paraId="7C41DAA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0.746</w:t>
            </w:r>
          </w:p>
        </w:tc>
        <w:tc>
          <w:tcPr>
            <w:tcW w:w="892" w:type="dxa"/>
            <w:vAlign w:val="center"/>
          </w:tcPr>
          <w:p w14:paraId="056DAD3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7.66</w:t>
            </w:r>
          </w:p>
        </w:tc>
        <w:tc>
          <w:tcPr>
            <w:tcW w:w="892" w:type="dxa"/>
            <w:vAlign w:val="center"/>
          </w:tcPr>
          <w:p w14:paraId="5B9A85D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0.746</w:t>
            </w:r>
          </w:p>
        </w:tc>
        <w:tc>
          <w:tcPr>
            <w:tcW w:w="892" w:type="dxa"/>
            <w:vAlign w:val="center"/>
          </w:tcPr>
          <w:p w14:paraId="520CB2A3">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7.68</w:t>
            </w:r>
          </w:p>
        </w:tc>
        <w:tc>
          <w:tcPr>
            <w:tcW w:w="892" w:type="dxa"/>
            <w:vAlign w:val="center"/>
          </w:tcPr>
          <w:p w14:paraId="4C2DFFE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0.745</w:t>
            </w:r>
          </w:p>
        </w:tc>
        <w:tc>
          <w:tcPr>
            <w:tcW w:w="892" w:type="dxa"/>
            <w:vAlign w:val="center"/>
          </w:tcPr>
          <w:p w14:paraId="1BBE9E2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7.70</w:t>
            </w:r>
          </w:p>
        </w:tc>
        <w:tc>
          <w:tcPr>
            <w:tcW w:w="892" w:type="dxa"/>
            <w:vAlign w:val="center"/>
          </w:tcPr>
          <w:p w14:paraId="7AC60D3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0.745</w:t>
            </w:r>
          </w:p>
        </w:tc>
      </w:tr>
      <w:tr w14:paraId="2BAF3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66F9505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w:t>
            </w:r>
          </w:p>
        </w:tc>
        <w:tc>
          <w:tcPr>
            <w:tcW w:w="892" w:type="dxa"/>
            <w:vAlign w:val="center"/>
          </w:tcPr>
          <w:p w14:paraId="058BE63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0.744</w:t>
            </w:r>
          </w:p>
        </w:tc>
        <w:tc>
          <w:tcPr>
            <w:tcW w:w="892" w:type="dxa"/>
            <w:vAlign w:val="center"/>
          </w:tcPr>
          <w:p w14:paraId="630A64F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7.74</w:t>
            </w:r>
          </w:p>
        </w:tc>
        <w:tc>
          <w:tcPr>
            <w:tcW w:w="892" w:type="dxa"/>
            <w:vAlign w:val="center"/>
          </w:tcPr>
          <w:p w14:paraId="20D0A4B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0.744</w:t>
            </w:r>
          </w:p>
        </w:tc>
        <w:tc>
          <w:tcPr>
            <w:tcW w:w="892" w:type="dxa"/>
            <w:vAlign w:val="center"/>
          </w:tcPr>
          <w:p w14:paraId="7F4C98E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7.76</w:t>
            </w:r>
          </w:p>
        </w:tc>
        <w:tc>
          <w:tcPr>
            <w:tcW w:w="892" w:type="dxa"/>
            <w:vAlign w:val="center"/>
          </w:tcPr>
          <w:p w14:paraId="3894047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0.743</w:t>
            </w:r>
          </w:p>
        </w:tc>
        <w:tc>
          <w:tcPr>
            <w:tcW w:w="892" w:type="dxa"/>
            <w:vAlign w:val="center"/>
          </w:tcPr>
          <w:p w14:paraId="217BCB4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7.78</w:t>
            </w:r>
          </w:p>
        </w:tc>
        <w:tc>
          <w:tcPr>
            <w:tcW w:w="892" w:type="dxa"/>
            <w:vAlign w:val="center"/>
          </w:tcPr>
          <w:p w14:paraId="253152C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0.743</w:t>
            </w:r>
          </w:p>
        </w:tc>
        <w:tc>
          <w:tcPr>
            <w:tcW w:w="892" w:type="dxa"/>
            <w:vAlign w:val="center"/>
          </w:tcPr>
          <w:p w14:paraId="7041982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7.80</w:t>
            </w:r>
          </w:p>
        </w:tc>
        <w:tc>
          <w:tcPr>
            <w:tcW w:w="892" w:type="dxa"/>
            <w:vAlign w:val="center"/>
          </w:tcPr>
          <w:p w14:paraId="1F76CD5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0.743</w:t>
            </w:r>
          </w:p>
        </w:tc>
      </w:tr>
      <w:tr w14:paraId="7488E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7B1B565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w:t>
            </w:r>
          </w:p>
        </w:tc>
        <w:tc>
          <w:tcPr>
            <w:tcW w:w="892" w:type="dxa"/>
            <w:vAlign w:val="center"/>
          </w:tcPr>
          <w:p w14:paraId="62CB5FF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0.742</w:t>
            </w:r>
          </w:p>
        </w:tc>
        <w:tc>
          <w:tcPr>
            <w:tcW w:w="892" w:type="dxa"/>
            <w:vAlign w:val="center"/>
          </w:tcPr>
          <w:p w14:paraId="2F2DF21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w:t>
            </w:r>
          </w:p>
        </w:tc>
        <w:tc>
          <w:tcPr>
            <w:tcW w:w="892" w:type="dxa"/>
            <w:vAlign w:val="center"/>
          </w:tcPr>
          <w:p w14:paraId="10ACD79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0.742</w:t>
            </w:r>
          </w:p>
        </w:tc>
        <w:tc>
          <w:tcPr>
            <w:tcW w:w="892" w:type="dxa"/>
            <w:vAlign w:val="center"/>
          </w:tcPr>
          <w:p w14:paraId="51D6712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w:t>
            </w:r>
          </w:p>
        </w:tc>
        <w:tc>
          <w:tcPr>
            <w:tcW w:w="892" w:type="dxa"/>
            <w:vAlign w:val="center"/>
          </w:tcPr>
          <w:p w14:paraId="2AC0983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0.741</w:t>
            </w:r>
          </w:p>
        </w:tc>
        <w:tc>
          <w:tcPr>
            <w:tcW w:w="892" w:type="dxa"/>
            <w:vAlign w:val="center"/>
          </w:tcPr>
          <w:p w14:paraId="399CAA7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7.88</w:t>
            </w:r>
          </w:p>
        </w:tc>
        <w:tc>
          <w:tcPr>
            <w:tcW w:w="892" w:type="dxa"/>
            <w:vAlign w:val="center"/>
          </w:tcPr>
          <w:p w14:paraId="4A45207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0.741</w:t>
            </w:r>
          </w:p>
        </w:tc>
        <w:tc>
          <w:tcPr>
            <w:tcW w:w="892" w:type="dxa"/>
            <w:vAlign w:val="center"/>
          </w:tcPr>
          <w:p w14:paraId="58FBC27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7.90</w:t>
            </w:r>
          </w:p>
        </w:tc>
        <w:tc>
          <w:tcPr>
            <w:tcW w:w="892" w:type="dxa"/>
            <w:vAlign w:val="center"/>
          </w:tcPr>
          <w:p w14:paraId="4D5FF00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0.740</w:t>
            </w:r>
          </w:p>
        </w:tc>
      </w:tr>
      <w:tr w14:paraId="72C2B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43C44F3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w:t>
            </w:r>
          </w:p>
        </w:tc>
        <w:tc>
          <w:tcPr>
            <w:tcW w:w="892" w:type="dxa"/>
            <w:vAlign w:val="center"/>
          </w:tcPr>
          <w:p w14:paraId="5D1FAEA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0.740</w:t>
            </w:r>
          </w:p>
        </w:tc>
        <w:tc>
          <w:tcPr>
            <w:tcW w:w="892" w:type="dxa"/>
            <w:vAlign w:val="center"/>
          </w:tcPr>
          <w:p w14:paraId="237BDC9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w:t>
            </w:r>
          </w:p>
        </w:tc>
        <w:tc>
          <w:tcPr>
            <w:tcW w:w="892" w:type="dxa"/>
            <w:vAlign w:val="center"/>
          </w:tcPr>
          <w:p w14:paraId="61CA4ED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0.739</w:t>
            </w:r>
          </w:p>
        </w:tc>
        <w:tc>
          <w:tcPr>
            <w:tcW w:w="892" w:type="dxa"/>
            <w:vAlign w:val="center"/>
          </w:tcPr>
          <w:p w14:paraId="2940757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w:t>
            </w:r>
          </w:p>
        </w:tc>
        <w:tc>
          <w:tcPr>
            <w:tcW w:w="892" w:type="dxa"/>
            <w:vAlign w:val="center"/>
          </w:tcPr>
          <w:p w14:paraId="28E70F6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0.739</w:t>
            </w:r>
          </w:p>
        </w:tc>
        <w:tc>
          <w:tcPr>
            <w:tcW w:w="892" w:type="dxa"/>
            <w:vAlign w:val="center"/>
          </w:tcPr>
          <w:p w14:paraId="4346AC9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7.98</w:t>
            </w:r>
          </w:p>
        </w:tc>
        <w:tc>
          <w:tcPr>
            <w:tcW w:w="892" w:type="dxa"/>
            <w:vAlign w:val="center"/>
          </w:tcPr>
          <w:p w14:paraId="09583CA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0.839</w:t>
            </w:r>
          </w:p>
        </w:tc>
        <w:tc>
          <w:tcPr>
            <w:tcW w:w="892" w:type="dxa"/>
            <w:vAlign w:val="center"/>
          </w:tcPr>
          <w:p w14:paraId="191CA38C">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8.00</w:t>
            </w:r>
          </w:p>
        </w:tc>
        <w:tc>
          <w:tcPr>
            <w:tcW w:w="892" w:type="dxa"/>
            <w:vAlign w:val="center"/>
          </w:tcPr>
          <w:p w14:paraId="7ABAFE8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0.738</w:t>
            </w:r>
          </w:p>
        </w:tc>
      </w:tr>
      <w:tr w14:paraId="29A0C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337816D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w:t>
            </w:r>
          </w:p>
        </w:tc>
        <w:tc>
          <w:tcPr>
            <w:tcW w:w="892" w:type="dxa"/>
            <w:vAlign w:val="center"/>
          </w:tcPr>
          <w:p w14:paraId="210FEA3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0.738</w:t>
            </w:r>
          </w:p>
        </w:tc>
        <w:tc>
          <w:tcPr>
            <w:tcW w:w="892" w:type="dxa"/>
            <w:vAlign w:val="center"/>
          </w:tcPr>
          <w:p w14:paraId="7A99838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8.04</w:t>
            </w:r>
          </w:p>
        </w:tc>
        <w:tc>
          <w:tcPr>
            <w:tcW w:w="892" w:type="dxa"/>
            <w:vAlign w:val="center"/>
          </w:tcPr>
          <w:p w14:paraId="6E58487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0.737</w:t>
            </w:r>
          </w:p>
        </w:tc>
        <w:tc>
          <w:tcPr>
            <w:tcW w:w="892" w:type="dxa"/>
            <w:vAlign w:val="center"/>
          </w:tcPr>
          <w:p w14:paraId="4BE1808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8.06</w:t>
            </w:r>
          </w:p>
        </w:tc>
        <w:tc>
          <w:tcPr>
            <w:tcW w:w="892" w:type="dxa"/>
            <w:vAlign w:val="center"/>
          </w:tcPr>
          <w:p w14:paraId="250DBAC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0.737</w:t>
            </w:r>
          </w:p>
        </w:tc>
        <w:tc>
          <w:tcPr>
            <w:tcW w:w="892" w:type="dxa"/>
            <w:vAlign w:val="center"/>
          </w:tcPr>
          <w:p w14:paraId="1AC2388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8.08</w:t>
            </w:r>
          </w:p>
        </w:tc>
        <w:tc>
          <w:tcPr>
            <w:tcW w:w="892" w:type="dxa"/>
            <w:vAlign w:val="center"/>
          </w:tcPr>
          <w:p w14:paraId="2800938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0.736</w:t>
            </w:r>
          </w:p>
        </w:tc>
        <w:tc>
          <w:tcPr>
            <w:tcW w:w="892" w:type="dxa"/>
            <w:vAlign w:val="center"/>
          </w:tcPr>
          <w:p w14:paraId="39276F4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8.10</w:t>
            </w:r>
          </w:p>
        </w:tc>
        <w:tc>
          <w:tcPr>
            <w:tcW w:w="892" w:type="dxa"/>
            <w:vAlign w:val="center"/>
          </w:tcPr>
          <w:p w14:paraId="38E44E6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0.736</w:t>
            </w:r>
          </w:p>
        </w:tc>
      </w:tr>
      <w:tr w14:paraId="37655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1857101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w:t>
            </w:r>
          </w:p>
        </w:tc>
        <w:tc>
          <w:tcPr>
            <w:tcW w:w="892" w:type="dxa"/>
            <w:vAlign w:val="center"/>
          </w:tcPr>
          <w:p w14:paraId="5F115E5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0.735</w:t>
            </w:r>
          </w:p>
        </w:tc>
        <w:tc>
          <w:tcPr>
            <w:tcW w:w="892" w:type="dxa"/>
            <w:vAlign w:val="center"/>
          </w:tcPr>
          <w:p w14:paraId="385DA9A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8.14</w:t>
            </w:r>
          </w:p>
        </w:tc>
        <w:tc>
          <w:tcPr>
            <w:tcW w:w="892" w:type="dxa"/>
            <w:vAlign w:val="center"/>
          </w:tcPr>
          <w:p w14:paraId="7C41D79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0.735</w:t>
            </w:r>
          </w:p>
        </w:tc>
        <w:tc>
          <w:tcPr>
            <w:tcW w:w="892" w:type="dxa"/>
            <w:vAlign w:val="center"/>
          </w:tcPr>
          <w:p w14:paraId="04F87BA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8.16</w:t>
            </w:r>
          </w:p>
        </w:tc>
        <w:tc>
          <w:tcPr>
            <w:tcW w:w="892" w:type="dxa"/>
            <w:vAlign w:val="center"/>
          </w:tcPr>
          <w:p w14:paraId="4BAB4C6A">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0.735</w:t>
            </w:r>
          </w:p>
        </w:tc>
        <w:tc>
          <w:tcPr>
            <w:tcW w:w="892" w:type="dxa"/>
            <w:vAlign w:val="center"/>
          </w:tcPr>
          <w:p w14:paraId="059F6D8E">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8.18</w:t>
            </w:r>
          </w:p>
        </w:tc>
        <w:tc>
          <w:tcPr>
            <w:tcW w:w="892" w:type="dxa"/>
            <w:vAlign w:val="center"/>
          </w:tcPr>
          <w:p w14:paraId="503A9B6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0.734</w:t>
            </w:r>
          </w:p>
        </w:tc>
        <w:tc>
          <w:tcPr>
            <w:tcW w:w="892" w:type="dxa"/>
            <w:vAlign w:val="center"/>
          </w:tcPr>
          <w:p w14:paraId="7368AEC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8.20</w:t>
            </w:r>
          </w:p>
        </w:tc>
        <w:tc>
          <w:tcPr>
            <w:tcW w:w="892" w:type="dxa"/>
            <w:vAlign w:val="center"/>
          </w:tcPr>
          <w:p w14:paraId="120726B9">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0.734</w:t>
            </w:r>
          </w:p>
        </w:tc>
      </w:tr>
      <w:tr w14:paraId="2AAFE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454EF1C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w:t>
            </w:r>
          </w:p>
        </w:tc>
        <w:tc>
          <w:tcPr>
            <w:tcW w:w="892" w:type="dxa"/>
            <w:vAlign w:val="center"/>
          </w:tcPr>
          <w:p w14:paraId="009ECE8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0.733</w:t>
            </w:r>
          </w:p>
        </w:tc>
        <w:tc>
          <w:tcPr>
            <w:tcW w:w="892" w:type="dxa"/>
            <w:vAlign w:val="center"/>
          </w:tcPr>
          <w:p w14:paraId="67665D25">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w:t>
            </w:r>
          </w:p>
        </w:tc>
        <w:tc>
          <w:tcPr>
            <w:tcW w:w="892" w:type="dxa"/>
            <w:vAlign w:val="center"/>
          </w:tcPr>
          <w:p w14:paraId="5D104C8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0.733</w:t>
            </w:r>
          </w:p>
        </w:tc>
        <w:tc>
          <w:tcPr>
            <w:tcW w:w="892" w:type="dxa"/>
            <w:vAlign w:val="center"/>
          </w:tcPr>
          <w:p w14:paraId="5555A90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8.26</w:t>
            </w:r>
          </w:p>
        </w:tc>
        <w:tc>
          <w:tcPr>
            <w:tcW w:w="892" w:type="dxa"/>
            <w:vAlign w:val="center"/>
          </w:tcPr>
          <w:p w14:paraId="5242F372">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0.732</w:t>
            </w:r>
          </w:p>
        </w:tc>
        <w:tc>
          <w:tcPr>
            <w:tcW w:w="892" w:type="dxa"/>
            <w:vAlign w:val="center"/>
          </w:tcPr>
          <w:p w14:paraId="6D823E3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8.28</w:t>
            </w:r>
          </w:p>
        </w:tc>
        <w:tc>
          <w:tcPr>
            <w:tcW w:w="892" w:type="dxa"/>
            <w:vAlign w:val="center"/>
          </w:tcPr>
          <w:p w14:paraId="3898DF9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0.732</w:t>
            </w:r>
          </w:p>
        </w:tc>
        <w:tc>
          <w:tcPr>
            <w:tcW w:w="892" w:type="dxa"/>
            <w:vAlign w:val="center"/>
          </w:tcPr>
          <w:p w14:paraId="5BC5FB51">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8.30</w:t>
            </w:r>
          </w:p>
        </w:tc>
        <w:tc>
          <w:tcPr>
            <w:tcW w:w="892" w:type="dxa"/>
            <w:vAlign w:val="center"/>
          </w:tcPr>
          <w:p w14:paraId="5547485D">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0.732</w:t>
            </w:r>
          </w:p>
        </w:tc>
      </w:tr>
      <w:tr w14:paraId="46FDA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Align w:val="center"/>
          </w:tcPr>
          <w:p w14:paraId="3A459F44">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w:t>
            </w:r>
          </w:p>
        </w:tc>
        <w:tc>
          <w:tcPr>
            <w:tcW w:w="892" w:type="dxa"/>
            <w:vAlign w:val="center"/>
          </w:tcPr>
          <w:p w14:paraId="1BFBB4F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0.731</w:t>
            </w:r>
          </w:p>
        </w:tc>
        <w:tc>
          <w:tcPr>
            <w:tcW w:w="892" w:type="dxa"/>
            <w:vAlign w:val="center"/>
          </w:tcPr>
          <w:p w14:paraId="225A499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w:t>
            </w:r>
          </w:p>
        </w:tc>
        <w:tc>
          <w:tcPr>
            <w:tcW w:w="892" w:type="dxa"/>
            <w:vAlign w:val="center"/>
          </w:tcPr>
          <w:p w14:paraId="7CC5E1D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0.731</w:t>
            </w:r>
          </w:p>
        </w:tc>
        <w:tc>
          <w:tcPr>
            <w:tcW w:w="892" w:type="dxa"/>
            <w:vAlign w:val="center"/>
          </w:tcPr>
          <w:p w14:paraId="4E7714CF">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8.36</w:t>
            </w:r>
          </w:p>
        </w:tc>
        <w:tc>
          <w:tcPr>
            <w:tcW w:w="892" w:type="dxa"/>
            <w:vAlign w:val="center"/>
          </w:tcPr>
          <w:p w14:paraId="49661926">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0.730</w:t>
            </w:r>
          </w:p>
        </w:tc>
        <w:tc>
          <w:tcPr>
            <w:tcW w:w="892" w:type="dxa"/>
            <w:vAlign w:val="center"/>
          </w:tcPr>
          <w:p w14:paraId="6CDF9960">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8.38</w:t>
            </w:r>
          </w:p>
        </w:tc>
        <w:tc>
          <w:tcPr>
            <w:tcW w:w="892" w:type="dxa"/>
            <w:vAlign w:val="center"/>
          </w:tcPr>
          <w:p w14:paraId="590BD828">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0.730</w:t>
            </w:r>
          </w:p>
        </w:tc>
        <w:tc>
          <w:tcPr>
            <w:tcW w:w="892" w:type="dxa"/>
            <w:vAlign w:val="center"/>
          </w:tcPr>
          <w:p w14:paraId="3670601B">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8.40</w:t>
            </w:r>
          </w:p>
        </w:tc>
        <w:tc>
          <w:tcPr>
            <w:tcW w:w="892" w:type="dxa"/>
            <w:vAlign w:val="center"/>
          </w:tcPr>
          <w:p w14:paraId="1023C307">
            <w:pPr>
              <w:pStyle w:val="16"/>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0.730</w:t>
            </w:r>
          </w:p>
        </w:tc>
      </w:tr>
    </w:tbl>
    <w:p w14:paraId="0C0FD00A">
      <w:pPr>
        <w:pStyle w:val="16"/>
        <w:rPr>
          <w:rFonts w:ascii="Times New Roman" w:hAnsi="Times New Roman"/>
          <w:color w:val="000000" w:themeColor="text1"/>
          <w14:textFill>
            <w14:solidFill>
              <w14:schemeClr w14:val="tx1"/>
            </w14:solidFill>
          </w14:textFill>
        </w:rPr>
      </w:pPr>
    </w:p>
    <w:p w14:paraId="55ACD0BF">
      <w:pPr>
        <w:pStyle w:val="48"/>
        <w:adjustRightInd w:val="0"/>
        <w:snapToGrid w:val="0"/>
        <w:ind w:firstLine="0" w:firstLineChars="0"/>
        <w:jc w:val="center"/>
        <w:rPr>
          <w:rFonts w:ascii="Times New Roman"/>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表A.1 （续）</w:t>
      </w:r>
    </w:p>
    <w:tbl>
      <w:tblPr>
        <w:tblStyle w:val="2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1"/>
        <w:gridCol w:w="892"/>
        <w:gridCol w:w="892"/>
        <w:gridCol w:w="892"/>
        <w:gridCol w:w="892"/>
        <w:gridCol w:w="892"/>
        <w:gridCol w:w="892"/>
        <w:gridCol w:w="892"/>
        <w:gridCol w:w="892"/>
        <w:gridCol w:w="892"/>
      </w:tblGrid>
      <w:tr w14:paraId="39CE6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1" w:type="dxa"/>
            <w:tcBorders>
              <w:top w:val="single" w:color="auto" w:sz="8" w:space="0"/>
              <w:bottom w:val="single" w:color="auto" w:sz="8" w:space="0"/>
            </w:tcBorders>
            <w:vAlign w:val="center"/>
          </w:tcPr>
          <w:p w14:paraId="61D1034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2A78B1F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734FF00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5CB8F9B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3F50B6F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168851F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06BD2C9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2264C87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c>
          <w:tcPr>
            <w:tcW w:w="892" w:type="dxa"/>
            <w:tcBorders>
              <w:top w:val="single" w:color="auto" w:sz="8" w:space="0"/>
              <w:bottom w:val="single" w:color="auto" w:sz="8" w:space="0"/>
            </w:tcBorders>
            <w:vAlign w:val="center"/>
          </w:tcPr>
          <w:p w14:paraId="0F6A6F3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Q</w:t>
            </w:r>
          </w:p>
        </w:tc>
        <w:tc>
          <w:tcPr>
            <w:tcW w:w="892" w:type="dxa"/>
            <w:tcBorders>
              <w:top w:val="single" w:color="auto" w:sz="8" w:space="0"/>
              <w:bottom w:val="single" w:color="auto" w:sz="8" w:space="0"/>
            </w:tcBorders>
            <w:vAlign w:val="center"/>
          </w:tcPr>
          <w:p w14:paraId="013A6F5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w:t>
            </w:r>
          </w:p>
        </w:tc>
      </w:tr>
      <w:tr w14:paraId="0EBE9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8" w:space="0"/>
            </w:tcBorders>
            <w:vAlign w:val="center"/>
          </w:tcPr>
          <w:p w14:paraId="3ED0AB9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w:t>
            </w:r>
          </w:p>
        </w:tc>
        <w:tc>
          <w:tcPr>
            <w:tcW w:w="892" w:type="dxa"/>
            <w:tcBorders>
              <w:top w:val="single" w:color="auto" w:sz="8" w:space="0"/>
            </w:tcBorders>
            <w:vAlign w:val="center"/>
          </w:tcPr>
          <w:p w14:paraId="6653BE2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0.729</w:t>
            </w:r>
          </w:p>
        </w:tc>
        <w:tc>
          <w:tcPr>
            <w:tcW w:w="892" w:type="dxa"/>
            <w:tcBorders>
              <w:top w:val="single" w:color="auto" w:sz="8" w:space="0"/>
            </w:tcBorders>
            <w:vAlign w:val="center"/>
          </w:tcPr>
          <w:p w14:paraId="35B3F45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8.44</w:t>
            </w:r>
          </w:p>
        </w:tc>
        <w:tc>
          <w:tcPr>
            <w:tcW w:w="892" w:type="dxa"/>
            <w:tcBorders>
              <w:top w:val="single" w:color="auto" w:sz="8" w:space="0"/>
            </w:tcBorders>
            <w:vAlign w:val="center"/>
          </w:tcPr>
          <w:p w14:paraId="53B2146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0.729</w:t>
            </w:r>
          </w:p>
        </w:tc>
        <w:tc>
          <w:tcPr>
            <w:tcW w:w="892" w:type="dxa"/>
            <w:tcBorders>
              <w:top w:val="single" w:color="auto" w:sz="8" w:space="0"/>
            </w:tcBorders>
            <w:vAlign w:val="center"/>
          </w:tcPr>
          <w:p w14:paraId="71C4DED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8.46</w:t>
            </w:r>
          </w:p>
        </w:tc>
        <w:tc>
          <w:tcPr>
            <w:tcW w:w="892" w:type="dxa"/>
            <w:tcBorders>
              <w:top w:val="single" w:color="auto" w:sz="8" w:space="0"/>
            </w:tcBorders>
            <w:vAlign w:val="center"/>
          </w:tcPr>
          <w:p w14:paraId="28A51BB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0.728</w:t>
            </w:r>
          </w:p>
        </w:tc>
        <w:tc>
          <w:tcPr>
            <w:tcW w:w="892" w:type="dxa"/>
            <w:tcBorders>
              <w:top w:val="single" w:color="auto" w:sz="8" w:space="0"/>
            </w:tcBorders>
            <w:vAlign w:val="center"/>
          </w:tcPr>
          <w:p w14:paraId="61253E6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8.48</w:t>
            </w:r>
          </w:p>
        </w:tc>
        <w:tc>
          <w:tcPr>
            <w:tcW w:w="892" w:type="dxa"/>
            <w:tcBorders>
              <w:top w:val="single" w:color="auto" w:sz="8" w:space="0"/>
            </w:tcBorders>
            <w:vAlign w:val="center"/>
          </w:tcPr>
          <w:p w14:paraId="6CD6F59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0.728</w:t>
            </w:r>
          </w:p>
        </w:tc>
        <w:tc>
          <w:tcPr>
            <w:tcW w:w="892" w:type="dxa"/>
            <w:tcBorders>
              <w:top w:val="single" w:color="auto" w:sz="8" w:space="0"/>
            </w:tcBorders>
            <w:vAlign w:val="center"/>
          </w:tcPr>
          <w:p w14:paraId="0D98805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8.50</w:t>
            </w:r>
          </w:p>
        </w:tc>
        <w:tc>
          <w:tcPr>
            <w:tcW w:w="892" w:type="dxa"/>
            <w:tcBorders>
              <w:top w:val="single" w:color="auto" w:sz="8" w:space="0"/>
            </w:tcBorders>
            <w:vAlign w:val="center"/>
          </w:tcPr>
          <w:p w14:paraId="2E80656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0.727</w:t>
            </w:r>
          </w:p>
        </w:tc>
      </w:tr>
      <w:tr w14:paraId="2867E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1428C8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w:t>
            </w:r>
          </w:p>
        </w:tc>
        <w:tc>
          <w:tcPr>
            <w:tcW w:w="892" w:type="dxa"/>
            <w:vAlign w:val="center"/>
          </w:tcPr>
          <w:p w14:paraId="3116621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0.727</w:t>
            </w:r>
          </w:p>
        </w:tc>
        <w:tc>
          <w:tcPr>
            <w:tcW w:w="892" w:type="dxa"/>
            <w:vAlign w:val="center"/>
          </w:tcPr>
          <w:p w14:paraId="42BE3C5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8.54</w:t>
            </w:r>
          </w:p>
        </w:tc>
        <w:tc>
          <w:tcPr>
            <w:tcW w:w="892" w:type="dxa"/>
            <w:vAlign w:val="center"/>
          </w:tcPr>
          <w:p w14:paraId="171E891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0.727</w:t>
            </w:r>
          </w:p>
        </w:tc>
        <w:tc>
          <w:tcPr>
            <w:tcW w:w="892" w:type="dxa"/>
            <w:vAlign w:val="center"/>
          </w:tcPr>
          <w:p w14:paraId="097EE26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8.56</w:t>
            </w:r>
          </w:p>
        </w:tc>
        <w:tc>
          <w:tcPr>
            <w:tcW w:w="892" w:type="dxa"/>
            <w:vAlign w:val="center"/>
          </w:tcPr>
          <w:p w14:paraId="63C013C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0.726</w:t>
            </w:r>
          </w:p>
        </w:tc>
        <w:tc>
          <w:tcPr>
            <w:tcW w:w="892" w:type="dxa"/>
            <w:vAlign w:val="center"/>
          </w:tcPr>
          <w:p w14:paraId="5AC2D5D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8.58</w:t>
            </w:r>
          </w:p>
        </w:tc>
        <w:tc>
          <w:tcPr>
            <w:tcW w:w="892" w:type="dxa"/>
            <w:vAlign w:val="center"/>
          </w:tcPr>
          <w:p w14:paraId="7F9357B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0.726</w:t>
            </w:r>
          </w:p>
        </w:tc>
        <w:tc>
          <w:tcPr>
            <w:tcW w:w="892" w:type="dxa"/>
            <w:vAlign w:val="center"/>
          </w:tcPr>
          <w:p w14:paraId="529854C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8.60</w:t>
            </w:r>
          </w:p>
        </w:tc>
        <w:tc>
          <w:tcPr>
            <w:tcW w:w="892" w:type="dxa"/>
            <w:vAlign w:val="center"/>
          </w:tcPr>
          <w:p w14:paraId="38F84B2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0.725</w:t>
            </w:r>
          </w:p>
        </w:tc>
      </w:tr>
      <w:tr w14:paraId="79D58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4D25FB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w:t>
            </w:r>
          </w:p>
        </w:tc>
        <w:tc>
          <w:tcPr>
            <w:tcW w:w="892" w:type="dxa"/>
            <w:vAlign w:val="center"/>
          </w:tcPr>
          <w:p w14:paraId="05AE509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0.725</w:t>
            </w:r>
          </w:p>
        </w:tc>
        <w:tc>
          <w:tcPr>
            <w:tcW w:w="892" w:type="dxa"/>
            <w:vAlign w:val="center"/>
          </w:tcPr>
          <w:p w14:paraId="0B5750C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8.64</w:t>
            </w:r>
          </w:p>
        </w:tc>
        <w:tc>
          <w:tcPr>
            <w:tcW w:w="892" w:type="dxa"/>
            <w:vAlign w:val="center"/>
          </w:tcPr>
          <w:p w14:paraId="2FC3CA6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0.725</w:t>
            </w:r>
          </w:p>
        </w:tc>
        <w:tc>
          <w:tcPr>
            <w:tcW w:w="892" w:type="dxa"/>
            <w:vAlign w:val="center"/>
          </w:tcPr>
          <w:p w14:paraId="0538838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8.66</w:t>
            </w:r>
          </w:p>
        </w:tc>
        <w:tc>
          <w:tcPr>
            <w:tcW w:w="892" w:type="dxa"/>
            <w:vAlign w:val="center"/>
          </w:tcPr>
          <w:p w14:paraId="641B593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0.724</w:t>
            </w:r>
          </w:p>
        </w:tc>
        <w:tc>
          <w:tcPr>
            <w:tcW w:w="892" w:type="dxa"/>
            <w:vAlign w:val="center"/>
          </w:tcPr>
          <w:p w14:paraId="083983A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8.68</w:t>
            </w:r>
          </w:p>
        </w:tc>
        <w:tc>
          <w:tcPr>
            <w:tcW w:w="892" w:type="dxa"/>
            <w:vAlign w:val="center"/>
          </w:tcPr>
          <w:p w14:paraId="217C186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0.724</w:t>
            </w:r>
          </w:p>
        </w:tc>
        <w:tc>
          <w:tcPr>
            <w:tcW w:w="892" w:type="dxa"/>
            <w:vAlign w:val="center"/>
          </w:tcPr>
          <w:p w14:paraId="30C1CC0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8.70</w:t>
            </w:r>
          </w:p>
        </w:tc>
        <w:tc>
          <w:tcPr>
            <w:tcW w:w="892" w:type="dxa"/>
            <w:vAlign w:val="center"/>
          </w:tcPr>
          <w:p w14:paraId="15BC74B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0.723</w:t>
            </w:r>
          </w:p>
        </w:tc>
      </w:tr>
      <w:tr w14:paraId="3A401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0FB969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w:t>
            </w:r>
          </w:p>
        </w:tc>
        <w:tc>
          <w:tcPr>
            <w:tcW w:w="892" w:type="dxa"/>
            <w:vAlign w:val="center"/>
          </w:tcPr>
          <w:p w14:paraId="1ECC683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0.723</w:t>
            </w:r>
          </w:p>
        </w:tc>
        <w:tc>
          <w:tcPr>
            <w:tcW w:w="892" w:type="dxa"/>
            <w:vAlign w:val="center"/>
          </w:tcPr>
          <w:p w14:paraId="22C78FA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w:t>
            </w:r>
          </w:p>
        </w:tc>
        <w:tc>
          <w:tcPr>
            <w:tcW w:w="892" w:type="dxa"/>
            <w:vAlign w:val="center"/>
          </w:tcPr>
          <w:p w14:paraId="5CDFBD6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0.723</w:t>
            </w:r>
          </w:p>
        </w:tc>
        <w:tc>
          <w:tcPr>
            <w:tcW w:w="892" w:type="dxa"/>
            <w:vAlign w:val="center"/>
          </w:tcPr>
          <w:p w14:paraId="0E73202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w:t>
            </w:r>
          </w:p>
        </w:tc>
        <w:tc>
          <w:tcPr>
            <w:tcW w:w="892" w:type="dxa"/>
            <w:vAlign w:val="center"/>
          </w:tcPr>
          <w:p w14:paraId="71A4F69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0.722</w:t>
            </w:r>
          </w:p>
        </w:tc>
        <w:tc>
          <w:tcPr>
            <w:tcW w:w="892" w:type="dxa"/>
            <w:vAlign w:val="center"/>
          </w:tcPr>
          <w:p w14:paraId="6095062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8.78</w:t>
            </w:r>
          </w:p>
        </w:tc>
        <w:tc>
          <w:tcPr>
            <w:tcW w:w="892" w:type="dxa"/>
            <w:vAlign w:val="center"/>
          </w:tcPr>
          <w:p w14:paraId="501AC7F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0.722</w:t>
            </w:r>
          </w:p>
        </w:tc>
        <w:tc>
          <w:tcPr>
            <w:tcW w:w="892" w:type="dxa"/>
            <w:vAlign w:val="center"/>
          </w:tcPr>
          <w:p w14:paraId="2E76EE0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8.80</w:t>
            </w:r>
          </w:p>
        </w:tc>
        <w:tc>
          <w:tcPr>
            <w:tcW w:w="892" w:type="dxa"/>
            <w:vAlign w:val="center"/>
          </w:tcPr>
          <w:p w14:paraId="239585F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0.721</w:t>
            </w:r>
          </w:p>
        </w:tc>
      </w:tr>
      <w:tr w14:paraId="03DF0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9019CB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w:t>
            </w:r>
          </w:p>
        </w:tc>
        <w:tc>
          <w:tcPr>
            <w:tcW w:w="892" w:type="dxa"/>
            <w:vAlign w:val="center"/>
          </w:tcPr>
          <w:p w14:paraId="5DE6F53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0.721</w:t>
            </w:r>
          </w:p>
        </w:tc>
        <w:tc>
          <w:tcPr>
            <w:tcW w:w="892" w:type="dxa"/>
            <w:vAlign w:val="center"/>
          </w:tcPr>
          <w:p w14:paraId="005966A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8.84</w:t>
            </w:r>
          </w:p>
        </w:tc>
        <w:tc>
          <w:tcPr>
            <w:tcW w:w="892" w:type="dxa"/>
            <w:vAlign w:val="center"/>
          </w:tcPr>
          <w:p w14:paraId="00C3758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0.721</w:t>
            </w:r>
          </w:p>
        </w:tc>
        <w:tc>
          <w:tcPr>
            <w:tcW w:w="892" w:type="dxa"/>
            <w:vAlign w:val="center"/>
          </w:tcPr>
          <w:p w14:paraId="657F73C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8.86</w:t>
            </w:r>
          </w:p>
        </w:tc>
        <w:tc>
          <w:tcPr>
            <w:tcW w:w="892" w:type="dxa"/>
            <w:vAlign w:val="center"/>
          </w:tcPr>
          <w:p w14:paraId="6588D3E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892" w:type="dxa"/>
            <w:vAlign w:val="center"/>
          </w:tcPr>
          <w:p w14:paraId="4D35E55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8.88</w:t>
            </w:r>
          </w:p>
        </w:tc>
        <w:tc>
          <w:tcPr>
            <w:tcW w:w="892" w:type="dxa"/>
            <w:vAlign w:val="center"/>
          </w:tcPr>
          <w:p w14:paraId="27ACED3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892" w:type="dxa"/>
            <w:vAlign w:val="center"/>
          </w:tcPr>
          <w:p w14:paraId="301514F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8.90</w:t>
            </w:r>
          </w:p>
        </w:tc>
        <w:tc>
          <w:tcPr>
            <w:tcW w:w="892" w:type="dxa"/>
            <w:vAlign w:val="center"/>
          </w:tcPr>
          <w:p w14:paraId="33D16A1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0.719</w:t>
            </w:r>
          </w:p>
        </w:tc>
      </w:tr>
      <w:tr w14:paraId="09C02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EECB44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w:t>
            </w:r>
          </w:p>
        </w:tc>
        <w:tc>
          <w:tcPr>
            <w:tcW w:w="892" w:type="dxa"/>
            <w:vAlign w:val="center"/>
          </w:tcPr>
          <w:p w14:paraId="79CCB2E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0.719</w:t>
            </w:r>
          </w:p>
        </w:tc>
        <w:tc>
          <w:tcPr>
            <w:tcW w:w="892" w:type="dxa"/>
            <w:vAlign w:val="center"/>
          </w:tcPr>
          <w:p w14:paraId="3CF7263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w:t>
            </w:r>
          </w:p>
        </w:tc>
        <w:tc>
          <w:tcPr>
            <w:tcW w:w="892" w:type="dxa"/>
            <w:vAlign w:val="center"/>
          </w:tcPr>
          <w:p w14:paraId="7082337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0.719</w:t>
            </w:r>
          </w:p>
        </w:tc>
        <w:tc>
          <w:tcPr>
            <w:tcW w:w="892" w:type="dxa"/>
            <w:vAlign w:val="center"/>
          </w:tcPr>
          <w:p w14:paraId="4DFC74F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8.96</w:t>
            </w:r>
          </w:p>
        </w:tc>
        <w:tc>
          <w:tcPr>
            <w:tcW w:w="892" w:type="dxa"/>
            <w:vAlign w:val="center"/>
          </w:tcPr>
          <w:p w14:paraId="69208FA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0.718</w:t>
            </w:r>
          </w:p>
        </w:tc>
        <w:tc>
          <w:tcPr>
            <w:tcW w:w="892" w:type="dxa"/>
            <w:vAlign w:val="center"/>
          </w:tcPr>
          <w:p w14:paraId="21331A8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8.98</w:t>
            </w:r>
          </w:p>
        </w:tc>
        <w:tc>
          <w:tcPr>
            <w:tcW w:w="892" w:type="dxa"/>
            <w:vAlign w:val="center"/>
          </w:tcPr>
          <w:p w14:paraId="408CD33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0.718</w:t>
            </w:r>
          </w:p>
        </w:tc>
        <w:tc>
          <w:tcPr>
            <w:tcW w:w="892" w:type="dxa"/>
            <w:vAlign w:val="center"/>
          </w:tcPr>
          <w:p w14:paraId="758F53E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9.00</w:t>
            </w:r>
          </w:p>
        </w:tc>
        <w:tc>
          <w:tcPr>
            <w:tcW w:w="892" w:type="dxa"/>
            <w:vAlign w:val="center"/>
          </w:tcPr>
          <w:p w14:paraId="1692688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0.717</w:t>
            </w:r>
          </w:p>
        </w:tc>
      </w:tr>
      <w:tr w14:paraId="6109F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BC5D43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9.02</w:t>
            </w:r>
          </w:p>
        </w:tc>
        <w:tc>
          <w:tcPr>
            <w:tcW w:w="892" w:type="dxa"/>
            <w:vAlign w:val="center"/>
          </w:tcPr>
          <w:p w14:paraId="5F6B7C7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0.717</w:t>
            </w:r>
          </w:p>
        </w:tc>
        <w:tc>
          <w:tcPr>
            <w:tcW w:w="892" w:type="dxa"/>
            <w:vAlign w:val="center"/>
          </w:tcPr>
          <w:p w14:paraId="3993322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w:t>
            </w:r>
          </w:p>
        </w:tc>
        <w:tc>
          <w:tcPr>
            <w:tcW w:w="892" w:type="dxa"/>
            <w:vAlign w:val="center"/>
          </w:tcPr>
          <w:p w14:paraId="5EF705B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0.717</w:t>
            </w:r>
          </w:p>
        </w:tc>
        <w:tc>
          <w:tcPr>
            <w:tcW w:w="892" w:type="dxa"/>
            <w:vAlign w:val="center"/>
          </w:tcPr>
          <w:p w14:paraId="45A2FC4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9.06</w:t>
            </w:r>
          </w:p>
        </w:tc>
        <w:tc>
          <w:tcPr>
            <w:tcW w:w="892" w:type="dxa"/>
            <w:vAlign w:val="center"/>
          </w:tcPr>
          <w:p w14:paraId="18B4C52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0.716</w:t>
            </w:r>
          </w:p>
        </w:tc>
        <w:tc>
          <w:tcPr>
            <w:tcW w:w="892" w:type="dxa"/>
            <w:vAlign w:val="center"/>
          </w:tcPr>
          <w:p w14:paraId="69FC13B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9.08</w:t>
            </w:r>
          </w:p>
        </w:tc>
        <w:tc>
          <w:tcPr>
            <w:tcW w:w="892" w:type="dxa"/>
            <w:vAlign w:val="center"/>
          </w:tcPr>
          <w:p w14:paraId="068DA70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0.716</w:t>
            </w:r>
          </w:p>
        </w:tc>
        <w:tc>
          <w:tcPr>
            <w:tcW w:w="892" w:type="dxa"/>
            <w:vAlign w:val="center"/>
          </w:tcPr>
          <w:p w14:paraId="034CA27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9.10</w:t>
            </w:r>
          </w:p>
        </w:tc>
        <w:tc>
          <w:tcPr>
            <w:tcW w:w="892" w:type="dxa"/>
            <w:vAlign w:val="center"/>
          </w:tcPr>
          <w:p w14:paraId="2E006AB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0.716</w:t>
            </w:r>
          </w:p>
        </w:tc>
      </w:tr>
      <w:tr w14:paraId="18ED1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5668A2E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w:t>
            </w:r>
          </w:p>
        </w:tc>
        <w:tc>
          <w:tcPr>
            <w:tcW w:w="892" w:type="dxa"/>
            <w:vAlign w:val="center"/>
          </w:tcPr>
          <w:p w14:paraId="073E0A4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0.715</w:t>
            </w:r>
          </w:p>
        </w:tc>
        <w:tc>
          <w:tcPr>
            <w:tcW w:w="892" w:type="dxa"/>
            <w:vAlign w:val="center"/>
          </w:tcPr>
          <w:p w14:paraId="721D0C8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9.14</w:t>
            </w:r>
          </w:p>
        </w:tc>
        <w:tc>
          <w:tcPr>
            <w:tcW w:w="892" w:type="dxa"/>
            <w:vAlign w:val="center"/>
          </w:tcPr>
          <w:p w14:paraId="5F765C8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0.715</w:t>
            </w:r>
          </w:p>
        </w:tc>
        <w:tc>
          <w:tcPr>
            <w:tcW w:w="892" w:type="dxa"/>
            <w:vAlign w:val="center"/>
          </w:tcPr>
          <w:p w14:paraId="5AC7830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9.16</w:t>
            </w:r>
          </w:p>
        </w:tc>
        <w:tc>
          <w:tcPr>
            <w:tcW w:w="892" w:type="dxa"/>
            <w:vAlign w:val="center"/>
          </w:tcPr>
          <w:p w14:paraId="32FA65E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0.714</w:t>
            </w:r>
          </w:p>
        </w:tc>
        <w:tc>
          <w:tcPr>
            <w:tcW w:w="892" w:type="dxa"/>
            <w:vAlign w:val="center"/>
          </w:tcPr>
          <w:p w14:paraId="4B2532C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9.18</w:t>
            </w:r>
          </w:p>
        </w:tc>
        <w:tc>
          <w:tcPr>
            <w:tcW w:w="892" w:type="dxa"/>
            <w:vAlign w:val="center"/>
          </w:tcPr>
          <w:p w14:paraId="6D18E10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0.714</w:t>
            </w:r>
          </w:p>
        </w:tc>
        <w:tc>
          <w:tcPr>
            <w:tcW w:w="892" w:type="dxa"/>
            <w:vAlign w:val="center"/>
          </w:tcPr>
          <w:p w14:paraId="6E7E2F0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9.20</w:t>
            </w:r>
          </w:p>
        </w:tc>
        <w:tc>
          <w:tcPr>
            <w:tcW w:w="892" w:type="dxa"/>
            <w:vAlign w:val="center"/>
          </w:tcPr>
          <w:p w14:paraId="79DFC74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0.714</w:t>
            </w:r>
          </w:p>
        </w:tc>
      </w:tr>
      <w:tr w14:paraId="6E7B0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59FD404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w:t>
            </w:r>
          </w:p>
        </w:tc>
        <w:tc>
          <w:tcPr>
            <w:tcW w:w="892" w:type="dxa"/>
            <w:vAlign w:val="center"/>
          </w:tcPr>
          <w:p w14:paraId="6398E17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0.713</w:t>
            </w:r>
          </w:p>
        </w:tc>
        <w:tc>
          <w:tcPr>
            <w:tcW w:w="892" w:type="dxa"/>
            <w:vAlign w:val="center"/>
          </w:tcPr>
          <w:p w14:paraId="7B0EE9C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9.24</w:t>
            </w:r>
          </w:p>
        </w:tc>
        <w:tc>
          <w:tcPr>
            <w:tcW w:w="892" w:type="dxa"/>
            <w:vAlign w:val="center"/>
          </w:tcPr>
          <w:p w14:paraId="062C273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0.713</w:t>
            </w:r>
          </w:p>
        </w:tc>
        <w:tc>
          <w:tcPr>
            <w:tcW w:w="892" w:type="dxa"/>
            <w:vAlign w:val="center"/>
          </w:tcPr>
          <w:p w14:paraId="66E8C58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9.26</w:t>
            </w:r>
          </w:p>
        </w:tc>
        <w:tc>
          <w:tcPr>
            <w:tcW w:w="892" w:type="dxa"/>
            <w:vAlign w:val="center"/>
          </w:tcPr>
          <w:p w14:paraId="0AEF1C3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0.713</w:t>
            </w:r>
          </w:p>
        </w:tc>
        <w:tc>
          <w:tcPr>
            <w:tcW w:w="892" w:type="dxa"/>
            <w:vAlign w:val="center"/>
          </w:tcPr>
          <w:p w14:paraId="1219749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9.28</w:t>
            </w:r>
          </w:p>
        </w:tc>
        <w:tc>
          <w:tcPr>
            <w:tcW w:w="892" w:type="dxa"/>
            <w:vAlign w:val="center"/>
          </w:tcPr>
          <w:p w14:paraId="7599C6A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0.712</w:t>
            </w:r>
          </w:p>
        </w:tc>
        <w:tc>
          <w:tcPr>
            <w:tcW w:w="892" w:type="dxa"/>
            <w:vAlign w:val="center"/>
          </w:tcPr>
          <w:p w14:paraId="2767B92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w:t>
            </w:r>
          </w:p>
        </w:tc>
        <w:tc>
          <w:tcPr>
            <w:tcW w:w="892" w:type="dxa"/>
            <w:vAlign w:val="center"/>
          </w:tcPr>
          <w:p w14:paraId="51380DE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0.712</w:t>
            </w:r>
          </w:p>
        </w:tc>
      </w:tr>
      <w:tr w14:paraId="08636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196791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9.32</w:t>
            </w:r>
          </w:p>
        </w:tc>
        <w:tc>
          <w:tcPr>
            <w:tcW w:w="892" w:type="dxa"/>
            <w:vAlign w:val="center"/>
          </w:tcPr>
          <w:p w14:paraId="04B06CC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0.711</w:t>
            </w:r>
          </w:p>
        </w:tc>
        <w:tc>
          <w:tcPr>
            <w:tcW w:w="892" w:type="dxa"/>
            <w:vAlign w:val="center"/>
          </w:tcPr>
          <w:p w14:paraId="7F4AE19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9.34</w:t>
            </w:r>
          </w:p>
        </w:tc>
        <w:tc>
          <w:tcPr>
            <w:tcW w:w="892" w:type="dxa"/>
            <w:vAlign w:val="center"/>
          </w:tcPr>
          <w:p w14:paraId="76BC6EF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0.711</w:t>
            </w:r>
          </w:p>
        </w:tc>
        <w:tc>
          <w:tcPr>
            <w:tcW w:w="892" w:type="dxa"/>
            <w:vAlign w:val="center"/>
          </w:tcPr>
          <w:p w14:paraId="35FAF5D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9.36</w:t>
            </w:r>
          </w:p>
        </w:tc>
        <w:tc>
          <w:tcPr>
            <w:tcW w:w="892" w:type="dxa"/>
            <w:vAlign w:val="center"/>
          </w:tcPr>
          <w:p w14:paraId="77B624C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0.711</w:t>
            </w:r>
          </w:p>
        </w:tc>
        <w:tc>
          <w:tcPr>
            <w:tcW w:w="892" w:type="dxa"/>
            <w:vAlign w:val="center"/>
          </w:tcPr>
          <w:p w14:paraId="21ADC0C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9.38</w:t>
            </w:r>
          </w:p>
        </w:tc>
        <w:tc>
          <w:tcPr>
            <w:tcW w:w="892" w:type="dxa"/>
            <w:vAlign w:val="center"/>
          </w:tcPr>
          <w:p w14:paraId="21CA88D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892" w:type="dxa"/>
            <w:vAlign w:val="center"/>
          </w:tcPr>
          <w:p w14:paraId="71F13A9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9.40</w:t>
            </w:r>
          </w:p>
        </w:tc>
        <w:tc>
          <w:tcPr>
            <w:tcW w:w="892" w:type="dxa"/>
            <w:vAlign w:val="center"/>
          </w:tcPr>
          <w:p w14:paraId="4E615E1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r>
      <w:tr w14:paraId="19058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907068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w:t>
            </w:r>
          </w:p>
        </w:tc>
        <w:tc>
          <w:tcPr>
            <w:tcW w:w="892" w:type="dxa"/>
            <w:vAlign w:val="center"/>
          </w:tcPr>
          <w:p w14:paraId="4D9196D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892" w:type="dxa"/>
            <w:vAlign w:val="center"/>
          </w:tcPr>
          <w:p w14:paraId="6554D2B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w:t>
            </w:r>
          </w:p>
        </w:tc>
        <w:tc>
          <w:tcPr>
            <w:tcW w:w="892" w:type="dxa"/>
            <w:vAlign w:val="center"/>
          </w:tcPr>
          <w:p w14:paraId="0224355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0.709</w:t>
            </w:r>
          </w:p>
        </w:tc>
        <w:tc>
          <w:tcPr>
            <w:tcW w:w="892" w:type="dxa"/>
            <w:vAlign w:val="center"/>
          </w:tcPr>
          <w:p w14:paraId="421FC87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9.46</w:t>
            </w:r>
          </w:p>
        </w:tc>
        <w:tc>
          <w:tcPr>
            <w:tcW w:w="892" w:type="dxa"/>
            <w:vAlign w:val="center"/>
          </w:tcPr>
          <w:p w14:paraId="585A3FF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0.709</w:t>
            </w:r>
          </w:p>
        </w:tc>
        <w:tc>
          <w:tcPr>
            <w:tcW w:w="892" w:type="dxa"/>
            <w:vAlign w:val="center"/>
          </w:tcPr>
          <w:p w14:paraId="1955DE0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9.48</w:t>
            </w:r>
          </w:p>
        </w:tc>
        <w:tc>
          <w:tcPr>
            <w:tcW w:w="892" w:type="dxa"/>
            <w:vAlign w:val="center"/>
          </w:tcPr>
          <w:p w14:paraId="0E3445F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0.708</w:t>
            </w:r>
          </w:p>
        </w:tc>
        <w:tc>
          <w:tcPr>
            <w:tcW w:w="892" w:type="dxa"/>
            <w:vAlign w:val="center"/>
          </w:tcPr>
          <w:p w14:paraId="066D7CF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9.50</w:t>
            </w:r>
          </w:p>
        </w:tc>
        <w:tc>
          <w:tcPr>
            <w:tcW w:w="892" w:type="dxa"/>
            <w:vAlign w:val="center"/>
          </w:tcPr>
          <w:p w14:paraId="315EB2F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0.708</w:t>
            </w:r>
          </w:p>
        </w:tc>
      </w:tr>
      <w:tr w14:paraId="2DFCA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56935B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w:t>
            </w:r>
          </w:p>
        </w:tc>
        <w:tc>
          <w:tcPr>
            <w:tcW w:w="892" w:type="dxa"/>
            <w:vAlign w:val="center"/>
          </w:tcPr>
          <w:p w14:paraId="303E42F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0.708</w:t>
            </w:r>
          </w:p>
        </w:tc>
        <w:tc>
          <w:tcPr>
            <w:tcW w:w="892" w:type="dxa"/>
            <w:vAlign w:val="center"/>
          </w:tcPr>
          <w:p w14:paraId="5F9C9C6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w:t>
            </w:r>
          </w:p>
        </w:tc>
        <w:tc>
          <w:tcPr>
            <w:tcW w:w="892" w:type="dxa"/>
            <w:vAlign w:val="center"/>
          </w:tcPr>
          <w:p w14:paraId="162919F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0.707</w:t>
            </w:r>
          </w:p>
        </w:tc>
        <w:tc>
          <w:tcPr>
            <w:tcW w:w="892" w:type="dxa"/>
            <w:vAlign w:val="center"/>
          </w:tcPr>
          <w:p w14:paraId="41D6374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9.56</w:t>
            </w:r>
          </w:p>
        </w:tc>
        <w:tc>
          <w:tcPr>
            <w:tcW w:w="892" w:type="dxa"/>
            <w:vAlign w:val="center"/>
          </w:tcPr>
          <w:p w14:paraId="5213861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0.707</w:t>
            </w:r>
          </w:p>
        </w:tc>
        <w:tc>
          <w:tcPr>
            <w:tcW w:w="892" w:type="dxa"/>
            <w:vAlign w:val="center"/>
          </w:tcPr>
          <w:p w14:paraId="520D193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9.58</w:t>
            </w:r>
          </w:p>
        </w:tc>
        <w:tc>
          <w:tcPr>
            <w:tcW w:w="892" w:type="dxa"/>
            <w:vAlign w:val="center"/>
          </w:tcPr>
          <w:p w14:paraId="5B8E526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0.707</w:t>
            </w:r>
          </w:p>
        </w:tc>
        <w:tc>
          <w:tcPr>
            <w:tcW w:w="892" w:type="dxa"/>
            <w:vAlign w:val="center"/>
          </w:tcPr>
          <w:p w14:paraId="7DFB8B4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9.60</w:t>
            </w:r>
          </w:p>
        </w:tc>
        <w:tc>
          <w:tcPr>
            <w:tcW w:w="892" w:type="dxa"/>
            <w:vAlign w:val="center"/>
          </w:tcPr>
          <w:p w14:paraId="361A676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0.706</w:t>
            </w:r>
          </w:p>
        </w:tc>
      </w:tr>
      <w:tr w14:paraId="60E4D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50816BB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9.62</w:t>
            </w:r>
          </w:p>
        </w:tc>
        <w:tc>
          <w:tcPr>
            <w:tcW w:w="892" w:type="dxa"/>
            <w:vAlign w:val="center"/>
          </w:tcPr>
          <w:p w14:paraId="100F10B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0.706</w:t>
            </w:r>
          </w:p>
        </w:tc>
        <w:tc>
          <w:tcPr>
            <w:tcW w:w="892" w:type="dxa"/>
            <w:vAlign w:val="center"/>
          </w:tcPr>
          <w:p w14:paraId="2D02361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9.64</w:t>
            </w:r>
          </w:p>
        </w:tc>
        <w:tc>
          <w:tcPr>
            <w:tcW w:w="892" w:type="dxa"/>
            <w:vAlign w:val="center"/>
          </w:tcPr>
          <w:p w14:paraId="48E308B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0.706</w:t>
            </w:r>
          </w:p>
        </w:tc>
        <w:tc>
          <w:tcPr>
            <w:tcW w:w="892" w:type="dxa"/>
            <w:vAlign w:val="center"/>
          </w:tcPr>
          <w:p w14:paraId="48D2634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9.66</w:t>
            </w:r>
          </w:p>
        </w:tc>
        <w:tc>
          <w:tcPr>
            <w:tcW w:w="892" w:type="dxa"/>
            <w:vAlign w:val="center"/>
          </w:tcPr>
          <w:p w14:paraId="4A38160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0.705</w:t>
            </w:r>
          </w:p>
        </w:tc>
        <w:tc>
          <w:tcPr>
            <w:tcW w:w="892" w:type="dxa"/>
            <w:vAlign w:val="center"/>
          </w:tcPr>
          <w:p w14:paraId="64B1E5F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9.68</w:t>
            </w:r>
          </w:p>
        </w:tc>
        <w:tc>
          <w:tcPr>
            <w:tcW w:w="892" w:type="dxa"/>
            <w:vAlign w:val="center"/>
          </w:tcPr>
          <w:p w14:paraId="17CFB28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0.705</w:t>
            </w:r>
          </w:p>
        </w:tc>
        <w:tc>
          <w:tcPr>
            <w:tcW w:w="892" w:type="dxa"/>
            <w:vAlign w:val="center"/>
          </w:tcPr>
          <w:p w14:paraId="1601E78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9.70</w:t>
            </w:r>
          </w:p>
        </w:tc>
        <w:tc>
          <w:tcPr>
            <w:tcW w:w="892" w:type="dxa"/>
            <w:vAlign w:val="center"/>
          </w:tcPr>
          <w:p w14:paraId="621BD5C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0.704</w:t>
            </w:r>
          </w:p>
        </w:tc>
      </w:tr>
      <w:tr w14:paraId="5B8DC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6C3D8C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9.72</w:t>
            </w:r>
          </w:p>
        </w:tc>
        <w:tc>
          <w:tcPr>
            <w:tcW w:w="892" w:type="dxa"/>
            <w:vAlign w:val="center"/>
          </w:tcPr>
          <w:p w14:paraId="625FB90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0.704</w:t>
            </w:r>
          </w:p>
        </w:tc>
        <w:tc>
          <w:tcPr>
            <w:tcW w:w="892" w:type="dxa"/>
            <w:vAlign w:val="center"/>
          </w:tcPr>
          <w:p w14:paraId="0D4B56D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9.74</w:t>
            </w:r>
          </w:p>
        </w:tc>
        <w:tc>
          <w:tcPr>
            <w:tcW w:w="892" w:type="dxa"/>
            <w:vAlign w:val="center"/>
          </w:tcPr>
          <w:p w14:paraId="1E4EEFD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0.704</w:t>
            </w:r>
          </w:p>
        </w:tc>
        <w:tc>
          <w:tcPr>
            <w:tcW w:w="892" w:type="dxa"/>
            <w:vAlign w:val="center"/>
          </w:tcPr>
          <w:p w14:paraId="5552CE8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9.76</w:t>
            </w:r>
          </w:p>
        </w:tc>
        <w:tc>
          <w:tcPr>
            <w:tcW w:w="892" w:type="dxa"/>
            <w:vAlign w:val="center"/>
          </w:tcPr>
          <w:p w14:paraId="64C94A2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0.703</w:t>
            </w:r>
          </w:p>
        </w:tc>
        <w:tc>
          <w:tcPr>
            <w:tcW w:w="892" w:type="dxa"/>
            <w:vAlign w:val="center"/>
          </w:tcPr>
          <w:p w14:paraId="192EE72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9.78</w:t>
            </w:r>
          </w:p>
        </w:tc>
        <w:tc>
          <w:tcPr>
            <w:tcW w:w="892" w:type="dxa"/>
            <w:vAlign w:val="center"/>
          </w:tcPr>
          <w:p w14:paraId="376792D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0.703</w:t>
            </w:r>
          </w:p>
        </w:tc>
        <w:tc>
          <w:tcPr>
            <w:tcW w:w="892" w:type="dxa"/>
            <w:vAlign w:val="center"/>
          </w:tcPr>
          <w:p w14:paraId="1B795F1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9.80</w:t>
            </w:r>
          </w:p>
        </w:tc>
        <w:tc>
          <w:tcPr>
            <w:tcW w:w="892" w:type="dxa"/>
            <w:vAlign w:val="center"/>
          </w:tcPr>
          <w:p w14:paraId="1A4170B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0.703</w:t>
            </w:r>
          </w:p>
        </w:tc>
      </w:tr>
      <w:tr w14:paraId="056A8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8EE8D0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9.82</w:t>
            </w:r>
          </w:p>
        </w:tc>
        <w:tc>
          <w:tcPr>
            <w:tcW w:w="892" w:type="dxa"/>
            <w:vAlign w:val="center"/>
          </w:tcPr>
          <w:p w14:paraId="22A447E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0.702</w:t>
            </w:r>
          </w:p>
        </w:tc>
        <w:tc>
          <w:tcPr>
            <w:tcW w:w="892" w:type="dxa"/>
            <w:vAlign w:val="center"/>
          </w:tcPr>
          <w:p w14:paraId="1366B83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9.84</w:t>
            </w:r>
          </w:p>
        </w:tc>
        <w:tc>
          <w:tcPr>
            <w:tcW w:w="892" w:type="dxa"/>
            <w:vAlign w:val="center"/>
          </w:tcPr>
          <w:p w14:paraId="66B5ED4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0.702</w:t>
            </w:r>
          </w:p>
        </w:tc>
        <w:tc>
          <w:tcPr>
            <w:tcW w:w="892" w:type="dxa"/>
            <w:vAlign w:val="center"/>
          </w:tcPr>
          <w:p w14:paraId="6C5C615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9.86</w:t>
            </w:r>
          </w:p>
        </w:tc>
        <w:tc>
          <w:tcPr>
            <w:tcW w:w="892" w:type="dxa"/>
            <w:vAlign w:val="center"/>
          </w:tcPr>
          <w:p w14:paraId="2F0FD27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0.702</w:t>
            </w:r>
          </w:p>
        </w:tc>
        <w:tc>
          <w:tcPr>
            <w:tcW w:w="892" w:type="dxa"/>
            <w:vAlign w:val="center"/>
          </w:tcPr>
          <w:p w14:paraId="0D0A53E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9.88</w:t>
            </w:r>
          </w:p>
        </w:tc>
        <w:tc>
          <w:tcPr>
            <w:tcW w:w="892" w:type="dxa"/>
            <w:vAlign w:val="center"/>
          </w:tcPr>
          <w:p w14:paraId="6040DC7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0.701</w:t>
            </w:r>
          </w:p>
        </w:tc>
        <w:tc>
          <w:tcPr>
            <w:tcW w:w="892" w:type="dxa"/>
            <w:vAlign w:val="center"/>
          </w:tcPr>
          <w:p w14:paraId="3356B97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9.90</w:t>
            </w:r>
          </w:p>
        </w:tc>
        <w:tc>
          <w:tcPr>
            <w:tcW w:w="892" w:type="dxa"/>
            <w:vAlign w:val="center"/>
          </w:tcPr>
          <w:p w14:paraId="2116DEB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0.701</w:t>
            </w:r>
          </w:p>
        </w:tc>
      </w:tr>
      <w:tr w14:paraId="09E3D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2E1854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9.92</w:t>
            </w:r>
          </w:p>
        </w:tc>
        <w:tc>
          <w:tcPr>
            <w:tcW w:w="892" w:type="dxa"/>
            <w:vAlign w:val="center"/>
          </w:tcPr>
          <w:p w14:paraId="00C2B63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0.701</w:t>
            </w:r>
          </w:p>
        </w:tc>
        <w:tc>
          <w:tcPr>
            <w:tcW w:w="892" w:type="dxa"/>
            <w:vAlign w:val="center"/>
          </w:tcPr>
          <w:p w14:paraId="48D4D8A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9.94</w:t>
            </w:r>
          </w:p>
        </w:tc>
        <w:tc>
          <w:tcPr>
            <w:tcW w:w="892" w:type="dxa"/>
            <w:vAlign w:val="center"/>
          </w:tcPr>
          <w:p w14:paraId="28898BB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0.700</w:t>
            </w:r>
          </w:p>
        </w:tc>
        <w:tc>
          <w:tcPr>
            <w:tcW w:w="892" w:type="dxa"/>
            <w:vAlign w:val="center"/>
          </w:tcPr>
          <w:p w14:paraId="3FC1BE2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9.96</w:t>
            </w:r>
          </w:p>
        </w:tc>
        <w:tc>
          <w:tcPr>
            <w:tcW w:w="892" w:type="dxa"/>
            <w:vAlign w:val="center"/>
          </w:tcPr>
          <w:p w14:paraId="06A7B8E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0.700</w:t>
            </w:r>
          </w:p>
        </w:tc>
        <w:tc>
          <w:tcPr>
            <w:tcW w:w="892" w:type="dxa"/>
            <w:vAlign w:val="center"/>
          </w:tcPr>
          <w:p w14:paraId="6B6C4EC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9.98</w:t>
            </w:r>
          </w:p>
        </w:tc>
        <w:tc>
          <w:tcPr>
            <w:tcW w:w="892" w:type="dxa"/>
            <w:vAlign w:val="center"/>
          </w:tcPr>
          <w:p w14:paraId="351612B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0.700</w:t>
            </w:r>
          </w:p>
        </w:tc>
        <w:tc>
          <w:tcPr>
            <w:tcW w:w="892" w:type="dxa"/>
            <w:vAlign w:val="center"/>
          </w:tcPr>
          <w:p w14:paraId="2AD9A13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p>
        </w:tc>
        <w:tc>
          <w:tcPr>
            <w:tcW w:w="892" w:type="dxa"/>
            <w:vAlign w:val="center"/>
          </w:tcPr>
          <w:p w14:paraId="7A0AC2E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0.699</w:t>
            </w:r>
          </w:p>
        </w:tc>
      </w:tr>
      <w:tr w14:paraId="0E0CE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5D8D29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892" w:type="dxa"/>
            <w:vAlign w:val="center"/>
          </w:tcPr>
          <w:p w14:paraId="6A13C04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0.668</w:t>
            </w:r>
          </w:p>
        </w:tc>
        <w:tc>
          <w:tcPr>
            <w:tcW w:w="892" w:type="dxa"/>
            <w:vAlign w:val="center"/>
          </w:tcPr>
          <w:p w14:paraId="12C419F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w:t>
            </w:r>
          </w:p>
        </w:tc>
        <w:tc>
          <w:tcPr>
            <w:tcW w:w="892" w:type="dxa"/>
            <w:vAlign w:val="center"/>
          </w:tcPr>
          <w:p w14:paraId="0824FF1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0.643</w:t>
            </w:r>
          </w:p>
        </w:tc>
        <w:tc>
          <w:tcPr>
            <w:tcW w:w="892" w:type="dxa"/>
            <w:vAlign w:val="center"/>
          </w:tcPr>
          <w:p w14:paraId="0E5AA71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w:t>
            </w:r>
          </w:p>
        </w:tc>
        <w:tc>
          <w:tcPr>
            <w:tcW w:w="892" w:type="dxa"/>
            <w:vAlign w:val="center"/>
          </w:tcPr>
          <w:p w14:paraId="46C9DF3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0.622</w:t>
            </w:r>
          </w:p>
        </w:tc>
        <w:tc>
          <w:tcPr>
            <w:tcW w:w="892" w:type="dxa"/>
            <w:vAlign w:val="center"/>
          </w:tcPr>
          <w:p w14:paraId="49865A5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w:t>
            </w:r>
          </w:p>
        </w:tc>
        <w:tc>
          <w:tcPr>
            <w:tcW w:w="892" w:type="dxa"/>
            <w:vAlign w:val="center"/>
          </w:tcPr>
          <w:p w14:paraId="4243948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0.604</w:t>
            </w:r>
          </w:p>
        </w:tc>
        <w:tc>
          <w:tcPr>
            <w:tcW w:w="892" w:type="dxa"/>
            <w:vAlign w:val="center"/>
          </w:tcPr>
          <w:p w14:paraId="35A5638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w:t>
            </w:r>
          </w:p>
        </w:tc>
        <w:tc>
          <w:tcPr>
            <w:tcW w:w="892" w:type="dxa"/>
            <w:vAlign w:val="center"/>
          </w:tcPr>
          <w:p w14:paraId="24E8B24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0.589</w:t>
            </w:r>
          </w:p>
        </w:tc>
      </w:tr>
      <w:tr w14:paraId="1B7DE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14E6A7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w:t>
            </w:r>
          </w:p>
        </w:tc>
        <w:tc>
          <w:tcPr>
            <w:tcW w:w="892" w:type="dxa"/>
            <w:vAlign w:val="center"/>
          </w:tcPr>
          <w:p w14:paraId="5857D95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0.575</w:t>
            </w:r>
          </w:p>
        </w:tc>
        <w:tc>
          <w:tcPr>
            <w:tcW w:w="892" w:type="dxa"/>
            <w:vAlign w:val="center"/>
          </w:tcPr>
          <w:p w14:paraId="3D3A6EB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w:t>
            </w:r>
          </w:p>
        </w:tc>
        <w:tc>
          <w:tcPr>
            <w:tcW w:w="892" w:type="dxa"/>
            <w:vAlign w:val="center"/>
          </w:tcPr>
          <w:p w14:paraId="05B7647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0.563</w:t>
            </w:r>
          </w:p>
        </w:tc>
        <w:tc>
          <w:tcPr>
            <w:tcW w:w="892" w:type="dxa"/>
            <w:vAlign w:val="center"/>
          </w:tcPr>
          <w:p w14:paraId="6794E85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w:t>
            </w:r>
          </w:p>
        </w:tc>
        <w:tc>
          <w:tcPr>
            <w:tcW w:w="892" w:type="dxa"/>
            <w:vAlign w:val="center"/>
          </w:tcPr>
          <w:p w14:paraId="56A3232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0.552</w:t>
            </w:r>
          </w:p>
        </w:tc>
        <w:tc>
          <w:tcPr>
            <w:tcW w:w="892" w:type="dxa"/>
            <w:vAlign w:val="center"/>
          </w:tcPr>
          <w:p w14:paraId="4B889A8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w:t>
            </w:r>
          </w:p>
        </w:tc>
        <w:tc>
          <w:tcPr>
            <w:tcW w:w="892" w:type="dxa"/>
            <w:vAlign w:val="center"/>
          </w:tcPr>
          <w:p w14:paraId="529D4DE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0.542</w:t>
            </w:r>
          </w:p>
        </w:tc>
        <w:tc>
          <w:tcPr>
            <w:tcW w:w="892" w:type="dxa"/>
            <w:vAlign w:val="center"/>
          </w:tcPr>
          <w:p w14:paraId="77C2E32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w:t>
            </w:r>
          </w:p>
        </w:tc>
        <w:tc>
          <w:tcPr>
            <w:tcW w:w="892" w:type="dxa"/>
            <w:vAlign w:val="center"/>
          </w:tcPr>
          <w:p w14:paraId="0A91EEA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0.533</w:t>
            </w:r>
          </w:p>
        </w:tc>
      </w:tr>
      <w:tr w14:paraId="547FE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92C44E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892" w:type="dxa"/>
            <w:vAlign w:val="center"/>
          </w:tcPr>
          <w:p w14:paraId="425B796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0.524</w:t>
            </w:r>
          </w:p>
        </w:tc>
        <w:tc>
          <w:tcPr>
            <w:tcW w:w="892" w:type="dxa"/>
            <w:vAlign w:val="center"/>
          </w:tcPr>
          <w:p w14:paraId="4A4E36F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w:t>
            </w:r>
          </w:p>
        </w:tc>
        <w:tc>
          <w:tcPr>
            <w:tcW w:w="892" w:type="dxa"/>
            <w:vAlign w:val="center"/>
          </w:tcPr>
          <w:p w14:paraId="359EAE6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0.517</w:t>
            </w:r>
          </w:p>
        </w:tc>
        <w:tc>
          <w:tcPr>
            <w:tcW w:w="892" w:type="dxa"/>
            <w:vAlign w:val="center"/>
          </w:tcPr>
          <w:p w14:paraId="239603C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w:t>
            </w:r>
          </w:p>
        </w:tc>
        <w:tc>
          <w:tcPr>
            <w:tcW w:w="892" w:type="dxa"/>
            <w:vAlign w:val="center"/>
          </w:tcPr>
          <w:p w14:paraId="4D1CD3D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0.510</w:t>
            </w:r>
          </w:p>
        </w:tc>
        <w:tc>
          <w:tcPr>
            <w:tcW w:w="892" w:type="dxa"/>
            <w:vAlign w:val="center"/>
          </w:tcPr>
          <w:p w14:paraId="65F8EA4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w:t>
            </w:r>
          </w:p>
        </w:tc>
        <w:tc>
          <w:tcPr>
            <w:tcW w:w="892" w:type="dxa"/>
            <w:vAlign w:val="center"/>
          </w:tcPr>
          <w:p w14:paraId="19407E9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0.503</w:t>
            </w:r>
          </w:p>
        </w:tc>
        <w:tc>
          <w:tcPr>
            <w:tcW w:w="892" w:type="dxa"/>
            <w:vAlign w:val="center"/>
          </w:tcPr>
          <w:p w14:paraId="5A44FD5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w:t>
            </w:r>
          </w:p>
        </w:tc>
        <w:tc>
          <w:tcPr>
            <w:tcW w:w="892" w:type="dxa"/>
            <w:vAlign w:val="center"/>
          </w:tcPr>
          <w:p w14:paraId="23B7929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0.497</w:t>
            </w:r>
          </w:p>
        </w:tc>
      </w:tr>
      <w:tr w14:paraId="3F4C8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49CAE8C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w:t>
            </w:r>
          </w:p>
        </w:tc>
        <w:tc>
          <w:tcPr>
            <w:tcW w:w="892" w:type="dxa"/>
            <w:vAlign w:val="center"/>
          </w:tcPr>
          <w:p w14:paraId="08516D4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0.491</w:t>
            </w:r>
          </w:p>
        </w:tc>
        <w:tc>
          <w:tcPr>
            <w:tcW w:w="892" w:type="dxa"/>
            <w:vAlign w:val="center"/>
          </w:tcPr>
          <w:p w14:paraId="36DA9CE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w:t>
            </w:r>
          </w:p>
        </w:tc>
        <w:tc>
          <w:tcPr>
            <w:tcW w:w="892" w:type="dxa"/>
            <w:vAlign w:val="center"/>
          </w:tcPr>
          <w:p w14:paraId="7BC22EC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0.486</w:t>
            </w:r>
          </w:p>
        </w:tc>
        <w:tc>
          <w:tcPr>
            <w:tcW w:w="892" w:type="dxa"/>
            <w:vAlign w:val="center"/>
          </w:tcPr>
          <w:p w14:paraId="6389282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w:t>
            </w:r>
          </w:p>
        </w:tc>
        <w:tc>
          <w:tcPr>
            <w:tcW w:w="892" w:type="dxa"/>
            <w:vAlign w:val="center"/>
          </w:tcPr>
          <w:p w14:paraId="1FD5A83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0.481</w:t>
            </w:r>
          </w:p>
        </w:tc>
        <w:tc>
          <w:tcPr>
            <w:tcW w:w="892" w:type="dxa"/>
            <w:vAlign w:val="center"/>
          </w:tcPr>
          <w:p w14:paraId="62A26C1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892" w:type="dxa"/>
            <w:vAlign w:val="center"/>
          </w:tcPr>
          <w:p w14:paraId="0C18A33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0.476</w:t>
            </w:r>
          </w:p>
        </w:tc>
        <w:tc>
          <w:tcPr>
            <w:tcW w:w="892" w:type="dxa"/>
            <w:vAlign w:val="center"/>
          </w:tcPr>
          <w:p w14:paraId="283A430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w:t>
            </w:r>
          </w:p>
        </w:tc>
        <w:tc>
          <w:tcPr>
            <w:tcW w:w="892" w:type="dxa"/>
            <w:vAlign w:val="center"/>
          </w:tcPr>
          <w:p w14:paraId="5E2B544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0.472</w:t>
            </w:r>
          </w:p>
        </w:tc>
      </w:tr>
      <w:tr w14:paraId="7BD6C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762DA5D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w:t>
            </w:r>
          </w:p>
        </w:tc>
        <w:tc>
          <w:tcPr>
            <w:tcW w:w="892" w:type="dxa"/>
            <w:vAlign w:val="center"/>
          </w:tcPr>
          <w:p w14:paraId="5041113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0.467</w:t>
            </w:r>
          </w:p>
        </w:tc>
        <w:tc>
          <w:tcPr>
            <w:tcW w:w="892" w:type="dxa"/>
            <w:vAlign w:val="center"/>
          </w:tcPr>
          <w:p w14:paraId="6B3E1D4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w:t>
            </w:r>
          </w:p>
        </w:tc>
        <w:tc>
          <w:tcPr>
            <w:tcW w:w="892" w:type="dxa"/>
            <w:vAlign w:val="center"/>
          </w:tcPr>
          <w:p w14:paraId="48F5423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0.463</w:t>
            </w:r>
          </w:p>
        </w:tc>
        <w:tc>
          <w:tcPr>
            <w:tcW w:w="892" w:type="dxa"/>
            <w:vAlign w:val="center"/>
          </w:tcPr>
          <w:p w14:paraId="03FB39A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w:t>
            </w:r>
          </w:p>
        </w:tc>
        <w:tc>
          <w:tcPr>
            <w:tcW w:w="892" w:type="dxa"/>
            <w:vAlign w:val="center"/>
          </w:tcPr>
          <w:p w14:paraId="57DEF86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0.459</w:t>
            </w:r>
          </w:p>
        </w:tc>
        <w:tc>
          <w:tcPr>
            <w:tcW w:w="892" w:type="dxa"/>
            <w:vAlign w:val="center"/>
          </w:tcPr>
          <w:p w14:paraId="1FEB9D19">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w:t>
            </w:r>
          </w:p>
        </w:tc>
        <w:tc>
          <w:tcPr>
            <w:tcW w:w="892" w:type="dxa"/>
            <w:vAlign w:val="center"/>
          </w:tcPr>
          <w:p w14:paraId="2CF6853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0.456</w:t>
            </w:r>
          </w:p>
        </w:tc>
        <w:tc>
          <w:tcPr>
            <w:tcW w:w="892" w:type="dxa"/>
            <w:vAlign w:val="center"/>
          </w:tcPr>
          <w:p w14:paraId="0861BDF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w:t>
            </w:r>
          </w:p>
        </w:tc>
        <w:tc>
          <w:tcPr>
            <w:tcW w:w="892" w:type="dxa"/>
            <w:vAlign w:val="center"/>
          </w:tcPr>
          <w:p w14:paraId="28C07F0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0.452</w:t>
            </w:r>
          </w:p>
        </w:tc>
      </w:tr>
      <w:tr w14:paraId="34D36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79B23E0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w:t>
            </w:r>
          </w:p>
        </w:tc>
        <w:tc>
          <w:tcPr>
            <w:tcW w:w="892" w:type="dxa"/>
            <w:vAlign w:val="center"/>
          </w:tcPr>
          <w:p w14:paraId="4603135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0.449</w:t>
            </w:r>
          </w:p>
        </w:tc>
        <w:tc>
          <w:tcPr>
            <w:tcW w:w="892" w:type="dxa"/>
            <w:vAlign w:val="center"/>
          </w:tcPr>
          <w:p w14:paraId="7F091D3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w:t>
            </w:r>
          </w:p>
        </w:tc>
        <w:tc>
          <w:tcPr>
            <w:tcW w:w="892" w:type="dxa"/>
            <w:vAlign w:val="center"/>
          </w:tcPr>
          <w:p w14:paraId="1BB2741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0.446</w:t>
            </w:r>
          </w:p>
        </w:tc>
        <w:tc>
          <w:tcPr>
            <w:tcW w:w="892" w:type="dxa"/>
            <w:vAlign w:val="center"/>
          </w:tcPr>
          <w:p w14:paraId="281C575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w:t>
            </w:r>
          </w:p>
        </w:tc>
        <w:tc>
          <w:tcPr>
            <w:tcW w:w="892" w:type="dxa"/>
            <w:vAlign w:val="center"/>
          </w:tcPr>
          <w:p w14:paraId="624EAAC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0.443</w:t>
            </w:r>
          </w:p>
        </w:tc>
        <w:tc>
          <w:tcPr>
            <w:tcW w:w="892" w:type="dxa"/>
            <w:vAlign w:val="center"/>
          </w:tcPr>
          <w:p w14:paraId="7EFA3A6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w:t>
            </w:r>
          </w:p>
        </w:tc>
        <w:tc>
          <w:tcPr>
            <w:tcW w:w="892" w:type="dxa"/>
            <w:vAlign w:val="center"/>
          </w:tcPr>
          <w:p w14:paraId="60A0794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0.440</w:t>
            </w:r>
          </w:p>
        </w:tc>
        <w:tc>
          <w:tcPr>
            <w:tcW w:w="892" w:type="dxa"/>
            <w:vAlign w:val="center"/>
          </w:tcPr>
          <w:p w14:paraId="0758B70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w:t>
            </w:r>
          </w:p>
        </w:tc>
        <w:tc>
          <w:tcPr>
            <w:tcW w:w="892" w:type="dxa"/>
            <w:vAlign w:val="center"/>
          </w:tcPr>
          <w:p w14:paraId="7171C65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0.437</w:t>
            </w:r>
          </w:p>
        </w:tc>
      </w:tr>
      <w:tr w14:paraId="2A97C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D908D1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w:t>
            </w:r>
          </w:p>
        </w:tc>
        <w:tc>
          <w:tcPr>
            <w:tcW w:w="892" w:type="dxa"/>
            <w:vAlign w:val="center"/>
          </w:tcPr>
          <w:p w14:paraId="1D825ED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0.434</w:t>
            </w:r>
          </w:p>
        </w:tc>
        <w:tc>
          <w:tcPr>
            <w:tcW w:w="892" w:type="dxa"/>
            <w:vAlign w:val="center"/>
          </w:tcPr>
          <w:p w14:paraId="2D7E092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w:t>
            </w:r>
          </w:p>
        </w:tc>
        <w:tc>
          <w:tcPr>
            <w:tcW w:w="892" w:type="dxa"/>
            <w:vAlign w:val="center"/>
          </w:tcPr>
          <w:p w14:paraId="5731A78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0.431</w:t>
            </w:r>
          </w:p>
        </w:tc>
        <w:tc>
          <w:tcPr>
            <w:tcW w:w="892" w:type="dxa"/>
            <w:vAlign w:val="center"/>
          </w:tcPr>
          <w:p w14:paraId="26F4029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w:t>
            </w:r>
          </w:p>
        </w:tc>
        <w:tc>
          <w:tcPr>
            <w:tcW w:w="892" w:type="dxa"/>
            <w:vAlign w:val="center"/>
          </w:tcPr>
          <w:p w14:paraId="7A151973">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0.429</w:t>
            </w:r>
          </w:p>
        </w:tc>
        <w:tc>
          <w:tcPr>
            <w:tcW w:w="892" w:type="dxa"/>
            <w:vAlign w:val="center"/>
          </w:tcPr>
          <w:p w14:paraId="167E3782">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w:t>
            </w:r>
          </w:p>
        </w:tc>
        <w:tc>
          <w:tcPr>
            <w:tcW w:w="892" w:type="dxa"/>
            <w:vAlign w:val="center"/>
          </w:tcPr>
          <w:p w14:paraId="03242AE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0.426</w:t>
            </w:r>
          </w:p>
        </w:tc>
        <w:tc>
          <w:tcPr>
            <w:tcW w:w="892" w:type="dxa"/>
            <w:vAlign w:val="center"/>
          </w:tcPr>
          <w:p w14:paraId="1D8EADF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w:t>
            </w:r>
          </w:p>
        </w:tc>
        <w:tc>
          <w:tcPr>
            <w:tcW w:w="892" w:type="dxa"/>
            <w:vAlign w:val="center"/>
          </w:tcPr>
          <w:p w14:paraId="05B5CD7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0.424</w:t>
            </w:r>
          </w:p>
        </w:tc>
      </w:tr>
      <w:tr w14:paraId="6FD89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BA1B4D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w:t>
            </w:r>
          </w:p>
        </w:tc>
        <w:tc>
          <w:tcPr>
            <w:tcW w:w="892" w:type="dxa"/>
            <w:vAlign w:val="center"/>
          </w:tcPr>
          <w:p w14:paraId="25A3EB95">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892" w:type="dxa"/>
            <w:vAlign w:val="center"/>
          </w:tcPr>
          <w:p w14:paraId="1C918B8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w:t>
            </w:r>
          </w:p>
        </w:tc>
        <w:tc>
          <w:tcPr>
            <w:tcW w:w="892" w:type="dxa"/>
            <w:vAlign w:val="center"/>
          </w:tcPr>
          <w:p w14:paraId="16A33A3A">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0.419</w:t>
            </w:r>
          </w:p>
        </w:tc>
        <w:tc>
          <w:tcPr>
            <w:tcW w:w="892" w:type="dxa"/>
            <w:vAlign w:val="center"/>
          </w:tcPr>
          <w:p w14:paraId="0EFD77AC">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w:t>
            </w:r>
          </w:p>
        </w:tc>
        <w:tc>
          <w:tcPr>
            <w:tcW w:w="892" w:type="dxa"/>
            <w:vAlign w:val="center"/>
          </w:tcPr>
          <w:p w14:paraId="2CE4C89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0.417</w:t>
            </w:r>
          </w:p>
        </w:tc>
        <w:tc>
          <w:tcPr>
            <w:tcW w:w="892" w:type="dxa"/>
            <w:vAlign w:val="center"/>
          </w:tcPr>
          <w:p w14:paraId="5FF0312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w:t>
            </w:r>
          </w:p>
        </w:tc>
        <w:tc>
          <w:tcPr>
            <w:tcW w:w="892" w:type="dxa"/>
            <w:vAlign w:val="center"/>
          </w:tcPr>
          <w:p w14:paraId="1C9A9F6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0.415</w:t>
            </w:r>
          </w:p>
        </w:tc>
        <w:tc>
          <w:tcPr>
            <w:tcW w:w="892" w:type="dxa"/>
            <w:vAlign w:val="center"/>
          </w:tcPr>
          <w:p w14:paraId="72E1098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w:t>
            </w:r>
          </w:p>
        </w:tc>
        <w:tc>
          <w:tcPr>
            <w:tcW w:w="892" w:type="dxa"/>
            <w:vAlign w:val="center"/>
          </w:tcPr>
          <w:p w14:paraId="3E377036">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0.413</w:t>
            </w:r>
          </w:p>
        </w:tc>
      </w:tr>
      <w:tr w14:paraId="58AEB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43E1C9B">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w:t>
            </w:r>
          </w:p>
        </w:tc>
        <w:tc>
          <w:tcPr>
            <w:tcW w:w="892" w:type="dxa"/>
            <w:vAlign w:val="center"/>
          </w:tcPr>
          <w:p w14:paraId="3DDC5354">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892" w:type="dxa"/>
            <w:vAlign w:val="center"/>
          </w:tcPr>
          <w:p w14:paraId="4875A25E">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w:t>
            </w:r>
          </w:p>
        </w:tc>
        <w:tc>
          <w:tcPr>
            <w:tcW w:w="892" w:type="dxa"/>
            <w:vAlign w:val="center"/>
          </w:tcPr>
          <w:p w14:paraId="63E2DCB8">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0.409</w:t>
            </w:r>
          </w:p>
        </w:tc>
        <w:tc>
          <w:tcPr>
            <w:tcW w:w="892" w:type="dxa"/>
            <w:vAlign w:val="center"/>
          </w:tcPr>
          <w:p w14:paraId="113A6041">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w:t>
            </w:r>
          </w:p>
        </w:tc>
        <w:tc>
          <w:tcPr>
            <w:tcW w:w="892" w:type="dxa"/>
            <w:vAlign w:val="center"/>
          </w:tcPr>
          <w:p w14:paraId="078B563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0.407</w:t>
            </w:r>
          </w:p>
        </w:tc>
        <w:tc>
          <w:tcPr>
            <w:tcW w:w="892" w:type="dxa"/>
            <w:vAlign w:val="center"/>
          </w:tcPr>
          <w:p w14:paraId="0776283D">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98</w:t>
            </w:r>
          </w:p>
        </w:tc>
        <w:tc>
          <w:tcPr>
            <w:tcW w:w="892" w:type="dxa"/>
            <w:vAlign w:val="center"/>
          </w:tcPr>
          <w:p w14:paraId="5AF2537F">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0.406</w:t>
            </w:r>
          </w:p>
        </w:tc>
        <w:tc>
          <w:tcPr>
            <w:tcW w:w="892" w:type="dxa"/>
            <w:vAlign w:val="center"/>
          </w:tcPr>
          <w:p w14:paraId="1D7A16D7">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p>
        </w:tc>
        <w:tc>
          <w:tcPr>
            <w:tcW w:w="892" w:type="dxa"/>
            <w:vAlign w:val="center"/>
          </w:tcPr>
          <w:p w14:paraId="6FCAF890">
            <w:pPr>
              <w:pStyle w:val="16"/>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0.404</w:t>
            </w:r>
          </w:p>
        </w:tc>
      </w:tr>
    </w:tbl>
    <w:p w14:paraId="40C6AE25">
      <w:pPr>
        <w:pStyle w:val="48"/>
        <w:adjustRightInd w:val="0"/>
        <w:snapToGrid w:val="0"/>
        <w:ind w:firstLine="0" w:firstLineChars="0"/>
        <w:jc w:val="center"/>
        <w:rPr>
          <w:rFonts w:ascii="Times New Roman"/>
          <w:color w:val="000000" w:themeColor="text1"/>
          <w14:textFill>
            <w14:solidFill>
              <w14:schemeClr w14:val="tx1"/>
            </w14:solidFill>
          </w14:textFill>
        </w:rPr>
      </w:pPr>
    </w:p>
    <w:p w14:paraId="21139BCF">
      <w:pPr>
        <w:pStyle w:val="48"/>
        <w:adjustRightInd w:val="0"/>
        <w:snapToGrid w:val="0"/>
        <w:ind w:firstLine="0" w:firstLineChars="0"/>
        <w:jc w:val="center"/>
        <w:rPr>
          <w:rFonts w:ascii="Times New Roman"/>
          <w:color w:val="000000" w:themeColor="text1"/>
          <w14:textFill>
            <w14:solidFill>
              <w14:schemeClr w14:val="tx1"/>
            </w14:solidFill>
          </w14:textFill>
        </w:rPr>
      </w:pPr>
    </w:p>
    <w:p w14:paraId="084D09ED">
      <w:pPr>
        <w:pStyle w:val="48"/>
        <w:adjustRightInd w:val="0"/>
        <w:snapToGrid w:val="0"/>
        <w:ind w:firstLine="0" w:firstLineChars="0"/>
        <w:jc w:val="center"/>
        <w:rPr>
          <w:rFonts w:ascii="Times New Roman"/>
          <w:color w:val="000000" w:themeColor="text1"/>
          <w14:textFill>
            <w14:solidFill>
              <w14:schemeClr w14:val="tx1"/>
            </w14:solidFill>
          </w14:textFill>
        </w:rPr>
      </w:pPr>
    </w:p>
    <w:p w14:paraId="0E8285A5">
      <w:pPr>
        <w:pStyle w:val="48"/>
        <w:adjustRightInd w:val="0"/>
        <w:snapToGrid w:val="0"/>
        <w:ind w:firstLine="0" w:firstLineChars="0"/>
        <w:jc w:val="center"/>
        <w:rPr>
          <w:rFonts w:ascii="Times New Roman"/>
          <w:color w:val="000000" w:themeColor="text1"/>
          <w14:textFill>
            <w14:solidFill>
              <w14:schemeClr w14:val="tx1"/>
            </w14:solidFill>
          </w14:textFill>
        </w:rPr>
      </w:pPr>
    </w:p>
    <w:p w14:paraId="404DB56D">
      <w:pPr>
        <w:pStyle w:val="48"/>
        <w:adjustRightInd w:val="0"/>
        <w:snapToGrid w:val="0"/>
        <w:ind w:firstLine="0" w:firstLineChars="0"/>
        <w:jc w:val="center"/>
        <w:rPr>
          <w:rFonts w:ascii="Times New Roman"/>
          <w:color w:val="000000" w:themeColor="text1"/>
          <w14:textFill>
            <w14:solidFill>
              <w14:schemeClr w14:val="tx1"/>
            </w14:solidFill>
          </w14:textFill>
        </w:rPr>
      </w:pPr>
    </w:p>
    <w:p w14:paraId="0035F011">
      <w:pPr>
        <w:pStyle w:val="48"/>
        <w:adjustRightInd w:val="0"/>
        <w:snapToGrid w:val="0"/>
        <w:ind w:firstLine="0" w:firstLineChars="0"/>
        <w:jc w:val="center"/>
        <w:rPr>
          <w:rFonts w:ascii="Times New Roman"/>
          <w:color w:val="000000" w:themeColor="text1"/>
          <w14:textFill>
            <w14:solidFill>
              <w14:schemeClr w14:val="tx1"/>
            </w14:solidFill>
          </w14:textFill>
        </w:rPr>
      </w:pPr>
    </w:p>
    <w:p w14:paraId="30476B02">
      <w:pPr>
        <w:pStyle w:val="48"/>
        <w:adjustRightInd w:val="0"/>
        <w:snapToGrid w:val="0"/>
        <w:ind w:firstLine="0" w:firstLineChars="0"/>
        <w:jc w:val="center"/>
        <w:rPr>
          <w:rFonts w:ascii="Times New Roman"/>
          <w:color w:val="000000" w:themeColor="text1"/>
          <w14:textFill>
            <w14:solidFill>
              <w14:schemeClr w14:val="tx1"/>
            </w14:solidFill>
          </w14:textFill>
        </w:rPr>
      </w:pPr>
    </w:p>
    <w:p w14:paraId="3EE0F35C">
      <w:pPr>
        <w:pStyle w:val="48"/>
        <w:adjustRightInd w:val="0"/>
        <w:snapToGrid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2200275</wp:posOffset>
                </wp:positionH>
                <wp:positionV relativeFrom="paragraph">
                  <wp:posOffset>38735</wp:posOffset>
                </wp:positionV>
                <wp:extent cx="1733550" cy="0"/>
                <wp:effectExtent l="14605" t="15240" r="13970" b="13335"/>
                <wp:wrapNone/>
                <wp:docPr id="1728583842" name="Line 54"/>
                <wp:cNvGraphicFramePr/>
                <a:graphic xmlns:a="http://schemas.openxmlformats.org/drawingml/2006/main">
                  <a:graphicData uri="http://schemas.microsoft.com/office/word/2010/wordprocessingShape">
                    <wps:wsp>
                      <wps:cNvCnPr>
                        <a:cxnSpLocks noChangeShapeType="1"/>
                      </wps:cNvCnPr>
                      <wps:spPr bwMode="auto">
                        <a:xfrm flipH="1">
                          <a:off x="0" y="0"/>
                          <a:ext cx="1733550" cy="0"/>
                        </a:xfrm>
                        <a:prstGeom prst="line">
                          <a:avLst/>
                        </a:prstGeom>
                        <a:noFill/>
                        <a:ln w="12700">
                          <a:solidFill>
                            <a:srgbClr val="000000"/>
                          </a:solidFill>
                          <a:round/>
                        </a:ln>
                      </wps:spPr>
                      <wps:bodyPr/>
                    </wps:wsp>
                  </a:graphicData>
                </a:graphic>
              </wp:anchor>
            </w:drawing>
          </mc:Choice>
          <mc:Fallback>
            <w:pict>
              <v:line id="Line 54" o:spid="_x0000_s1026" o:spt="20" style="position:absolute;left:0pt;flip:x;margin-left:173.25pt;margin-top:3.05pt;height:0pt;width:136.5pt;z-index:251668480;mso-width-relative:page;mso-height-relative:page;" filled="f" stroked="t" coordsize="21600,21600" o:gfxdata="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xgK2PUAAAABwEAAA8AAAAAAAAAAQAg&#10;AAAAIgAAAGRycy9kb3ducmV2LnhtbFBLAQIUABQAAAAIAIdO4kB/khsU2QEAALQDAAAOAAAAAAAA&#10;AAEAIAAAACMBAABkcnMvZTJvRG9jLnhtbFBLBQYAAAAABgAGAFkBAABuBQAAAAA=&#10;">
                <v:fill on="f" focussize="0,0"/>
                <v:stroke weight="1pt" color="#000000" joinstyle="round"/>
                <v:imagedata o:title=""/>
                <o:lock v:ext="edit" aspectratio="f"/>
              </v:line>
            </w:pict>
          </mc:Fallback>
        </mc:AlternateContent>
      </w:r>
    </w:p>
    <w:p w14:paraId="56E4EB29">
      <w:pPr>
        <w:pStyle w:val="48"/>
        <w:adjustRightInd w:val="0"/>
        <w:snapToGrid w:val="0"/>
        <w:ind w:firstLine="0" w:firstLineChars="0"/>
        <w:jc w:val="center"/>
        <w:rPr>
          <w:rFonts w:ascii="Times New Roman"/>
          <w:color w:val="000000" w:themeColor="text1"/>
          <w14:textFill>
            <w14:solidFill>
              <w14:schemeClr w14:val="tx1"/>
            </w14:solidFill>
          </w14:textFill>
        </w:rPr>
      </w:pPr>
    </w:p>
    <w:sectPr>
      <w:pgSz w:w="11907" w:h="16839"/>
      <w:pgMar w:top="1418" w:right="1134" w:bottom="1134" w:left="1418" w:header="1418"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C8E94">
    <w:pPr>
      <w:pStyle w:val="42"/>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55FA">
    <w:pPr>
      <w:pStyle w:val="41"/>
      <w:rPr>
        <w:rStyle w:val="27"/>
      </w:rPr>
    </w:pPr>
    <w:r>
      <w:rPr>
        <w:rStyle w:val="27"/>
      </w:rPr>
      <w:fldChar w:fldCharType="begin"/>
    </w:r>
    <w:r>
      <w:rPr>
        <w:rStyle w:val="27"/>
      </w:rPr>
      <w:instrText xml:space="preserve">PAGE  </w:instrText>
    </w:r>
    <w:r>
      <w:rPr>
        <w:rStyle w:val="2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B57D">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32F37">
    <w:pPr>
      <w:pStyle w:val="42"/>
      <w:rPr>
        <w:rStyle w:val="27"/>
      </w:rPr>
    </w:pPr>
    <w:r>
      <w:rPr>
        <w:rStyle w:val="27"/>
      </w:rPr>
      <w:fldChar w:fldCharType="begin"/>
    </w:r>
    <w:r>
      <w:rPr>
        <w:rStyle w:val="27"/>
      </w:rPr>
      <w:instrText xml:space="preserve">PAGE  </w:instrText>
    </w:r>
    <w:r>
      <w:rPr>
        <w:rStyle w:val="27"/>
      </w:rPr>
      <w:fldChar w:fldCharType="separate"/>
    </w:r>
    <w:r>
      <w:rPr>
        <w:rStyle w:val="27"/>
      </w:rPr>
      <w:t>I</w:t>
    </w:r>
    <w:r>
      <w:rPr>
        <w:rStyle w:val="2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7D09">
    <w:pPr>
      <w:pStyle w:val="41"/>
      <w:rPr>
        <w:rStyle w:val="27"/>
      </w:rPr>
    </w:pPr>
    <w:r>
      <w:rPr>
        <w:rStyle w:val="27"/>
      </w:rPr>
      <w:fldChar w:fldCharType="begin"/>
    </w:r>
    <w:r>
      <w:rPr>
        <w:rStyle w:val="27"/>
      </w:rPr>
      <w:instrText xml:space="preserve">PAGE  </w:instrText>
    </w:r>
    <w:r>
      <w:rPr>
        <w:rStyle w:val="27"/>
      </w:rPr>
      <w:fldChar w:fldCharType="separate"/>
    </w:r>
    <w:r>
      <w:rPr>
        <w:rStyle w:val="27"/>
      </w:rPr>
      <w:t>II</w:t>
    </w:r>
    <w:r>
      <w:rPr>
        <w:rStyle w:val="2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F689">
    <w:pPr>
      <w:pStyle w:val="42"/>
      <w:rPr>
        <w:rStyle w:val="27"/>
      </w:rPr>
    </w:pPr>
    <w:r>
      <w:rPr>
        <w:rStyle w:val="27"/>
      </w:rPr>
      <w:fldChar w:fldCharType="begin"/>
    </w:r>
    <w:r>
      <w:rPr>
        <w:rStyle w:val="27"/>
      </w:rPr>
      <w:instrText xml:space="preserve">PAGE  </w:instrText>
    </w:r>
    <w:r>
      <w:rPr>
        <w:rStyle w:val="27"/>
      </w:rPr>
      <w:fldChar w:fldCharType="separate"/>
    </w:r>
    <w:r>
      <w:rPr>
        <w:rStyle w:val="27"/>
      </w:rPr>
      <w:t>17</w:t>
    </w:r>
    <w:r>
      <w:rPr>
        <w:rStyle w:val="27"/>
      </w:rPr>
      <w:fldChar w:fldCharType="end"/>
    </w:r>
  </w:p>
  <w:p w14:paraId="4095E23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3B4B">
    <w:pPr>
      <w:pStyle w:val="41"/>
      <w:rPr>
        <w:rStyle w:val="27"/>
      </w:rPr>
    </w:pPr>
    <w:r>
      <w:rPr>
        <w:rStyle w:val="27"/>
      </w:rPr>
      <w:fldChar w:fldCharType="begin"/>
    </w:r>
    <w:r>
      <w:rPr>
        <w:rStyle w:val="27"/>
      </w:rPr>
      <w:instrText xml:space="preserve">PAGE  </w:instrText>
    </w:r>
    <w:r>
      <w:rPr>
        <w:rStyle w:val="27"/>
      </w:rPr>
      <w:fldChar w:fldCharType="separate"/>
    </w:r>
    <w:r>
      <w:rPr>
        <w:rStyle w:val="27"/>
      </w:rPr>
      <w:t>16</w:t>
    </w:r>
    <w:r>
      <w:rPr>
        <w:rStyle w:val="27"/>
      </w:rPr>
      <w:fldChar w:fldCharType="end"/>
    </w:r>
  </w:p>
  <w:p w14:paraId="576AAED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9759">
    <w:pPr>
      <w:pStyle w:val="43"/>
    </w:pPr>
    <w:r>
      <w:t>GB 4326—84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93B36">
    <w:pPr>
      <w:pStyle w:val="44"/>
    </w:pPr>
    <w:r>
      <w:t>GB 4326—84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B161">
    <w:pPr>
      <w:pStyle w:val="4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7A432">
    <w:pPr>
      <w:pStyle w:val="43"/>
    </w:pPr>
    <w:r>
      <w:t>GB/T 4326—200</w:t>
    </w: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A18F0">
    <w:pPr>
      <w:pStyle w:val="44"/>
    </w:pPr>
    <w:r>
      <w:t>GB/T 4326—</w:t>
    </w:r>
    <w:r>
      <w:rPr>
        <w:rFonts w:hint="eastAsia"/>
      </w:rPr>
      <w:t>202×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AA4CB">
    <w:pPr>
      <w:pStyle w:val="43"/>
    </w:pPr>
    <w:r>
      <w:t>GB</w:t>
    </w:r>
    <w:r>
      <w:rPr>
        <w:rFonts w:hint="eastAsia"/>
      </w:rPr>
      <w:t>/T</w:t>
    </w:r>
    <w:r>
      <w:t xml:space="preserve"> 4326—20</w:t>
    </w:r>
    <w:r>
      <w:rPr>
        <w:rFonts w:hint="eastAsia"/>
      </w:rPr>
      <w:t>2×</w:t>
    </w:r>
  </w:p>
  <w:p w14:paraId="0120CA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659B6B2"/>
    <w:multiLevelType w:val="singleLevel"/>
    <w:tmpl w:val="0659B6B2"/>
    <w:lvl w:ilvl="0" w:tentative="0">
      <w:start w:val="1"/>
      <w:numFmt w:val="lowerLetter"/>
      <w:suff w:val="space"/>
      <w:lvlText w:val="%1)"/>
      <w:lvlJc w:val="left"/>
    </w:lvl>
  </w:abstractNum>
  <w:abstractNum w:abstractNumId="2">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3A1164"/>
    <w:multiLevelType w:val="multilevel"/>
    <w:tmpl w:val="113A116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AA17F5"/>
    <w:multiLevelType w:val="multilevel"/>
    <w:tmpl w:val="22AA17F5"/>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07E65F9"/>
    <w:multiLevelType w:val="multilevel"/>
    <w:tmpl w:val="407E65F9"/>
    <w:lvl w:ilvl="0" w:tentative="0">
      <w:start w:val="1"/>
      <w:numFmt w:val="none"/>
      <w:pStyle w:val="7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96E4D7B"/>
    <w:multiLevelType w:val="multilevel"/>
    <w:tmpl w:val="496E4D7B"/>
    <w:lvl w:ilvl="0" w:tentative="0">
      <w:start w:val="1"/>
      <w:numFmt w:val="none"/>
      <w:pStyle w:val="10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tentative="0">
      <w:start w:val="1"/>
      <w:numFmt w:val="decimal"/>
      <w:pStyle w:val="10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decimal"/>
      <w:pStyle w:val="6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7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46"/>
      <w:suff w:val="nothing"/>
      <w:lvlText w:val="%1"/>
      <w:lvlJc w:val="left"/>
      <w:pPr>
        <w:ind w:left="0" w:firstLine="0"/>
      </w:pPr>
      <w:rPr>
        <w:rFonts w:hint="default" w:ascii="Times New Roman" w:hAnsi="Times New Roman"/>
        <w:b/>
        <w:i w:val="0"/>
        <w:sz w:val="21"/>
      </w:rPr>
    </w:lvl>
    <w:lvl w:ilvl="1" w:tentative="0">
      <w:start w:val="1"/>
      <w:numFmt w:val="decimal"/>
      <w:pStyle w:val="49"/>
      <w:suff w:val="nothing"/>
      <w:lvlText w:val="%1%2　"/>
      <w:lvlJc w:val="left"/>
      <w:pPr>
        <w:ind w:left="0" w:firstLine="0"/>
      </w:pPr>
      <w:rPr>
        <w:rFonts w:hint="eastAsia" w:ascii="黑体" w:hAnsi="Times New Roman" w:eastAsia="黑体"/>
        <w:b w:val="0"/>
        <w:i w:val="0"/>
        <w:sz w:val="21"/>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7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0"/>
  </w:num>
  <w:num w:numId="3">
    <w:abstractNumId w:val="9"/>
  </w:num>
  <w:num w:numId="4">
    <w:abstractNumId w:val="12"/>
  </w:num>
  <w:num w:numId="5">
    <w:abstractNumId w:val="5"/>
  </w:num>
  <w:num w:numId="6">
    <w:abstractNumId w:val="2"/>
  </w:num>
  <w:num w:numId="7">
    <w:abstractNumId w:val="8"/>
  </w:num>
  <w:num w:numId="8">
    <w:abstractNumId w:val="7"/>
  </w:num>
  <w:num w:numId="9">
    <w:abstractNumId w:val="11"/>
  </w:num>
  <w:num w:numId="10">
    <w:abstractNumId w:val="6"/>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1M2VkM2NlM2JiNDI2ZjRkMjMxOGM2ODNjOTUwNDQifQ=="/>
  </w:docVars>
  <w:rsids>
    <w:rsidRoot w:val="00EC4251"/>
    <w:rsid w:val="0000093A"/>
    <w:rsid w:val="00021020"/>
    <w:rsid w:val="00035AE2"/>
    <w:rsid w:val="000624DB"/>
    <w:rsid w:val="00074269"/>
    <w:rsid w:val="0008214F"/>
    <w:rsid w:val="000A52FB"/>
    <w:rsid w:val="000A7F9A"/>
    <w:rsid w:val="000D784A"/>
    <w:rsid w:val="000F200A"/>
    <w:rsid w:val="000F7BFA"/>
    <w:rsid w:val="0010430D"/>
    <w:rsid w:val="00104F96"/>
    <w:rsid w:val="00127954"/>
    <w:rsid w:val="00131A51"/>
    <w:rsid w:val="001504F5"/>
    <w:rsid w:val="00160D71"/>
    <w:rsid w:val="0019090A"/>
    <w:rsid w:val="00203CDC"/>
    <w:rsid w:val="002261B8"/>
    <w:rsid w:val="00270A57"/>
    <w:rsid w:val="002806C5"/>
    <w:rsid w:val="002A7C01"/>
    <w:rsid w:val="002C5391"/>
    <w:rsid w:val="002C7640"/>
    <w:rsid w:val="002F356A"/>
    <w:rsid w:val="00300EA6"/>
    <w:rsid w:val="00325D40"/>
    <w:rsid w:val="00333325"/>
    <w:rsid w:val="003503F6"/>
    <w:rsid w:val="003D2BDB"/>
    <w:rsid w:val="003E58B1"/>
    <w:rsid w:val="0041099D"/>
    <w:rsid w:val="00473007"/>
    <w:rsid w:val="004749C0"/>
    <w:rsid w:val="004923C8"/>
    <w:rsid w:val="004A0837"/>
    <w:rsid w:val="004A2A3B"/>
    <w:rsid w:val="004A7776"/>
    <w:rsid w:val="004E4EA7"/>
    <w:rsid w:val="0050476B"/>
    <w:rsid w:val="00506706"/>
    <w:rsid w:val="00515454"/>
    <w:rsid w:val="005531F2"/>
    <w:rsid w:val="005536F8"/>
    <w:rsid w:val="005729D7"/>
    <w:rsid w:val="005A0527"/>
    <w:rsid w:val="005D6518"/>
    <w:rsid w:val="00670283"/>
    <w:rsid w:val="006B4835"/>
    <w:rsid w:val="006C0885"/>
    <w:rsid w:val="006D16F2"/>
    <w:rsid w:val="007005E4"/>
    <w:rsid w:val="00703C3A"/>
    <w:rsid w:val="00751704"/>
    <w:rsid w:val="007707F2"/>
    <w:rsid w:val="00773146"/>
    <w:rsid w:val="007A4869"/>
    <w:rsid w:val="007F2F1F"/>
    <w:rsid w:val="00800683"/>
    <w:rsid w:val="0081580E"/>
    <w:rsid w:val="00833C63"/>
    <w:rsid w:val="00843AA4"/>
    <w:rsid w:val="0084785A"/>
    <w:rsid w:val="00866BE5"/>
    <w:rsid w:val="00885805"/>
    <w:rsid w:val="00886396"/>
    <w:rsid w:val="008D6BC3"/>
    <w:rsid w:val="008D7CA1"/>
    <w:rsid w:val="008E38D7"/>
    <w:rsid w:val="00907FB8"/>
    <w:rsid w:val="009149F9"/>
    <w:rsid w:val="00953C3C"/>
    <w:rsid w:val="00953D86"/>
    <w:rsid w:val="00973C98"/>
    <w:rsid w:val="009A4999"/>
    <w:rsid w:val="009B0B53"/>
    <w:rsid w:val="00A30D47"/>
    <w:rsid w:val="00A93E23"/>
    <w:rsid w:val="00AA2C89"/>
    <w:rsid w:val="00AB634E"/>
    <w:rsid w:val="00AC7775"/>
    <w:rsid w:val="00B00F2A"/>
    <w:rsid w:val="00B02CDE"/>
    <w:rsid w:val="00B034B0"/>
    <w:rsid w:val="00B16552"/>
    <w:rsid w:val="00B56203"/>
    <w:rsid w:val="00B57951"/>
    <w:rsid w:val="00B6335B"/>
    <w:rsid w:val="00B702F4"/>
    <w:rsid w:val="00BF1C49"/>
    <w:rsid w:val="00BF587D"/>
    <w:rsid w:val="00C309C5"/>
    <w:rsid w:val="00C444BE"/>
    <w:rsid w:val="00C53211"/>
    <w:rsid w:val="00C57FA6"/>
    <w:rsid w:val="00C604E0"/>
    <w:rsid w:val="00C90FD1"/>
    <w:rsid w:val="00C93D6D"/>
    <w:rsid w:val="00CA383C"/>
    <w:rsid w:val="00CA4B31"/>
    <w:rsid w:val="00D01FAE"/>
    <w:rsid w:val="00D36FA6"/>
    <w:rsid w:val="00D5184A"/>
    <w:rsid w:val="00D64D3F"/>
    <w:rsid w:val="00D82CB0"/>
    <w:rsid w:val="00DC65D6"/>
    <w:rsid w:val="00DD0BE7"/>
    <w:rsid w:val="00DD6E1B"/>
    <w:rsid w:val="00DE2004"/>
    <w:rsid w:val="00E033C3"/>
    <w:rsid w:val="00E0352D"/>
    <w:rsid w:val="00E12880"/>
    <w:rsid w:val="00E13BB0"/>
    <w:rsid w:val="00E462F1"/>
    <w:rsid w:val="00E53AB5"/>
    <w:rsid w:val="00E91D42"/>
    <w:rsid w:val="00E92D1A"/>
    <w:rsid w:val="00EC4251"/>
    <w:rsid w:val="00EF5C75"/>
    <w:rsid w:val="00F110F0"/>
    <w:rsid w:val="00F111D7"/>
    <w:rsid w:val="00F17937"/>
    <w:rsid w:val="00F20244"/>
    <w:rsid w:val="00F843EA"/>
    <w:rsid w:val="00F848B7"/>
    <w:rsid w:val="00FA409A"/>
    <w:rsid w:val="00FC254F"/>
    <w:rsid w:val="00FF5EBF"/>
    <w:rsid w:val="04806B11"/>
    <w:rsid w:val="05FC1405"/>
    <w:rsid w:val="14C34F24"/>
    <w:rsid w:val="24B241CB"/>
    <w:rsid w:val="28645438"/>
    <w:rsid w:val="35EA1EB9"/>
    <w:rsid w:val="365F7F7D"/>
    <w:rsid w:val="390F1C37"/>
    <w:rsid w:val="3DEB4AAE"/>
    <w:rsid w:val="40421095"/>
    <w:rsid w:val="4D545A13"/>
    <w:rsid w:val="54240834"/>
    <w:rsid w:val="56FF2E93"/>
    <w:rsid w:val="58383E90"/>
    <w:rsid w:val="5B8E392C"/>
    <w:rsid w:val="5E4650B9"/>
    <w:rsid w:val="5F1624F9"/>
    <w:rsid w:val="64B611B0"/>
    <w:rsid w:val="6F18249D"/>
    <w:rsid w:val="78DD0E2E"/>
    <w:rsid w:val="795577AE"/>
    <w:rsid w:val="7A3A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113"/>
    <w:qFormat/>
    <w:uiPriority w:val="1"/>
    <w:pPr>
      <w:autoSpaceDE w:val="0"/>
      <w:autoSpaceDN w:val="0"/>
      <w:jc w:val="left"/>
    </w:pPr>
    <w:rPr>
      <w:rFonts w:ascii="宋体" w:hAnsi="宋体" w:cs="宋体"/>
      <w:kern w:val="0"/>
      <w:szCs w:val="21"/>
      <w:lang w:eastAsia="en-US" w:bidi="en-US"/>
    </w:r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14">
    <w:name w:val="annotation text"/>
    <w:basedOn w:val="1"/>
    <w:link w:val="117"/>
    <w:semiHidden/>
    <w:unhideWhenUsed/>
    <w:qFormat/>
    <w:uiPriority w:val="99"/>
    <w:pPr>
      <w:jc w:val="left"/>
    </w:pPr>
  </w:style>
  <w:style w:type="paragraph" w:styleId="15">
    <w:name w:val="HTML Address"/>
    <w:basedOn w:val="1"/>
    <w:semiHidden/>
    <w:qFormat/>
    <w:uiPriority w:val="0"/>
    <w:rPr>
      <w:i/>
      <w:iCs/>
    </w:rPr>
  </w:style>
  <w:style w:type="paragraph" w:styleId="16">
    <w:name w:val="Plain Text"/>
    <w:basedOn w:val="1"/>
    <w:semiHidden/>
    <w:qFormat/>
    <w:uiPriority w:val="0"/>
    <w:rPr>
      <w:rFonts w:ascii="宋体" w:hAnsi="Courier New"/>
      <w:szCs w:val="20"/>
    </w:rPr>
  </w:style>
  <w:style w:type="paragraph" w:styleId="17">
    <w:name w:val="Date"/>
    <w:basedOn w:val="1"/>
    <w:next w:val="1"/>
    <w:semiHidden/>
    <w:qFormat/>
    <w:uiPriority w:val="0"/>
    <w:pPr>
      <w:ind w:left="100" w:leftChars="2500"/>
    </w:pPr>
  </w:style>
  <w:style w:type="paragraph" w:styleId="18">
    <w:name w:val="Balloon Text"/>
    <w:basedOn w:val="1"/>
    <w:link w:val="116"/>
    <w:semiHidden/>
    <w:unhideWhenUsed/>
    <w:qFormat/>
    <w:uiPriority w:val="99"/>
    <w:rPr>
      <w:sz w:val="18"/>
      <w:szCs w:val="18"/>
    </w:rPr>
  </w:style>
  <w:style w:type="paragraph" w:styleId="19">
    <w:name w:val="footer"/>
    <w:basedOn w:val="1"/>
    <w:semiHidden/>
    <w:qFormat/>
    <w:uiPriority w:val="0"/>
    <w:pPr>
      <w:tabs>
        <w:tab w:val="center" w:pos="4153"/>
        <w:tab w:val="right" w:pos="8306"/>
      </w:tabs>
      <w:snapToGrid w:val="0"/>
      <w:ind w:right="210" w:rightChars="100"/>
      <w:jc w:val="right"/>
    </w:pPr>
    <w:rPr>
      <w:sz w:val="18"/>
      <w:szCs w:val="18"/>
    </w:rPr>
  </w:style>
  <w:style w:type="paragraph" w:styleId="20">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21">
    <w:name w:val="footnote text"/>
    <w:basedOn w:val="1"/>
    <w:semiHidden/>
    <w:qFormat/>
    <w:uiPriority w:val="0"/>
    <w:pPr>
      <w:snapToGrid w:val="0"/>
      <w:jc w:val="left"/>
    </w:pPr>
    <w:rPr>
      <w:sz w:val="18"/>
      <w:szCs w:val="18"/>
    </w:rPr>
  </w:style>
  <w:style w:type="paragraph" w:styleId="22">
    <w:name w:val="HTML Preformatted"/>
    <w:basedOn w:val="1"/>
    <w:semiHidden/>
    <w:qFormat/>
    <w:uiPriority w:val="0"/>
    <w:rPr>
      <w:rFonts w:ascii="Courier New" w:hAnsi="Courier New" w:cs="Courier New"/>
      <w:sz w:val="20"/>
      <w:szCs w:val="20"/>
    </w:rPr>
  </w:style>
  <w:style w:type="paragraph" w:styleId="23">
    <w:name w:val="Title"/>
    <w:basedOn w:val="1"/>
    <w:qFormat/>
    <w:uiPriority w:val="0"/>
    <w:pPr>
      <w:spacing w:before="240" w:after="60"/>
      <w:jc w:val="center"/>
      <w:outlineLvl w:val="0"/>
    </w:pPr>
    <w:rPr>
      <w:rFonts w:ascii="Arial" w:hAnsi="Arial" w:cs="Arial"/>
      <w:b/>
      <w:bCs/>
      <w:sz w:val="32"/>
      <w:szCs w:val="32"/>
    </w:rPr>
  </w:style>
  <w:style w:type="paragraph" w:styleId="24">
    <w:name w:val="annotation subject"/>
    <w:basedOn w:val="14"/>
    <w:next w:val="14"/>
    <w:link w:val="118"/>
    <w:semiHidden/>
    <w:unhideWhenUsed/>
    <w:qFormat/>
    <w:uiPriority w:val="99"/>
    <w:rPr>
      <w:b/>
      <w:bCs/>
    </w:rPr>
  </w:style>
  <w:style w:type="character" w:styleId="27">
    <w:name w:val="page number"/>
    <w:semiHidden/>
    <w:qFormat/>
    <w:uiPriority w:val="0"/>
    <w:rPr>
      <w:rFonts w:ascii="Times New Roman" w:hAnsi="Times New Roman" w:eastAsia="宋体"/>
      <w:sz w:val="18"/>
    </w:rPr>
  </w:style>
  <w:style w:type="character" w:styleId="28">
    <w:name w:val="HTML Definition"/>
    <w:semiHidden/>
    <w:qFormat/>
    <w:uiPriority w:val="0"/>
    <w:rPr>
      <w:i/>
      <w:iCs/>
    </w:rPr>
  </w:style>
  <w:style w:type="character" w:styleId="29">
    <w:name w:val="HTML Typewriter"/>
    <w:semiHidden/>
    <w:qFormat/>
    <w:uiPriority w:val="0"/>
    <w:rPr>
      <w:rFonts w:ascii="Courier New" w:hAnsi="Courier New"/>
      <w:sz w:val="20"/>
      <w:szCs w:val="20"/>
    </w:rPr>
  </w:style>
  <w:style w:type="character" w:styleId="30">
    <w:name w:val="HTML Acronym"/>
    <w:basedOn w:val="26"/>
    <w:semiHidden/>
    <w:qFormat/>
    <w:uiPriority w:val="0"/>
  </w:style>
  <w:style w:type="character" w:styleId="31">
    <w:name w:val="HTML Variable"/>
    <w:semiHidden/>
    <w:qFormat/>
    <w:uiPriority w:val="0"/>
    <w:rPr>
      <w:i/>
      <w:iCs/>
    </w:rPr>
  </w:style>
  <w:style w:type="character" w:styleId="32">
    <w:name w:val="Hyperlink"/>
    <w:semiHidden/>
    <w:qFormat/>
    <w:uiPriority w:val="0"/>
    <w:rPr>
      <w:rFonts w:ascii="Times New Roman" w:hAnsi="Times New Roman" w:eastAsia="宋体"/>
      <w:color w:val="auto"/>
      <w:spacing w:val="0"/>
      <w:w w:val="100"/>
      <w:position w:val="0"/>
      <w:sz w:val="21"/>
      <w:u w:val="none"/>
      <w:vertAlign w:val="baseline"/>
    </w:rPr>
  </w:style>
  <w:style w:type="character" w:styleId="33">
    <w:name w:val="HTML Code"/>
    <w:semiHidden/>
    <w:qFormat/>
    <w:uiPriority w:val="0"/>
    <w:rPr>
      <w:rFonts w:ascii="Courier New" w:hAnsi="Courier New"/>
      <w:sz w:val="20"/>
      <w:szCs w:val="20"/>
    </w:rPr>
  </w:style>
  <w:style w:type="character" w:styleId="34">
    <w:name w:val="annotation reference"/>
    <w:basedOn w:val="26"/>
    <w:semiHidden/>
    <w:unhideWhenUsed/>
    <w:uiPriority w:val="99"/>
    <w:rPr>
      <w:sz w:val="21"/>
      <w:szCs w:val="21"/>
    </w:rPr>
  </w:style>
  <w:style w:type="character" w:styleId="35">
    <w:name w:val="HTML Cite"/>
    <w:semiHidden/>
    <w:qFormat/>
    <w:uiPriority w:val="0"/>
    <w:rPr>
      <w:i/>
      <w:iCs/>
    </w:rPr>
  </w:style>
  <w:style w:type="character" w:styleId="36">
    <w:name w:val="footnote reference"/>
    <w:semiHidden/>
    <w:qFormat/>
    <w:uiPriority w:val="0"/>
    <w:rPr>
      <w:vertAlign w:val="superscript"/>
    </w:rPr>
  </w:style>
  <w:style w:type="character" w:styleId="37">
    <w:name w:val="HTML Keyboard"/>
    <w:semiHidden/>
    <w:qFormat/>
    <w:uiPriority w:val="0"/>
    <w:rPr>
      <w:rFonts w:ascii="Courier New" w:hAnsi="Courier New"/>
      <w:sz w:val="20"/>
      <w:szCs w:val="20"/>
    </w:rPr>
  </w:style>
  <w:style w:type="character" w:styleId="38">
    <w:name w:val="HTML Sample"/>
    <w:semiHidden/>
    <w:qFormat/>
    <w:uiPriority w:val="0"/>
    <w:rPr>
      <w:rFonts w:ascii="Courier New" w:hAnsi="Courier New"/>
    </w:rPr>
  </w:style>
  <w:style w:type="paragraph" w:customStyle="1" w:styleId="3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4">
    <w:name w:val="标准书眉_偶数页"/>
    <w:basedOn w:val="43"/>
    <w:next w:val="1"/>
    <w:qFormat/>
    <w:uiPriority w:val="0"/>
    <w:pPr>
      <w:jc w:val="left"/>
    </w:pPr>
  </w:style>
  <w:style w:type="paragraph" w:customStyle="1" w:styleId="45">
    <w:name w:val="标准书眉一"/>
    <w:qFormat/>
    <w:uiPriority w:val="0"/>
    <w:pPr>
      <w:jc w:val="both"/>
    </w:pPr>
    <w:rPr>
      <w:rFonts w:ascii="Times New Roman" w:hAnsi="Times New Roman" w:eastAsia="宋体" w:cs="Times New Roman"/>
      <w:lang w:val="en-US" w:eastAsia="zh-CN" w:bidi="ar-SA"/>
    </w:rPr>
  </w:style>
  <w:style w:type="paragraph" w:customStyle="1" w:styleId="4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参考文献、索引标题"/>
    <w:basedOn w:val="46"/>
    <w:next w:val="1"/>
    <w:qFormat/>
    <w:uiPriority w:val="0"/>
    <w:pPr>
      <w:numPr>
        <w:numId w:val="0"/>
      </w:numPr>
      <w:spacing w:after="200"/>
    </w:pPr>
    <w:rPr>
      <w:sz w:val="21"/>
    </w:rPr>
  </w:style>
  <w:style w:type="paragraph" w:customStyle="1" w:styleId="48">
    <w:name w:val="段"/>
    <w:link w:val="11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章标题"/>
    <w:next w:val="48"/>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0">
    <w:name w:val="一级条标题"/>
    <w:basedOn w:val="49"/>
    <w:next w:val="48"/>
    <w:qFormat/>
    <w:uiPriority w:val="0"/>
    <w:pPr>
      <w:numPr>
        <w:ilvl w:val="2"/>
      </w:numPr>
      <w:spacing w:before="0" w:beforeLines="0" w:after="0" w:afterLines="0"/>
      <w:outlineLvl w:val="2"/>
    </w:pPr>
  </w:style>
  <w:style w:type="paragraph" w:customStyle="1" w:styleId="51">
    <w:name w:val="二级条标题"/>
    <w:basedOn w:val="50"/>
    <w:next w:val="48"/>
    <w:qFormat/>
    <w:uiPriority w:val="0"/>
    <w:pPr>
      <w:numPr>
        <w:ilvl w:val="3"/>
      </w:numPr>
      <w:outlineLvl w:val="3"/>
    </w:pPr>
  </w:style>
  <w:style w:type="paragraph" w:customStyle="1" w:styleId="52">
    <w:name w:val="二级无标题条"/>
    <w:basedOn w:val="1"/>
    <w:qFormat/>
    <w:uiPriority w:val="0"/>
    <w:pPr>
      <w:numPr>
        <w:ilvl w:val="3"/>
        <w:numId w:val="2"/>
      </w:numPr>
    </w:pPr>
  </w:style>
  <w:style w:type="character" w:customStyle="1" w:styleId="53">
    <w:name w:val="发布"/>
    <w:qFormat/>
    <w:uiPriority w:val="0"/>
    <w:rPr>
      <w:rFonts w:ascii="黑体" w:eastAsia="黑体"/>
      <w:spacing w:val="22"/>
      <w:w w:val="100"/>
      <w:position w:val="3"/>
      <w:sz w:val="28"/>
    </w:rPr>
  </w:style>
  <w:style w:type="paragraph" w:customStyle="1" w:styleId="54">
    <w:name w:val="发布部门"/>
    <w:next w:val="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7">
    <w:name w:val="封面标准号2"/>
    <w:basedOn w:val="56"/>
    <w:qFormat/>
    <w:uiPriority w:val="0"/>
    <w:pPr>
      <w:framePr w:w="9138" w:h="1244" w:hRule="exact" w:wrap="auto" w:vAnchor="page" w:hAnchor="margin" w:y="2908"/>
      <w:adjustRightInd w:val="0"/>
      <w:spacing w:before="357" w:line="280" w:lineRule="exact"/>
    </w:pPr>
  </w:style>
  <w:style w:type="paragraph" w:customStyle="1" w:styleId="58">
    <w:name w:val="封面标准代替信息"/>
    <w:basedOn w:val="57"/>
    <w:qFormat/>
    <w:uiPriority w:val="0"/>
    <w:pPr>
      <w:spacing w:before="57"/>
    </w:pPr>
    <w:rPr>
      <w:rFonts w:ascii="宋体"/>
      <w:sz w:val="21"/>
    </w:rPr>
  </w:style>
  <w:style w:type="paragraph" w:customStyle="1" w:styleId="5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封面正文"/>
    <w:qFormat/>
    <w:uiPriority w:val="0"/>
    <w:pPr>
      <w:jc w:val="both"/>
    </w:pPr>
    <w:rPr>
      <w:rFonts w:ascii="Times New Roman" w:hAnsi="Times New Roman" w:eastAsia="宋体" w:cs="Times New Roman"/>
      <w:lang w:val="en-US" w:eastAsia="zh-CN" w:bidi="ar-SA"/>
    </w:rPr>
  </w:style>
  <w:style w:type="paragraph" w:customStyle="1" w:styleId="65">
    <w:name w:val="附录标识"/>
    <w:basedOn w:val="46"/>
    <w:qFormat/>
    <w:uiPriority w:val="0"/>
    <w:pPr>
      <w:numPr>
        <w:ilvl w:val="0"/>
        <w:numId w:val="3"/>
      </w:numPr>
      <w:tabs>
        <w:tab w:val="left" w:pos="6405"/>
      </w:tabs>
      <w:spacing w:after="200"/>
    </w:pPr>
    <w:rPr>
      <w:sz w:val="21"/>
    </w:rPr>
  </w:style>
  <w:style w:type="paragraph" w:customStyle="1" w:styleId="66">
    <w:name w:val="附录表标题"/>
    <w:next w:val="4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67">
    <w:name w:val="附录章标题"/>
    <w:next w:val="48"/>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8">
    <w:name w:val="附录一级条标题"/>
    <w:basedOn w:val="67"/>
    <w:next w:val="48"/>
    <w:qFormat/>
    <w:uiPriority w:val="0"/>
    <w:pPr>
      <w:numPr>
        <w:ilvl w:val="2"/>
      </w:numPr>
      <w:autoSpaceDN w:val="0"/>
      <w:spacing w:before="0" w:beforeLines="0" w:after="0" w:afterLines="0"/>
      <w:outlineLvl w:val="2"/>
    </w:pPr>
  </w:style>
  <w:style w:type="paragraph" w:customStyle="1" w:styleId="69">
    <w:name w:val="附录二级条标题"/>
    <w:basedOn w:val="68"/>
    <w:next w:val="48"/>
    <w:qFormat/>
    <w:uiPriority w:val="0"/>
    <w:pPr>
      <w:numPr>
        <w:ilvl w:val="3"/>
      </w:numPr>
      <w:outlineLvl w:val="3"/>
    </w:pPr>
  </w:style>
  <w:style w:type="paragraph" w:customStyle="1" w:styleId="70">
    <w:name w:val="附录三级条标题"/>
    <w:basedOn w:val="69"/>
    <w:next w:val="48"/>
    <w:qFormat/>
    <w:uiPriority w:val="0"/>
    <w:pPr>
      <w:numPr>
        <w:ilvl w:val="4"/>
      </w:numPr>
      <w:outlineLvl w:val="4"/>
    </w:pPr>
  </w:style>
  <w:style w:type="paragraph" w:customStyle="1" w:styleId="71">
    <w:name w:val="附录四级条标题"/>
    <w:basedOn w:val="70"/>
    <w:next w:val="48"/>
    <w:qFormat/>
    <w:uiPriority w:val="0"/>
    <w:pPr>
      <w:numPr>
        <w:ilvl w:val="5"/>
      </w:numPr>
      <w:outlineLvl w:val="5"/>
    </w:pPr>
  </w:style>
  <w:style w:type="paragraph" w:customStyle="1" w:styleId="72">
    <w:name w:val="附录图标题"/>
    <w:next w:val="48"/>
    <w:qFormat/>
    <w:uiPriority w:val="0"/>
    <w:pPr>
      <w:jc w:val="center"/>
    </w:pPr>
    <w:rPr>
      <w:rFonts w:ascii="黑体" w:hAnsi="Times New Roman" w:eastAsia="黑体" w:cs="Times New Roman"/>
      <w:sz w:val="21"/>
      <w:lang w:val="en-US" w:eastAsia="zh-CN" w:bidi="ar-SA"/>
    </w:rPr>
  </w:style>
  <w:style w:type="paragraph" w:customStyle="1" w:styleId="73">
    <w:name w:val="附录五级条标题"/>
    <w:basedOn w:val="71"/>
    <w:next w:val="48"/>
    <w:qFormat/>
    <w:uiPriority w:val="0"/>
    <w:pPr>
      <w:numPr>
        <w:ilvl w:val="6"/>
      </w:numPr>
      <w:outlineLvl w:val="6"/>
    </w:pPr>
  </w:style>
  <w:style w:type="character" w:customStyle="1" w:styleId="74">
    <w:name w:val="个人答复风格"/>
    <w:qFormat/>
    <w:uiPriority w:val="0"/>
    <w:rPr>
      <w:rFonts w:ascii="Arial" w:hAnsi="Arial" w:eastAsia="宋体" w:cs="Arial"/>
      <w:color w:val="auto"/>
      <w:sz w:val="20"/>
    </w:rPr>
  </w:style>
  <w:style w:type="character" w:customStyle="1" w:styleId="75">
    <w:name w:val="个人撰写风格"/>
    <w:qFormat/>
    <w:uiPriority w:val="0"/>
    <w:rPr>
      <w:rFonts w:ascii="Arial" w:hAnsi="Arial" w:eastAsia="宋体" w:cs="Arial"/>
      <w:color w:val="auto"/>
      <w:sz w:val="20"/>
    </w:rPr>
  </w:style>
  <w:style w:type="paragraph" w:customStyle="1" w:styleId="76">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7">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78">
    <w:name w:val="目次、标准名称标题"/>
    <w:basedOn w:val="46"/>
    <w:next w:val="48"/>
    <w:qFormat/>
    <w:uiPriority w:val="0"/>
    <w:pPr>
      <w:numPr>
        <w:numId w:val="0"/>
      </w:numPr>
      <w:spacing w:line="460" w:lineRule="exact"/>
    </w:pPr>
  </w:style>
  <w:style w:type="paragraph" w:customStyle="1" w:styleId="7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0">
    <w:name w:val="目录 11"/>
    <w:autoRedefine/>
    <w:semiHidden/>
    <w:qFormat/>
    <w:uiPriority w:val="0"/>
    <w:pPr>
      <w:jc w:val="both"/>
    </w:pPr>
    <w:rPr>
      <w:rFonts w:ascii="宋体" w:hAnsi="Times New Roman" w:eastAsia="宋体" w:cs="Times New Roman"/>
      <w:sz w:val="21"/>
      <w:lang w:val="en-US" w:eastAsia="zh-CN" w:bidi="ar-SA"/>
    </w:rPr>
  </w:style>
  <w:style w:type="paragraph" w:customStyle="1" w:styleId="81">
    <w:name w:val="目录 21"/>
    <w:basedOn w:val="80"/>
    <w:autoRedefine/>
    <w:semiHidden/>
    <w:qFormat/>
    <w:uiPriority w:val="0"/>
  </w:style>
  <w:style w:type="paragraph" w:customStyle="1" w:styleId="82">
    <w:name w:val="目录 31"/>
    <w:basedOn w:val="81"/>
    <w:autoRedefine/>
    <w:semiHidden/>
    <w:qFormat/>
    <w:uiPriority w:val="0"/>
  </w:style>
  <w:style w:type="paragraph" w:customStyle="1" w:styleId="83">
    <w:name w:val="目录 41"/>
    <w:basedOn w:val="82"/>
    <w:autoRedefine/>
    <w:semiHidden/>
    <w:qFormat/>
    <w:uiPriority w:val="0"/>
  </w:style>
  <w:style w:type="paragraph" w:customStyle="1" w:styleId="84">
    <w:name w:val="目录 51"/>
    <w:basedOn w:val="83"/>
    <w:autoRedefine/>
    <w:semiHidden/>
    <w:qFormat/>
    <w:uiPriority w:val="0"/>
  </w:style>
  <w:style w:type="paragraph" w:customStyle="1" w:styleId="85">
    <w:name w:val="目录 61"/>
    <w:basedOn w:val="84"/>
    <w:autoRedefine/>
    <w:semiHidden/>
    <w:qFormat/>
    <w:uiPriority w:val="0"/>
  </w:style>
  <w:style w:type="paragraph" w:customStyle="1" w:styleId="86">
    <w:name w:val="目录 71"/>
    <w:basedOn w:val="85"/>
    <w:autoRedefine/>
    <w:semiHidden/>
    <w:qFormat/>
    <w:uiPriority w:val="0"/>
  </w:style>
  <w:style w:type="paragraph" w:customStyle="1" w:styleId="87">
    <w:name w:val="目录 81"/>
    <w:basedOn w:val="86"/>
    <w:autoRedefine/>
    <w:semiHidden/>
    <w:qFormat/>
    <w:uiPriority w:val="0"/>
  </w:style>
  <w:style w:type="paragraph" w:customStyle="1" w:styleId="88">
    <w:name w:val="目录 91"/>
    <w:basedOn w:val="87"/>
    <w:autoRedefine/>
    <w:semiHidden/>
    <w:qFormat/>
    <w:uiPriority w:val="0"/>
  </w:style>
  <w:style w:type="paragraph" w:customStyle="1" w:styleId="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54"/>
    <w:qFormat/>
    <w:uiPriority w:val="0"/>
    <w:pPr>
      <w:framePr w:wrap="around"/>
      <w:spacing w:line="0" w:lineRule="atLeast"/>
    </w:pPr>
    <w:rPr>
      <w:rFonts w:ascii="黑体" w:eastAsia="黑体"/>
      <w:b w:val="0"/>
    </w:rPr>
  </w:style>
  <w:style w:type="paragraph" w:customStyle="1" w:styleId="91">
    <w:name w:val="三级条标题"/>
    <w:basedOn w:val="51"/>
    <w:next w:val="48"/>
    <w:qFormat/>
    <w:uiPriority w:val="0"/>
    <w:pPr>
      <w:numPr>
        <w:ilvl w:val="4"/>
      </w:numPr>
      <w:outlineLvl w:val="4"/>
    </w:pPr>
  </w:style>
  <w:style w:type="paragraph" w:customStyle="1" w:styleId="92">
    <w:name w:val="三级无标题条"/>
    <w:basedOn w:val="1"/>
    <w:qFormat/>
    <w:uiPriority w:val="0"/>
    <w:pPr>
      <w:numPr>
        <w:ilvl w:val="4"/>
        <w:numId w:val="2"/>
      </w:numPr>
    </w:pPr>
  </w:style>
  <w:style w:type="paragraph" w:customStyle="1" w:styleId="93">
    <w:name w:val="实施日期"/>
    <w:basedOn w:val="55"/>
    <w:qFormat/>
    <w:uiPriority w:val="0"/>
    <w:pPr>
      <w:framePr w:hSpace="0" w:wrap="around" w:xAlign="right"/>
      <w:jc w:val="right"/>
    </w:pPr>
  </w:style>
  <w:style w:type="paragraph" w:customStyle="1" w:styleId="94">
    <w:name w:val="示例"/>
    <w:next w:val="48"/>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6">
    <w:name w:val="四级条标题"/>
    <w:basedOn w:val="91"/>
    <w:next w:val="48"/>
    <w:qFormat/>
    <w:uiPriority w:val="0"/>
    <w:pPr>
      <w:numPr>
        <w:ilvl w:val="5"/>
      </w:numPr>
      <w:outlineLvl w:val="5"/>
    </w:pPr>
  </w:style>
  <w:style w:type="paragraph" w:customStyle="1" w:styleId="97">
    <w:name w:val="四级无标题条"/>
    <w:basedOn w:val="1"/>
    <w:qFormat/>
    <w:uiPriority w:val="0"/>
    <w:pPr>
      <w:numPr>
        <w:ilvl w:val="5"/>
        <w:numId w:val="2"/>
      </w:numPr>
    </w:pPr>
  </w:style>
  <w:style w:type="paragraph" w:customStyle="1" w:styleId="98">
    <w:name w:val="条文脚注"/>
    <w:basedOn w:val="21"/>
    <w:qFormat/>
    <w:uiPriority w:val="0"/>
    <w:pPr>
      <w:ind w:left="780" w:leftChars="200" w:hanging="360" w:hangingChars="200"/>
      <w:jc w:val="both"/>
    </w:pPr>
    <w:rPr>
      <w:rFonts w:ascii="宋体"/>
    </w:rPr>
  </w:style>
  <w:style w:type="paragraph" w:customStyle="1" w:styleId="99">
    <w:name w:val="图表脚注"/>
    <w:next w:val="4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1">
    <w:name w:val="无标题条"/>
    <w:next w:val="48"/>
    <w:qFormat/>
    <w:uiPriority w:val="0"/>
    <w:pPr>
      <w:jc w:val="both"/>
    </w:pPr>
    <w:rPr>
      <w:rFonts w:ascii="Times New Roman" w:hAnsi="Times New Roman" w:eastAsia="宋体" w:cs="Times New Roman"/>
      <w:sz w:val="21"/>
      <w:lang w:val="en-US" w:eastAsia="zh-CN" w:bidi="ar-SA"/>
    </w:rPr>
  </w:style>
  <w:style w:type="paragraph" w:customStyle="1" w:styleId="102">
    <w:name w:val="五级条标题"/>
    <w:basedOn w:val="96"/>
    <w:next w:val="48"/>
    <w:qFormat/>
    <w:uiPriority w:val="0"/>
    <w:pPr>
      <w:numPr>
        <w:ilvl w:val="6"/>
      </w:numPr>
      <w:outlineLvl w:val="6"/>
    </w:pPr>
  </w:style>
  <w:style w:type="paragraph" w:customStyle="1" w:styleId="103">
    <w:name w:val="五级无标题条"/>
    <w:basedOn w:val="1"/>
    <w:qFormat/>
    <w:uiPriority w:val="0"/>
    <w:pPr>
      <w:numPr>
        <w:ilvl w:val="6"/>
        <w:numId w:val="2"/>
      </w:numPr>
    </w:pPr>
  </w:style>
  <w:style w:type="paragraph" w:customStyle="1" w:styleId="104">
    <w:name w:val="一级无标题条"/>
    <w:basedOn w:val="1"/>
    <w:qFormat/>
    <w:uiPriority w:val="0"/>
    <w:pPr>
      <w:numPr>
        <w:ilvl w:val="2"/>
        <w:numId w:val="2"/>
      </w:numPr>
    </w:pPr>
  </w:style>
  <w:style w:type="paragraph" w:customStyle="1" w:styleId="105">
    <w:name w:val="正文表标题"/>
    <w:next w:val="48"/>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6">
    <w:name w:val="正文图标题"/>
    <w:next w:val="4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注："/>
    <w:next w:val="48"/>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8">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0">
    <w:name w:val="段 Char"/>
    <w:link w:val="48"/>
    <w:qFormat/>
    <w:uiPriority w:val="0"/>
    <w:rPr>
      <w:rFonts w:ascii="宋体"/>
      <w:sz w:val="21"/>
    </w:rPr>
  </w:style>
  <w:style w:type="character" w:styleId="111">
    <w:name w:val="Placeholder Text"/>
    <w:basedOn w:val="26"/>
    <w:semiHidden/>
    <w:qFormat/>
    <w:uiPriority w:val="99"/>
    <w:rPr>
      <w:color w:val="666666"/>
    </w:rPr>
  </w:style>
  <w:style w:type="paragraph" w:customStyle="1" w:styleId="11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3">
    <w:name w:val="正文文本 字符"/>
    <w:basedOn w:val="26"/>
    <w:link w:val="3"/>
    <w:qFormat/>
    <w:uiPriority w:val="1"/>
    <w:rPr>
      <w:rFonts w:ascii="宋体" w:hAnsi="宋体" w:cs="宋体"/>
      <w:sz w:val="21"/>
      <w:szCs w:val="21"/>
      <w:lang w:eastAsia="en-US" w:bidi="en-US"/>
    </w:rPr>
  </w:style>
  <w:style w:type="paragraph" w:styleId="114">
    <w:name w:val="List Paragraph"/>
    <w:basedOn w:val="1"/>
    <w:qFormat/>
    <w:uiPriority w:val="1"/>
    <w:pPr>
      <w:autoSpaceDE w:val="0"/>
      <w:autoSpaceDN w:val="0"/>
      <w:ind w:left="118"/>
      <w:jc w:val="left"/>
    </w:pPr>
    <w:rPr>
      <w:rFonts w:ascii="宋体" w:hAnsi="宋体" w:cs="宋体"/>
      <w:kern w:val="0"/>
      <w:sz w:val="22"/>
      <w:szCs w:val="22"/>
      <w:lang w:eastAsia="en-US" w:bidi="en-US"/>
    </w:rPr>
  </w:style>
  <w:style w:type="paragraph" w:customStyle="1" w:styleId="115">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16">
    <w:name w:val="批注框文本 字符"/>
    <w:basedOn w:val="26"/>
    <w:link w:val="18"/>
    <w:semiHidden/>
    <w:uiPriority w:val="99"/>
    <w:rPr>
      <w:kern w:val="2"/>
      <w:sz w:val="18"/>
      <w:szCs w:val="18"/>
    </w:rPr>
  </w:style>
  <w:style w:type="character" w:customStyle="1" w:styleId="117">
    <w:name w:val="批注文字 字符"/>
    <w:basedOn w:val="26"/>
    <w:link w:val="14"/>
    <w:semiHidden/>
    <w:uiPriority w:val="99"/>
    <w:rPr>
      <w:kern w:val="2"/>
      <w:sz w:val="21"/>
      <w:szCs w:val="24"/>
    </w:rPr>
  </w:style>
  <w:style w:type="character" w:customStyle="1" w:styleId="118">
    <w:name w:val="批注主题 字符"/>
    <w:basedOn w:val="117"/>
    <w:link w:val="24"/>
    <w:semiHidden/>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23.wmf"/><Relationship Id="rId53" Type="http://schemas.openxmlformats.org/officeDocument/2006/relationships/oleObject" Target="embeddings/oleObject15.bin"/><Relationship Id="rId52" Type="http://schemas.openxmlformats.org/officeDocument/2006/relationships/image" Target="media/image22.wmf"/><Relationship Id="rId51" Type="http://schemas.openxmlformats.org/officeDocument/2006/relationships/oleObject" Target="embeddings/oleObject14.bin"/><Relationship Id="rId50" Type="http://schemas.openxmlformats.org/officeDocument/2006/relationships/image" Target="media/image21.wmf"/><Relationship Id="rId5" Type="http://schemas.openxmlformats.org/officeDocument/2006/relationships/header" Target="header3.xml"/><Relationship Id="rId49" Type="http://schemas.openxmlformats.org/officeDocument/2006/relationships/oleObject" Target="embeddings/oleObject13.bin"/><Relationship Id="rId48" Type="http://schemas.openxmlformats.org/officeDocument/2006/relationships/image" Target="media/image20.png"/><Relationship Id="rId47" Type="http://schemas.openxmlformats.org/officeDocument/2006/relationships/image" Target="media/image19.wmf"/><Relationship Id="rId46" Type="http://schemas.openxmlformats.org/officeDocument/2006/relationships/oleObject" Target="embeddings/oleObject12.bin"/><Relationship Id="rId45" Type="http://schemas.openxmlformats.org/officeDocument/2006/relationships/image" Target="media/image18.wmf"/><Relationship Id="rId44" Type="http://schemas.openxmlformats.org/officeDocument/2006/relationships/oleObject" Target="embeddings/oleObject11.bin"/><Relationship Id="rId43" Type="http://schemas.openxmlformats.org/officeDocument/2006/relationships/image" Target="media/image17.wmf"/><Relationship Id="rId42" Type="http://schemas.openxmlformats.org/officeDocument/2006/relationships/oleObject" Target="embeddings/oleObject10.bin"/><Relationship Id="rId41" Type="http://schemas.openxmlformats.org/officeDocument/2006/relationships/image" Target="media/image16.wmf"/><Relationship Id="rId40" Type="http://schemas.openxmlformats.org/officeDocument/2006/relationships/oleObject" Target="embeddings/oleObject9.bin"/><Relationship Id="rId4" Type="http://schemas.openxmlformats.org/officeDocument/2006/relationships/header" Target="header2.xml"/><Relationship Id="rId39" Type="http://schemas.openxmlformats.org/officeDocument/2006/relationships/image" Target="media/image15.wmf"/><Relationship Id="rId38" Type="http://schemas.openxmlformats.org/officeDocument/2006/relationships/oleObject" Target="embeddings/oleObject8.bin"/><Relationship Id="rId37" Type="http://schemas.openxmlformats.org/officeDocument/2006/relationships/image" Target="media/image14.wmf"/><Relationship Id="rId36" Type="http://schemas.openxmlformats.org/officeDocument/2006/relationships/oleObject" Target="embeddings/oleObject7.bin"/><Relationship Id="rId35" Type="http://schemas.openxmlformats.org/officeDocument/2006/relationships/image" Target="media/image13.wmf"/><Relationship Id="rId34" Type="http://schemas.openxmlformats.org/officeDocument/2006/relationships/oleObject" Target="embeddings/oleObject6.bin"/><Relationship Id="rId33" Type="http://schemas.openxmlformats.org/officeDocument/2006/relationships/image" Target="media/image12.wmf"/><Relationship Id="rId32" Type="http://schemas.openxmlformats.org/officeDocument/2006/relationships/oleObject" Target="embeddings/oleObject5.bin"/><Relationship Id="rId31" Type="http://schemas.openxmlformats.org/officeDocument/2006/relationships/image" Target="media/image11.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3.bin"/><Relationship Id="rId27" Type="http://schemas.openxmlformats.org/officeDocument/2006/relationships/image" Target="media/image9.wmf"/><Relationship Id="rId26" Type="http://schemas.openxmlformats.org/officeDocument/2006/relationships/oleObject" Target="embeddings/oleObject2.bin"/><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20</Pages>
  <Words>6816</Words>
  <Characters>7882</Characters>
  <Lines>142</Lines>
  <Paragraphs>40</Paragraphs>
  <TotalTime>15</TotalTime>
  <ScaleCrop>false</ScaleCrop>
  <LinksUpToDate>false</LinksUpToDate>
  <CharactersWithSpaces>8599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2024-11-07T08:33:00Z</dcterms:created>
  <dc:creator>wang</dc:creator>
  <cp:lastModifiedBy>Linkin</cp:lastModifiedBy>
  <cp:lastPrinted>2024-09-23T07:35:00Z</cp:lastPrinted>
  <dcterms:modified xsi:type="dcterms:W3CDTF">2024-11-12T03:55:56Z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2052-12.1.0.18608</vt:lpwstr>
  </property>
  <property fmtid="{D5CDD505-2E9C-101B-9397-08002B2CF9AE}" pid="4" name="ICV">
    <vt:lpwstr>96F96F6D01DC4542BAE543CFB13F3318_13</vt:lpwstr>
  </property>
</Properties>
</file>