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B2183" w14:textId="77777777" w:rsidR="00165AB6" w:rsidRDefault="00165AB6" w:rsidP="00165AB6">
      <w:pPr>
        <w:spacing w:afterLines="50" w:after="156" w:line="400" w:lineRule="exact"/>
        <w:ind w:leftChars="-76" w:left="-160" w:firstLineChars="50" w:firstLine="140"/>
        <w:jc w:val="left"/>
        <w:rPr>
          <w:rFonts w:ascii="黑体" w:eastAsia="黑体" w:hAnsi="黑体" w:cs="Times New Roman" w:hint="eastAsia"/>
          <w:color w:val="000000" w:themeColor="text1"/>
          <w:sz w:val="28"/>
          <w:szCs w:val="28"/>
        </w:rPr>
      </w:pPr>
      <w:r>
        <w:rPr>
          <w:rFonts w:ascii="黑体" w:eastAsia="黑体" w:hAnsi="黑体" w:cs="Times New Roman"/>
          <w:color w:val="000000" w:themeColor="text1"/>
          <w:sz w:val="28"/>
          <w:szCs w:val="28"/>
        </w:rPr>
        <w:t>附件</w:t>
      </w: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2</w:t>
      </w:r>
      <w:r>
        <w:rPr>
          <w:rFonts w:ascii="黑体" w:eastAsia="黑体" w:hAnsi="黑体" w:cs="Times New Roman"/>
          <w:color w:val="000000" w:themeColor="text1"/>
          <w:sz w:val="28"/>
          <w:szCs w:val="28"/>
        </w:rPr>
        <w:t>：</w:t>
      </w: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 xml:space="preserve">                      </w:t>
      </w:r>
    </w:p>
    <w:p w14:paraId="67E17EA5" w14:textId="77777777" w:rsidR="00165AB6" w:rsidRDefault="00165AB6" w:rsidP="00165AB6">
      <w:pPr>
        <w:spacing w:afterLines="50" w:after="156" w:line="400" w:lineRule="exact"/>
        <w:ind w:leftChars="-76" w:left="-160" w:firstLineChars="50" w:firstLine="140"/>
        <w:jc w:val="center"/>
        <w:rPr>
          <w:b/>
          <w:bCs/>
          <w:color w:val="000000" w:themeColor="text1"/>
        </w:rPr>
      </w:pP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稀有金属分标委会审定、预审和讨论</w:t>
      </w:r>
      <w:r>
        <w:rPr>
          <w:rFonts w:ascii="黑体" w:eastAsia="黑体" w:hAnsi="黑体" w:cs="Times New Roman"/>
          <w:color w:val="000000" w:themeColor="text1"/>
          <w:sz w:val="28"/>
          <w:szCs w:val="28"/>
        </w:rPr>
        <w:t>的标准项目</w:t>
      </w:r>
    </w:p>
    <w:tbl>
      <w:tblPr>
        <w:tblW w:w="499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3250"/>
        <w:gridCol w:w="1971"/>
        <w:gridCol w:w="7730"/>
        <w:gridCol w:w="785"/>
      </w:tblGrid>
      <w:tr w:rsidR="00165AB6" w14:paraId="345DFD9F" w14:textId="77777777" w:rsidTr="00A545A3">
        <w:trPr>
          <w:trHeight w:val="423"/>
          <w:tblHeader/>
        </w:trPr>
        <w:tc>
          <w:tcPr>
            <w:tcW w:w="150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0C47B0C" w14:textId="77777777" w:rsidR="00165AB6" w:rsidRDefault="00165AB6" w:rsidP="00A545A3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序号</w:t>
            </w:r>
          </w:p>
        </w:tc>
        <w:tc>
          <w:tcPr>
            <w:tcW w:w="1147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CB165E9" w14:textId="77777777" w:rsidR="00165AB6" w:rsidRDefault="00165AB6" w:rsidP="00A545A3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标准项目名称</w:t>
            </w:r>
          </w:p>
        </w:tc>
        <w:tc>
          <w:tcPr>
            <w:tcW w:w="696" w:type="pct"/>
            <w:tcBorders>
              <w:bottom w:val="single" w:sz="8" w:space="0" w:color="auto"/>
            </w:tcBorders>
            <w:vAlign w:val="center"/>
          </w:tcPr>
          <w:p w14:paraId="5C9F5A5C" w14:textId="77777777" w:rsidR="00165AB6" w:rsidRDefault="00165AB6" w:rsidP="00A545A3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项目编号</w:t>
            </w:r>
          </w:p>
        </w:tc>
        <w:tc>
          <w:tcPr>
            <w:tcW w:w="2728" w:type="pct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685A5688" w14:textId="77777777" w:rsidR="00165AB6" w:rsidRDefault="00165AB6" w:rsidP="00A545A3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起草单位及相关单位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6CB69AD0" w14:textId="77777777" w:rsidR="00165AB6" w:rsidRDefault="00165AB6" w:rsidP="00A545A3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备注</w:t>
            </w:r>
          </w:p>
        </w:tc>
      </w:tr>
      <w:tr w:rsidR="00165AB6" w14:paraId="1DEF1F45" w14:textId="77777777" w:rsidTr="00A545A3">
        <w:trPr>
          <w:trHeight w:val="1020"/>
        </w:trPr>
        <w:tc>
          <w:tcPr>
            <w:tcW w:w="150" w:type="pct"/>
            <w:vAlign w:val="center"/>
          </w:tcPr>
          <w:p w14:paraId="14D79182" w14:textId="77777777" w:rsidR="00165AB6" w:rsidRDefault="00165AB6" w:rsidP="00165AB6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47" w:type="pct"/>
            <w:shd w:val="clear" w:color="auto" w:fill="auto"/>
            <w:vAlign w:val="center"/>
          </w:tcPr>
          <w:p w14:paraId="2CF5EC6A" w14:textId="77777777" w:rsidR="00165AB6" w:rsidRDefault="00165AB6" w:rsidP="00A545A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钛阴极辊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717B5D38" w14:textId="77777777" w:rsidR="00165AB6" w:rsidRDefault="00165AB6" w:rsidP="00A545A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中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色协科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字</w:t>
            </w:r>
          </w:p>
          <w:p w14:paraId="24B42ED2" w14:textId="77777777" w:rsidR="00165AB6" w:rsidRDefault="00165AB6" w:rsidP="00A545A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〔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2024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〕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92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号</w:t>
            </w:r>
          </w:p>
          <w:p w14:paraId="2F750356" w14:textId="77777777" w:rsidR="00165AB6" w:rsidRDefault="00165AB6" w:rsidP="00A545A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2024-049-T/CNIA</w:t>
            </w:r>
          </w:p>
        </w:tc>
        <w:tc>
          <w:tcPr>
            <w:tcW w:w="2728" w:type="pct"/>
            <w:shd w:val="clear" w:color="auto" w:fill="auto"/>
            <w:vAlign w:val="center"/>
          </w:tcPr>
          <w:p w14:paraId="370DB3F0" w14:textId="77777777" w:rsidR="00165AB6" w:rsidRDefault="00165AB6" w:rsidP="00A545A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西安泰金新能科技股份有限公司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szCs w:val="21"/>
              </w:rPr>
              <w:t>西北有色金属研究院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szCs w:val="21"/>
              </w:rPr>
              <w:t>贵州航宇科技发展股份有限公司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szCs w:val="21"/>
              </w:rPr>
              <w:t>无锡派克新材料科技股份有限公司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洛阳双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瑞精铸钛业有限公司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szCs w:val="21"/>
              </w:rPr>
              <w:t>宝鸡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百润万德钛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业有限公司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3BCD2C9" w14:textId="77777777" w:rsidR="00165AB6" w:rsidRDefault="00165AB6" w:rsidP="00A545A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审定</w:t>
            </w:r>
          </w:p>
        </w:tc>
      </w:tr>
      <w:tr w:rsidR="00165AB6" w14:paraId="15614197" w14:textId="77777777" w:rsidTr="00A545A3">
        <w:trPr>
          <w:trHeight w:val="90"/>
        </w:trPr>
        <w:tc>
          <w:tcPr>
            <w:tcW w:w="150" w:type="pct"/>
            <w:vAlign w:val="center"/>
          </w:tcPr>
          <w:p w14:paraId="798F6105" w14:textId="77777777" w:rsidR="00165AB6" w:rsidRDefault="00165AB6" w:rsidP="00165AB6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47" w:type="pct"/>
            <w:shd w:val="clear" w:color="auto" w:fill="auto"/>
            <w:vAlign w:val="center"/>
          </w:tcPr>
          <w:p w14:paraId="0C89FD8C" w14:textId="77777777" w:rsidR="00165AB6" w:rsidRDefault="00165AB6" w:rsidP="00A545A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高温钛合金紧固件用棒材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和丝材</w:t>
            </w:r>
            <w:proofErr w:type="gramEnd"/>
          </w:p>
        </w:tc>
        <w:tc>
          <w:tcPr>
            <w:tcW w:w="696" w:type="pct"/>
            <w:shd w:val="clear" w:color="auto" w:fill="auto"/>
            <w:vAlign w:val="center"/>
          </w:tcPr>
          <w:p w14:paraId="24D099BC" w14:textId="77777777" w:rsidR="00165AB6" w:rsidRDefault="00165AB6" w:rsidP="00A545A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中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色协科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字</w:t>
            </w:r>
          </w:p>
          <w:p w14:paraId="71A68BC6" w14:textId="77777777" w:rsidR="00165AB6" w:rsidRDefault="00165AB6" w:rsidP="00A545A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〔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2024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〕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17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号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2024-016-T/CNIA</w:t>
            </w:r>
          </w:p>
        </w:tc>
        <w:tc>
          <w:tcPr>
            <w:tcW w:w="2728" w:type="pct"/>
            <w:shd w:val="clear" w:color="auto" w:fill="auto"/>
            <w:vAlign w:val="center"/>
          </w:tcPr>
          <w:p w14:paraId="1D4D19E7" w14:textId="77777777" w:rsidR="00165AB6" w:rsidRDefault="00165AB6" w:rsidP="00A545A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中国科学院金属研究所、宝鸡钛业股份有限公司、航天精工股份有限公司、中国航空工业标准件制造有限责任公司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1E766D8" w14:textId="77777777" w:rsidR="00165AB6" w:rsidRDefault="00165AB6" w:rsidP="00A545A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预审</w:t>
            </w:r>
          </w:p>
        </w:tc>
      </w:tr>
      <w:tr w:rsidR="00165AB6" w14:paraId="7544A499" w14:textId="77777777" w:rsidTr="00A545A3">
        <w:trPr>
          <w:trHeight w:val="985"/>
        </w:trPr>
        <w:tc>
          <w:tcPr>
            <w:tcW w:w="150" w:type="pct"/>
            <w:vAlign w:val="center"/>
          </w:tcPr>
          <w:p w14:paraId="4F1DFE85" w14:textId="77777777" w:rsidR="00165AB6" w:rsidRDefault="00165AB6" w:rsidP="00165AB6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47" w:type="pct"/>
            <w:shd w:val="clear" w:color="auto" w:fill="auto"/>
            <w:vAlign w:val="center"/>
          </w:tcPr>
          <w:p w14:paraId="4CBA04CA" w14:textId="77777777" w:rsidR="00165AB6" w:rsidRDefault="00165AB6" w:rsidP="00A545A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钛铜复合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棒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1756965F" w14:textId="77777777" w:rsidR="00165AB6" w:rsidRDefault="00165AB6" w:rsidP="00A545A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发</w:t>
            </w:r>
          </w:p>
          <w:p w14:paraId="6FD37DF2" w14:textId="77777777" w:rsidR="00165AB6" w:rsidRDefault="00165AB6" w:rsidP="00A545A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20240535-T-610</w:t>
            </w:r>
          </w:p>
        </w:tc>
        <w:tc>
          <w:tcPr>
            <w:tcW w:w="2728" w:type="pct"/>
            <w:shd w:val="clear" w:color="auto" w:fill="auto"/>
            <w:vAlign w:val="center"/>
          </w:tcPr>
          <w:p w14:paraId="1F93990A" w14:textId="77777777" w:rsidR="00165AB6" w:rsidRDefault="00165AB6" w:rsidP="00A545A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宝钛集团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有限公司、南京宝泰特种材料股份有限公司、宝鸡特钢钛业有限责任公司、宝鸡钛业股份有限公司、西部超导材料科技股份有限公司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C62CC4D" w14:textId="77777777" w:rsidR="00165AB6" w:rsidRDefault="00165AB6" w:rsidP="00A545A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讨论</w:t>
            </w:r>
          </w:p>
        </w:tc>
      </w:tr>
      <w:tr w:rsidR="00165AB6" w14:paraId="563A3910" w14:textId="77777777" w:rsidTr="00A545A3">
        <w:trPr>
          <w:trHeight w:val="90"/>
        </w:trPr>
        <w:tc>
          <w:tcPr>
            <w:tcW w:w="150" w:type="pct"/>
            <w:vAlign w:val="center"/>
          </w:tcPr>
          <w:p w14:paraId="656B80E2" w14:textId="77777777" w:rsidR="00165AB6" w:rsidRDefault="00165AB6" w:rsidP="00165AB6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47" w:type="pct"/>
            <w:shd w:val="clear" w:color="auto" w:fill="auto"/>
            <w:vAlign w:val="center"/>
          </w:tcPr>
          <w:p w14:paraId="683C4F51" w14:textId="77777777" w:rsidR="00165AB6" w:rsidRDefault="00165AB6" w:rsidP="00A545A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钛合金残余应力检测方法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X</w:t>
            </w:r>
            <w:r>
              <w:rPr>
                <w:rFonts w:ascii="Times New Roman" w:eastAsia="宋体" w:hAnsi="Times New Roman" w:cs="Times New Roman"/>
                <w:szCs w:val="21"/>
              </w:rPr>
              <w:t>射线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德拜环法</w:t>
            </w:r>
            <w:proofErr w:type="gramEnd"/>
          </w:p>
        </w:tc>
        <w:tc>
          <w:tcPr>
            <w:tcW w:w="696" w:type="pct"/>
            <w:shd w:val="clear" w:color="auto" w:fill="auto"/>
            <w:vAlign w:val="center"/>
          </w:tcPr>
          <w:p w14:paraId="6CBBC1DF" w14:textId="77777777" w:rsidR="00165AB6" w:rsidRDefault="00165AB6" w:rsidP="00A545A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工信厅科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函</w:t>
            </w:r>
          </w:p>
          <w:p w14:paraId="7A0973FB" w14:textId="77777777" w:rsidR="00165AB6" w:rsidRDefault="00165AB6" w:rsidP="00A545A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352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  <w:p w14:paraId="57B35AA5" w14:textId="77777777" w:rsidR="00165AB6" w:rsidRDefault="00165AB6" w:rsidP="00A545A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2024-1229T-YS</w:t>
            </w:r>
          </w:p>
        </w:tc>
        <w:tc>
          <w:tcPr>
            <w:tcW w:w="2728" w:type="pct"/>
            <w:shd w:val="clear" w:color="auto" w:fill="auto"/>
            <w:vAlign w:val="center"/>
          </w:tcPr>
          <w:p w14:paraId="16A94C87" w14:textId="77777777" w:rsidR="00165AB6" w:rsidRDefault="00165AB6" w:rsidP="00A545A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国标（北京）检验认证有限公司、国合通用（青岛）测试评价有限公司、中国特种设备检测研究院、宝鸡钛业股份有限公司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7E98FB0" w14:textId="77777777" w:rsidR="00165AB6" w:rsidRDefault="00165AB6" w:rsidP="00A545A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讨论</w:t>
            </w:r>
          </w:p>
        </w:tc>
      </w:tr>
      <w:tr w:rsidR="00165AB6" w14:paraId="37731A7A" w14:textId="77777777" w:rsidTr="00A545A3">
        <w:trPr>
          <w:trHeight w:val="1321"/>
        </w:trPr>
        <w:tc>
          <w:tcPr>
            <w:tcW w:w="150" w:type="pct"/>
            <w:vAlign w:val="center"/>
          </w:tcPr>
          <w:p w14:paraId="12AC0AD5" w14:textId="77777777" w:rsidR="00165AB6" w:rsidRDefault="00165AB6" w:rsidP="00165AB6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47" w:type="pct"/>
            <w:shd w:val="clear" w:color="auto" w:fill="auto"/>
            <w:vAlign w:val="center"/>
          </w:tcPr>
          <w:p w14:paraId="6D28560F" w14:textId="77777777" w:rsidR="00165AB6" w:rsidRDefault="00165AB6" w:rsidP="00A545A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人造金红石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3F7A5EA2" w14:textId="77777777" w:rsidR="00165AB6" w:rsidRDefault="00165AB6" w:rsidP="00A545A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工信厅科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函</w:t>
            </w:r>
          </w:p>
          <w:p w14:paraId="548D36F4" w14:textId="77777777" w:rsidR="00165AB6" w:rsidRDefault="00165AB6" w:rsidP="00A545A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〔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2024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〕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352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号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2024-1057T-YS</w:t>
            </w:r>
          </w:p>
        </w:tc>
        <w:tc>
          <w:tcPr>
            <w:tcW w:w="2728" w:type="pct"/>
            <w:shd w:val="clear" w:color="auto" w:fill="auto"/>
            <w:vAlign w:val="center"/>
          </w:tcPr>
          <w:p w14:paraId="48822121" w14:textId="77777777" w:rsidR="00165AB6" w:rsidRDefault="00165AB6" w:rsidP="00A545A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广东粤桥新材料科技有限公司、新疆湘润新材料科技有限公司、广西粤桥新材料科技有限公司、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中信钛业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股份有限公司、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宝钛华神钛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业有限公司、朝阳金达钛业股份有限公司、天津金桥焊材集团股份有限公司、哈尔滨焊接研究院有限公司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33DDDCF" w14:textId="77777777" w:rsidR="00165AB6" w:rsidRDefault="00165AB6" w:rsidP="00A545A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讨论</w:t>
            </w:r>
          </w:p>
        </w:tc>
      </w:tr>
      <w:tr w:rsidR="00165AB6" w14:paraId="7FF4A4CF" w14:textId="77777777" w:rsidTr="00A545A3">
        <w:trPr>
          <w:trHeight w:val="1174"/>
        </w:trPr>
        <w:tc>
          <w:tcPr>
            <w:tcW w:w="150" w:type="pct"/>
            <w:vAlign w:val="center"/>
          </w:tcPr>
          <w:p w14:paraId="55CB90B6" w14:textId="77777777" w:rsidR="00165AB6" w:rsidRDefault="00165AB6" w:rsidP="00165AB6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47" w:type="pct"/>
            <w:shd w:val="clear" w:color="auto" w:fill="auto"/>
            <w:vAlign w:val="center"/>
          </w:tcPr>
          <w:p w14:paraId="7D7B8083" w14:textId="77777777" w:rsidR="00165AB6" w:rsidRDefault="00165AB6" w:rsidP="00A545A3">
            <w:pPr>
              <w:pStyle w:val="TableText"/>
              <w:spacing w:before="56" w:line="257" w:lineRule="auto"/>
              <w:ind w:right="46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lang w:eastAsia="zh-CN"/>
              </w:rPr>
              <w:t>高纯钼粉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05FE1F19" w14:textId="77777777" w:rsidR="00165AB6" w:rsidRDefault="00165AB6" w:rsidP="00A545A3">
            <w:pPr>
              <w:pStyle w:val="TableText"/>
              <w:spacing w:before="94" w:line="184" w:lineRule="auto"/>
              <w:ind w:left="112"/>
              <w:jc w:val="center"/>
              <w:rPr>
                <w:rFonts w:ascii="Times New Roman" w:hAnsi="Times New Roman" w:cs="Times New Roman"/>
                <w:color w:val="000000"/>
                <w:kern w:val="0"/>
                <w:lang w:eastAsia="zh-CN" w:bidi="ar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lang w:eastAsia="zh-CN" w:bidi="ar"/>
              </w:rPr>
              <w:t>工信厅科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lang w:eastAsia="zh-CN" w:bidi="ar"/>
              </w:rPr>
              <w:t>函</w:t>
            </w:r>
          </w:p>
          <w:p w14:paraId="00FBBF27" w14:textId="77777777" w:rsidR="00165AB6" w:rsidRDefault="00165AB6" w:rsidP="00A545A3">
            <w:pPr>
              <w:pStyle w:val="TableText"/>
              <w:spacing w:before="94" w:line="184" w:lineRule="auto"/>
              <w:ind w:left="112"/>
              <w:jc w:val="center"/>
              <w:rPr>
                <w:rFonts w:ascii="Times New Roman" w:hAnsi="Times New Roman" w:cs="Times New Roman"/>
                <w:color w:val="000000"/>
                <w:kern w:val="0"/>
                <w:lang w:eastAsia="zh-CN"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eastAsia="zh-CN" w:bidi="ar"/>
              </w:rPr>
              <w:t>〔</w:t>
            </w:r>
            <w:r>
              <w:rPr>
                <w:rFonts w:ascii="Times New Roman" w:hAnsi="Times New Roman" w:cs="Times New Roman"/>
                <w:color w:val="000000"/>
                <w:kern w:val="0"/>
                <w:lang w:eastAsia="zh-CN" w:bidi="ar"/>
              </w:rPr>
              <w:t>2024</w:t>
            </w:r>
            <w:r>
              <w:rPr>
                <w:rFonts w:ascii="Times New Roman" w:hAnsi="Times New Roman" w:cs="Times New Roman"/>
                <w:color w:val="000000"/>
                <w:kern w:val="0"/>
                <w:lang w:eastAsia="zh-CN" w:bidi="ar"/>
              </w:rPr>
              <w:t>〕</w:t>
            </w:r>
            <w:r>
              <w:rPr>
                <w:rFonts w:ascii="Times New Roman" w:hAnsi="Times New Roman" w:cs="Times New Roman"/>
                <w:color w:val="000000"/>
                <w:kern w:val="0"/>
                <w:lang w:eastAsia="zh-CN" w:bidi="ar"/>
              </w:rPr>
              <w:t>317</w:t>
            </w:r>
            <w:r>
              <w:rPr>
                <w:rFonts w:ascii="Times New Roman" w:hAnsi="Times New Roman" w:cs="Times New Roman"/>
                <w:color w:val="000000"/>
                <w:kern w:val="0"/>
                <w:lang w:eastAsia="zh-CN" w:bidi="ar"/>
              </w:rPr>
              <w:t>号</w:t>
            </w:r>
            <w:r>
              <w:rPr>
                <w:rFonts w:ascii="Times New Roman" w:hAnsi="Times New Roman" w:cs="Times New Roman"/>
                <w:color w:val="000000"/>
                <w:kern w:val="0"/>
                <w:lang w:eastAsia="zh-CN" w:bidi="ar"/>
              </w:rPr>
              <w:t>2024-0927T-YS</w:t>
            </w:r>
          </w:p>
        </w:tc>
        <w:tc>
          <w:tcPr>
            <w:tcW w:w="2728" w:type="pct"/>
            <w:shd w:val="clear" w:color="auto" w:fill="auto"/>
            <w:vAlign w:val="center"/>
          </w:tcPr>
          <w:p w14:paraId="54E0F011" w14:textId="77777777" w:rsidR="00165AB6" w:rsidRDefault="00165AB6" w:rsidP="00A545A3">
            <w:pPr>
              <w:pStyle w:val="TableText"/>
              <w:spacing w:before="55" w:line="254" w:lineRule="auto"/>
              <w:ind w:right="103"/>
              <w:jc w:val="left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zh-CN"/>
              </w:rPr>
              <w:t>金堆城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lang w:eastAsia="zh-CN"/>
              </w:rPr>
              <w:t>钼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lang w:eastAsia="zh-CN"/>
              </w:rPr>
              <w:t>业股份有限公司、成都虹波实业股份有限公司、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lang w:eastAsia="zh-CN"/>
              </w:rPr>
              <w:t>安泰天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lang w:eastAsia="zh-CN"/>
              </w:rPr>
              <w:t>龙钨钼科技有限公司、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lang w:eastAsia="zh-CN"/>
              </w:rPr>
              <w:t>洛阳科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lang w:eastAsia="zh-CN"/>
              </w:rPr>
              <w:t>威钨钼有限公司、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lang w:eastAsia="zh-CN"/>
              </w:rPr>
              <w:t>常州苏晶电子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lang w:eastAsia="zh-CN"/>
              </w:rPr>
              <w:t>材料有限公司、山东格美钨钼材料股份有限公司、有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lang w:eastAsia="zh-CN"/>
              </w:rPr>
              <w:t>研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lang w:eastAsia="zh-CN"/>
              </w:rPr>
              <w:t>工程技术研究院有限公司等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4669F28" w14:textId="77777777" w:rsidR="00165AB6" w:rsidRDefault="00165AB6" w:rsidP="00A545A3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讨论</w:t>
            </w:r>
          </w:p>
        </w:tc>
      </w:tr>
      <w:tr w:rsidR="00165AB6" w14:paraId="33C2F9EB" w14:textId="77777777" w:rsidTr="00A545A3">
        <w:trPr>
          <w:trHeight w:val="1059"/>
        </w:trPr>
        <w:tc>
          <w:tcPr>
            <w:tcW w:w="150" w:type="pct"/>
            <w:vAlign w:val="center"/>
          </w:tcPr>
          <w:p w14:paraId="67638CE3" w14:textId="77777777" w:rsidR="00165AB6" w:rsidRDefault="00165AB6" w:rsidP="00165AB6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47" w:type="pct"/>
            <w:shd w:val="clear" w:color="auto" w:fill="auto"/>
            <w:vAlign w:val="center"/>
          </w:tcPr>
          <w:p w14:paraId="7120CBAF" w14:textId="77777777" w:rsidR="00165AB6" w:rsidRDefault="00165AB6" w:rsidP="00A545A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铟丝</w:t>
            </w:r>
            <w:proofErr w:type="gramEnd"/>
          </w:p>
        </w:tc>
        <w:tc>
          <w:tcPr>
            <w:tcW w:w="696" w:type="pct"/>
            <w:shd w:val="clear" w:color="auto" w:fill="auto"/>
            <w:vAlign w:val="center"/>
          </w:tcPr>
          <w:p w14:paraId="1232F602" w14:textId="77777777" w:rsidR="00165AB6" w:rsidRDefault="00165AB6" w:rsidP="00A545A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工信厅科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函</w:t>
            </w:r>
          </w:p>
          <w:p w14:paraId="481460E6" w14:textId="77777777" w:rsidR="00165AB6" w:rsidRDefault="00165AB6" w:rsidP="00A545A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〔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2024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〕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352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号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2024-1056T-YS</w:t>
            </w:r>
          </w:p>
        </w:tc>
        <w:tc>
          <w:tcPr>
            <w:tcW w:w="2728" w:type="pct"/>
            <w:shd w:val="clear" w:color="auto" w:fill="auto"/>
            <w:vAlign w:val="center"/>
          </w:tcPr>
          <w:p w14:paraId="50D63DE8" w14:textId="77777777" w:rsidR="00165AB6" w:rsidRDefault="00165AB6" w:rsidP="00A545A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株洲科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能新材料股份有限公司、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株洲市君贤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金属制品有限公司、北京来宝利镀膜科技有限公司、东莞市兆广电子材料有限公司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611CBC4" w14:textId="77777777" w:rsidR="00165AB6" w:rsidRDefault="00165AB6" w:rsidP="00A545A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讨论</w:t>
            </w:r>
          </w:p>
        </w:tc>
      </w:tr>
      <w:tr w:rsidR="00165AB6" w14:paraId="5214887A" w14:textId="77777777" w:rsidTr="00A545A3">
        <w:trPr>
          <w:trHeight w:val="461"/>
        </w:trPr>
        <w:tc>
          <w:tcPr>
            <w:tcW w:w="150" w:type="pct"/>
            <w:vAlign w:val="center"/>
          </w:tcPr>
          <w:p w14:paraId="59FA6C6F" w14:textId="77777777" w:rsidR="00165AB6" w:rsidRDefault="00165AB6" w:rsidP="00165AB6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47" w:type="pct"/>
            <w:shd w:val="clear" w:color="auto" w:fill="auto"/>
            <w:vAlign w:val="center"/>
          </w:tcPr>
          <w:p w14:paraId="771EC3C6" w14:textId="77777777" w:rsidR="00165AB6" w:rsidRDefault="00165AB6" w:rsidP="00A545A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钼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基旋转阳极靶坯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724980E2" w14:textId="77777777" w:rsidR="00165AB6" w:rsidRDefault="00165AB6" w:rsidP="00A545A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工信厅科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函</w:t>
            </w:r>
          </w:p>
          <w:p w14:paraId="08E244FB" w14:textId="77777777" w:rsidR="00165AB6" w:rsidRDefault="00165AB6" w:rsidP="00A545A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〔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2024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〕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352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号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2024-1000T-YS</w:t>
            </w:r>
          </w:p>
        </w:tc>
        <w:tc>
          <w:tcPr>
            <w:tcW w:w="2728" w:type="pct"/>
            <w:shd w:val="clear" w:color="auto" w:fill="auto"/>
            <w:vAlign w:val="center"/>
          </w:tcPr>
          <w:p w14:paraId="6B7D13CB" w14:textId="77777777" w:rsidR="00165AB6" w:rsidRDefault="00165AB6" w:rsidP="00A545A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西安瑞福莱钨钼有限公司、厦门虹鹭钨钼工业有限公司、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中钨稀有金属新材料（湖南）有限公司</w:t>
            </w:r>
            <w:r>
              <w:rPr>
                <w:rFonts w:ascii="Times New Roman" w:eastAsia="宋体" w:hAnsi="Times New Roman" w:cs="Times New Roman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杭州万东电子有限公司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86D3EF1" w14:textId="77777777" w:rsidR="00165AB6" w:rsidRDefault="00165AB6" w:rsidP="00A545A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讨论</w:t>
            </w:r>
          </w:p>
        </w:tc>
      </w:tr>
      <w:tr w:rsidR="00165AB6" w14:paraId="0A040279" w14:textId="77777777" w:rsidTr="00A545A3">
        <w:trPr>
          <w:trHeight w:val="461"/>
        </w:trPr>
        <w:tc>
          <w:tcPr>
            <w:tcW w:w="150" w:type="pct"/>
            <w:vAlign w:val="center"/>
          </w:tcPr>
          <w:p w14:paraId="78C4A3DB" w14:textId="77777777" w:rsidR="00165AB6" w:rsidRDefault="00165AB6" w:rsidP="00165AB6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47" w:type="pct"/>
            <w:shd w:val="clear" w:color="auto" w:fill="auto"/>
            <w:vAlign w:val="center"/>
          </w:tcPr>
          <w:p w14:paraId="2ACF0C36" w14:textId="77777777" w:rsidR="00165AB6" w:rsidRDefault="00165AB6" w:rsidP="00A545A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医用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钨合金丝材</w:t>
            </w:r>
            <w:proofErr w:type="gramEnd"/>
          </w:p>
        </w:tc>
        <w:tc>
          <w:tcPr>
            <w:tcW w:w="696" w:type="pct"/>
            <w:shd w:val="clear" w:color="auto" w:fill="auto"/>
            <w:vAlign w:val="center"/>
          </w:tcPr>
          <w:p w14:paraId="64142CA3" w14:textId="77777777" w:rsidR="00165AB6" w:rsidRDefault="00165AB6" w:rsidP="00A545A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工信厅科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函</w:t>
            </w:r>
          </w:p>
          <w:p w14:paraId="75014BD1" w14:textId="77777777" w:rsidR="00165AB6" w:rsidRDefault="00165AB6" w:rsidP="00A545A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〔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2024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〕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352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号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2024-1001T-YS</w:t>
            </w:r>
          </w:p>
        </w:tc>
        <w:tc>
          <w:tcPr>
            <w:tcW w:w="2728" w:type="pct"/>
            <w:shd w:val="clear" w:color="auto" w:fill="auto"/>
            <w:vAlign w:val="center"/>
          </w:tcPr>
          <w:p w14:paraId="4DC692A0" w14:textId="77777777" w:rsidR="00165AB6" w:rsidRDefault="00165AB6" w:rsidP="00A545A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厦门虹鹭钨钼工业有限公司、安能医疗器械（常熟）有限公司、河南智佐生物科技有限公司、厦门大学附属中山医院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5F3EE26" w14:textId="77777777" w:rsidR="00165AB6" w:rsidRDefault="00165AB6" w:rsidP="00A545A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讨论</w:t>
            </w:r>
          </w:p>
        </w:tc>
      </w:tr>
      <w:tr w:rsidR="00165AB6" w14:paraId="61F2A918" w14:textId="77777777" w:rsidTr="00A545A3">
        <w:trPr>
          <w:trHeight w:val="352"/>
        </w:trPr>
        <w:tc>
          <w:tcPr>
            <w:tcW w:w="150" w:type="pct"/>
            <w:vAlign w:val="center"/>
          </w:tcPr>
          <w:p w14:paraId="56DF8731" w14:textId="77777777" w:rsidR="00165AB6" w:rsidRDefault="00165AB6" w:rsidP="00165AB6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47" w:type="pct"/>
            <w:shd w:val="clear" w:color="auto" w:fill="auto"/>
            <w:vAlign w:val="center"/>
          </w:tcPr>
          <w:p w14:paraId="58523539" w14:textId="77777777" w:rsidR="00165AB6" w:rsidRDefault="00165AB6" w:rsidP="00A545A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钨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合金棒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64D09E0D" w14:textId="77777777" w:rsidR="00165AB6" w:rsidRDefault="00165AB6" w:rsidP="00A545A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工信厅科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函</w:t>
            </w:r>
          </w:p>
          <w:p w14:paraId="324C4A77" w14:textId="77777777" w:rsidR="00165AB6" w:rsidRDefault="00165AB6" w:rsidP="00A545A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〔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2024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〕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352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号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2024-1058T-YS</w:t>
            </w:r>
          </w:p>
        </w:tc>
        <w:tc>
          <w:tcPr>
            <w:tcW w:w="2728" w:type="pct"/>
            <w:shd w:val="clear" w:color="auto" w:fill="auto"/>
            <w:vAlign w:val="center"/>
          </w:tcPr>
          <w:p w14:paraId="33D186BB" w14:textId="77777777" w:rsidR="00165AB6" w:rsidRDefault="00165AB6" w:rsidP="00A545A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赣州虹飞钨钼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材料有限公司、厦门虹鹭钨钼工业有限公司、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安泰天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龙钨钼科技有限公司、自贡硬质合金有限责任公司、山东华业钨钼股份有限公司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82A8310" w14:textId="77777777" w:rsidR="00165AB6" w:rsidRDefault="00165AB6" w:rsidP="00A545A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讨论</w:t>
            </w:r>
          </w:p>
        </w:tc>
      </w:tr>
    </w:tbl>
    <w:p w14:paraId="354DE4F9" w14:textId="77777777" w:rsidR="00165AB6" w:rsidRDefault="00165AB6" w:rsidP="00165AB6">
      <w:r>
        <w:br w:type="page"/>
      </w:r>
    </w:p>
    <w:p w14:paraId="61EBE4D5" w14:textId="77777777" w:rsidR="00923844" w:rsidRDefault="00923844">
      <w:pPr>
        <w:rPr>
          <w:rFonts w:hint="eastAsia"/>
        </w:rPr>
      </w:pPr>
    </w:p>
    <w:sectPr w:rsidR="00923844" w:rsidSect="00165AB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7F50F" w14:textId="77777777" w:rsidR="00D91CA8" w:rsidRDefault="00D91CA8" w:rsidP="00165AB6">
      <w:pPr>
        <w:rPr>
          <w:rFonts w:hint="eastAsia"/>
        </w:rPr>
      </w:pPr>
      <w:r>
        <w:separator/>
      </w:r>
    </w:p>
  </w:endnote>
  <w:endnote w:type="continuationSeparator" w:id="0">
    <w:p w14:paraId="1F60269A" w14:textId="77777777" w:rsidR="00D91CA8" w:rsidRDefault="00D91CA8" w:rsidP="00165AB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CD3E4" w14:textId="77777777" w:rsidR="00D91CA8" w:rsidRDefault="00D91CA8" w:rsidP="00165AB6">
      <w:pPr>
        <w:rPr>
          <w:rFonts w:hint="eastAsia"/>
        </w:rPr>
      </w:pPr>
      <w:r>
        <w:separator/>
      </w:r>
    </w:p>
  </w:footnote>
  <w:footnote w:type="continuationSeparator" w:id="0">
    <w:p w14:paraId="4584324E" w14:textId="77777777" w:rsidR="00D91CA8" w:rsidRDefault="00D91CA8" w:rsidP="00165AB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660BD1B"/>
    <w:multiLevelType w:val="singleLevel"/>
    <w:tmpl w:val="8660BD1B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 w16cid:durableId="2029672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898"/>
    <w:rsid w:val="00165AB6"/>
    <w:rsid w:val="00923844"/>
    <w:rsid w:val="009E1822"/>
    <w:rsid w:val="00B64898"/>
    <w:rsid w:val="00D9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CF10330-57D0-4BEF-86CB-3CFAF4B7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165A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AB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5A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5A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5AB6"/>
    <w:rPr>
      <w:sz w:val="18"/>
      <w:szCs w:val="18"/>
    </w:rPr>
  </w:style>
  <w:style w:type="paragraph" w:styleId="a7">
    <w:name w:val="List Paragraph"/>
    <w:basedOn w:val="a"/>
    <w:autoRedefine/>
    <w:uiPriority w:val="34"/>
    <w:qFormat/>
    <w:rsid w:val="00165AB6"/>
    <w:pPr>
      <w:ind w:firstLineChars="200" w:firstLine="420"/>
    </w:pPr>
  </w:style>
  <w:style w:type="paragraph" w:customStyle="1" w:styleId="TableText">
    <w:name w:val="Table Text"/>
    <w:basedOn w:val="a"/>
    <w:autoRedefine/>
    <w:semiHidden/>
    <w:qFormat/>
    <w:rsid w:val="00165AB6"/>
    <w:rPr>
      <w:rFonts w:ascii="宋体" w:eastAsia="宋体" w:hAnsi="宋体" w:cs="宋体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2024-11-25T07:25:00Z</dcterms:created>
  <dcterms:modified xsi:type="dcterms:W3CDTF">2024-11-25T07:25:00Z</dcterms:modified>
</cp:coreProperties>
</file>