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B9D" w:rsidRDefault="00202B9D">
      <w:pPr>
        <w:snapToGrid w:val="0"/>
        <w:spacing w:line="340" w:lineRule="atLeast"/>
      </w:pPr>
    </w:p>
    <w:p w:rsidR="00202B9D" w:rsidRDefault="00202B9D">
      <w:pPr>
        <w:snapToGrid w:val="0"/>
        <w:spacing w:before="120" w:after="120" w:line="340" w:lineRule="atLeast"/>
        <w:rPr>
          <w:rFonts w:eastAsia="黑体"/>
          <w:b/>
        </w:rPr>
      </w:pPr>
    </w:p>
    <w:p w:rsidR="00202B9D" w:rsidRDefault="00202B9D">
      <w:pPr>
        <w:snapToGrid w:val="0"/>
        <w:spacing w:before="120" w:after="120" w:line="340" w:lineRule="atLeast"/>
        <w:rPr>
          <w:rFonts w:eastAsia="黑体"/>
          <w:b/>
        </w:rPr>
      </w:pPr>
    </w:p>
    <w:p w:rsidR="00202B9D" w:rsidRDefault="00202B9D">
      <w:pPr>
        <w:snapToGrid w:val="0"/>
        <w:spacing w:before="120" w:after="120" w:line="340" w:lineRule="atLeast"/>
        <w:rPr>
          <w:rFonts w:eastAsia="黑体"/>
          <w:b/>
        </w:rPr>
      </w:pPr>
    </w:p>
    <w:p w:rsidR="00202B9D" w:rsidRDefault="00202B9D">
      <w:pPr>
        <w:snapToGrid w:val="0"/>
        <w:spacing w:before="120" w:after="120" w:line="340" w:lineRule="atLeast"/>
        <w:rPr>
          <w:rFonts w:eastAsia="黑体"/>
          <w:b/>
        </w:rPr>
      </w:pPr>
    </w:p>
    <w:p w:rsidR="00202B9D" w:rsidRDefault="00202B9D">
      <w:pPr>
        <w:snapToGrid w:val="0"/>
        <w:spacing w:before="120" w:after="120" w:line="340" w:lineRule="atLeast"/>
        <w:rPr>
          <w:rFonts w:eastAsia="黑体"/>
          <w:b/>
        </w:rPr>
      </w:pPr>
    </w:p>
    <w:p w:rsidR="00202B9D" w:rsidRDefault="00202B9D">
      <w:pPr>
        <w:snapToGrid w:val="0"/>
        <w:spacing w:before="120" w:after="120" w:line="340" w:lineRule="atLeast"/>
        <w:rPr>
          <w:rFonts w:eastAsia="黑体"/>
          <w:b/>
        </w:rPr>
      </w:pPr>
    </w:p>
    <w:p w:rsidR="00202B9D" w:rsidRDefault="001D2F7A">
      <w:pPr>
        <w:tabs>
          <w:tab w:val="right" w:pos="9071"/>
        </w:tabs>
        <w:snapToGrid w:val="0"/>
        <w:spacing w:before="120" w:after="120" w:line="340" w:lineRule="atLeast"/>
        <w:rPr>
          <w:rFonts w:eastAsia="黑体"/>
          <w:b/>
        </w:rPr>
      </w:pPr>
      <w:r>
        <w:rPr>
          <w:rFonts w:eastAsia="黑体" w:hint="eastAsia"/>
          <w:b/>
          <w:noProof/>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217170</wp:posOffset>
                </wp:positionV>
                <wp:extent cx="5934075" cy="0"/>
                <wp:effectExtent l="0" t="0" r="0" b="0"/>
                <wp:wrapNone/>
                <wp:docPr id="11" name="直线 136"/>
                <wp:cNvGraphicFramePr/>
                <a:graphic xmlns:a="http://schemas.openxmlformats.org/drawingml/2006/main">
                  <a:graphicData uri="http://schemas.microsoft.com/office/word/2010/wordprocessingShape">
                    <wps:wsp>
                      <wps:cNvCnPr/>
                      <wps:spPr>
                        <a:xfrm>
                          <a:off x="0" y="0"/>
                          <a:ext cx="59340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61D3FDC2" id="直线 136"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0,17.1pt" to="467.2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"/>
            </w:pict>
          </mc:Fallback>
        </mc:AlternateContent>
      </w:r>
      <w:r>
        <w:rPr>
          <w:rFonts w:eastAsia="黑体" w:hint="eastAsia"/>
          <w:b/>
        </w:rPr>
        <w:t xml:space="preserve"> </w:t>
      </w:r>
      <w:r>
        <w:rPr>
          <w:rFonts w:eastAsia="黑体"/>
          <w:b/>
        </w:rPr>
        <w:tab/>
        <w:t xml:space="preserve"> </w:t>
      </w:r>
    </w:p>
    <w:p w:rsidR="00202B9D" w:rsidRDefault="00202B9D">
      <w:pPr>
        <w:snapToGrid w:val="0"/>
        <w:spacing w:before="120" w:after="120" w:line="340" w:lineRule="atLeast"/>
        <w:rPr>
          <w:rFonts w:eastAsia="黑体"/>
          <w:b/>
        </w:rPr>
      </w:pPr>
    </w:p>
    <w:p w:rsidR="00202B9D" w:rsidRDefault="00202B9D">
      <w:pPr>
        <w:snapToGrid w:val="0"/>
        <w:spacing w:before="120" w:after="120" w:line="340" w:lineRule="atLeast"/>
        <w:rPr>
          <w:rFonts w:eastAsia="黑体"/>
          <w:b/>
        </w:rPr>
      </w:pPr>
    </w:p>
    <w:p w:rsidR="00202B9D" w:rsidRDefault="00202B9D">
      <w:pPr>
        <w:snapToGrid w:val="0"/>
        <w:spacing w:before="120" w:after="120" w:line="340" w:lineRule="atLeast"/>
        <w:rPr>
          <w:rFonts w:eastAsia="黑体"/>
          <w:b/>
        </w:rPr>
      </w:pPr>
    </w:p>
    <w:p w:rsidR="00202B9D" w:rsidRDefault="00202B9D">
      <w:pPr>
        <w:snapToGrid w:val="0"/>
        <w:spacing w:before="120" w:after="120" w:line="340" w:lineRule="atLeast"/>
        <w:rPr>
          <w:rFonts w:eastAsia="黑体"/>
          <w:b/>
        </w:rPr>
      </w:pPr>
    </w:p>
    <w:p w:rsidR="00202B9D" w:rsidRDefault="00202B9D">
      <w:pPr>
        <w:snapToGrid w:val="0"/>
        <w:spacing w:before="120" w:after="120" w:line="340" w:lineRule="atLeast"/>
        <w:rPr>
          <w:rFonts w:eastAsia="黑体"/>
          <w:b/>
        </w:rPr>
      </w:pPr>
    </w:p>
    <w:p w:rsidR="00202B9D" w:rsidRDefault="00202B9D">
      <w:pPr>
        <w:snapToGrid w:val="0"/>
        <w:spacing w:before="120" w:after="120" w:line="340" w:lineRule="atLeast"/>
        <w:rPr>
          <w:rFonts w:eastAsia="黑体"/>
          <w:b/>
        </w:rPr>
      </w:pPr>
    </w:p>
    <w:p w:rsidR="00202B9D" w:rsidRDefault="00202B9D">
      <w:pPr>
        <w:snapToGrid w:val="0"/>
        <w:spacing w:before="120" w:after="120" w:line="340" w:lineRule="atLeast"/>
        <w:rPr>
          <w:rFonts w:eastAsia="黑体"/>
          <w:b/>
        </w:rPr>
      </w:pPr>
    </w:p>
    <w:p w:rsidR="00202B9D" w:rsidRDefault="00202B9D">
      <w:pPr>
        <w:snapToGrid w:val="0"/>
        <w:spacing w:before="120" w:after="120" w:line="340" w:lineRule="atLeast"/>
        <w:rPr>
          <w:rFonts w:eastAsia="黑体"/>
          <w:b/>
        </w:rPr>
      </w:pPr>
    </w:p>
    <w:p w:rsidR="00202B9D" w:rsidRDefault="00202B9D">
      <w:pPr>
        <w:snapToGrid w:val="0"/>
        <w:spacing w:before="120" w:after="120" w:line="340" w:lineRule="atLeast"/>
        <w:rPr>
          <w:rFonts w:eastAsia="黑体"/>
          <w:b/>
        </w:rPr>
      </w:pPr>
    </w:p>
    <w:p w:rsidR="00202B9D" w:rsidRDefault="00202B9D">
      <w:pPr>
        <w:snapToGrid w:val="0"/>
        <w:spacing w:before="120" w:after="120" w:line="340" w:lineRule="atLeast"/>
        <w:rPr>
          <w:rFonts w:eastAsia="黑体"/>
          <w:b/>
        </w:rPr>
      </w:pPr>
    </w:p>
    <w:p w:rsidR="00202B9D" w:rsidRDefault="00202B9D">
      <w:pPr>
        <w:snapToGrid w:val="0"/>
        <w:spacing w:before="120" w:after="120" w:line="340" w:lineRule="atLeast"/>
        <w:rPr>
          <w:rFonts w:eastAsia="黑体"/>
          <w:b/>
        </w:rPr>
      </w:pPr>
    </w:p>
    <w:p w:rsidR="00202B9D" w:rsidRDefault="00202B9D">
      <w:pPr>
        <w:snapToGrid w:val="0"/>
        <w:spacing w:before="120" w:after="120" w:line="340" w:lineRule="atLeast"/>
        <w:rPr>
          <w:rFonts w:eastAsia="黑体"/>
          <w:b/>
        </w:rPr>
      </w:pPr>
    </w:p>
    <w:p w:rsidR="00202B9D" w:rsidRDefault="00202B9D">
      <w:pPr>
        <w:snapToGrid w:val="0"/>
        <w:spacing w:before="120" w:after="120" w:line="340" w:lineRule="atLeast"/>
        <w:rPr>
          <w:rFonts w:eastAsia="黑体"/>
          <w:b/>
        </w:rPr>
      </w:pPr>
    </w:p>
    <w:p w:rsidR="00202B9D" w:rsidRDefault="00202B9D">
      <w:pPr>
        <w:snapToGrid w:val="0"/>
        <w:spacing w:before="120" w:after="120" w:line="340" w:lineRule="atLeast"/>
        <w:rPr>
          <w:rFonts w:eastAsia="黑体"/>
          <w:b/>
        </w:rPr>
      </w:pPr>
    </w:p>
    <w:p w:rsidR="00202B9D" w:rsidRDefault="00202B9D">
      <w:pPr>
        <w:snapToGrid w:val="0"/>
        <w:spacing w:before="120" w:after="120" w:line="340" w:lineRule="atLeast"/>
        <w:rPr>
          <w:rFonts w:eastAsia="黑体"/>
          <w:b/>
        </w:rPr>
      </w:pPr>
    </w:p>
    <w:p w:rsidR="00202B9D" w:rsidRDefault="00202B9D">
      <w:pPr>
        <w:snapToGrid w:val="0"/>
        <w:spacing w:before="120" w:after="120" w:line="340" w:lineRule="atLeast"/>
        <w:rPr>
          <w:rFonts w:eastAsia="黑体"/>
          <w:b/>
        </w:rPr>
      </w:pPr>
    </w:p>
    <w:p w:rsidR="00202B9D" w:rsidRDefault="00202B9D">
      <w:pPr>
        <w:snapToGrid w:val="0"/>
        <w:spacing w:before="120" w:after="120" w:line="340" w:lineRule="atLeast"/>
        <w:rPr>
          <w:rFonts w:eastAsia="黑体"/>
          <w:b/>
        </w:rPr>
      </w:pPr>
    </w:p>
    <w:p w:rsidR="00202B9D" w:rsidRDefault="00202B9D">
      <w:pPr>
        <w:snapToGrid w:val="0"/>
        <w:spacing w:before="120" w:after="120" w:line="340" w:lineRule="atLeast"/>
        <w:rPr>
          <w:rFonts w:eastAsia="黑体"/>
          <w:b/>
        </w:rPr>
      </w:pPr>
    </w:p>
    <w:p w:rsidR="00202B9D" w:rsidRDefault="00202B9D">
      <w:pPr>
        <w:snapToGrid w:val="0"/>
        <w:spacing w:before="120" w:after="120" w:line="340" w:lineRule="atLeast"/>
        <w:rPr>
          <w:rFonts w:eastAsia="黑体"/>
          <w:b/>
        </w:rPr>
      </w:pPr>
    </w:p>
    <w:p w:rsidR="00202B9D" w:rsidRDefault="00202B9D">
      <w:pPr>
        <w:snapToGrid w:val="0"/>
        <w:spacing w:before="120" w:after="120" w:line="340" w:lineRule="atLeast"/>
        <w:rPr>
          <w:rFonts w:eastAsia="黑体"/>
          <w:b/>
        </w:rPr>
      </w:pPr>
    </w:p>
    <w:p w:rsidR="00202B9D" w:rsidRDefault="00202B9D">
      <w:pPr>
        <w:snapToGrid w:val="0"/>
        <w:spacing w:before="120" w:after="120" w:line="340" w:lineRule="atLeast"/>
        <w:rPr>
          <w:rFonts w:eastAsia="黑体"/>
          <w:b/>
        </w:rPr>
      </w:pPr>
    </w:p>
    <w:p w:rsidR="00202B9D" w:rsidRDefault="001D2F7A">
      <w:pPr>
        <w:snapToGrid w:val="0"/>
        <w:spacing w:before="120" w:after="120" w:line="340" w:lineRule="atLeast"/>
        <w:sectPr w:rsidR="00202B9D">
          <w:headerReference w:type="even" r:id="rId8"/>
          <w:headerReference w:type="default" r:id="rId9"/>
          <w:footerReference w:type="even" r:id="rId10"/>
          <w:footerReference w:type="default" r:id="rId11"/>
          <w:headerReference w:type="first" r:id="rId12"/>
          <w:footerReference w:type="first" r:id="rId13"/>
          <w:pgSz w:w="11907" w:h="16839"/>
          <w:pgMar w:top="1418" w:right="1418" w:bottom="1361" w:left="1418" w:header="0" w:footer="0" w:gutter="0"/>
          <w:pgNumType w:start="1"/>
          <w:cols w:space="720"/>
          <w:titlePg/>
          <w:docGrid w:type="lines" w:linePitch="312"/>
        </w:sectPr>
      </w:pPr>
      <w:r>
        <w:rPr>
          <w:noProof/>
        </w:rPr>
        <mc:AlternateContent>
          <mc:Choice Requires="wps">
            <w:drawing>
              <wp:anchor distT="0" distB="0" distL="114300" distR="114300" simplePos="0" relativeHeight="251671552" behindDoc="0" locked="0" layoutInCell="1" allowOverlap="1">
                <wp:simplePos x="0" y="0"/>
                <wp:positionH relativeFrom="column">
                  <wp:posOffset>5304155</wp:posOffset>
                </wp:positionH>
                <wp:positionV relativeFrom="paragraph">
                  <wp:posOffset>280670</wp:posOffset>
                </wp:positionV>
                <wp:extent cx="674370" cy="464820"/>
                <wp:effectExtent l="0" t="0" r="11430" b="5080"/>
                <wp:wrapNone/>
                <wp:docPr id="13" name="文本框 138"/>
                <wp:cNvGraphicFramePr/>
                <a:graphic xmlns:a="http://schemas.openxmlformats.org/drawingml/2006/main">
                  <a:graphicData uri="http://schemas.microsoft.com/office/word/2010/wordprocessingShape">
                    <wps:wsp>
                      <wps:cNvSpPr txBox="1"/>
                      <wps:spPr>
                        <a:xfrm>
                          <a:off x="0" y="0"/>
                          <a:ext cx="674370" cy="464820"/>
                        </a:xfrm>
                        <a:prstGeom prst="rect">
                          <a:avLst/>
                        </a:prstGeom>
                        <a:solidFill>
                          <a:srgbClr val="FFFFFF"/>
                        </a:solidFill>
                        <a:ln>
                          <a:noFill/>
                        </a:ln>
                      </wps:spPr>
                      <wps:txbx>
                        <w:txbxContent>
                          <w:p w:rsidR="00202B9D" w:rsidRDefault="001D2F7A">
                            <w:pPr>
                              <w:rPr>
                                <w:rFonts w:ascii="黑体" w:eastAsia="黑体"/>
                                <w:sz w:val="28"/>
                                <w:szCs w:val="28"/>
                              </w:rPr>
                            </w:pPr>
                            <w:r>
                              <w:rPr>
                                <w:rFonts w:ascii="黑体" w:eastAsia="黑体" w:hint="eastAsia"/>
                                <w:sz w:val="28"/>
                                <w:szCs w:val="28"/>
                              </w:rPr>
                              <w:t>发布</w:t>
                            </w:r>
                          </w:p>
                        </w:txbxContent>
                      </wps:txbx>
                      <wps:bodyPr wrap="square" upright="1"/>
                    </wps:wsp>
                  </a:graphicData>
                </a:graphic>
              </wp:anchor>
            </w:drawing>
          </mc:Choice>
          <mc:Fallback>
            <w:pict>
              <v:shapetype id="_x0000_t202" coordsize="21600,21600" o:spt="202" path="m,l,21600r21600,l21600,xe">
                <v:stroke joinstyle="miter"/>
                <v:path gradientshapeok="t" o:connecttype="rect"/>
              </v:shapetype>
              <v:shape id="文本框 138" o:spid="_x0000_s1026" type="#_x0000_t202" style="position:absolute;left:0;text-align:left;margin-left:417.65pt;margin-top:22.1pt;width:53.1pt;height:36.6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" stroked="f">
                <v:textbox>
                  <w:txbxContent>
                    <w:p w:rsidR="00202B9D" w:rsidRDefault="001D2F7A">
                      <w:pPr>
                        <w:rPr>
                          <w:rFonts w:ascii="黑体" w:eastAsia="黑体"/>
                          <w:sz w:val="28"/>
                          <w:szCs w:val="28"/>
                        </w:rPr>
                      </w:pPr>
                      <w:r>
                        <w:rPr>
                          <w:rFonts w:ascii="黑体" w:eastAsia="黑体" w:hint="eastAsia"/>
                          <w:sz w:val="28"/>
                          <w:szCs w:val="28"/>
                        </w:rPr>
                        <w:t>发布</w:t>
                      </w:r>
                    </w:p>
                  </w:txbxContent>
                </v:textbox>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48260</wp:posOffset>
                </wp:positionV>
                <wp:extent cx="6121400" cy="0"/>
                <wp:effectExtent l="0" t="6350" r="0" b="6350"/>
                <wp:wrapNone/>
                <wp:docPr id="9" name="直线 112"/>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800008"/>
                          </a:solidFill>
                          <a:prstDash val="solid"/>
                          <a:headEnd type="none" w="med" len="med"/>
                          <a:tailEnd type="none" w="med" len="med"/>
                        </a:ln>
                      </wps:spPr>
                      <wps:bodyPr/>
                    </wps:wsp>
                  </a:graphicData>
                </a:graphic>
              </wp:anchor>
            </w:drawing>
          </mc:Choice>
          <mc:Fallback>
            <w:pict>
              <v:line w14:anchorId="749275FE" id="直线 112"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0,3.8pt" to="482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" strokecolor="#800008" strokeweight="1pt"/>
            </w:pict>
          </mc:Fallback>
        </mc:AlternateContent>
      </w:r>
      <w:bookmarkStart w:id="0" w:name="SectionMark0"/>
      <w:r>
        <w:rPr>
          <w:noProof/>
        </w:rPr>
        <mc:AlternateContent>
          <mc:Choice Requires="wps">
            <w:drawing>
              <wp:anchor distT="0" distB="0" distL="114300" distR="114300" simplePos="0" relativeHeight="251670528" behindDoc="0" locked="0" layoutInCell="1" allowOverlap="1">
                <wp:simplePos x="0" y="0"/>
                <wp:positionH relativeFrom="column">
                  <wp:posOffset>5267325</wp:posOffset>
                </wp:positionH>
                <wp:positionV relativeFrom="paragraph">
                  <wp:posOffset>929640</wp:posOffset>
                </wp:positionV>
                <wp:extent cx="600075" cy="396240"/>
                <wp:effectExtent l="4445" t="4445" r="5080" b="5715"/>
                <wp:wrapNone/>
                <wp:docPr id="12" name="文本框 137"/>
                <wp:cNvGraphicFramePr/>
                <a:graphic xmlns:a="http://schemas.openxmlformats.org/drawingml/2006/main">
                  <a:graphicData uri="http://schemas.microsoft.com/office/word/2010/wordprocessingShape">
                    <wps:wsp>
                      <wps:cNvSpPr txBox="1"/>
                      <wps:spPr>
                        <a:xfrm>
                          <a:off x="0" y="0"/>
                          <a:ext cx="600075" cy="396240"/>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202B9D" w:rsidRDefault="00202B9D">
                            <w:pPr>
                              <w:rPr>
                                <w:rFonts w:ascii="黑体" w:eastAsia="黑体"/>
                                <w:sz w:val="28"/>
                                <w:szCs w:val="28"/>
                              </w:rPr>
                            </w:pPr>
                          </w:p>
                        </w:txbxContent>
                      </wps:txbx>
                      <wps:bodyPr wrap="square" upright="1"/>
                    </wps:wsp>
                  </a:graphicData>
                </a:graphic>
              </wp:anchor>
            </w:drawing>
          </mc:Choice>
          <mc:Fallback>
            <w:pict>
              <v:shape id="文本框 137" o:spid="_x0000_s1027" type="#_x0000_t202" style="position:absolute;left:0;text-align:left;margin-left:414.75pt;margin-top:73.2pt;width:47.25pt;height:31.2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" strokecolor="white">
                <v:textbox>
                  <w:txbxContent>
                    <w:p w:rsidR="00202B9D" w:rsidRDefault="00202B9D">
                      <w:pPr>
                        <w:rPr>
                          <w:rFonts w:ascii="黑体" w:eastAsia="黑体"/>
                          <w:sz w:val="28"/>
                          <w:szCs w:val="28"/>
                        </w:rPr>
                      </w:pPr>
                    </w:p>
                  </w:txbxContent>
                </v:textbox>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8331200</wp:posOffset>
                </wp:positionV>
                <wp:extent cx="6121400" cy="0"/>
                <wp:effectExtent l="0" t="6350" r="0" b="6350"/>
                <wp:wrapNone/>
                <wp:docPr id="10" name="直线 113"/>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800008"/>
                          </a:solidFill>
                          <a:prstDash val="solid"/>
                          <a:headEnd type="none" w="med" len="med"/>
                          <a:tailEnd type="none" w="med" len="med"/>
                        </a:ln>
                      </wps:spPr>
                      <wps:bodyPr/>
                    </wps:wsp>
                  </a:graphicData>
                </a:graphic>
              </wp:anchor>
            </w:drawing>
          </mc:Choice>
          <mc:Fallback>
            <w:pict>
              <v:line w14:anchorId="71E87B50" id="直线 113"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0,656pt" to="482pt,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" strokecolor="#800008" strokeweight="1pt"/>
            </w:pict>
          </mc:Fallback>
        </mc:AlternateContent>
      </w:r>
      <w:r>
        <w:rPr>
          <w:noProof/>
        </w:rPr>
        <mc:AlternateContent>
          <mc:Choice Requires="wps">
            <w:drawing>
              <wp:anchor distT="0" distB="0" distL="114300" distR="114300" simplePos="0" relativeHeight="251666432" behindDoc="0" locked="1" layoutInCell="1" allowOverlap="1">
                <wp:simplePos x="0" y="0"/>
                <wp:positionH relativeFrom="margin">
                  <wp:posOffset>66675</wp:posOffset>
                </wp:positionH>
                <wp:positionV relativeFrom="margin">
                  <wp:posOffset>8618220</wp:posOffset>
                </wp:positionV>
                <wp:extent cx="5509895" cy="896620"/>
                <wp:effectExtent l="0" t="0" r="1905" b="5080"/>
                <wp:wrapNone/>
                <wp:docPr id="8" name="fmFrame7"/>
                <wp:cNvGraphicFramePr/>
                <a:graphic xmlns:a="http://schemas.openxmlformats.org/drawingml/2006/main">
                  <a:graphicData uri="http://schemas.microsoft.com/office/word/2010/wordprocessingShape">
                    <wps:wsp>
                      <wps:cNvSpPr txBox="1"/>
                      <wps:spPr>
                        <a:xfrm>
                          <a:off x="0" y="0"/>
                          <a:ext cx="5509895" cy="896620"/>
                        </a:xfrm>
                        <a:prstGeom prst="rect">
                          <a:avLst/>
                        </a:prstGeom>
                        <a:solidFill>
                          <a:srgbClr val="FFFFFF"/>
                        </a:solidFill>
                        <a:ln>
                          <a:noFill/>
                        </a:ln>
                      </wps:spPr>
                      <wps:txbx>
                        <w:txbxContent>
                          <w:p w:rsidR="00202B9D" w:rsidRDefault="001D2F7A">
                            <w:pPr>
                              <w:pStyle w:val="afffc"/>
                              <w:spacing w:line="0" w:lineRule="atLeast"/>
                              <w:ind w:firstLineChars="400" w:firstLine="1724"/>
                              <w:jc w:val="both"/>
                              <w:rPr>
                                <w:rFonts w:ascii="仿宋_GB2312"/>
                                <w:spacing w:val="-20"/>
                                <w:w w:val="130"/>
                                <w:szCs w:val="36"/>
                              </w:rPr>
                            </w:pPr>
                            <w:r>
                              <w:rPr>
                                <w:rFonts w:ascii="仿宋_GB2312" w:hint="eastAsia"/>
                                <w:spacing w:val="-20"/>
                                <w:w w:val="130"/>
                                <w:szCs w:val="36"/>
                              </w:rPr>
                              <w:t>国</w:t>
                            </w:r>
                            <w:r>
                              <w:rPr>
                                <w:rFonts w:ascii="仿宋_GB2312" w:hint="eastAsia"/>
                                <w:spacing w:val="-20"/>
                                <w:w w:val="130"/>
                                <w:szCs w:val="36"/>
                              </w:rPr>
                              <w:t xml:space="preserve"> </w:t>
                            </w:r>
                            <w:r>
                              <w:rPr>
                                <w:rFonts w:ascii="仿宋_GB2312" w:hint="eastAsia"/>
                                <w:spacing w:val="-20"/>
                                <w:w w:val="130"/>
                                <w:szCs w:val="36"/>
                              </w:rPr>
                              <w:t>家</w:t>
                            </w:r>
                            <w:r>
                              <w:rPr>
                                <w:rFonts w:ascii="仿宋_GB2312" w:hint="eastAsia"/>
                                <w:spacing w:val="-20"/>
                                <w:w w:val="130"/>
                                <w:szCs w:val="36"/>
                              </w:rPr>
                              <w:t xml:space="preserve"> </w:t>
                            </w:r>
                            <w:r>
                              <w:rPr>
                                <w:rFonts w:ascii="仿宋_GB2312" w:hint="eastAsia"/>
                                <w:spacing w:val="-20"/>
                                <w:w w:val="130"/>
                                <w:szCs w:val="36"/>
                              </w:rPr>
                              <w:t>市</w:t>
                            </w:r>
                            <w:r>
                              <w:rPr>
                                <w:rFonts w:ascii="仿宋_GB2312" w:hint="eastAsia"/>
                                <w:spacing w:val="-20"/>
                                <w:w w:val="130"/>
                                <w:szCs w:val="36"/>
                              </w:rPr>
                              <w:t xml:space="preserve"> </w:t>
                            </w:r>
                            <w:r>
                              <w:rPr>
                                <w:rFonts w:ascii="仿宋_GB2312" w:hint="eastAsia"/>
                                <w:spacing w:val="-20"/>
                                <w:w w:val="130"/>
                                <w:szCs w:val="36"/>
                              </w:rPr>
                              <w:t>场</w:t>
                            </w:r>
                            <w:r>
                              <w:rPr>
                                <w:rFonts w:ascii="仿宋_GB2312" w:hint="eastAsia"/>
                                <w:spacing w:val="-20"/>
                                <w:w w:val="130"/>
                                <w:szCs w:val="36"/>
                              </w:rPr>
                              <w:t xml:space="preserve"> </w:t>
                            </w:r>
                            <w:r>
                              <w:rPr>
                                <w:rFonts w:ascii="仿宋_GB2312" w:hint="eastAsia"/>
                                <w:spacing w:val="-20"/>
                                <w:w w:val="130"/>
                                <w:szCs w:val="36"/>
                              </w:rPr>
                              <w:t>监</w:t>
                            </w:r>
                            <w:r>
                              <w:rPr>
                                <w:rFonts w:ascii="仿宋_GB2312" w:hint="eastAsia"/>
                                <w:spacing w:val="-20"/>
                                <w:w w:val="130"/>
                                <w:szCs w:val="36"/>
                              </w:rPr>
                              <w:t xml:space="preserve"> </w:t>
                            </w:r>
                            <w:r>
                              <w:rPr>
                                <w:rFonts w:ascii="仿宋_GB2312" w:hint="eastAsia"/>
                                <w:spacing w:val="-20"/>
                                <w:w w:val="130"/>
                                <w:szCs w:val="36"/>
                              </w:rPr>
                              <w:t>督</w:t>
                            </w:r>
                            <w:r>
                              <w:rPr>
                                <w:rFonts w:ascii="仿宋_GB2312" w:hint="eastAsia"/>
                                <w:spacing w:val="-20"/>
                                <w:w w:val="130"/>
                                <w:szCs w:val="36"/>
                              </w:rPr>
                              <w:t xml:space="preserve"> </w:t>
                            </w:r>
                            <w:r>
                              <w:rPr>
                                <w:rFonts w:ascii="仿宋_GB2312" w:hint="eastAsia"/>
                                <w:spacing w:val="-20"/>
                                <w:w w:val="130"/>
                                <w:szCs w:val="36"/>
                              </w:rPr>
                              <w:t>管</w:t>
                            </w:r>
                            <w:r>
                              <w:rPr>
                                <w:rFonts w:ascii="仿宋_GB2312" w:hint="eastAsia"/>
                                <w:spacing w:val="-20"/>
                                <w:w w:val="130"/>
                                <w:szCs w:val="36"/>
                              </w:rPr>
                              <w:t xml:space="preserve"> </w:t>
                            </w:r>
                            <w:r>
                              <w:rPr>
                                <w:rFonts w:ascii="仿宋_GB2312" w:hint="eastAsia"/>
                                <w:spacing w:val="-20"/>
                                <w:w w:val="130"/>
                                <w:szCs w:val="36"/>
                              </w:rPr>
                              <w:t>理</w:t>
                            </w:r>
                            <w:r>
                              <w:rPr>
                                <w:rFonts w:ascii="仿宋_GB2312" w:hint="eastAsia"/>
                                <w:spacing w:val="-20"/>
                                <w:w w:val="130"/>
                                <w:szCs w:val="36"/>
                              </w:rPr>
                              <w:t xml:space="preserve"> </w:t>
                            </w:r>
                            <w:r>
                              <w:rPr>
                                <w:rFonts w:ascii="仿宋_GB2312" w:hint="eastAsia"/>
                                <w:spacing w:val="-20"/>
                                <w:w w:val="130"/>
                                <w:szCs w:val="36"/>
                              </w:rPr>
                              <w:t>总</w:t>
                            </w:r>
                            <w:r>
                              <w:rPr>
                                <w:rFonts w:ascii="仿宋_GB2312" w:hint="eastAsia"/>
                                <w:spacing w:val="-20"/>
                                <w:w w:val="130"/>
                                <w:szCs w:val="36"/>
                              </w:rPr>
                              <w:t xml:space="preserve"> </w:t>
                            </w:r>
                            <w:r>
                              <w:rPr>
                                <w:rFonts w:ascii="仿宋_GB2312" w:hint="eastAsia"/>
                                <w:spacing w:val="-20"/>
                                <w:w w:val="130"/>
                                <w:szCs w:val="36"/>
                              </w:rPr>
                              <w:t>局</w:t>
                            </w:r>
                          </w:p>
                          <w:p w:rsidR="00202B9D" w:rsidRDefault="001D2F7A">
                            <w:pPr>
                              <w:pStyle w:val="afffc"/>
                              <w:ind w:firstLineChars="400" w:firstLine="1724"/>
                              <w:jc w:val="both"/>
                              <w:rPr>
                                <w:spacing w:val="12"/>
                                <w:w w:val="140"/>
                                <w:sz w:val="30"/>
                                <w:szCs w:val="30"/>
                              </w:rPr>
                            </w:pPr>
                            <w:r>
                              <w:rPr>
                                <w:rFonts w:ascii="仿宋_GB2312" w:hint="eastAsia"/>
                                <w:spacing w:val="-20"/>
                                <w:w w:val="130"/>
                                <w:szCs w:val="36"/>
                              </w:rPr>
                              <w:t>国</w:t>
                            </w:r>
                            <w:r>
                              <w:rPr>
                                <w:rFonts w:ascii="仿宋_GB2312" w:hint="eastAsia"/>
                                <w:spacing w:val="-20"/>
                                <w:w w:val="130"/>
                                <w:szCs w:val="36"/>
                              </w:rPr>
                              <w:t xml:space="preserve"> </w:t>
                            </w:r>
                            <w:r>
                              <w:rPr>
                                <w:rFonts w:ascii="仿宋_GB2312" w:hint="eastAsia"/>
                                <w:spacing w:val="-20"/>
                                <w:w w:val="130"/>
                                <w:szCs w:val="36"/>
                              </w:rPr>
                              <w:t>家</w:t>
                            </w:r>
                            <w:r>
                              <w:rPr>
                                <w:rFonts w:ascii="仿宋_GB2312" w:hint="eastAsia"/>
                                <w:spacing w:val="-20"/>
                                <w:w w:val="130"/>
                                <w:szCs w:val="36"/>
                              </w:rPr>
                              <w:t xml:space="preserve"> </w:t>
                            </w:r>
                            <w:r>
                              <w:rPr>
                                <w:rFonts w:ascii="仿宋_GB2312" w:hint="eastAsia"/>
                                <w:spacing w:val="-20"/>
                                <w:w w:val="130"/>
                                <w:szCs w:val="36"/>
                              </w:rPr>
                              <w:t>标</w:t>
                            </w:r>
                            <w:r>
                              <w:rPr>
                                <w:rFonts w:ascii="仿宋_GB2312" w:hint="eastAsia"/>
                                <w:spacing w:val="-20"/>
                                <w:w w:val="130"/>
                                <w:szCs w:val="36"/>
                              </w:rPr>
                              <w:t xml:space="preserve"> </w:t>
                            </w:r>
                            <w:r>
                              <w:rPr>
                                <w:rFonts w:ascii="仿宋_GB2312" w:hint="eastAsia"/>
                                <w:spacing w:val="-20"/>
                                <w:w w:val="130"/>
                                <w:szCs w:val="36"/>
                              </w:rPr>
                              <w:t>准</w:t>
                            </w:r>
                            <w:r>
                              <w:rPr>
                                <w:rFonts w:ascii="仿宋_GB2312" w:hint="eastAsia"/>
                                <w:spacing w:val="-20"/>
                                <w:w w:val="130"/>
                                <w:szCs w:val="36"/>
                              </w:rPr>
                              <w:t xml:space="preserve"> </w:t>
                            </w:r>
                            <w:r>
                              <w:rPr>
                                <w:rFonts w:ascii="仿宋_GB2312" w:hint="eastAsia"/>
                                <w:spacing w:val="-20"/>
                                <w:w w:val="130"/>
                                <w:szCs w:val="36"/>
                              </w:rPr>
                              <w:t>化</w:t>
                            </w:r>
                            <w:r>
                              <w:rPr>
                                <w:rFonts w:ascii="仿宋_GB2312" w:hint="eastAsia"/>
                                <w:spacing w:val="-20"/>
                                <w:w w:val="130"/>
                                <w:szCs w:val="36"/>
                              </w:rPr>
                              <w:t xml:space="preserve"> </w:t>
                            </w:r>
                            <w:r>
                              <w:rPr>
                                <w:rFonts w:ascii="仿宋_GB2312" w:hint="eastAsia"/>
                                <w:spacing w:val="-20"/>
                                <w:w w:val="130"/>
                                <w:szCs w:val="36"/>
                              </w:rPr>
                              <w:t>管</w:t>
                            </w:r>
                            <w:r>
                              <w:rPr>
                                <w:rFonts w:ascii="仿宋_GB2312" w:hint="eastAsia"/>
                                <w:spacing w:val="-20"/>
                                <w:w w:val="130"/>
                                <w:szCs w:val="36"/>
                              </w:rPr>
                              <w:t xml:space="preserve"> </w:t>
                            </w:r>
                            <w:r>
                              <w:rPr>
                                <w:rFonts w:ascii="仿宋_GB2312" w:hint="eastAsia"/>
                                <w:spacing w:val="-20"/>
                                <w:w w:val="130"/>
                                <w:szCs w:val="36"/>
                              </w:rPr>
                              <w:t>理</w:t>
                            </w:r>
                            <w:r>
                              <w:rPr>
                                <w:rFonts w:ascii="仿宋_GB2312" w:hint="eastAsia"/>
                                <w:spacing w:val="-20"/>
                                <w:w w:val="130"/>
                                <w:szCs w:val="36"/>
                              </w:rPr>
                              <w:t xml:space="preserve"> </w:t>
                            </w:r>
                            <w:r>
                              <w:rPr>
                                <w:rFonts w:ascii="仿宋_GB2312" w:hint="eastAsia"/>
                                <w:spacing w:val="-20"/>
                                <w:w w:val="130"/>
                                <w:szCs w:val="36"/>
                              </w:rPr>
                              <w:t>委</w:t>
                            </w:r>
                            <w:r>
                              <w:rPr>
                                <w:rFonts w:ascii="仿宋_GB2312" w:hint="eastAsia"/>
                                <w:spacing w:val="-20"/>
                                <w:w w:val="130"/>
                                <w:szCs w:val="36"/>
                              </w:rPr>
                              <w:t xml:space="preserve"> </w:t>
                            </w:r>
                            <w:r>
                              <w:rPr>
                                <w:rFonts w:ascii="仿宋_GB2312" w:hint="eastAsia"/>
                                <w:spacing w:val="-20"/>
                                <w:w w:val="130"/>
                                <w:szCs w:val="36"/>
                              </w:rPr>
                              <w:t>员</w:t>
                            </w:r>
                            <w:r>
                              <w:rPr>
                                <w:rFonts w:ascii="仿宋_GB2312" w:hint="eastAsia"/>
                                <w:spacing w:val="-20"/>
                                <w:w w:val="130"/>
                                <w:szCs w:val="36"/>
                              </w:rPr>
                              <w:t xml:space="preserve"> </w:t>
                            </w:r>
                            <w:r>
                              <w:rPr>
                                <w:rFonts w:ascii="仿宋_GB2312" w:hint="eastAsia"/>
                                <w:spacing w:val="-20"/>
                                <w:w w:val="130"/>
                                <w:szCs w:val="36"/>
                              </w:rPr>
                              <w:t>会</w:t>
                            </w:r>
                          </w:p>
                        </w:txbxContent>
                      </wps:txbx>
                      <wps:bodyPr wrap="square" lIns="0" tIns="0" rIns="0" bIns="0" upright="1"/>
                    </wps:wsp>
                  </a:graphicData>
                </a:graphic>
              </wp:anchor>
            </w:drawing>
          </mc:Choice>
          <mc:Fallback>
            <w:pict>
              <v:shape id="fmFrame7" o:spid="_x0000_s1028" type="#_x0000_t202" style="position:absolute;left:0;text-align:left;margin-left:5.25pt;margin-top:678.6pt;width:433.85pt;height:70.6pt;z-index:25166643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" stroked="f">
                <v:textbox inset="0,0,0,0">
                  <w:txbxContent>
                    <w:p w:rsidR="00202B9D" w:rsidRDefault="001D2F7A">
                      <w:pPr>
                        <w:pStyle w:val="afffc"/>
                        <w:spacing w:line="0" w:lineRule="atLeast"/>
                        <w:ind w:firstLineChars="400" w:firstLine="1724"/>
                        <w:jc w:val="both"/>
                        <w:rPr>
                          <w:rFonts w:ascii="仿宋_GB2312"/>
                          <w:spacing w:val="-20"/>
                          <w:w w:val="130"/>
                          <w:szCs w:val="36"/>
                        </w:rPr>
                      </w:pPr>
                      <w:r>
                        <w:rPr>
                          <w:rFonts w:ascii="仿宋_GB2312" w:hint="eastAsia"/>
                          <w:spacing w:val="-20"/>
                          <w:w w:val="130"/>
                          <w:szCs w:val="36"/>
                        </w:rPr>
                        <w:t>国</w:t>
                      </w:r>
                      <w:r>
                        <w:rPr>
                          <w:rFonts w:ascii="仿宋_GB2312" w:hint="eastAsia"/>
                          <w:spacing w:val="-20"/>
                          <w:w w:val="130"/>
                          <w:szCs w:val="36"/>
                        </w:rPr>
                        <w:t xml:space="preserve"> </w:t>
                      </w:r>
                      <w:r>
                        <w:rPr>
                          <w:rFonts w:ascii="仿宋_GB2312" w:hint="eastAsia"/>
                          <w:spacing w:val="-20"/>
                          <w:w w:val="130"/>
                          <w:szCs w:val="36"/>
                        </w:rPr>
                        <w:t>家</w:t>
                      </w:r>
                      <w:r>
                        <w:rPr>
                          <w:rFonts w:ascii="仿宋_GB2312" w:hint="eastAsia"/>
                          <w:spacing w:val="-20"/>
                          <w:w w:val="130"/>
                          <w:szCs w:val="36"/>
                        </w:rPr>
                        <w:t xml:space="preserve"> </w:t>
                      </w:r>
                      <w:r>
                        <w:rPr>
                          <w:rFonts w:ascii="仿宋_GB2312" w:hint="eastAsia"/>
                          <w:spacing w:val="-20"/>
                          <w:w w:val="130"/>
                          <w:szCs w:val="36"/>
                        </w:rPr>
                        <w:t>市</w:t>
                      </w:r>
                      <w:r>
                        <w:rPr>
                          <w:rFonts w:ascii="仿宋_GB2312" w:hint="eastAsia"/>
                          <w:spacing w:val="-20"/>
                          <w:w w:val="130"/>
                          <w:szCs w:val="36"/>
                        </w:rPr>
                        <w:t xml:space="preserve"> </w:t>
                      </w:r>
                      <w:r>
                        <w:rPr>
                          <w:rFonts w:ascii="仿宋_GB2312" w:hint="eastAsia"/>
                          <w:spacing w:val="-20"/>
                          <w:w w:val="130"/>
                          <w:szCs w:val="36"/>
                        </w:rPr>
                        <w:t>场</w:t>
                      </w:r>
                      <w:r>
                        <w:rPr>
                          <w:rFonts w:ascii="仿宋_GB2312" w:hint="eastAsia"/>
                          <w:spacing w:val="-20"/>
                          <w:w w:val="130"/>
                          <w:szCs w:val="36"/>
                        </w:rPr>
                        <w:t xml:space="preserve"> </w:t>
                      </w:r>
                      <w:r>
                        <w:rPr>
                          <w:rFonts w:ascii="仿宋_GB2312" w:hint="eastAsia"/>
                          <w:spacing w:val="-20"/>
                          <w:w w:val="130"/>
                          <w:szCs w:val="36"/>
                        </w:rPr>
                        <w:t>监</w:t>
                      </w:r>
                      <w:r>
                        <w:rPr>
                          <w:rFonts w:ascii="仿宋_GB2312" w:hint="eastAsia"/>
                          <w:spacing w:val="-20"/>
                          <w:w w:val="130"/>
                          <w:szCs w:val="36"/>
                        </w:rPr>
                        <w:t xml:space="preserve"> </w:t>
                      </w:r>
                      <w:r>
                        <w:rPr>
                          <w:rFonts w:ascii="仿宋_GB2312" w:hint="eastAsia"/>
                          <w:spacing w:val="-20"/>
                          <w:w w:val="130"/>
                          <w:szCs w:val="36"/>
                        </w:rPr>
                        <w:t>督</w:t>
                      </w:r>
                      <w:r>
                        <w:rPr>
                          <w:rFonts w:ascii="仿宋_GB2312" w:hint="eastAsia"/>
                          <w:spacing w:val="-20"/>
                          <w:w w:val="130"/>
                          <w:szCs w:val="36"/>
                        </w:rPr>
                        <w:t xml:space="preserve"> </w:t>
                      </w:r>
                      <w:r>
                        <w:rPr>
                          <w:rFonts w:ascii="仿宋_GB2312" w:hint="eastAsia"/>
                          <w:spacing w:val="-20"/>
                          <w:w w:val="130"/>
                          <w:szCs w:val="36"/>
                        </w:rPr>
                        <w:t>管</w:t>
                      </w:r>
                      <w:r>
                        <w:rPr>
                          <w:rFonts w:ascii="仿宋_GB2312" w:hint="eastAsia"/>
                          <w:spacing w:val="-20"/>
                          <w:w w:val="130"/>
                          <w:szCs w:val="36"/>
                        </w:rPr>
                        <w:t xml:space="preserve"> </w:t>
                      </w:r>
                      <w:r>
                        <w:rPr>
                          <w:rFonts w:ascii="仿宋_GB2312" w:hint="eastAsia"/>
                          <w:spacing w:val="-20"/>
                          <w:w w:val="130"/>
                          <w:szCs w:val="36"/>
                        </w:rPr>
                        <w:t>理</w:t>
                      </w:r>
                      <w:r>
                        <w:rPr>
                          <w:rFonts w:ascii="仿宋_GB2312" w:hint="eastAsia"/>
                          <w:spacing w:val="-20"/>
                          <w:w w:val="130"/>
                          <w:szCs w:val="36"/>
                        </w:rPr>
                        <w:t xml:space="preserve"> </w:t>
                      </w:r>
                      <w:r>
                        <w:rPr>
                          <w:rFonts w:ascii="仿宋_GB2312" w:hint="eastAsia"/>
                          <w:spacing w:val="-20"/>
                          <w:w w:val="130"/>
                          <w:szCs w:val="36"/>
                        </w:rPr>
                        <w:t>总</w:t>
                      </w:r>
                      <w:r>
                        <w:rPr>
                          <w:rFonts w:ascii="仿宋_GB2312" w:hint="eastAsia"/>
                          <w:spacing w:val="-20"/>
                          <w:w w:val="130"/>
                          <w:szCs w:val="36"/>
                        </w:rPr>
                        <w:t xml:space="preserve"> </w:t>
                      </w:r>
                      <w:r>
                        <w:rPr>
                          <w:rFonts w:ascii="仿宋_GB2312" w:hint="eastAsia"/>
                          <w:spacing w:val="-20"/>
                          <w:w w:val="130"/>
                          <w:szCs w:val="36"/>
                        </w:rPr>
                        <w:t>局</w:t>
                      </w:r>
                    </w:p>
                    <w:p w:rsidR="00202B9D" w:rsidRDefault="001D2F7A">
                      <w:pPr>
                        <w:pStyle w:val="afffc"/>
                        <w:ind w:firstLineChars="400" w:firstLine="1724"/>
                        <w:jc w:val="both"/>
                        <w:rPr>
                          <w:spacing w:val="12"/>
                          <w:w w:val="140"/>
                          <w:sz w:val="30"/>
                          <w:szCs w:val="30"/>
                        </w:rPr>
                      </w:pPr>
                      <w:r>
                        <w:rPr>
                          <w:rFonts w:ascii="仿宋_GB2312" w:hint="eastAsia"/>
                          <w:spacing w:val="-20"/>
                          <w:w w:val="130"/>
                          <w:szCs w:val="36"/>
                        </w:rPr>
                        <w:t>国</w:t>
                      </w:r>
                      <w:r>
                        <w:rPr>
                          <w:rFonts w:ascii="仿宋_GB2312" w:hint="eastAsia"/>
                          <w:spacing w:val="-20"/>
                          <w:w w:val="130"/>
                          <w:szCs w:val="36"/>
                        </w:rPr>
                        <w:t xml:space="preserve"> </w:t>
                      </w:r>
                      <w:r>
                        <w:rPr>
                          <w:rFonts w:ascii="仿宋_GB2312" w:hint="eastAsia"/>
                          <w:spacing w:val="-20"/>
                          <w:w w:val="130"/>
                          <w:szCs w:val="36"/>
                        </w:rPr>
                        <w:t>家</w:t>
                      </w:r>
                      <w:r>
                        <w:rPr>
                          <w:rFonts w:ascii="仿宋_GB2312" w:hint="eastAsia"/>
                          <w:spacing w:val="-20"/>
                          <w:w w:val="130"/>
                          <w:szCs w:val="36"/>
                        </w:rPr>
                        <w:t xml:space="preserve"> </w:t>
                      </w:r>
                      <w:r>
                        <w:rPr>
                          <w:rFonts w:ascii="仿宋_GB2312" w:hint="eastAsia"/>
                          <w:spacing w:val="-20"/>
                          <w:w w:val="130"/>
                          <w:szCs w:val="36"/>
                        </w:rPr>
                        <w:t>标</w:t>
                      </w:r>
                      <w:r>
                        <w:rPr>
                          <w:rFonts w:ascii="仿宋_GB2312" w:hint="eastAsia"/>
                          <w:spacing w:val="-20"/>
                          <w:w w:val="130"/>
                          <w:szCs w:val="36"/>
                        </w:rPr>
                        <w:t xml:space="preserve"> </w:t>
                      </w:r>
                      <w:r>
                        <w:rPr>
                          <w:rFonts w:ascii="仿宋_GB2312" w:hint="eastAsia"/>
                          <w:spacing w:val="-20"/>
                          <w:w w:val="130"/>
                          <w:szCs w:val="36"/>
                        </w:rPr>
                        <w:t>准</w:t>
                      </w:r>
                      <w:r>
                        <w:rPr>
                          <w:rFonts w:ascii="仿宋_GB2312" w:hint="eastAsia"/>
                          <w:spacing w:val="-20"/>
                          <w:w w:val="130"/>
                          <w:szCs w:val="36"/>
                        </w:rPr>
                        <w:t xml:space="preserve"> </w:t>
                      </w:r>
                      <w:r>
                        <w:rPr>
                          <w:rFonts w:ascii="仿宋_GB2312" w:hint="eastAsia"/>
                          <w:spacing w:val="-20"/>
                          <w:w w:val="130"/>
                          <w:szCs w:val="36"/>
                        </w:rPr>
                        <w:t>化</w:t>
                      </w:r>
                      <w:r>
                        <w:rPr>
                          <w:rFonts w:ascii="仿宋_GB2312" w:hint="eastAsia"/>
                          <w:spacing w:val="-20"/>
                          <w:w w:val="130"/>
                          <w:szCs w:val="36"/>
                        </w:rPr>
                        <w:t xml:space="preserve"> </w:t>
                      </w:r>
                      <w:r>
                        <w:rPr>
                          <w:rFonts w:ascii="仿宋_GB2312" w:hint="eastAsia"/>
                          <w:spacing w:val="-20"/>
                          <w:w w:val="130"/>
                          <w:szCs w:val="36"/>
                        </w:rPr>
                        <w:t>管</w:t>
                      </w:r>
                      <w:r>
                        <w:rPr>
                          <w:rFonts w:ascii="仿宋_GB2312" w:hint="eastAsia"/>
                          <w:spacing w:val="-20"/>
                          <w:w w:val="130"/>
                          <w:szCs w:val="36"/>
                        </w:rPr>
                        <w:t xml:space="preserve"> </w:t>
                      </w:r>
                      <w:r>
                        <w:rPr>
                          <w:rFonts w:ascii="仿宋_GB2312" w:hint="eastAsia"/>
                          <w:spacing w:val="-20"/>
                          <w:w w:val="130"/>
                          <w:szCs w:val="36"/>
                        </w:rPr>
                        <w:t>理</w:t>
                      </w:r>
                      <w:r>
                        <w:rPr>
                          <w:rFonts w:ascii="仿宋_GB2312" w:hint="eastAsia"/>
                          <w:spacing w:val="-20"/>
                          <w:w w:val="130"/>
                          <w:szCs w:val="36"/>
                        </w:rPr>
                        <w:t xml:space="preserve"> </w:t>
                      </w:r>
                      <w:r>
                        <w:rPr>
                          <w:rFonts w:ascii="仿宋_GB2312" w:hint="eastAsia"/>
                          <w:spacing w:val="-20"/>
                          <w:w w:val="130"/>
                          <w:szCs w:val="36"/>
                        </w:rPr>
                        <w:t>委</w:t>
                      </w:r>
                      <w:r>
                        <w:rPr>
                          <w:rFonts w:ascii="仿宋_GB2312" w:hint="eastAsia"/>
                          <w:spacing w:val="-20"/>
                          <w:w w:val="130"/>
                          <w:szCs w:val="36"/>
                        </w:rPr>
                        <w:t xml:space="preserve"> </w:t>
                      </w:r>
                      <w:r>
                        <w:rPr>
                          <w:rFonts w:ascii="仿宋_GB2312" w:hint="eastAsia"/>
                          <w:spacing w:val="-20"/>
                          <w:w w:val="130"/>
                          <w:szCs w:val="36"/>
                        </w:rPr>
                        <w:t>员</w:t>
                      </w:r>
                      <w:r>
                        <w:rPr>
                          <w:rFonts w:ascii="仿宋_GB2312" w:hint="eastAsia"/>
                          <w:spacing w:val="-20"/>
                          <w:w w:val="130"/>
                          <w:szCs w:val="36"/>
                        </w:rPr>
                        <w:t xml:space="preserve"> </w:t>
                      </w:r>
                      <w:r>
                        <w:rPr>
                          <w:rFonts w:ascii="仿宋_GB2312" w:hint="eastAsia"/>
                          <w:spacing w:val="-20"/>
                          <w:w w:val="130"/>
                          <w:szCs w:val="36"/>
                        </w:rPr>
                        <w:t>会</w:t>
                      </w:r>
                    </w:p>
                  </w:txbxContent>
                </v:textbox>
                <w10:wrap anchorx="margin" anchory="margin"/>
                <w10:anchorlock/>
              </v:shape>
            </w:pict>
          </mc:Fallback>
        </mc:AlternateContent>
      </w:r>
      <w:r>
        <w:rPr>
          <w:noProof/>
        </w:rPr>
        <mc:AlternateContent>
          <mc:Choice Requires="wps">
            <w:drawing>
              <wp:anchor distT="0" distB="0" distL="114300" distR="114300" simplePos="0" relativeHeight="251665408" behindDoc="0" locked="1" layoutInCell="1" allowOverlap="1">
                <wp:simplePos x="0" y="0"/>
                <wp:positionH relativeFrom="margin">
                  <wp:posOffset>4067175</wp:posOffset>
                </wp:positionH>
                <wp:positionV relativeFrom="margin">
                  <wp:posOffset>8221980</wp:posOffset>
                </wp:positionV>
                <wp:extent cx="2019300" cy="312420"/>
                <wp:effectExtent l="0" t="0" r="0" b="5080"/>
                <wp:wrapNone/>
                <wp:docPr id="7" name="fmFrame6"/>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rsidR="00202B9D" w:rsidRDefault="001D2F7A">
                            <w:pPr>
                              <w:pStyle w:val="afffff1"/>
                              <w:rPr>
                                <w:rFonts w:ascii="黑体"/>
                              </w:rPr>
                            </w:pPr>
                            <w:r>
                              <w:rPr>
                                <w:rFonts w:ascii="黑体" w:hint="eastAsia"/>
                              </w:rPr>
                              <w:t>20XX-XX-XX</w:t>
                            </w:r>
                            <w:r>
                              <w:rPr>
                                <w:rFonts w:ascii="黑体" w:hint="eastAsia"/>
                              </w:rPr>
                              <w:t>实施</w:t>
                            </w:r>
                          </w:p>
                        </w:txbxContent>
                      </wps:txbx>
                      <wps:bodyPr wrap="square" lIns="0" tIns="0" rIns="0" bIns="0" upright="1"/>
                    </wps:wsp>
                  </a:graphicData>
                </a:graphic>
              </wp:anchor>
            </w:drawing>
          </mc:Choice>
          <mc:Fallback>
            <w:pict>
              <v:shape id="fmFrame6" o:spid="_x0000_s1029" type="#_x0000_t202" style="position:absolute;left:0;text-align:left;margin-left:320.25pt;margin-top:647.4pt;width:159pt;height:24.6pt;z-index:25166540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" stroked="f">
                <v:textbox inset="0,0,0,0">
                  <w:txbxContent>
                    <w:p w:rsidR="00202B9D" w:rsidRDefault="001D2F7A">
                      <w:pPr>
                        <w:pStyle w:val="afffff1"/>
                        <w:rPr>
                          <w:rFonts w:ascii="黑体"/>
                        </w:rPr>
                      </w:pPr>
                      <w:r>
                        <w:rPr>
                          <w:rFonts w:ascii="黑体" w:hint="eastAsia"/>
                        </w:rPr>
                        <w:t>20XX-XX-XX</w:t>
                      </w:r>
                      <w:r>
                        <w:rPr>
                          <w:rFonts w:ascii="黑体" w:hint="eastAsia"/>
                        </w:rPr>
                        <w:t>实施</w:t>
                      </w:r>
                    </w:p>
                  </w:txbxContent>
                </v:textbox>
                <w10:wrap anchorx="margin" anchory="margin"/>
                <w10:anchorlock/>
              </v:shape>
            </w:pict>
          </mc:Fallback>
        </mc:AlternateContent>
      </w:r>
      <w:r>
        <w:rPr>
          <w:noProof/>
        </w:rPr>
        <mc:AlternateContent>
          <mc:Choice Requires="wps">
            <w:drawing>
              <wp:anchor distT="0" distB="0" distL="114300" distR="114300" simplePos="0" relativeHeight="251664384" behindDoc="0" locked="1" layoutInCell="1" allowOverlap="1">
                <wp:simplePos x="0" y="0"/>
                <wp:positionH relativeFrom="margin">
                  <wp:posOffset>0</wp:posOffset>
                </wp:positionH>
                <wp:positionV relativeFrom="margin">
                  <wp:posOffset>8221980</wp:posOffset>
                </wp:positionV>
                <wp:extent cx="2019300" cy="312420"/>
                <wp:effectExtent l="0" t="0" r="0" b="5080"/>
                <wp:wrapNone/>
                <wp:docPr id="6" name="fmFrame5"/>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rsidR="00202B9D" w:rsidRDefault="001D2F7A">
                            <w:pPr>
                              <w:pStyle w:val="affff"/>
                              <w:rPr>
                                <w:rFonts w:ascii="黑体"/>
                              </w:rPr>
                            </w:pPr>
                            <w:r>
                              <w:rPr>
                                <w:rFonts w:ascii="黑体" w:hint="eastAsia"/>
                              </w:rPr>
                              <w:t>20XX-XX-XX</w:t>
                            </w:r>
                            <w:r>
                              <w:rPr>
                                <w:rFonts w:ascii="黑体" w:hint="eastAsia"/>
                              </w:rPr>
                              <w:t>发布</w:t>
                            </w:r>
                          </w:p>
                        </w:txbxContent>
                      </wps:txbx>
                      <wps:bodyPr wrap="square" lIns="0" tIns="0" rIns="0" bIns="0" upright="1"/>
                    </wps:wsp>
                  </a:graphicData>
                </a:graphic>
              </wp:anchor>
            </w:drawing>
          </mc:Choice>
          <mc:Fallback>
            <w:pict>
              <v:shape id="fmFrame5" o:spid="_x0000_s1030" type="#_x0000_t202" style="position:absolute;left:0;text-align:left;margin-left:0;margin-top:647.4pt;width:159pt;height:24.6pt;z-index:25166438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" stroked="f">
                <v:textbox inset="0,0,0,0">
                  <w:txbxContent>
                    <w:p w:rsidR="00202B9D" w:rsidRDefault="001D2F7A">
                      <w:pPr>
                        <w:pStyle w:val="affff"/>
                        <w:rPr>
                          <w:rFonts w:ascii="黑体"/>
                        </w:rPr>
                      </w:pPr>
                      <w:r>
                        <w:rPr>
                          <w:rFonts w:ascii="黑体" w:hint="eastAsia"/>
                        </w:rPr>
                        <w:t>20XX-XX-XX</w:t>
                      </w:r>
                      <w:r>
                        <w:rPr>
                          <w:rFonts w:ascii="黑体" w:hint="eastAsia"/>
                        </w:rPr>
                        <w:t>发布</w:t>
                      </w:r>
                    </w:p>
                  </w:txbxContent>
                </v:textbox>
                <w10:wrap anchorx="margin" anchory="margin"/>
                <w10:anchorlock/>
              </v:shape>
            </w:pict>
          </mc:Fallback>
        </mc:AlternateContent>
      </w:r>
      <w:r>
        <w:rPr>
          <w:noProof/>
        </w:rPr>
        <mc:AlternateContent>
          <mc:Choice Requires="wps">
            <w:drawing>
              <wp:anchor distT="0" distB="0" distL="114300" distR="114300" simplePos="0" relativeHeight="251663360" behindDoc="0" locked="1" layoutInCell="1" allowOverlap="1">
                <wp:simplePos x="0" y="0"/>
                <wp:positionH relativeFrom="margin">
                  <wp:posOffset>0</wp:posOffset>
                </wp:positionH>
                <wp:positionV relativeFrom="margin">
                  <wp:posOffset>3635375</wp:posOffset>
                </wp:positionV>
                <wp:extent cx="5969000" cy="4681220"/>
                <wp:effectExtent l="0" t="0" r="0" b="5080"/>
                <wp:wrapNone/>
                <wp:docPr id="5" name="fmFrame4"/>
                <wp:cNvGraphicFramePr/>
                <a:graphic xmlns:a="http://schemas.openxmlformats.org/drawingml/2006/main">
                  <a:graphicData uri="http://schemas.microsoft.com/office/word/2010/wordprocessingShape">
                    <wps:wsp>
                      <wps:cNvSpPr txBox="1"/>
                      <wps:spPr>
                        <a:xfrm>
                          <a:off x="0" y="0"/>
                          <a:ext cx="5969000" cy="4681220"/>
                        </a:xfrm>
                        <a:prstGeom prst="rect">
                          <a:avLst/>
                        </a:prstGeom>
                        <a:solidFill>
                          <a:srgbClr val="FFFFFF"/>
                        </a:solidFill>
                        <a:ln>
                          <a:noFill/>
                        </a:ln>
                      </wps:spPr>
                      <wps:txbx>
                        <w:txbxContent>
                          <w:p w:rsidR="00202B9D" w:rsidRDefault="001D2F7A">
                            <w:pPr>
                              <w:spacing w:line="720" w:lineRule="auto"/>
                              <w:jc w:val="center"/>
                              <w:rPr>
                                <w:rFonts w:ascii="黑体" w:eastAsia="黑体" w:hAnsi="黑体" w:cs="黑体"/>
                                <w:bCs/>
                                <w:sz w:val="52"/>
                                <w:szCs w:val="52"/>
                              </w:rPr>
                            </w:pPr>
                            <w:r>
                              <w:rPr>
                                <w:rFonts w:ascii="黑体" w:eastAsia="黑体" w:hAnsi="黑体" w:cs="黑体" w:hint="eastAsia"/>
                                <w:bCs/>
                                <w:sz w:val="52"/>
                                <w:szCs w:val="52"/>
                              </w:rPr>
                              <w:t>贵金属合金化学分析方法</w:t>
                            </w:r>
                          </w:p>
                          <w:p w:rsidR="00202B9D" w:rsidRDefault="001D2F7A">
                            <w:pPr>
                              <w:spacing w:line="720" w:lineRule="auto"/>
                              <w:jc w:val="center"/>
                              <w:rPr>
                                <w:rFonts w:ascii="黑体" w:eastAsia="黑体" w:hAnsi="黑体" w:cs="黑体"/>
                                <w:bCs/>
                                <w:sz w:val="52"/>
                                <w:szCs w:val="52"/>
                              </w:rPr>
                            </w:pPr>
                            <w:r>
                              <w:rPr>
                                <w:rFonts w:ascii="黑体" w:eastAsia="黑体" w:hAnsi="黑体" w:cs="黑体" w:hint="eastAsia"/>
                                <w:bCs/>
                                <w:sz w:val="52"/>
                                <w:szCs w:val="52"/>
                              </w:rPr>
                              <w:t>第</w:t>
                            </w:r>
                            <w:r>
                              <w:rPr>
                                <w:rFonts w:ascii="黑体" w:eastAsia="黑体" w:hAnsi="黑体" w:cs="黑体"/>
                                <w:bCs/>
                                <w:sz w:val="52"/>
                                <w:szCs w:val="52"/>
                              </w:rPr>
                              <w:t>6</w:t>
                            </w:r>
                            <w:r>
                              <w:rPr>
                                <w:rFonts w:ascii="黑体" w:eastAsia="黑体" w:hAnsi="黑体" w:cs="黑体" w:hint="eastAsia"/>
                                <w:bCs/>
                                <w:sz w:val="52"/>
                                <w:szCs w:val="52"/>
                              </w:rPr>
                              <w:t>部分：铱含量的测定</w:t>
                            </w:r>
                          </w:p>
                          <w:p w:rsidR="00202B9D" w:rsidRDefault="00202B9D">
                            <w:pPr>
                              <w:spacing w:line="720" w:lineRule="auto"/>
                              <w:jc w:val="center"/>
                              <w:rPr>
                                <w:rFonts w:ascii="黑体" w:eastAsia="黑体" w:hAnsi="黑体" w:cs="黑体"/>
                                <w:bCs/>
                                <w:sz w:val="52"/>
                                <w:szCs w:val="52"/>
                              </w:rPr>
                            </w:pPr>
                          </w:p>
                          <w:p w:rsidR="00202B9D" w:rsidRDefault="00202B9D">
                            <w:pPr>
                              <w:jc w:val="center"/>
                              <w:rPr>
                                <w:rFonts w:ascii="黑体" w:eastAsia="黑体" w:hAnsi="黑体" w:cs="黑体"/>
                                <w:bCs/>
                                <w:sz w:val="28"/>
                                <w:szCs w:val="28"/>
                              </w:rPr>
                            </w:pPr>
                          </w:p>
                          <w:p w:rsidR="00202B9D" w:rsidRDefault="001D2F7A">
                            <w:pPr>
                              <w:jc w:val="center"/>
                              <w:rPr>
                                <w:rFonts w:ascii="黑体" w:eastAsia="黑体" w:hAnsi="黑体" w:cs="黑体"/>
                                <w:bCs/>
                                <w:sz w:val="28"/>
                                <w:szCs w:val="28"/>
                              </w:rPr>
                            </w:pPr>
                            <w:r>
                              <w:rPr>
                                <w:rFonts w:ascii="黑体" w:eastAsia="黑体" w:hAnsi="黑体" w:cs="黑体" w:hint="eastAsia"/>
                                <w:bCs/>
                                <w:sz w:val="28"/>
                                <w:szCs w:val="28"/>
                              </w:rPr>
                              <w:t xml:space="preserve"> </w:t>
                            </w:r>
                            <w:r>
                              <w:rPr>
                                <w:rFonts w:ascii="黑体" w:eastAsia="黑体" w:hAnsi="黑体" w:cs="黑体"/>
                                <w:bCs/>
                                <w:sz w:val="28"/>
                                <w:szCs w:val="28"/>
                              </w:rPr>
                              <w:t>Methods for chemical analysis of precious metal alloys</w:t>
                            </w:r>
                          </w:p>
                          <w:p w:rsidR="00202B9D" w:rsidRDefault="001D2F7A">
                            <w:pPr>
                              <w:jc w:val="center"/>
                              <w:rPr>
                                <w:rFonts w:ascii="黑体" w:eastAsia="黑体" w:hAnsi="黑体" w:cs="黑体"/>
                                <w:bCs/>
                                <w:sz w:val="28"/>
                                <w:szCs w:val="28"/>
                              </w:rPr>
                            </w:pPr>
                            <w:r>
                              <w:rPr>
                                <w:rFonts w:ascii="黑体" w:eastAsia="黑体" w:hAnsi="黑体" w:cs="黑体" w:hint="eastAsia"/>
                                <w:bCs/>
                                <w:sz w:val="28"/>
                                <w:szCs w:val="28"/>
                              </w:rPr>
                              <w:t xml:space="preserve">Part </w:t>
                            </w:r>
                            <w:r>
                              <w:rPr>
                                <w:rFonts w:ascii="黑体" w:eastAsia="黑体" w:hAnsi="黑体" w:cs="黑体"/>
                                <w:bCs/>
                                <w:sz w:val="28"/>
                                <w:szCs w:val="28"/>
                              </w:rPr>
                              <w:t>6</w:t>
                            </w:r>
                            <w:r>
                              <w:rPr>
                                <w:rFonts w:ascii="黑体" w:eastAsia="黑体" w:hAnsi="黑体" w:cs="黑体" w:hint="eastAsia"/>
                                <w:bCs/>
                                <w:sz w:val="28"/>
                                <w:szCs w:val="28"/>
                              </w:rPr>
                              <w:t xml:space="preserve">:Determination of iridium contents </w:t>
                            </w:r>
                          </w:p>
                          <w:p w:rsidR="00202B9D" w:rsidRDefault="00202B9D">
                            <w:pPr>
                              <w:jc w:val="center"/>
                              <w:rPr>
                                <w:rFonts w:ascii="黑体" w:eastAsia="黑体" w:hAnsi="黑体" w:cs="黑体"/>
                                <w:bCs/>
                                <w:sz w:val="28"/>
                                <w:szCs w:val="28"/>
                              </w:rPr>
                            </w:pPr>
                          </w:p>
                          <w:p w:rsidR="00202B9D" w:rsidRDefault="001D2F7A">
                            <w:pPr>
                              <w:jc w:val="center"/>
                              <w:rPr>
                                <w:rFonts w:ascii="宋体" w:hAnsi="宋体" w:cs="宋体"/>
                                <w:bCs/>
                                <w:sz w:val="28"/>
                                <w:szCs w:val="28"/>
                              </w:rPr>
                            </w:pPr>
                            <w:r>
                              <w:rPr>
                                <w:rFonts w:ascii="宋体" w:hAnsi="宋体" w:cs="宋体" w:hint="eastAsia"/>
                                <w:bCs/>
                                <w:sz w:val="28"/>
                                <w:szCs w:val="28"/>
                              </w:rPr>
                              <w:t xml:space="preserve"> </w:t>
                            </w:r>
                            <w:r>
                              <w:rPr>
                                <w:rFonts w:ascii="宋体" w:hAnsi="宋体" w:cs="宋体" w:hint="eastAsia"/>
                                <w:bCs/>
                                <w:sz w:val="28"/>
                                <w:szCs w:val="28"/>
                              </w:rPr>
                              <w:t>（讨论稿）</w:t>
                            </w:r>
                          </w:p>
                          <w:p w:rsidR="00202B9D" w:rsidRDefault="00202B9D">
                            <w:pPr>
                              <w:pStyle w:val="affffa"/>
                              <w:spacing w:before="0" w:line="240" w:lineRule="auto"/>
                              <w:rPr>
                                <w:rFonts w:ascii="宋体" w:hAnsi="宋体"/>
                                <w:kern w:val="2"/>
                              </w:rPr>
                            </w:pPr>
                          </w:p>
                        </w:txbxContent>
                      </wps:txbx>
                      <wps:bodyPr wrap="square" lIns="0" tIns="0" rIns="0" bIns="0" upright="1"/>
                    </wps:wsp>
                  </a:graphicData>
                </a:graphic>
              </wp:anchor>
            </w:drawing>
          </mc:Choice>
          <mc:Fallback>
            <w:pict>
              <v:shape id="fmFrame4" o:spid="_x0000_s1031" type="#_x0000_t202" style="position:absolute;left:0;text-align:left;margin-left:0;margin-top:286.25pt;width:470pt;height:368.6pt;z-index:25166336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" stroked="f">
                <v:textbox inset="0,0,0,0">
                  <w:txbxContent>
                    <w:p w:rsidR="00202B9D" w:rsidRDefault="001D2F7A">
                      <w:pPr>
                        <w:spacing w:line="720" w:lineRule="auto"/>
                        <w:jc w:val="center"/>
                        <w:rPr>
                          <w:rFonts w:ascii="黑体" w:eastAsia="黑体" w:hAnsi="黑体" w:cs="黑体"/>
                          <w:bCs/>
                          <w:sz w:val="52"/>
                          <w:szCs w:val="52"/>
                        </w:rPr>
                      </w:pPr>
                      <w:r>
                        <w:rPr>
                          <w:rFonts w:ascii="黑体" w:eastAsia="黑体" w:hAnsi="黑体" w:cs="黑体" w:hint="eastAsia"/>
                          <w:bCs/>
                          <w:sz w:val="52"/>
                          <w:szCs w:val="52"/>
                        </w:rPr>
                        <w:t>贵金属合金化学分析方法</w:t>
                      </w:r>
                    </w:p>
                    <w:p w:rsidR="00202B9D" w:rsidRDefault="001D2F7A">
                      <w:pPr>
                        <w:spacing w:line="720" w:lineRule="auto"/>
                        <w:jc w:val="center"/>
                        <w:rPr>
                          <w:rFonts w:ascii="黑体" w:eastAsia="黑体" w:hAnsi="黑体" w:cs="黑体"/>
                          <w:bCs/>
                          <w:sz w:val="52"/>
                          <w:szCs w:val="52"/>
                        </w:rPr>
                      </w:pPr>
                      <w:r>
                        <w:rPr>
                          <w:rFonts w:ascii="黑体" w:eastAsia="黑体" w:hAnsi="黑体" w:cs="黑体" w:hint="eastAsia"/>
                          <w:bCs/>
                          <w:sz w:val="52"/>
                          <w:szCs w:val="52"/>
                        </w:rPr>
                        <w:t>第</w:t>
                      </w:r>
                      <w:r>
                        <w:rPr>
                          <w:rFonts w:ascii="黑体" w:eastAsia="黑体" w:hAnsi="黑体" w:cs="黑体"/>
                          <w:bCs/>
                          <w:sz w:val="52"/>
                          <w:szCs w:val="52"/>
                        </w:rPr>
                        <w:t>6</w:t>
                      </w:r>
                      <w:r>
                        <w:rPr>
                          <w:rFonts w:ascii="黑体" w:eastAsia="黑体" w:hAnsi="黑体" w:cs="黑体" w:hint="eastAsia"/>
                          <w:bCs/>
                          <w:sz w:val="52"/>
                          <w:szCs w:val="52"/>
                        </w:rPr>
                        <w:t>部分：铱含量的测定</w:t>
                      </w:r>
                    </w:p>
                    <w:p w:rsidR="00202B9D" w:rsidRDefault="00202B9D">
                      <w:pPr>
                        <w:spacing w:line="720" w:lineRule="auto"/>
                        <w:jc w:val="center"/>
                        <w:rPr>
                          <w:rFonts w:ascii="黑体" w:eastAsia="黑体" w:hAnsi="黑体" w:cs="黑体"/>
                          <w:bCs/>
                          <w:sz w:val="52"/>
                          <w:szCs w:val="52"/>
                        </w:rPr>
                      </w:pPr>
                    </w:p>
                    <w:p w:rsidR="00202B9D" w:rsidRDefault="00202B9D">
                      <w:pPr>
                        <w:jc w:val="center"/>
                        <w:rPr>
                          <w:rFonts w:ascii="黑体" w:eastAsia="黑体" w:hAnsi="黑体" w:cs="黑体"/>
                          <w:bCs/>
                          <w:sz w:val="28"/>
                          <w:szCs w:val="28"/>
                        </w:rPr>
                      </w:pPr>
                    </w:p>
                    <w:p w:rsidR="00202B9D" w:rsidRDefault="001D2F7A">
                      <w:pPr>
                        <w:jc w:val="center"/>
                        <w:rPr>
                          <w:rFonts w:ascii="黑体" w:eastAsia="黑体" w:hAnsi="黑体" w:cs="黑体"/>
                          <w:bCs/>
                          <w:sz w:val="28"/>
                          <w:szCs w:val="28"/>
                        </w:rPr>
                      </w:pPr>
                      <w:r>
                        <w:rPr>
                          <w:rFonts w:ascii="黑体" w:eastAsia="黑体" w:hAnsi="黑体" w:cs="黑体" w:hint="eastAsia"/>
                          <w:bCs/>
                          <w:sz w:val="28"/>
                          <w:szCs w:val="28"/>
                        </w:rPr>
                        <w:t xml:space="preserve"> </w:t>
                      </w:r>
                      <w:r>
                        <w:rPr>
                          <w:rFonts w:ascii="黑体" w:eastAsia="黑体" w:hAnsi="黑体" w:cs="黑体"/>
                          <w:bCs/>
                          <w:sz w:val="28"/>
                          <w:szCs w:val="28"/>
                        </w:rPr>
                        <w:t>Methods for chemical analysis of precious metal alloys</w:t>
                      </w:r>
                    </w:p>
                    <w:p w:rsidR="00202B9D" w:rsidRDefault="001D2F7A">
                      <w:pPr>
                        <w:jc w:val="center"/>
                        <w:rPr>
                          <w:rFonts w:ascii="黑体" w:eastAsia="黑体" w:hAnsi="黑体" w:cs="黑体"/>
                          <w:bCs/>
                          <w:sz w:val="28"/>
                          <w:szCs w:val="28"/>
                        </w:rPr>
                      </w:pPr>
                      <w:r>
                        <w:rPr>
                          <w:rFonts w:ascii="黑体" w:eastAsia="黑体" w:hAnsi="黑体" w:cs="黑体" w:hint="eastAsia"/>
                          <w:bCs/>
                          <w:sz w:val="28"/>
                          <w:szCs w:val="28"/>
                        </w:rPr>
                        <w:t xml:space="preserve">Part </w:t>
                      </w:r>
                      <w:r>
                        <w:rPr>
                          <w:rFonts w:ascii="黑体" w:eastAsia="黑体" w:hAnsi="黑体" w:cs="黑体"/>
                          <w:bCs/>
                          <w:sz w:val="28"/>
                          <w:szCs w:val="28"/>
                        </w:rPr>
                        <w:t>6</w:t>
                      </w:r>
                      <w:r>
                        <w:rPr>
                          <w:rFonts w:ascii="黑体" w:eastAsia="黑体" w:hAnsi="黑体" w:cs="黑体" w:hint="eastAsia"/>
                          <w:bCs/>
                          <w:sz w:val="28"/>
                          <w:szCs w:val="28"/>
                        </w:rPr>
                        <w:t xml:space="preserve">:Determination of iridium contents </w:t>
                      </w:r>
                    </w:p>
                    <w:p w:rsidR="00202B9D" w:rsidRDefault="00202B9D">
                      <w:pPr>
                        <w:jc w:val="center"/>
                        <w:rPr>
                          <w:rFonts w:ascii="黑体" w:eastAsia="黑体" w:hAnsi="黑体" w:cs="黑体"/>
                          <w:bCs/>
                          <w:sz w:val="28"/>
                          <w:szCs w:val="28"/>
                        </w:rPr>
                      </w:pPr>
                    </w:p>
                    <w:p w:rsidR="00202B9D" w:rsidRDefault="001D2F7A">
                      <w:pPr>
                        <w:jc w:val="center"/>
                        <w:rPr>
                          <w:rFonts w:ascii="宋体" w:hAnsi="宋体" w:cs="宋体"/>
                          <w:bCs/>
                          <w:sz w:val="28"/>
                          <w:szCs w:val="28"/>
                        </w:rPr>
                      </w:pPr>
                      <w:r>
                        <w:rPr>
                          <w:rFonts w:ascii="宋体" w:hAnsi="宋体" w:cs="宋体" w:hint="eastAsia"/>
                          <w:bCs/>
                          <w:sz w:val="28"/>
                          <w:szCs w:val="28"/>
                        </w:rPr>
                        <w:t xml:space="preserve"> </w:t>
                      </w:r>
                      <w:r>
                        <w:rPr>
                          <w:rFonts w:ascii="宋体" w:hAnsi="宋体" w:cs="宋体" w:hint="eastAsia"/>
                          <w:bCs/>
                          <w:sz w:val="28"/>
                          <w:szCs w:val="28"/>
                        </w:rPr>
                        <w:t>（讨论稿）</w:t>
                      </w:r>
                    </w:p>
                    <w:p w:rsidR="00202B9D" w:rsidRDefault="00202B9D">
                      <w:pPr>
                        <w:pStyle w:val="affffa"/>
                        <w:spacing w:before="0" w:line="240" w:lineRule="auto"/>
                        <w:rPr>
                          <w:rFonts w:ascii="宋体" w:hAnsi="宋体"/>
                          <w:kern w:val="2"/>
                        </w:rPr>
                      </w:pPr>
                    </w:p>
                  </w:txbxContent>
                </v:textbox>
                <w10:wrap anchorx="margin" anchory="margin"/>
                <w10:anchorlock/>
              </v:shape>
            </w:pict>
          </mc:Fallback>
        </mc:AlternateContent>
      </w:r>
      <w:r>
        <w:rPr>
          <w:noProof/>
        </w:rP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1584960</wp:posOffset>
                </wp:positionV>
                <wp:extent cx="5802630" cy="676910"/>
                <wp:effectExtent l="0" t="0" r="1270" b="8890"/>
                <wp:wrapNone/>
                <wp:docPr id="4" name="fmFrame3"/>
                <wp:cNvGraphicFramePr/>
                <a:graphic xmlns:a="http://schemas.openxmlformats.org/drawingml/2006/main">
                  <a:graphicData uri="http://schemas.microsoft.com/office/word/2010/wordprocessingShape">
                    <wps:wsp>
                      <wps:cNvSpPr txBox="1"/>
                      <wps:spPr>
                        <a:xfrm>
                          <a:off x="0" y="0"/>
                          <a:ext cx="5802630" cy="676910"/>
                        </a:xfrm>
                        <a:prstGeom prst="rect">
                          <a:avLst/>
                        </a:prstGeom>
                        <a:solidFill>
                          <a:srgbClr val="FFFFFF"/>
                        </a:solidFill>
                        <a:ln>
                          <a:noFill/>
                        </a:ln>
                      </wps:spPr>
                      <wps:txbx>
                        <w:txbxContent>
                          <w:p w:rsidR="00202B9D" w:rsidRDefault="001D2F7A">
                            <w:pPr>
                              <w:pStyle w:val="11"/>
                              <w:wordWrap w:val="0"/>
                              <w:spacing w:before="0"/>
                              <w:rPr>
                                <w:rFonts w:ascii="黑体" w:eastAsia="黑体" w:hAnsi="宋体"/>
                                <w:szCs w:val="28"/>
                              </w:rPr>
                            </w:pPr>
                            <w:r>
                              <w:rPr>
                                <w:rFonts w:ascii="黑体" w:eastAsia="黑体" w:hAnsi="宋体" w:hint="eastAsia"/>
                                <w:szCs w:val="28"/>
                              </w:rPr>
                              <w:t>GB/T 15072.6</w:t>
                            </w:r>
                            <w:r>
                              <w:rPr>
                                <w:rFonts w:ascii="黑体" w:eastAsia="黑体" w:hAnsi="宋体" w:hint="eastAsia"/>
                                <w:szCs w:val="28"/>
                              </w:rPr>
                              <w:t>—</w:t>
                            </w:r>
                            <w:r>
                              <w:rPr>
                                <w:rFonts w:ascii="黑体" w:eastAsia="黑体" w:hAnsi="宋体" w:hint="eastAsia"/>
                                <w:szCs w:val="28"/>
                              </w:rPr>
                              <w:t>XXXX</w:t>
                            </w:r>
                          </w:p>
                          <w:p w:rsidR="00202B9D" w:rsidRDefault="001D2F7A">
                            <w:pPr>
                              <w:pStyle w:val="11"/>
                              <w:spacing w:before="0"/>
                              <w:jc w:val="both"/>
                              <w:rPr>
                                <w:rFonts w:ascii="黑体" w:eastAsia="黑体" w:hAnsi="黑体"/>
                                <w:szCs w:val="28"/>
                              </w:rPr>
                            </w:pPr>
                            <w:r>
                              <w:rPr>
                                <w:rFonts w:ascii="宋体" w:hAnsi="宋体" w:hint="eastAsia"/>
                                <w:sz w:val="21"/>
                                <w:szCs w:val="21"/>
                              </w:rPr>
                              <w:t xml:space="preserve"> </w:t>
                            </w:r>
                            <w:r>
                              <w:rPr>
                                <w:rFonts w:ascii="宋体" w:hAnsi="宋体"/>
                                <w:sz w:val="21"/>
                                <w:szCs w:val="21"/>
                              </w:rPr>
                              <w:t xml:space="preserve">                                                         </w:t>
                            </w:r>
                            <w:r>
                              <w:rPr>
                                <w:rFonts w:ascii="宋体" w:hAnsi="宋体" w:hint="eastAsia"/>
                                <w:sz w:val="21"/>
                                <w:szCs w:val="21"/>
                              </w:rPr>
                              <w:t xml:space="preserve">       </w:t>
                            </w:r>
                            <w:r>
                              <w:rPr>
                                <w:rFonts w:ascii="宋体" w:hAnsi="宋体"/>
                                <w:sz w:val="21"/>
                                <w:szCs w:val="21"/>
                              </w:rPr>
                              <w:t xml:space="preserve"> </w:t>
                            </w:r>
                            <w:r>
                              <w:rPr>
                                <w:rFonts w:ascii="黑体" w:eastAsia="黑体" w:hAnsi="黑体"/>
                                <w:sz w:val="21"/>
                                <w:szCs w:val="21"/>
                              </w:rPr>
                              <w:t>代替</w:t>
                            </w:r>
                            <w:r>
                              <w:rPr>
                                <w:rFonts w:ascii="黑体" w:eastAsia="黑体" w:hAnsi="黑体" w:hint="eastAsia"/>
                                <w:sz w:val="21"/>
                                <w:szCs w:val="21"/>
                              </w:rPr>
                              <w:t>G</w:t>
                            </w:r>
                            <w:r>
                              <w:rPr>
                                <w:rFonts w:ascii="黑体" w:eastAsia="黑体" w:hAnsi="黑体"/>
                                <w:sz w:val="21"/>
                                <w:szCs w:val="21"/>
                              </w:rPr>
                              <w:t>B/T15072.6-2008</w:t>
                            </w:r>
                            <w:r>
                              <w:rPr>
                                <w:rFonts w:ascii="黑体" w:eastAsia="黑体" w:hAnsi="黑体"/>
                                <w:szCs w:val="28"/>
                              </w:rPr>
                              <w:t xml:space="preserve">    </w:t>
                            </w:r>
                          </w:p>
                        </w:txbxContent>
                      </wps:txbx>
                      <wps:bodyPr wrap="square" lIns="0" tIns="0" rIns="0" bIns="0" upright="1"/>
                    </wps:wsp>
                  </a:graphicData>
                </a:graphic>
              </wp:anchor>
            </w:drawing>
          </mc:Choice>
          <mc:Fallback>
            <w:pict>
              <v:shape id="fmFrame3" o:spid="_x0000_s1032" type="#_x0000_t202" style="position:absolute;left:0;text-align:left;margin-left:0;margin-top:124.8pt;width:456.9pt;height:53.3pt;z-index:25166233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" stroked="f">
                <v:textbox inset="0,0,0,0">
                  <w:txbxContent>
                    <w:p w:rsidR="00202B9D" w:rsidRDefault="001D2F7A">
                      <w:pPr>
                        <w:pStyle w:val="11"/>
                        <w:wordWrap w:val="0"/>
                        <w:spacing w:before="0"/>
                        <w:rPr>
                          <w:rFonts w:ascii="黑体" w:eastAsia="黑体" w:hAnsi="宋体"/>
                          <w:szCs w:val="28"/>
                        </w:rPr>
                      </w:pPr>
                      <w:r>
                        <w:rPr>
                          <w:rFonts w:ascii="黑体" w:eastAsia="黑体" w:hAnsi="宋体" w:hint="eastAsia"/>
                          <w:szCs w:val="28"/>
                        </w:rPr>
                        <w:t>GB/T 15072.6</w:t>
                      </w:r>
                      <w:r>
                        <w:rPr>
                          <w:rFonts w:ascii="黑体" w:eastAsia="黑体" w:hAnsi="宋体" w:hint="eastAsia"/>
                          <w:szCs w:val="28"/>
                        </w:rPr>
                        <w:t>—</w:t>
                      </w:r>
                      <w:r>
                        <w:rPr>
                          <w:rFonts w:ascii="黑体" w:eastAsia="黑体" w:hAnsi="宋体" w:hint="eastAsia"/>
                          <w:szCs w:val="28"/>
                        </w:rPr>
                        <w:t>XXXX</w:t>
                      </w:r>
                    </w:p>
                    <w:p w:rsidR="00202B9D" w:rsidRDefault="001D2F7A">
                      <w:pPr>
                        <w:pStyle w:val="11"/>
                        <w:spacing w:before="0"/>
                        <w:jc w:val="both"/>
                        <w:rPr>
                          <w:rFonts w:ascii="黑体" w:eastAsia="黑体" w:hAnsi="黑体"/>
                          <w:szCs w:val="28"/>
                        </w:rPr>
                      </w:pPr>
                      <w:r>
                        <w:rPr>
                          <w:rFonts w:ascii="宋体" w:hAnsi="宋体" w:hint="eastAsia"/>
                          <w:sz w:val="21"/>
                          <w:szCs w:val="21"/>
                        </w:rPr>
                        <w:t xml:space="preserve"> </w:t>
                      </w:r>
                      <w:r>
                        <w:rPr>
                          <w:rFonts w:ascii="宋体" w:hAnsi="宋体"/>
                          <w:sz w:val="21"/>
                          <w:szCs w:val="21"/>
                        </w:rPr>
                        <w:t xml:space="preserve">                                                         </w:t>
                      </w:r>
                      <w:r>
                        <w:rPr>
                          <w:rFonts w:ascii="宋体" w:hAnsi="宋体" w:hint="eastAsia"/>
                          <w:sz w:val="21"/>
                          <w:szCs w:val="21"/>
                        </w:rPr>
                        <w:t xml:space="preserve">       </w:t>
                      </w:r>
                      <w:r>
                        <w:rPr>
                          <w:rFonts w:ascii="宋体" w:hAnsi="宋体"/>
                          <w:sz w:val="21"/>
                          <w:szCs w:val="21"/>
                        </w:rPr>
                        <w:t xml:space="preserve"> </w:t>
                      </w:r>
                      <w:r>
                        <w:rPr>
                          <w:rFonts w:ascii="黑体" w:eastAsia="黑体" w:hAnsi="黑体"/>
                          <w:sz w:val="21"/>
                          <w:szCs w:val="21"/>
                        </w:rPr>
                        <w:t>代替</w:t>
                      </w:r>
                      <w:r>
                        <w:rPr>
                          <w:rFonts w:ascii="黑体" w:eastAsia="黑体" w:hAnsi="黑体" w:hint="eastAsia"/>
                          <w:sz w:val="21"/>
                          <w:szCs w:val="21"/>
                        </w:rPr>
                        <w:t>G</w:t>
                      </w:r>
                      <w:r>
                        <w:rPr>
                          <w:rFonts w:ascii="黑体" w:eastAsia="黑体" w:hAnsi="黑体"/>
                          <w:sz w:val="21"/>
                          <w:szCs w:val="21"/>
                        </w:rPr>
                        <w:t>B/T15072.6-2008</w:t>
                      </w:r>
                      <w:r>
                        <w:rPr>
                          <w:rFonts w:ascii="黑体" w:eastAsia="黑体" w:hAnsi="黑体"/>
                          <w:szCs w:val="28"/>
                        </w:rPr>
                        <w:t xml:space="preserve">    </w:t>
                      </w:r>
                    </w:p>
                  </w:txbxContent>
                </v:textbox>
                <w10:wrap anchorx="margin" anchory="margin"/>
                <w10:anchorlock/>
              </v:shape>
            </w:pict>
          </mc:Fallback>
        </mc:AlternateContent>
      </w:r>
      <w:r>
        <w:rPr>
          <w:noProof/>
        </w:rPr>
        <w:drawing>
          <wp:anchor distT="0" distB="0" distL="114300" distR="114300" simplePos="0" relativeHeight="251661312" behindDoc="0" locked="1" layoutInCell="1" allowOverlap="1">
            <wp:simplePos x="0" y="0"/>
            <wp:positionH relativeFrom="margin">
              <wp:posOffset>4284345</wp:posOffset>
            </wp:positionH>
            <wp:positionV relativeFrom="margin">
              <wp:posOffset>107315</wp:posOffset>
            </wp:positionV>
            <wp:extent cx="1403350" cy="720090"/>
            <wp:effectExtent l="0" t="0" r="6350" b="3810"/>
            <wp:wrapNone/>
            <wp:docPr id="3" name="HBPicture" descr="GB"/>
            <wp:cNvGraphicFramePr/>
            <a:graphic xmlns:a="http://schemas.openxmlformats.org/drawingml/2006/main">
              <a:graphicData uri="http://schemas.openxmlformats.org/drawingml/2006/picture">
                <pic:pic xmlns:pic="http://schemas.openxmlformats.org/drawingml/2006/picture">
                  <pic:nvPicPr>
                    <pic:cNvPr id="3" name="HBPicture" descr="GB"/>
                    <pic:cNvPicPr/>
                  </pic:nvPicPr>
                  <pic:blipFill>
                    <a:blip r:embed="rId14"/>
                    <a:stretch>
                      <a:fillRect/>
                    </a:stretch>
                  </pic:blipFill>
                  <pic:spPr>
                    <a:xfrm>
                      <a:off x="0" y="0"/>
                      <a:ext cx="1403350" cy="720090"/>
                    </a:xfrm>
                    <a:prstGeom prst="rect">
                      <a:avLst/>
                    </a:prstGeom>
                    <a:noFill/>
                    <a:ln>
                      <a:noFill/>
                    </a:ln>
                  </pic:spPr>
                </pic:pic>
              </a:graphicData>
            </a:graphic>
          </wp:anchor>
        </w:drawing>
      </w:r>
      <w:r>
        <w:rPr>
          <w:noProof/>
        </w:rP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1010920</wp:posOffset>
                </wp:positionV>
                <wp:extent cx="6120130" cy="391160"/>
                <wp:effectExtent l="0" t="0" r="1270" b="2540"/>
                <wp:wrapNone/>
                <wp:docPr id="2" name="fmFrame2"/>
                <wp:cNvGraphicFramePr/>
                <a:graphic xmlns:a="http://schemas.openxmlformats.org/drawingml/2006/main">
                  <a:graphicData uri="http://schemas.microsoft.com/office/word/2010/wordprocessingShape">
                    <wps:wsp>
                      <wps:cNvSpPr txBox="1"/>
                      <wps:spPr>
                        <a:xfrm>
                          <a:off x="0" y="0"/>
                          <a:ext cx="6120130" cy="391160"/>
                        </a:xfrm>
                        <a:prstGeom prst="rect">
                          <a:avLst/>
                        </a:prstGeom>
                        <a:solidFill>
                          <a:srgbClr val="FFFFFF"/>
                        </a:solidFill>
                        <a:ln>
                          <a:noFill/>
                        </a:ln>
                      </wps:spPr>
                      <wps:txbx>
                        <w:txbxContent>
                          <w:p w:rsidR="00202B9D" w:rsidRDefault="001D2F7A">
                            <w:pPr>
                              <w:pStyle w:val="affff1"/>
                            </w:pPr>
                            <w:r>
                              <w:rPr>
                                <w:rFonts w:hint="eastAsia"/>
                              </w:rPr>
                              <w:t>中华人民共和国国家标准</w:t>
                            </w:r>
                          </w:p>
                        </w:txbxContent>
                      </wps:txbx>
                      <wps:bodyPr wrap="square" lIns="0" tIns="0" rIns="0" bIns="0" upright="1"/>
                    </wps:wsp>
                  </a:graphicData>
                </a:graphic>
              </wp:anchor>
            </w:drawing>
          </mc:Choice>
          <mc:Fallback>
            <w:pict>
              <v:shape id="fmFrame2" o:spid="_x0000_s1033" type="#_x0000_t202" style="position:absolute;left:0;text-align:left;margin-left:0;margin-top:79.6pt;width:481.9pt;height:30.8pt;z-index:25166028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" stroked="f">
                <v:textbox inset="0,0,0,0">
                  <w:txbxContent>
                    <w:p w:rsidR="00202B9D" w:rsidRDefault="001D2F7A">
                      <w:pPr>
                        <w:pStyle w:val="affff1"/>
                      </w:pPr>
                      <w:r>
                        <w:rPr>
                          <w:rFonts w:hint="eastAsia"/>
                        </w:rPr>
                        <w:t>中华人民共和国国家标准</w:t>
                      </w:r>
                    </w:p>
                  </w:txbxContent>
                </v:textbox>
                <w10:wrap anchorx="margin" anchory="margin"/>
                <w10:anchorlock/>
              </v:shape>
            </w:pict>
          </mc:Fallback>
        </mc:AlternateContent>
      </w:r>
      <w:r>
        <w:rPr>
          <w:noProof/>
        </w:rP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0</wp:posOffset>
                </wp:positionV>
                <wp:extent cx="2540000" cy="657860"/>
                <wp:effectExtent l="0" t="0" r="0" b="2540"/>
                <wp:wrapNone/>
                <wp:docPr id="1" name="fmFrame1"/>
                <wp:cNvGraphicFramePr/>
                <a:graphic xmlns:a="http://schemas.openxmlformats.org/drawingml/2006/main">
                  <a:graphicData uri="http://schemas.microsoft.com/office/word/2010/wordprocessingShape">
                    <wps:wsp>
                      <wps:cNvSpPr txBox="1"/>
                      <wps:spPr>
                        <a:xfrm>
                          <a:off x="0" y="0"/>
                          <a:ext cx="2540000" cy="657860"/>
                        </a:xfrm>
                        <a:prstGeom prst="rect">
                          <a:avLst/>
                        </a:prstGeom>
                        <a:solidFill>
                          <a:srgbClr val="FFFFFF"/>
                        </a:solidFill>
                        <a:ln>
                          <a:noFill/>
                        </a:ln>
                      </wps:spPr>
                      <wps:txbx>
                        <w:txbxContent>
                          <w:p w:rsidR="00202B9D" w:rsidRDefault="001D2F7A">
                            <w:pPr>
                              <w:rPr>
                                <w:rFonts w:ascii="黑体" w:eastAsia="黑体" w:hAnsi="黑体" w:cs="黑体"/>
                              </w:rPr>
                            </w:pPr>
                            <w:r>
                              <w:rPr>
                                <w:rFonts w:ascii="黑体" w:eastAsia="黑体" w:hAnsi="黑体" w:cs="黑体" w:hint="eastAsia"/>
                              </w:rPr>
                              <w:t>ICS 77.120.99</w:t>
                            </w:r>
                          </w:p>
                          <w:p w:rsidR="00202B9D" w:rsidRDefault="001D2F7A">
                            <w:pPr>
                              <w:rPr>
                                <w:rFonts w:ascii="黑体" w:eastAsia="黑体" w:hAnsi="黑体" w:cs="黑体"/>
                              </w:rPr>
                            </w:pPr>
                            <w:r>
                              <w:rPr>
                                <w:rFonts w:ascii="黑体" w:eastAsia="黑体" w:hAnsi="黑体" w:cs="黑体" w:hint="eastAsia"/>
                              </w:rPr>
                              <w:t>CCS H 15</w:t>
                            </w:r>
                          </w:p>
                          <w:p w:rsidR="00202B9D" w:rsidRDefault="00202B9D">
                            <w:pPr>
                              <w:pStyle w:val="affff8"/>
                            </w:pPr>
                          </w:p>
                          <w:p w:rsidR="00202B9D" w:rsidRDefault="00202B9D">
                            <w:pPr>
                              <w:pStyle w:val="affff8"/>
                            </w:pPr>
                          </w:p>
                        </w:txbxContent>
                      </wps:txbx>
                      <wps:bodyPr wrap="square" lIns="0" tIns="0" rIns="0" bIns="0" upright="1"/>
                    </wps:wsp>
                  </a:graphicData>
                </a:graphic>
              </wp:anchor>
            </w:drawing>
          </mc:Choice>
          <mc:Fallback>
            <w:pict>
              <v:shape id="fmFrame1" o:spid="_x0000_s1034" type="#_x0000_t202" style="position:absolute;left:0;text-align:left;margin-left:0;margin-top:0;width:200pt;height:51.8pt;z-index:25165926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" stroked="f">
                <v:textbox inset="0,0,0,0">
                  <w:txbxContent>
                    <w:p w:rsidR="00202B9D" w:rsidRDefault="001D2F7A">
                      <w:pPr>
                        <w:rPr>
                          <w:rFonts w:ascii="黑体" w:eastAsia="黑体" w:hAnsi="黑体" w:cs="黑体"/>
                        </w:rPr>
                      </w:pPr>
                      <w:r>
                        <w:rPr>
                          <w:rFonts w:ascii="黑体" w:eastAsia="黑体" w:hAnsi="黑体" w:cs="黑体" w:hint="eastAsia"/>
                        </w:rPr>
                        <w:t>ICS 77.120.99</w:t>
                      </w:r>
                    </w:p>
                    <w:p w:rsidR="00202B9D" w:rsidRDefault="001D2F7A">
                      <w:pPr>
                        <w:rPr>
                          <w:rFonts w:ascii="黑体" w:eastAsia="黑体" w:hAnsi="黑体" w:cs="黑体"/>
                        </w:rPr>
                      </w:pPr>
                      <w:r>
                        <w:rPr>
                          <w:rFonts w:ascii="黑体" w:eastAsia="黑体" w:hAnsi="黑体" w:cs="黑体" w:hint="eastAsia"/>
                        </w:rPr>
                        <w:t>CCS H 15</w:t>
                      </w:r>
                    </w:p>
                    <w:p w:rsidR="00202B9D" w:rsidRDefault="00202B9D">
                      <w:pPr>
                        <w:pStyle w:val="affff8"/>
                      </w:pPr>
                    </w:p>
                    <w:p w:rsidR="00202B9D" w:rsidRDefault="00202B9D">
                      <w:pPr>
                        <w:pStyle w:val="affff8"/>
                      </w:pPr>
                    </w:p>
                  </w:txbxContent>
                </v:textbox>
                <w10:wrap anchorx="margin" anchory="margin"/>
                <w10:anchorlock/>
              </v:shape>
            </w:pict>
          </mc:Fallback>
        </mc:AlternateContent>
      </w:r>
    </w:p>
    <w:bookmarkEnd w:id="0"/>
    <w:p w:rsidR="00202B9D" w:rsidRDefault="001D2F7A">
      <w:pPr>
        <w:pStyle w:val="afff7"/>
        <w:ind w:firstLineChars="0" w:firstLine="0"/>
        <w:jc w:val="center"/>
        <w:rPr>
          <w:rFonts w:ascii="黑体" w:eastAsia="黑体"/>
        </w:rPr>
      </w:pPr>
      <w:r>
        <w:rPr>
          <w:rFonts w:ascii="黑体" w:eastAsia="黑体" w:hint="eastAsia"/>
          <w:b/>
          <w:sz w:val="32"/>
          <w:szCs w:val="32"/>
        </w:rPr>
        <w:lastRenderedPageBreak/>
        <w:t>前</w:t>
      </w:r>
      <w:r>
        <w:rPr>
          <w:rFonts w:ascii="黑体" w:eastAsia="黑体" w:hint="eastAsia"/>
          <w:b/>
          <w:sz w:val="32"/>
          <w:szCs w:val="32"/>
        </w:rPr>
        <w:t xml:space="preserve">  </w:t>
      </w:r>
      <w:r>
        <w:rPr>
          <w:rFonts w:ascii="黑体" w:eastAsia="黑体" w:hint="eastAsia"/>
          <w:b/>
          <w:sz w:val="32"/>
          <w:szCs w:val="32"/>
        </w:rPr>
        <w:t>言</w:t>
      </w:r>
    </w:p>
    <w:p w:rsidR="00202B9D" w:rsidRDefault="00202B9D">
      <w:pPr>
        <w:pStyle w:val="afff7"/>
        <w:ind w:firstLine="420"/>
      </w:pPr>
    </w:p>
    <w:p w:rsidR="00202B9D" w:rsidRDefault="001D2F7A">
      <w:pPr>
        <w:snapToGrid w:val="0"/>
        <w:spacing w:beforeLines="50" w:before="156" w:afterLines="50" w:after="156"/>
        <w:jc w:val="center"/>
        <w:rPr>
          <w:rFonts w:ascii="黑体" w:eastAsia="黑体" w:hAnsi="黑体" w:cs="黑体"/>
          <w:b/>
          <w:sz w:val="32"/>
          <w:szCs w:val="32"/>
        </w:rPr>
      </w:pPr>
      <w:bookmarkStart w:id="1" w:name="OLE_LINK5"/>
      <w:r>
        <w:rPr>
          <w:rFonts w:eastAsia="黑体"/>
          <w:b/>
          <w:sz w:val="32"/>
          <w:szCs w:val="32"/>
        </w:rPr>
        <w:t xml:space="preserve"> </w:t>
      </w:r>
      <w:r>
        <w:rPr>
          <w:rFonts w:ascii="黑体" w:eastAsia="黑体" w:hAnsi="黑体" w:cs="黑体" w:hint="eastAsia"/>
          <w:b/>
          <w:sz w:val="32"/>
          <w:szCs w:val="32"/>
        </w:rPr>
        <w:t>前</w:t>
      </w:r>
      <w:r>
        <w:rPr>
          <w:rFonts w:ascii="黑体" w:eastAsia="黑体" w:hAnsi="黑体" w:cs="黑体" w:hint="eastAsia"/>
          <w:b/>
          <w:sz w:val="32"/>
          <w:szCs w:val="32"/>
        </w:rPr>
        <w:t xml:space="preserve">  </w:t>
      </w:r>
      <w:r>
        <w:rPr>
          <w:rFonts w:ascii="黑体" w:eastAsia="黑体" w:hAnsi="黑体" w:cs="黑体" w:hint="eastAsia"/>
          <w:b/>
          <w:sz w:val="32"/>
          <w:szCs w:val="32"/>
        </w:rPr>
        <w:t>言</w:t>
      </w:r>
    </w:p>
    <w:bookmarkEnd w:id="1"/>
    <w:p w:rsidR="00202B9D" w:rsidRDefault="001D2F7A">
      <w:pPr>
        <w:snapToGrid w:val="0"/>
        <w:spacing w:beforeLines="50" w:before="156"/>
        <w:ind w:firstLineChars="200" w:firstLine="420"/>
        <w:rPr>
          <w:rFonts w:ascii="宋体" w:hAnsi="宋体" w:cs="黑体"/>
          <w:szCs w:val="21"/>
        </w:rPr>
      </w:pPr>
      <w:r>
        <w:rPr>
          <w:rFonts w:ascii="宋体" w:hAnsi="宋体" w:cs="黑体" w:hint="eastAsia"/>
          <w:szCs w:val="21"/>
        </w:rPr>
        <w:t>本文件按照</w:t>
      </w:r>
      <w:r>
        <w:rPr>
          <w:rFonts w:ascii="宋体" w:hAnsi="宋体" w:cs="黑体" w:hint="eastAsia"/>
          <w:szCs w:val="21"/>
        </w:rPr>
        <w:t xml:space="preserve">GB/T 1.1-2020 </w:t>
      </w:r>
      <w:r>
        <w:rPr>
          <w:rFonts w:ascii="宋体" w:hAnsi="宋体" w:cs="黑体" w:hint="eastAsia"/>
          <w:szCs w:val="21"/>
        </w:rPr>
        <w:t>《标准化工作导则</w:t>
      </w:r>
      <w:r>
        <w:rPr>
          <w:rFonts w:ascii="宋体" w:hAnsi="宋体" w:cs="黑体" w:hint="eastAsia"/>
          <w:szCs w:val="21"/>
        </w:rPr>
        <w:t xml:space="preserve"> </w:t>
      </w:r>
      <w:r>
        <w:rPr>
          <w:rFonts w:ascii="宋体" w:hAnsi="宋体" w:cs="黑体" w:hint="eastAsia"/>
          <w:szCs w:val="21"/>
        </w:rPr>
        <w:t>第</w:t>
      </w:r>
      <w:r>
        <w:rPr>
          <w:rFonts w:ascii="宋体" w:hAnsi="宋体" w:cs="黑体" w:hint="eastAsia"/>
          <w:szCs w:val="21"/>
        </w:rPr>
        <w:t>1</w:t>
      </w:r>
      <w:r>
        <w:rPr>
          <w:rFonts w:ascii="宋体" w:hAnsi="宋体" w:cs="黑体" w:hint="eastAsia"/>
          <w:szCs w:val="21"/>
        </w:rPr>
        <w:t>部分：标准化文件的结构和起草规则》的规定起草。</w:t>
      </w:r>
      <w:r>
        <w:rPr>
          <w:rFonts w:ascii="宋体" w:hAnsi="宋体" w:cs="黑体" w:hint="eastAsia"/>
          <w:szCs w:val="21"/>
        </w:rPr>
        <w:t xml:space="preserve"> </w:t>
      </w:r>
    </w:p>
    <w:p w:rsidR="00202B9D" w:rsidRDefault="001D2F7A">
      <w:pPr>
        <w:ind w:leftChars="200" w:left="420"/>
        <w:rPr>
          <w:rFonts w:ascii="宋体" w:hAnsi="宋体"/>
          <w:highlight w:val="yellow"/>
        </w:rPr>
      </w:pPr>
      <w:r>
        <w:rPr>
          <w:rFonts w:ascii="宋体" w:hAnsi="宋体" w:cs="黑体" w:hint="eastAsia"/>
          <w:szCs w:val="21"/>
        </w:rPr>
        <w:t>本文件是</w:t>
      </w:r>
      <w:r>
        <w:rPr>
          <w:rFonts w:ascii="宋体" w:hAnsi="宋体" w:cs="黑体" w:hint="eastAsia"/>
          <w:szCs w:val="21"/>
        </w:rPr>
        <w:t>GB/T 15072</w:t>
      </w:r>
      <w:r>
        <w:rPr>
          <w:rFonts w:ascii="宋体" w:hAnsi="宋体" w:cs="黑体" w:hint="eastAsia"/>
          <w:szCs w:val="21"/>
        </w:rPr>
        <w:t>《贵金属合金化学分析方法》第</w:t>
      </w:r>
      <w:r>
        <w:rPr>
          <w:rFonts w:ascii="宋体" w:hAnsi="宋体" w:cs="黑体" w:hint="eastAsia"/>
          <w:szCs w:val="21"/>
        </w:rPr>
        <w:t>1</w:t>
      </w:r>
      <w:r>
        <w:rPr>
          <w:rFonts w:ascii="宋体" w:hAnsi="宋体" w:cs="黑体" w:hint="eastAsia"/>
          <w:szCs w:val="21"/>
        </w:rPr>
        <w:t>部分，</w:t>
      </w:r>
      <w:r>
        <w:rPr>
          <w:rFonts w:ascii="宋体" w:hAnsi="宋体" w:cs="黑体" w:hint="eastAsia"/>
          <w:szCs w:val="21"/>
        </w:rPr>
        <w:t>GB/T 15072</w:t>
      </w:r>
      <w:r>
        <w:rPr>
          <w:rFonts w:ascii="宋体" w:hAnsi="宋体" w:cs="黑体" w:hint="eastAsia"/>
          <w:szCs w:val="21"/>
        </w:rPr>
        <w:t>已经发布了以下部分：</w:t>
      </w:r>
      <w:bookmarkStart w:id="2" w:name="OLE_LINK1"/>
      <w:bookmarkStart w:id="3" w:name="OLE_LINK2"/>
      <w:r>
        <w:rPr>
          <w:rFonts w:ascii="等线" w:eastAsia="等线" w:hAnsi="等线" w:hint="eastAsia"/>
          <w:highlight w:val="yellow"/>
        </w:rPr>
        <w:t>——</w:t>
      </w:r>
      <w:bookmarkEnd w:id="2"/>
      <w:r>
        <w:rPr>
          <w:rFonts w:ascii="宋体" w:hAnsi="宋体" w:hint="eastAsia"/>
          <w:highlight w:val="yellow"/>
        </w:rPr>
        <w:t>GB/T</w:t>
      </w:r>
      <w:bookmarkEnd w:id="3"/>
      <w:r>
        <w:rPr>
          <w:rFonts w:ascii="宋体" w:hAnsi="宋体" w:hint="eastAsia"/>
          <w:highlight w:val="yellow"/>
        </w:rPr>
        <w:t xml:space="preserve"> 15072.1-2008</w:t>
      </w:r>
      <w:bookmarkStart w:id="4" w:name="OLE_LINK3"/>
      <w:r>
        <w:rPr>
          <w:rFonts w:ascii="宋体" w:hAnsi="宋体" w:hint="eastAsia"/>
          <w:highlight w:val="yellow"/>
        </w:rPr>
        <w:t xml:space="preserve"> </w:t>
      </w:r>
      <w:r>
        <w:rPr>
          <w:rFonts w:ascii="宋体" w:hAnsi="宋体" w:hint="eastAsia"/>
          <w:highlight w:val="yellow"/>
        </w:rPr>
        <w:t>贵金属合金化学分析方法</w:t>
      </w:r>
      <w:bookmarkEnd w:id="4"/>
      <w:r>
        <w:rPr>
          <w:rFonts w:ascii="宋体" w:hAnsi="宋体" w:hint="eastAsia"/>
          <w:highlight w:val="yellow"/>
        </w:rPr>
        <w:t xml:space="preserve"> </w:t>
      </w:r>
      <w:r>
        <w:rPr>
          <w:rFonts w:ascii="宋体" w:hAnsi="宋体" w:hint="eastAsia"/>
          <w:highlight w:val="yellow"/>
        </w:rPr>
        <w:t>金、铂、钯合金中金量的测定</w:t>
      </w:r>
      <w:r>
        <w:rPr>
          <w:rFonts w:ascii="宋体" w:hAnsi="宋体" w:hint="eastAsia"/>
          <w:highlight w:val="yellow"/>
        </w:rPr>
        <w:t xml:space="preserve"> </w:t>
      </w:r>
      <w:r>
        <w:rPr>
          <w:rFonts w:ascii="宋体" w:hAnsi="宋体" w:hint="eastAsia"/>
          <w:highlight w:val="yellow"/>
        </w:rPr>
        <w:t>硫酸亚铁电位滴定法；</w:t>
      </w:r>
    </w:p>
    <w:p w:rsidR="00202B9D" w:rsidRDefault="001D2F7A">
      <w:pPr>
        <w:ind w:leftChars="200" w:left="420"/>
        <w:rPr>
          <w:rFonts w:ascii="宋体" w:hAnsi="宋体"/>
          <w:highlight w:val="yellow"/>
        </w:rPr>
      </w:pPr>
      <w:bookmarkStart w:id="5" w:name="OLE_LINK4"/>
      <w:r>
        <w:rPr>
          <w:rFonts w:ascii="等线" w:eastAsia="等线" w:hAnsi="等线" w:hint="eastAsia"/>
          <w:highlight w:val="yellow"/>
        </w:rPr>
        <w:t>——</w:t>
      </w:r>
      <w:bookmarkEnd w:id="5"/>
      <w:r>
        <w:rPr>
          <w:rFonts w:ascii="宋体" w:hAnsi="宋体" w:hint="eastAsia"/>
          <w:highlight w:val="yellow"/>
        </w:rPr>
        <w:t xml:space="preserve">GB/T 15072.2-2008 </w:t>
      </w:r>
      <w:r>
        <w:rPr>
          <w:rFonts w:ascii="宋体" w:hAnsi="宋体" w:hint="eastAsia"/>
          <w:highlight w:val="yellow"/>
        </w:rPr>
        <w:t>贵金属合金化学分析方法</w:t>
      </w:r>
      <w:r>
        <w:rPr>
          <w:rFonts w:ascii="宋体" w:hAnsi="宋体" w:hint="eastAsia"/>
          <w:highlight w:val="yellow"/>
        </w:rPr>
        <w:t xml:space="preserve"> </w:t>
      </w:r>
      <w:r>
        <w:rPr>
          <w:rFonts w:ascii="宋体" w:hAnsi="宋体" w:hint="eastAsia"/>
          <w:highlight w:val="yellow"/>
        </w:rPr>
        <w:t>银合金中银量的测定</w:t>
      </w:r>
      <w:r>
        <w:rPr>
          <w:rFonts w:ascii="宋体" w:hAnsi="宋体" w:hint="eastAsia"/>
          <w:highlight w:val="yellow"/>
        </w:rPr>
        <w:t xml:space="preserve"> </w:t>
      </w:r>
      <w:r>
        <w:rPr>
          <w:rFonts w:ascii="宋体" w:hAnsi="宋体" w:hint="eastAsia"/>
          <w:highlight w:val="yellow"/>
        </w:rPr>
        <w:t>氯化钠电位滴定法；</w:t>
      </w:r>
    </w:p>
    <w:p w:rsidR="00202B9D" w:rsidRDefault="001D2F7A">
      <w:pPr>
        <w:ind w:leftChars="200" w:left="420"/>
        <w:rPr>
          <w:rFonts w:ascii="宋体" w:hAnsi="宋体"/>
          <w:highlight w:val="yellow"/>
        </w:rPr>
      </w:pPr>
      <w:r>
        <w:rPr>
          <w:rFonts w:ascii="等线" w:eastAsia="等线" w:hAnsi="等线" w:hint="eastAsia"/>
          <w:highlight w:val="yellow"/>
        </w:rPr>
        <w:t>——</w:t>
      </w:r>
      <w:r>
        <w:rPr>
          <w:rFonts w:ascii="宋体" w:hAnsi="宋体" w:hint="eastAsia"/>
          <w:highlight w:val="yellow"/>
        </w:rPr>
        <w:t xml:space="preserve">GB/T 15072.3-2008 </w:t>
      </w:r>
      <w:r>
        <w:rPr>
          <w:rFonts w:ascii="宋体" w:hAnsi="宋体" w:hint="eastAsia"/>
          <w:highlight w:val="yellow"/>
        </w:rPr>
        <w:t>贵金属合金化学分析方法</w:t>
      </w:r>
      <w:r>
        <w:rPr>
          <w:rFonts w:ascii="宋体" w:hAnsi="宋体" w:hint="eastAsia"/>
          <w:highlight w:val="yellow"/>
        </w:rPr>
        <w:t xml:space="preserve"> </w:t>
      </w:r>
      <w:r>
        <w:rPr>
          <w:rFonts w:ascii="宋体" w:hAnsi="宋体" w:hint="eastAsia"/>
          <w:highlight w:val="yellow"/>
        </w:rPr>
        <w:t>金、铂、钯合金中铂量的测定</w:t>
      </w:r>
      <w:r>
        <w:rPr>
          <w:rFonts w:ascii="宋体" w:hAnsi="宋体" w:hint="eastAsia"/>
          <w:highlight w:val="yellow"/>
        </w:rPr>
        <w:t xml:space="preserve"> </w:t>
      </w:r>
      <w:r>
        <w:rPr>
          <w:rFonts w:ascii="宋体" w:hAnsi="宋体" w:hint="eastAsia"/>
          <w:highlight w:val="yellow"/>
        </w:rPr>
        <w:t>高锰酸钾电流滴定法；</w:t>
      </w:r>
    </w:p>
    <w:p w:rsidR="00202B9D" w:rsidRDefault="001D2F7A">
      <w:pPr>
        <w:ind w:leftChars="200" w:left="420"/>
        <w:rPr>
          <w:rFonts w:ascii="宋体" w:hAnsi="宋体"/>
          <w:highlight w:val="yellow"/>
        </w:rPr>
      </w:pPr>
      <w:r>
        <w:rPr>
          <w:rFonts w:ascii="等线" w:eastAsia="等线" w:hAnsi="等线" w:hint="eastAsia"/>
          <w:highlight w:val="yellow"/>
        </w:rPr>
        <w:t>——</w:t>
      </w:r>
      <w:r>
        <w:rPr>
          <w:rFonts w:ascii="宋体" w:hAnsi="宋体" w:hint="eastAsia"/>
          <w:highlight w:val="yellow"/>
        </w:rPr>
        <w:t xml:space="preserve">GB/T 15072.4-2008 </w:t>
      </w:r>
      <w:r>
        <w:rPr>
          <w:rFonts w:ascii="宋体" w:hAnsi="宋体" w:hint="eastAsia"/>
          <w:highlight w:val="yellow"/>
        </w:rPr>
        <w:t>贵金属合金化学分析方法</w:t>
      </w:r>
      <w:r>
        <w:rPr>
          <w:rFonts w:ascii="宋体" w:hAnsi="宋体" w:hint="eastAsia"/>
          <w:highlight w:val="yellow"/>
        </w:rPr>
        <w:t xml:space="preserve"> </w:t>
      </w:r>
      <w:r>
        <w:rPr>
          <w:rFonts w:ascii="宋体" w:hAnsi="宋体" w:hint="eastAsia"/>
          <w:highlight w:val="yellow"/>
        </w:rPr>
        <w:t>钯、银合金中钯量的测定</w:t>
      </w:r>
      <w:r>
        <w:rPr>
          <w:rFonts w:ascii="宋体" w:hAnsi="宋体" w:hint="eastAsia"/>
          <w:highlight w:val="yellow"/>
        </w:rPr>
        <w:t xml:space="preserve"> </w:t>
      </w:r>
      <w:r>
        <w:rPr>
          <w:rFonts w:ascii="宋体" w:hAnsi="宋体" w:hint="eastAsia"/>
          <w:highlight w:val="yellow"/>
        </w:rPr>
        <w:t>二甲基乙二醛肟重量法；</w:t>
      </w:r>
    </w:p>
    <w:p w:rsidR="00202B9D" w:rsidRDefault="001D2F7A">
      <w:pPr>
        <w:ind w:leftChars="200" w:left="420"/>
        <w:rPr>
          <w:rFonts w:ascii="宋体" w:hAnsi="宋体"/>
          <w:highlight w:val="yellow"/>
        </w:rPr>
      </w:pPr>
      <w:r>
        <w:rPr>
          <w:rFonts w:ascii="等线" w:eastAsia="等线" w:hAnsi="等线" w:hint="eastAsia"/>
          <w:highlight w:val="yellow"/>
        </w:rPr>
        <w:t>——</w:t>
      </w:r>
      <w:r>
        <w:rPr>
          <w:rFonts w:ascii="宋体" w:hAnsi="宋体" w:hint="eastAsia"/>
          <w:highlight w:val="yellow"/>
        </w:rPr>
        <w:t>GB/T 15072.5</w:t>
      </w:r>
      <w:r>
        <w:rPr>
          <w:rFonts w:ascii="宋体" w:hAnsi="宋体" w:hint="eastAsia"/>
          <w:highlight w:val="yellow"/>
        </w:rPr>
        <w:t>—</w:t>
      </w:r>
      <w:r>
        <w:rPr>
          <w:rFonts w:ascii="宋体" w:hAnsi="宋体" w:hint="eastAsia"/>
          <w:highlight w:val="yellow"/>
        </w:rPr>
        <w:t xml:space="preserve">2008 </w:t>
      </w:r>
      <w:r>
        <w:rPr>
          <w:rFonts w:ascii="宋体" w:hAnsi="宋体" w:hint="eastAsia"/>
          <w:highlight w:val="yellow"/>
        </w:rPr>
        <w:t>贵金属合金化学分析方法</w:t>
      </w:r>
      <w:r>
        <w:rPr>
          <w:rFonts w:ascii="宋体" w:hAnsi="宋体" w:hint="eastAsia"/>
          <w:highlight w:val="yellow"/>
        </w:rPr>
        <w:t xml:space="preserve"> </w:t>
      </w:r>
      <w:r>
        <w:rPr>
          <w:rFonts w:ascii="宋体" w:hAnsi="宋体" w:hint="eastAsia"/>
          <w:highlight w:val="yellow"/>
        </w:rPr>
        <w:t>金、钯合金中银量的测定</w:t>
      </w:r>
      <w:r>
        <w:rPr>
          <w:rFonts w:ascii="宋体" w:hAnsi="宋体" w:hint="eastAsia"/>
          <w:highlight w:val="yellow"/>
        </w:rPr>
        <w:t xml:space="preserve"> </w:t>
      </w:r>
      <w:r>
        <w:rPr>
          <w:rFonts w:ascii="宋体" w:hAnsi="宋体" w:hint="eastAsia"/>
          <w:highlight w:val="yellow"/>
        </w:rPr>
        <w:t>碘化钾电位滴定法；</w:t>
      </w:r>
    </w:p>
    <w:p w:rsidR="00202B9D" w:rsidRDefault="001D2F7A">
      <w:pPr>
        <w:ind w:leftChars="200" w:left="420"/>
        <w:rPr>
          <w:rFonts w:ascii="宋体" w:hAnsi="宋体"/>
          <w:highlight w:val="yellow"/>
        </w:rPr>
      </w:pPr>
      <w:r>
        <w:rPr>
          <w:rFonts w:ascii="等线" w:eastAsia="等线" w:hAnsi="等线" w:hint="eastAsia"/>
          <w:highlight w:val="yellow"/>
        </w:rPr>
        <w:t>——</w:t>
      </w:r>
      <w:r>
        <w:rPr>
          <w:rFonts w:ascii="宋体" w:hAnsi="宋体" w:hint="eastAsia"/>
          <w:highlight w:val="yellow"/>
        </w:rPr>
        <w:t xml:space="preserve">GB/T 15072.6-2008 </w:t>
      </w:r>
      <w:r>
        <w:rPr>
          <w:rFonts w:ascii="宋体" w:hAnsi="宋体" w:hint="eastAsia"/>
          <w:highlight w:val="yellow"/>
        </w:rPr>
        <w:t>贵金属合金化学分析方法</w:t>
      </w:r>
      <w:r>
        <w:rPr>
          <w:rFonts w:ascii="宋体" w:hAnsi="宋体" w:hint="eastAsia"/>
          <w:highlight w:val="yellow"/>
        </w:rPr>
        <w:t xml:space="preserve"> </w:t>
      </w:r>
      <w:r>
        <w:rPr>
          <w:rFonts w:ascii="宋体" w:hAnsi="宋体" w:hint="eastAsia"/>
          <w:highlight w:val="yellow"/>
        </w:rPr>
        <w:t>铂、钯合金中铱量的测定</w:t>
      </w:r>
      <w:r>
        <w:rPr>
          <w:rFonts w:ascii="宋体" w:hAnsi="宋体" w:hint="eastAsia"/>
          <w:highlight w:val="yellow"/>
        </w:rPr>
        <w:t xml:space="preserve"> </w:t>
      </w:r>
      <w:r>
        <w:rPr>
          <w:rFonts w:ascii="宋体" w:hAnsi="宋体" w:hint="eastAsia"/>
          <w:highlight w:val="yellow"/>
        </w:rPr>
        <w:t>硫酸亚铁电流滴定法；</w:t>
      </w:r>
    </w:p>
    <w:p w:rsidR="00202B9D" w:rsidRDefault="001D2F7A">
      <w:pPr>
        <w:ind w:leftChars="200" w:left="420"/>
        <w:rPr>
          <w:rFonts w:ascii="宋体" w:hAnsi="宋体"/>
          <w:highlight w:val="yellow"/>
        </w:rPr>
      </w:pPr>
      <w:r>
        <w:rPr>
          <w:rFonts w:ascii="等线" w:eastAsia="等线" w:hAnsi="等线" w:hint="eastAsia"/>
          <w:highlight w:val="yellow"/>
        </w:rPr>
        <w:t>——</w:t>
      </w:r>
      <w:r>
        <w:rPr>
          <w:rFonts w:ascii="宋体" w:hAnsi="宋体" w:hint="eastAsia"/>
          <w:highlight w:val="yellow"/>
        </w:rPr>
        <w:t xml:space="preserve">GB/T 15072.7-2008 </w:t>
      </w:r>
      <w:r>
        <w:rPr>
          <w:rFonts w:ascii="宋体" w:hAnsi="宋体" w:hint="eastAsia"/>
          <w:highlight w:val="yellow"/>
        </w:rPr>
        <w:t>贵金属合金化学分析方法</w:t>
      </w:r>
      <w:r>
        <w:rPr>
          <w:rFonts w:ascii="宋体" w:hAnsi="宋体" w:hint="eastAsia"/>
          <w:highlight w:val="yellow"/>
        </w:rPr>
        <w:t xml:space="preserve"> </w:t>
      </w:r>
      <w:r>
        <w:rPr>
          <w:rFonts w:ascii="宋体" w:hAnsi="宋体" w:hint="eastAsia"/>
          <w:highlight w:val="yellow"/>
        </w:rPr>
        <w:t>金合金中铬和铁量的测定</w:t>
      </w:r>
      <w:r>
        <w:rPr>
          <w:rFonts w:ascii="宋体" w:hAnsi="宋体" w:hint="eastAsia"/>
          <w:highlight w:val="yellow"/>
        </w:rPr>
        <w:t xml:space="preserve"> </w:t>
      </w:r>
      <w:r>
        <w:rPr>
          <w:rFonts w:ascii="宋体" w:hAnsi="宋体" w:hint="eastAsia"/>
          <w:highlight w:val="yellow"/>
        </w:rPr>
        <w:t>电感耦合等离子体原子发射光谱法；</w:t>
      </w:r>
    </w:p>
    <w:p w:rsidR="00202B9D" w:rsidRDefault="001D2F7A">
      <w:pPr>
        <w:ind w:leftChars="200" w:left="420"/>
        <w:rPr>
          <w:rFonts w:ascii="宋体" w:hAnsi="宋体"/>
          <w:highlight w:val="yellow"/>
        </w:rPr>
      </w:pPr>
      <w:r>
        <w:rPr>
          <w:rFonts w:ascii="等线" w:eastAsia="等线" w:hAnsi="等线" w:hint="eastAsia"/>
          <w:highlight w:val="yellow"/>
        </w:rPr>
        <w:t>——</w:t>
      </w:r>
      <w:r>
        <w:rPr>
          <w:rFonts w:ascii="宋体" w:hAnsi="宋体" w:hint="eastAsia"/>
          <w:highlight w:val="yellow"/>
        </w:rPr>
        <w:t xml:space="preserve">GB/T 15072.8-2008 </w:t>
      </w:r>
      <w:r>
        <w:rPr>
          <w:rFonts w:ascii="宋体" w:hAnsi="宋体" w:hint="eastAsia"/>
          <w:highlight w:val="yellow"/>
        </w:rPr>
        <w:t>贵金属合金化学分析方法</w:t>
      </w:r>
      <w:r>
        <w:rPr>
          <w:rFonts w:ascii="宋体" w:hAnsi="宋体" w:hint="eastAsia"/>
          <w:highlight w:val="yellow"/>
        </w:rPr>
        <w:t xml:space="preserve"> </w:t>
      </w:r>
      <w:r>
        <w:rPr>
          <w:rFonts w:ascii="宋体" w:hAnsi="宋体" w:hint="eastAsia"/>
          <w:highlight w:val="yellow"/>
        </w:rPr>
        <w:t>金、钯、银合金中铜量的测定</w:t>
      </w:r>
      <w:r>
        <w:rPr>
          <w:rFonts w:ascii="宋体" w:hAnsi="宋体" w:hint="eastAsia"/>
          <w:highlight w:val="yellow"/>
        </w:rPr>
        <w:t xml:space="preserve"> </w:t>
      </w:r>
      <w:r>
        <w:rPr>
          <w:rFonts w:ascii="宋体" w:hAnsi="宋体" w:hint="eastAsia"/>
          <w:highlight w:val="yellow"/>
        </w:rPr>
        <w:t>硫脉析出</w:t>
      </w:r>
      <w:r>
        <w:rPr>
          <w:rFonts w:ascii="宋体" w:hAnsi="宋体" w:hint="eastAsia"/>
          <w:highlight w:val="yellow"/>
        </w:rPr>
        <w:t xml:space="preserve">EDTA </w:t>
      </w:r>
      <w:r>
        <w:rPr>
          <w:rFonts w:ascii="宋体" w:hAnsi="宋体" w:hint="eastAsia"/>
          <w:highlight w:val="yellow"/>
        </w:rPr>
        <w:t>络合返滴定法；</w:t>
      </w:r>
    </w:p>
    <w:p w:rsidR="00202B9D" w:rsidRDefault="001D2F7A">
      <w:pPr>
        <w:ind w:leftChars="200" w:left="420"/>
        <w:rPr>
          <w:rFonts w:ascii="宋体" w:hAnsi="宋体"/>
          <w:highlight w:val="yellow"/>
        </w:rPr>
      </w:pPr>
      <w:r>
        <w:rPr>
          <w:rFonts w:ascii="等线" w:eastAsia="等线" w:hAnsi="等线" w:hint="eastAsia"/>
          <w:highlight w:val="yellow"/>
        </w:rPr>
        <w:t>——</w:t>
      </w:r>
      <w:r>
        <w:rPr>
          <w:rFonts w:ascii="宋体" w:hAnsi="宋体" w:hint="eastAsia"/>
          <w:highlight w:val="yellow"/>
        </w:rPr>
        <w:t xml:space="preserve">GB/T 15072.9-2008 </w:t>
      </w:r>
      <w:r>
        <w:rPr>
          <w:rFonts w:ascii="宋体" w:hAnsi="宋体" w:hint="eastAsia"/>
          <w:highlight w:val="yellow"/>
        </w:rPr>
        <w:t>贵金属合金化学分析方法</w:t>
      </w:r>
      <w:r>
        <w:rPr>
          <w:rFonts w:ascii="宋体" w:hAnsi="宋体" w:hint="eastAsia"/>
          <w:highlight w:val="yellow"/>
        </w:rPr>
        <w:t xml:space="preserve"> </w:t>
      </w:r>
      <w:r>
        <w:rPr>
          <w:rFonts w:ascii="宋体" w:hAnsi="宋体" w:hint="eastAsia"/>
          <w:highlight w:val="yellow"/>
        </w:rPr>
        <w:t>金合金中铟量的测定</w:t>
      </w:r>
      <w:r>
        <w:rPr>
          <w:rFonts w:ascii="宋体" w:hAnsi="宋体" w:hint="eastAsia"/>
          <w:highlight w:val="yellow"/>
        </w:rPr>
        <w:t xml:space="preserve"> EDTA</w:t>
      </w:r>
      <w:r>
        <w:rPr>
          <w:rFonts w:ascii="宋体" w:hAnsi="宋体" w:hint="eastAsia"/>
          <w:highlight w:val="yellow"/>
        </w:rPr>
        <w:t>络合返滴定法；</w:t>
      </w:r>
    </w:p>
    <w:p w:rsidR="00202B9D" w:rsidRDefault="001D2F7A">
      <w:pPr>
        <w:ind w:leftChars="200" w:left="420"/>
        <w:rPr>
          <w:rFonts w:ascii="宋体" w:hAnsi="宋体"/>
          <w:highlight w:val="yellow"/>
        </w:rPr>
      </w:pPr>
      <w:r>
        <w:rPr>
          <w:rFonts w:ascii="等线" w:eastAsia="等线" w:hAnsi="等线" w:hint="eastAsia"/>
          <w:highlight w:val="yellow"/>
        </w:rPr>
        <w:t>——</w:t>
      </w:r>
      <w:r>
        <w:rPr>
          <w:rFonts w:ascii="宋体" w:hAnsi="宋体" w:hint="eastAsia"/>
          <w:highlight w:val="yellow"/>
        </w:rPr>
        <w:t xml:space="preserve">GB/T 15072.10-2008  </w:t>
      </w:r>
      <w:r>
        <w:rPr>
          <w:rFonts w:ascii="宋体" w:hAnsi="宋体" w:hint="eastAsia"/>
          <w:highlight w:val="yellow"/>
        </w:rPr>
        <w:t>贵金属合金化学分析方法</w:t>
      </w:r>
      <w:r>
        <w:rPr>
          <w:rFonts w:ascii="宋体" w:hAnsi="宋体" w:hint="eastAsia"/>
          <w:highlight w:val="yellow"/>
        </w:rPr>
        <w:t xml:space="preserve"> </w:t>
      </w:r>
      <w:r>
        <w:rPr>
          <w:rFonts w:ascii="宋体" w:hAnsi="宋体" w:hint="eastAsia"/>
          <w:highlight w:val="yellow"/>
        </w:rPr>
        <w:t>金合金中镍量的测定</w:t>
      </w:r>
      <w:r>
        <w:rPr>
          <w:rFonts w:ascii="宋体" w:hAnsi="宋体" w:hint="eastAsia"/>
          <w:highlight w:val="yellow"/>
        </w:rPr>
        <w:t xml:space="preserve"> EDTA</w:t>
      </w:r>
      <w:r>
        <w:rPr>
          <w:rFonts w:ascii="宋体" w:hAnsi="宋体" w:hint="eastAsia"/>
          <w:highlight w:val="yellow"/>
        </w:rPr>
        <w:t>络合返滴定法；</w:t>
      </w:r>
    </w:p>
    <w:p w:rsidR="00202B9D" w:rsidRDefault="001D2F7A">
      <w:pPr>
        <w:ind w:leftChars="200" w:left="420"/>
        <w:rPr>
          <w:rFonts w:ascii="宋体" w:hAnsi="宋体"/>
          <w:highlight w:val="yellow"/>
        </w:rPr>
      </w:pPr>
      <w:r>
        <w:rPr>
          <w:rFonts w:ascii="等线" w:eastAsia="等线" w:hAnsi="等线" w:hint="eastAsia"/>
          <w:highlight w:val="yellow"/>
        </w:rPr>
        <w:t>——</w:t>
      </w:r>
      <w:r>
        <w:rPr>
          <w:rFonts w:ascii="宋体" w:hAnsi="宋体" w:hint="eastAsia"/>
          <w:highlight w:val="yellow"/>
        </w:rPr>
        <w:t xml:space="preserve">GB/T 15072.11-2008 </w:t>
      </w:r>
      <w:r>
        <w:rPr>
          <w:rFonts w:ascii="宋体" w:hAnsi="宋体" w:hint="eastAsia"/>
          <w:highlight w:val="yellow"/>
        </w:rPr>
        <w:t>贵金属合金化学分析方法</w:t>
      </w:r>
      <w:r>
        <w:rPr>
          <w:rFonts w:ascii="宋体" w:hAnsi="宋体" w:hint="eastAsia"/>
          <w:highlight w:val="yellow"/>
        </w:rPr>
        <w:t xml:space="preserve"> </w:t>
      </w:r>
      <w:r>
        <w:rPr>
          <w:rFonts w:ascii="宋体" w:hAnsi="宋体" w:hint="eastAsia"/>
          <w:highlight w:val="yellow"/>
        </w:rPr>
        <w:t>金合金中钆和铍量的测定</w:t>
      </w:r>
      <w:r>
        <w:rPr>
          <w:rFonts w:ascii="宋体" w:hAnsi="宋体" w:hint="eastAsia"/>
          <w:highlight w:val="yellow"/>
        </w:rPr>
        <w:t xml:space="preserve"> </w:t>
      </w:r>
      <w:r>
        <w:rPr>
          <w:rFonts w:ascii="宋体" w:hAnsi="宋体" w:hint="eastAsia"/>
          <w:highlight w:val="yellow"/>
        </w:rPr>
        <w:t>电感耦合等离子体原子发射光谱法；</w:t>
      </w:r>
    </w:p>
    <w:p w:rsidR="00202B9D" w:rsidRDefault="001D2F7A">
      <w:pPr>
        <w:ind w:leftChars="200" w:left="420"/>
        <w:rPr>
          <w:rFonts w:ascii="宋体" w:hAnsi="宋体"/>
          <w:highlight w:val="yellow"/>
        </w:rPr>
      </w:pPr>
      <w:r>
        <w:rPr>
          <w:rFonts w:ascii="等线" w:eastAsia="等线" w:hAnsi="等线" w:hint="eastAsia"/>
          <w:highlight w:val="yellow"/>
        </w:rPr>
        <w:t>——</w:t>
      </w:r>
      <w:r>
        <w:rPr>
          <w:rFonts w:ascii="宋体" w:hAnsi="宋体" w:hint="eastAsia"/>
          <w:highlight w:val="yellow"/>
        </w:rPr>
        <w:t xml:space="preserve">GB/T 15072.12-2008 </w:t>
      </w:r>
      <w:r>
        <w:rPr>
          <w:rFonts w:ascii="宋体" w:hAnsi="宋体" w:hint="eastAsia"/>
          <w:highlight w:val="yellow"/>
        </w:rPr>
        <w:t>贵金属合金化学分析方法</w:t>
      </w:r>
      <w:r>
        <w:rPr>
          <w:rFonts w:ascii="宋体" w:hAnsi="宋体" w:hint="eastAsia"/>
          <w:highlight w:val="yellow"/>
        </w:rPr>
        <w:t xml:space="preserve"> </w:t>
      </w:r>
      <w:r>
        <w:rPr>
          <w:rFonts w:ascii="宋体" w:hAnsi="宋体" w:hint="eastAsia"/>
          <w:highlight w:val="yellow"/>
        </w:rPr>
        <w:t>银合金中钒量的测定</w:t>
      </w:r>
      <w:r>
        <w:rPr>
          <w:rFonts w:ascii="宋体" w:hAnsi="宋体" w:hint="eastAsia"/>
          <w:highlight w:val="yellow"/>
        </w:rPr>
        <w:t xml:space="preserve"> </w:t>
      </w:r>
      <w:r>
        <w:rPr>
          <w:rFonts w:ascii="宋体" w:hAnsi="宋体" w:hint="eastAsia"/>
          <w:highlight w:val="yellow"/>
        </w:rPr>
        <w:t>过氧化氢分光光度法；</w:t>
      </w:r>
    </w:p>
    <w:p w:rsidR="00202B9D" w:rsidRDefault="001D2F7A">
      <w:pPr>
        <w:ind w:leftChars="200" w:left="420"/>
        <w:rPr>
          <w:rFonts w:ascii="宋体" w:hAnsi="宋体"/>
          <w:highlight w:val="yellow"/>
        </w:rPr>
      </w:pPr>
      <w:r>
        <w:rPr>
          <w:rFonts w:ascii="等线" w:eastAsia="等线" w:hAnsi="等线" w:hint="eastAsia"/>
          <w:highlight w:val="yellow"/>
        </w:rPr>
        <w:t>——</w:t>
      </w:r>
      <w:r>
        <w:rPr>
          <w:rFonts w:ascii="宋体" w:hAnsi="宋体" w:hint="eastAsia"/>
          <w:highlight w:val="yellow"/>
        </w:rPr>
        <w:t xml:space="preserve">GB/T 15072.13-2008 </w:t>
      </w:r>
      <w:r>
        <w:rPr>
          <w:rFonts w:ascii="宋体" w:hAnsi="宋体" w:hint="eastAsia"/>
          <w:highlight w:val="yellow"/>
        </w:rPr>
        <w:t>贵金属合金化学分析方法</w:t>
      </w:r>
      <w:r>
        <w:rPr>
          <w:rFonts w:ascii="宋体" w:hAnsi="宋体" w:hint="eastAsia"/>
          <w:highlight w:val="yellow"/>
        </w:rPr>
        <w:t xml:space="preserve"> </w:t>
      </w:r>
      <w:r>
        <w:rPr>
          <w:rFonts w:ascii="宋体" w:hAnsi="宋体" w:hint="eastAsia"/>
          <w:highlight w:val="yellow"/>
        </w:rPr>
        <w:t>银合金中锡、铈和镧量的测定</w:t>
      </w:r>
      <w:r>
        <w:rPr>
          <w:rFonts w:ascii="宋体" w:hAnsi="宋体" w:hint="eastAsia"/>
          <w:highlight w:val="yellow"/>
        </w:rPr>
        <w:t xml:space="preserve"> </w:t>
      </w:r>
      <w:r>
        <w:rPr>
          <w:rFonts w:ascii="宋体" w:hAnsi="宋体" w:hint="eastAsia"/>
          <w:highlight w:val="yellow"/>
        </w:rPr>
        <w:t>电感耦合等离子体原子发射光谱法；</w:t>
      </w:r>
    </w:p>
    <w:p w:rsidR="00202B9D" w:rsidRDefault="001D2F7A">
      <w:pPr>
        <w:ind w:leftChars="200" w:left="420"/>
        <w:rPr>
          <w:rFonts w:ascii="宋体" w:hAnsi="宋体"/>
          <w:highlight w:val="yellow"/>
        </w:rPr>
      </w:pPr>
      <w:r>
        <w:rPr>
          <w:rFonts w:ascii="等线" w:eastAsia="等线" w:hAnsi="等线" w:hint="eastAsia"/>
          <w:highlight w:val="yellow"/>
        </w:rPr>
        <w:t>——</w:t>
      </w:r>
      <w:r>
        <w:rPr>
          <w:rFonts w:ascii="宋体" w:hAnsi="宋体" w:hint="eastAsia"/>
          <w:highlight w:val="yellow"/>
        </w:rPr>
        <w:t xml:space="preserve">GB/T 15072.14-2008 </w:t>
      </w:r>
      <w:r>
        <w:rPr>
          <w:rFonts w:ascii="宋体" w:hAnsi="宋体" w:hint="eastAsia"/>
          <w:highlight w:val="yellow"/>
        </w:rPr>
        <w:t>贵金属合金化学分析方法</w:t>
      </w:r>
      <w:r>
        <w:rPr>
          <w:rFonts w:ascii="宋体" w:hAnsi="宋体" w:hint="eastAsia"/>
          <w:highlight w:val="yellow"/>
        </w:rPr>
        <w:t xml:space="preserve"> </w:t>
      </w:r>
      <w:r>
        <w:rPr>
          <w:rFonts w:ascii="宋体" w:hAnsi="宋体" w:hint="eastAsia"/>
          <w:highlight w:val="yellow"/>
        </w:rPr>
        <w:t>银合金中铝和镍量的测定</w:t>
      </w:r>
      <w:r>
        <w:rPr>
          <w:rFonts w:ascii="宋体" w:hAnsi="宋体" w:hint="eastAsia"/>
          <w:highlight w:val="yellow"/>
        </w:rPr>
        <w:t xml:space="preserve"> </w:t>
      </w:r>
      <w:r>
        <w:rPr>
          <w:rFonts w:ascii="宋体" w:hAnsi="宋体" w:hint="eastAsia"/>
          <w:highlight w:val="yellow"/>
        </w:rPr>
        <w:t>电感耦合等离子体原子发射光谱法；</w:t>
      </w:r>
    </w:p>
    <w:p w:rsidR="00202B9D" w:rsidRDefault="001D2F7A">
      <w:pPr>
        <w:ind w:leftChars="200" w:left="420"/>
        <w:rPr>
          <w:rFonts w:ascii="宋体" w:hAnsi="宋体"/>
          <w:highlight w:val="yellow"/>
        </w:rPr>
      </w:pPr>
      <w:r>
        <w:rPr>
          <w:rFonts w:ascii="等线" w:eastAsia="等线" w:hAnsi="等线" w:hint="eastAsia"/>
          <w:highlight w:val="yellow"/>
        </w:rPr>
        <w:t>——</w:t>
      </w:r>
      <w:r>
        <w:rPr>
          <w:rFonts w:ascii="宋体" w:hAnsi="宋体" w:hint="eastAsia"/>
          <w:highlight w:val="yellow"/>
        </w:rPr>
        <w:t xml:space="preserve">GB/T 15072.15-2008 </w:t>
      </w:r>
      <w:r>
        <w:rPr>
          <w:rFonts w:ascii="宋体" w:hAnsi="宋体" w:hint="eastAsia"/>
          <w:highlight w:val="yellow"/>
        </w:rPr>
        <w:t>贵金属合金化学分析方法</w:t>
      </w:r>
      <w:r>
        <w:rPr>
          <w:rFonts w:ascii="宋体" w:hAnsi="宋体" w:hint="eastAsia"/>
          <w:highlight w:val="yellow"/>
        </w:rPr>
        <w:t xml:space="preserve"> </w:t>
      </w:r>
      <w:r>
        <w:rPr>
          <w:rFonts w:ascii="宋体" w:hAnsi="宋体" w:hint="eastAsia"/>
          <w:highlight w:val="yellow"/>
        </w:rPr>
        <w:t>金、</w:t>
      </w:r>
      <w:r>
        <w:rPr>
          <w:rFonts w:ascii="宋体" w:hAnsi="宋体" w:hint="eastAsia"/>
          <w:highlight w:val="yellow"/>
        </w:rPr>
        <w:t>银、钯合金中镍、锌和锰量的测定电感耦合等离子体原子发射光谱法；</w:t>
      </w:r>
    </w:p>
    <w:p w:rsidR="00202B9D" w:rsidRDefault="001D2F7A">
      <w:pPr>
        <w:ind w:leftChars="200" w:left="420"/>
        <w:rPr>
          <w:rFonts w:ascii="宋体" w:hAnsi="宋体"/>
          <w:highlight w:val="yellow"/>
        </w:rPr>
      </w:pPr>
      <w:r>
        <w:rPr>
          <w:rFonts w:ascii="等线" w:eastAsia="等线" w:hAnsi="等线" w:hint="eastAsia"/>
          <w:highlight w:val="yellow"/>
        </w:rPr>
        <w:t>——</w:t>
      </w:r>
      <w:r>
        <w:rPr>
          <w:rFonts w:ascii="宋体" w:hAnsi="宋体" w:hint="eastAsia"/>
          <w:highlight w:val="yellow"/>
        </w:rPr>
        <w:t xml:space="preserve">GB/T 15072.16-2008 </w:t>
      </w:r>
      <w:r>
        <w:rPr>
          <w:rFonts w:ascii="宋体" w:hAnsi="宋体" w:hint="eastAsia"/>
          <w:highlight w:val="yellow"/>
        </w:rPr>
        <w:t>贵金属合金化学分析方法</w:t>
      </w:r>
      <w:r>
        <w:rPr>
          <w:rFonts w:ascii="宋体" w:hAnsi="宋体" w:hint="eastAsia"/>
          <w:highlight w:val="yellow"/>
        </w:rPr>
        <w:t xml:space="preserve"> </w:t>
      </w:r>
      <w:r>
        <w:rPr>
          <w:rFonts w:ascii="宋体" w:hAnsi="宋体" w:hint="eastAsia"/>
          <w:highlight w:val="yellow"/>
        </w:rPr>
        <w:t>金合金中铜和锰量的测定</w:t>
      </w:r>
      <w:r>
        <w:rPr>
          <w:rFonts w:ascii="宋体" w:hAnsi="宋体" w:hint="eastAsia"/>
          <w:highlight w:val="yellow"/>
        </w:rPr>
        <w:t xml:space="preserve"> </w:t>
      </w:r>
      <w:r>
        <w:rPr>
          <w:rFonts w:ascii="宋体" w:hAnsi="宋体" w:hint="eastAsia"/>
          <w:highlight w:val="yellow"/>
        </w:rPr>
        <w:t>电感耦合等离子体原子发射光谱法；</w:t>
      </w:r>
    </w:p>
    <w:p w:rsidR="00202B9D" w:rsidRDefault="001D2F7A">
      <w:pPr>
        <w:ind w:leftChars="200" w:left="420"/>
        <w:rPr>
          <w:rFonts w:ascii="宋体" w:hAnsi="宋体"/>
          <w:highlight w:val="yellow"/>
        </w:rPr>
      </w:pPr>
      <w:r>
        <w:rPr>
          <w:rFonts w:ascii="等线" w:eastAsia="等线" w:hAnsi="等线" w:hint="eastAsia"/>
          <w:highlight w:val="yellow"/>
        </w:rPr>
        <w:t>——</w:t>
      </w:r>
      <w:r>
        <w:rPr>
          <w:rFonts w:ascii="宋体" w:hAnsi="宋体" w:hint="eastAsia"/>
          <w:highlight w:val="yellow"/>
        </w:rPr>
        <w:t xml:space="preserve">GB/T 15072.17-2008 </w:t>
      </w:r>
      <w:r>
        <w:rPr>
          <w:rFonts w:ascii="宋体" w:hAnsi="宋体" w:hint="eastAsia"/>
          <w:highlight w:val="yellow"/>
        </w:rPr>
        <w:t>贵金属合金化学分析方法</w:t>
      </w:r>
      <w:r>
        <w:rPr>
          <w:rFonts w:ascii="宋体" w:hAnsi="宋体" w:hint="eastAsia"/>
          <w:highlight w:val="yellow"/>
        </w:rPr>
        <w:t xml:space="preserve"> </w:t>
      </w:r>
      <w:r>
        <w:rPr>
          <w:rFonts w:ascii="宋体" w:hAnsi="宋体" w:hint="eastAsia"/>
          <w:highlight w:val="yellow"/>
        </w:rPr>
        <w:t>铂合金中钨量的测定</w:t>
      </w:r>
      <w:r>
        <w:rPr>
          <w:rFonts w:ascii="宋体" w:hAnsi="宋体" w:hint="eastAsia"/>
          <w:highlight w:val="yellow"/>
        </w:rPr>
        <w:t xml:space="preserve"> </w:t>
      </w:r>
      <w:r>
        <w:rPr>
          <w:rFonts w:ascii="宋体" w:hAnsi="宋体" w:hint="eastAsia"/>
          <w:highlight w:val="yellow"/>
        </w:rPr>
        <w:t>三氧化钨重量法；</w:t>
      </w:r>
    </w:p>
    <w:p w:rsidR="00202B9D" w:rsidRDefault="001D2F7A">
      <w:pPr>
        <w:ind w:leftChars="200" w:left="420"/>
        <w:rPr>
          <w:rFonts w:ascii="宋体" w:hAnsi="宋体"/>
          <w:highlight w:val="yellow"/>
        </w:rPr>
      </w:pPr>
      <w:r>
        <w:rPr>
          <w:rFonts w:ascii="等线" w:eastAsia="等线" w:hAnsi="等线" w:hint="eastAsia"/>
          <w:highlight w:val="yellow"/>
        </w:rPr>
        <w:t>——</w:t>
      </w:r>
      <w:r>
        <w:rPr>
          <w:rFonts w:ascii="宋体" w:hAnsi="宋体" w:hint="eastAsia"/>
          <w:highlight w:val="yellow"/>
        </w:rPr>
        <w:t xml:space="preserve">GB/T 15072.18-2008 </w:t>
      </w:r>
      <w:r>
        <w:rPr>
          <w:rFonts w:ascii="宋体" w:hAnsi="宋体" w:hint="eastAsia"/>
          <w:highlight w:val="yellow"/>
        </w:rPr>
        <w:t>贵金属合金化学分析方法</w:t>
      </w:r>
      <w:r>
        <w:rPr>
          <w:rFonts w:ascii="宋体" w:hAnsi="宋体" w:hint="eastAsia"/>
          <w:highlight w:val="yellow"/>
        </w:rPr>
        <w:t xml:space="preserve"> </w:t>
      </w:r>
      <w:r>
        <w:rPr>
          <w:rFonts w:ascii="宋体" w:hAnsi="宋体" w:hint="eastAsia"/>
          <w:highlight w:val="yellow"/>
        </w:rPr>
        <w:t>金合金中锆和镓量的测定</w:t>
      </w:r>
      <w:r>
        <w:rPr>
          <w:rFonts w:ascii="宋体" w:hAnsi="宋体" w:hint="eastAsia"/>
          <w:highlight w:val="yellow"/>
        </w:rPr>
        <w:t xml:space="preserve"> </w:t>
      </w:r>
      <w:r>
        <w:rPr>
          <w:rFonts w:ascii="宋体" w:hAnsi="宋体" w:hint="eastAsia"/>
          <w:highlight w:val="yellow"/>
        </w:rPr>
        <w:t>电感耦合等离子体原子发射光谱法；</w:t>
      </w:r>
    </w:p>
    <w:p w:rsidR="00202B9D" w:rsidRDefault="001D2F7A">
      <w:pPr>
        <w:ind w:leftChars="200" w:left="420"/>
        <w:rPr>
          <w:rFonts w:ascii="宋体" w:hAnsi="宋体"/>
          <w:highlight w:val="yellow"/>
        </w:rPr>
      </w:pPr>
      <w:r>
        <w:rPr>
          <w:rFonts w:ascii="等线" w:eastAsia="等线" w:hAnsi="等线" w:hint="eastAsia"/>
          <w:highlight w:val="yellow"/>
        </w:rPr>
        <w:t>——</w:t>
      </w:r>
      <w:r>
        <w:rPr>
          <w:rFonts w:ascii="宋体" w:hAnsi="宋体" w:hint="eastAsia"/>
          <w:highlight w:val="yellow"/>
        </w:rPr>
        <w:t xml:space="preserve">GB/T 15072.19-2008 </w:t>
      </w:r>
      <w:r>
        <w:rPr>
          <w:rFonts w:ascii="宋体" w:hAnsi="宋体" w:hint="eastAsia"/>
          <w:highlight w:val="yellow"/>
        </w:rPr>
        <w:t>贵金属合金化学分析方法</w:t>
      </w:r>
      <w:r>
        <w:rPr>
          <w:rFonts w:ascii="宋体" w:hAnsi="宋体" w:hint="eastAsia"/>
          <w:highlight w:val="yellow"/>
        </w:rPr>
        <w:t xml:space="preserve"> </w:t>
      </w:r>
      <w:r>
        <w:rPr>
          <w:rFonts w:ascii="宋体" w:hAnsi="宋体" w:hint="eastAsia"/>
          <w:highlight w:val="yellow"/>
        </w:rPr>
        <w:t>银合金中钒和镁量的测定</w:t>
      </w:r>
      <w:r>
        <w:rPr>
          <w:rFonts w:ascii="宋体" w:hAnsi="宋体" w:hint="eastAsia"/>
          <w:highlight w:val="yellow"/>
        </w:rPr>
        <w:t xml:space="preserve"> </w:t>
      </w:r>
      <w:r>
        <w:rPr>
          <w:rFonts w:ascii="宋体" w:hAnsi="宋体" w:hint="eastAsia"/>
          <w:highlight w:val="yellow"/>
        </w:rPr>
        <w:t>电感耦</w:t>
      </w:r>
      <w:r>
        <w:rPr>
          <w:rFonts w:ascii="宋体" w:hAnsi="宋体" w:hint="eastAsia"/>
          <w:highlight w:val="yellow"/>
        </w:rPr>
        <w:t>合等离子体原子发射光谱法。</w:t>
      </w:r>
    </w:p>
    <w:p w:rsidR="00202B9D" w:rsidRDefault="001D2F7A">
      <w:pPr>
        <w:snapToGrid w:val="0"/>
        <w:ind w:firstLineChars="200" w:firstLine="420"/>
        <w:rPr>
          <w:rFonts w:ascii="宋体" w:hAnsi="宋体"/>
        </w:rPr>
      </w:pPr>
      <w:r>
        <w:rPr>
          <w:rFonts w:ascii="宋体" w:hAnsi="宋体"/>
        </w:rPr>
        <w:t>本</w:t>
      </w:r>
      <w:r>
        <w:rPr>
          <w:rFonts w:ascii="宋体" w:hAnsi="宋体" w:hint="eastAsia"/>
        </w:rPr>
        <w:t>文件</w:t>
      </w:r>
      <w:r>
        <w:rPr>
          <w:rFonts w:ascii="宋体" w:hAnsi="宋体"/>
        </w:rPr>
        <w:t>代替</w:t>
      </w:r>
      <w:r>
        <w:rPr>
          <w:rFonts w:ascii="宋体" w:hAnsi="宋体" w:hint="eastAsia"/>
        </w:rPr>
        <w:t>G</w:t>
      </w:r>
      <w:r>
        <w:rPr>
          <w:rFonts w:ascii="宋体" w:hAnsi="宋体"/>
        </w:rPr>
        <w:t>B/T15072.6</w:t>
      </w:r>
      <w:r>
        <w:rPr>
          <w:rFonts w:ascii="宋体" w:hAnsi="宋体" w:hint="eastAsia"/>
        </w:rPr>
        <w:t>-</w:t>
      </w:r>
      <w:r>
        <w:rPr>
          <w:rFonts w:ascii="宋体" w:hAnsi="宋体"/>
        </w:rPr>
        <w:t>2008</w:t>
      </w:r>
      <w:r>
        <w:rPr>
          <w:rFonts w:ascii="宋体" w:hAnsi="宋体" w:hint="eastAsia"/>
        </w:rPr>
        <w:t>《</w:t>
      </w:r>
      <w:r>
        <w:rPr>
          <w:rFonts w:ascii="宋体" w:hAnsi="宋体"/>
        </w:rPr>
        <w:t>贵金属合金化学分析方法</w:t>
      </w:r>
      <w:r>
        <w:rPr>
          <w:rFonts w:ascii="宋体" w:hAnsi="宋体" w:hint="eastAsia"/>
        </w:rPr>
        <w:t xml:space="preserve"> </w:t>
      </w:r>
      <w:r>
        <w:rPr>
          <w:rFonts w:ascii="宋体" w:hAnsi="宋体"/>
        </w:rPr>
        <w:t xml:space="preserve"> </w:t>
      </w:r>
      <w:r>
        <w:rPr>
          <w:rFonts w:ascii="宋体" w:hAnsi="宋体" w:cs="黑体"/>
          <w:szCs w:val="21"/>
        </w:rPr>
        <w:t>铂</w:t>
      </w:r>
      <w:r>
        <w:rPr>
          <w:rFonts w:ascii="宋体" w:hAnsi="宋体" w:cs="黑体" w:hint="eastAsia"/>
          <w:szCs w:val="21"/>
        </w:rPr>
        <w:t>、</w:t>
      </w:r>
      <w:r>
        <w:rPr>
          <w:rFonts w:ascii="宋体" w:hAnsi="宋体" w:cs="黑体"/>
          <w:szCs w:val="21"/>
        </w:rPr>
        <w:t>钯合金中铱量的测定</w:t>
      </w:r>
      <w:r>
        <w:rPr>
          <w:rFonts w:ascii="宋体" w:hAnsi="宋体" w:hint="eastAsia"/>
        </w:rPr>
        <w:t>》，</w:t>
      </w:r>
      <w:r>
        <w:rPr>
          <w:rFonts w:ascii="宋体" w:hAnsi="宋体"/>
        </w:rPr>
        <w:t>与</w:t>
      </w:r>
      <w:r>
        <w:rPr>
          <w:rFonts w:ascii="宋体" w:hAnsi="宋体" w:hint="eastAsia"/>
        </w:rPr>
        <w:t>G</w:t>
      </w:r>
      <w:r>
        <w:rPr>
          <w:rFonts w:ascii="宋体" w:hAnsi="宋体"/>
        </w:rPr>
        <w:t>B/T15072.6</w:t>
      </w:r>
      <w:r>
        <w:rPr>
          <w:rFonts w:ascii="宋体" w:hAnsi="宋体" w:hint="eastAsia"/>
        </w:rPr>
        <w:t>-</w:t>
      </w:r>
      <w:r>
        <w:rPr>
          <w:rFonts w:ascii="宋体" w:hAnsi="宋体"/>
        </w:rPr>
        <w:t>2008</w:t>
      </w:r>
      <w:r>
        <w:rPr>
          <w:rFonts w:ascii="宋体" w:hAnsi="宋体"/>
        </w:rPr>
        <w:t>相比</w:t>
      </w:r>
      <w:r>
        <w:rPr>
          <w:rFonts w:ascii="宋体" w:hAnsi="宋体" w:hint="eastAsia"/>
        </w:rPr>
        <w:t>，</w:t>
      </w:r>
      <w:r>
        <w:rPr>
          <w:rFonts w:ascii="宋体" w:hAnsi="宋体"/>
        </w:rPr>
        <w:t>除</w:t>
      </w:r>
      <w:r>
        <w:rPr>
          <w:rFonts w:hint="eastAsia"/>
        </w:rPr>
        <w:t>结构调整和编辑性改动外，</w:t>
      </w:r>
      <w:r>
        <w:rPr>
          <w:rFonts w:ascii="宋体" w:hAnsi="宋体"/>
        </w:rPr>
        <w:t>主要技术变化如下</w:t>
      </w:r>
      <w:r>
        <w:rPr>
          <w:rFonts w:ascii="宋体" w:hAnsi="宋体" w:hint="eastAsia"/>
        </w:rPr>
        <w:t>：</w:t>
      </w:r>
    </w:p>
    <w:p w:rsidR="00202B9D" w:rsidRDefault="001D2F7A">
      <w:pPr>
        <w:numPr>
          <w:ilvl w:val="0"/>
          <w:numId w:val="11"/>
        </w:numPr>
        <w:snapToGrid w:val="0"/>
        <w:rPr>
          <w:rFonts w:ascii="宋体" w:hAnsi="宋体" w:cs="黑体"/>
          <w:szCs w:val="21"/>
        </w:rPr>
      </w:pPr>
      <w:r>
        <w:rPr>
          <w:rFonts w:ascii="宋体" w:hAnsi="宋体" w:cs="黑体" w:hint="eastAsia"/>
          <w:szCs w:val="21"/>
        </w:rPr>
        <w:t>标准名称</w:t>
      </w:r>
      <w:r>
        <w:rPr>
          <w:rFonts w:ascii="宋体" w:hAnsi="宋体" w:cs="黑体"/>
          <w:szCs w:val="21"/>
        </w:rPr>
        <w:t>由</w:t>
      </w:r>
      <w:r>
        <w:rPr>
          <w:rFonts w:ascii="宋体" w:hAnsi="宋体" w:hint="eastAsia"/>
        </w:rPr>
        <w:t>G</w:t>
      </w:r>
      <w:r>
        <w:rPr>
          <w:rFonts w:ascii="宋体" w:hAnsi="宋体"/>
        </w:rPr>
        <w:t>B/T</w:t>
      </w:r>
      <w:r>
        <w:rPr>
          <w:rFonts w:ascii="宋体" w:hAnsi="宋体" w:hint="eastAsia"/>
        </w:rPr>
        <w:t xml:space="preserve"> 15072</w:t>
      </w:r>
      <w:r>
        <w:rPr>
          <w:rFonts w:ascii="宋体" w:hAnsi="宋体"/>
        </w:rPr>
        <w:t>.</w:t>
      </w:r>
      <w:r>
        <w:rPr>
          <w:rFonts w:ascii="宋体" w:hAnsi="宋体" w:hint="eastAsia"/>
        </w:rPr>
        <w:t>6</w:t>
      </w:r>
      <w:r>
        <w:rPr>
          <w:rFonts w:ascii="宋体" w:hAnsi="宋体"/>
        </w:rPr>
        <w:t>-2008</w:t>
      </w:r>
      <w:r>
        <w:rPr>
          <w:rFonts w:ascii="宋体" w:hAnsi="宋体" w:hint="eastAsia"/>
        </w:rPr>
        <w:t>《</w:t>
      </w:r>
      <w:r>
        <w:rPr>
          <w:rFonts w:ascii="宋体" w:hAnsi="宋体"/>
        </w:rPr>
        <w:t>贵金属合金化学分析方法</w:t>
      </w:r>
      <w:r>
        <w:rPr>
          <w:rFonts w:ascii="宋体" w:hAnsi="宋体" w:hint="eastAsia"/>
        </w:rPr>
        <w:t xml:space="preserve"> </w:t>
      </w:r>
      <w:r>
        <w:rPr>
          <w:rFonts w:ascii="宋体" w:hAnsi="宋体"/>
        </w:rPr>
        <w:t xml:space="preserve"> </w:t>
      </w:r>
      <w:r>
        <w:rPr>
          <w:rFonts w:ascii="宋体" w:hAnsi="宋体" w:cs="黑体"/>
          <w:szCs w:val="21"/>
        </w:rPr>
        <w:t>铂</w:t>
      </w:r>
      <w:r>
        <w:rPr>
          <w:rFonts w:ascii="宋体" w:hAnsi="宋体" w:cs="黑体" w:hint="eastAsia"/>
          <w:szCs w:val="21"/>
        </w:rPr>
        <w:t>、</w:t>
      </w:r>
      <w:r>
        <w:rPr>
          <w:rFonts w:ascii="宋体" w:hAnsi="宋体" w:cs="黑体"/>
          <w:szCs w:val="21"/>
        </w:rPr>
        <w:t>钯合金中铱量的测定</w:t>
      </w:r>
      <w:r>
        <w:rPr>
          <w:rFonts w:ascii="宋体" w:hAnsi="宋体" w:cs="黑体" w:hint="eastAsia"/>
          <w:szCs w:val="21"/>
        </w:rPr>
        <w:t xml:space="preserve"> </w:t>
      </w:r>
      <w:r>
        <w:rPr>
          <w:rFonts w:ascii="宋体" w:hAnsi="宋体" w:cs="黑体" w:hint="eastAsia"/>
          <w:szCs w:val="21"/>
        </w:rPr>
        <w:t>硫酸亚铁电流滴定法</w:t>
      </w:r>
      <w:r>
        <w:rPr>
          <w:rFonts w:ascii="宋体" w:hAnsi="宋体" w:hint="eastAsia"/>
        </w:rPr>
        <w:t>》更改为《贵金属合金化学分析方法</w:t>
      </w:r>
      <w:r>
        <w:rPr>
          <w:rFonts w:ascii="宋体" w:hAnsi="宋体" w:hint="eastAsia"/>
        </w:rPr>
        <w:t xml:space="preserve"> </w:t>
      </w:r>
      <w:r>
        <w:rPr>
          <w:rFonts w:ascii="宋体" w:hAnsi="宋体" w:hint="eastAsia"/>
        </w:rPr>
        <w:t>第</w:t>
      </w:r>
      <w:r>
        <w:rPr>
          <w:rFonts w:ascii="宋体" w:hAnsi="宋体"/>
        </w:rPr>
        <w:t>6</w:t>
      </w:r>
      <w:r>
        <w:rPr>
          <w:rFonts w:ascii="宋体" w:hAnsi="宋体" w:hint="eastAsia"/>
        </w:rPr>
        <w:t>部分：铱含量的测定》</w:t>
      </w:r>
    </w:p>
    <w:p w:rsidR="00202B9D" w:rsidRDefault="001D2F7A">
      <w:pPr>
        <w:numPr>
          <w:ilvl w:val="0"/>
          <w:numId w:val="11"/>
        </w:numPr>
        <w:snapToGrid w:val="0"/>
        <w:rPr>
          <w:rFonts w:ascii="宋体" w:hAnsi="宋体" w:cs="黑体"/>
          <w:szCs w:val="21"/>
        </w:rPr>
      </w:pPr>
      <w:r>
        <w:rPr>
          <w:rFonts w:ascii="宋体" w:hAnsi="宋体" w:cs="黑体" w:hint="eastAsia"/>
          <w:szCs w:val="21"/>
        </w:rPr>
        <w:lastRenderedPageBreak/>
        <w:t>增加了标准使用安全警示；</w:t>
      </w:r>
    </w:p>
    <w:p w:rsidR="00202B9D" w:rsidRDefault="001D2F7A">
      <w:pPr>
        <w:numPr>
          <w:ilvl w:val="0"/>
          <w:numId w:val="11"/>
        </w:numPr>
        <w:snapToGrid w:val="0"/>
        <w:rPr>
          <w:rFonts w:ascii="宋体" w:hAnsi="宋体" w:cs="黑体"/>
          <w:szCs w:val="21"/>
        </w:rPr>
      </w:pPr>
      <w:r>
        <w:rPr>
          <w:rFonts w:ascii="宋体" w:hAnsi="宋体" w:cs="黑体" w:hint="eastAsia"/>
          <w:szCs w:val="21"/>
        </w:rPr>
        <w:t>增加了“规范性引用文件”（见第</w:t>
      </w:r>
      <w:r>
        <w:rPr>
          <w:rFonts w:ascii="宋体" w:hAnsi="宋体" w:cs="黑体" w:hint="eastAsia"/>
          <w:szCs w:val="21"/>
        </w:rPr>
        <w:t>2</w:t>
      </w:r>
      <w:r>
        <w:rPr>
          <w:rFonts w:ascii="宋体" w:hAnsi="宋体" w:cs="黑体" w:hint="eastAsia"/>
          <w:szCs w:val="21"/>
        </w:rPr>
        <w:t>章）；</w:t>
      </w:r>
    </w:p>
    <w:p w:rsidR="00202B9D" w:rsidRDefault="001D2F7A">
      <w:pPr>
        <w:numPr>
          <w:ilvl w:val="0"/>
          <w:numId w:val="11"/>
        </w:numPr>
        <w:snapToGrid w:val="0"/>
        <w:rPr>
          <w:rFonts w:ascii="宋体" w:hAnsi="宋体" w:cs="黑体"/>
          <w:szCs w:val="21"/>
        </w:rPr>
      </w:pPr>
      <w:r>
        <w:rPr>
          <w:rFonts w:ascii="宋体" w:hAnsi="宋体" w:cs="黑体" w:hint="eastAsia"/>
          <w:szCs w:val="21"/>
        </w:rPr>
        <w:t>增加了“术语和定义”（见第</w:t>
      </w:r>
      <w:r>
        <w:rPr>
          <w:rFonts w:ascii="宋体" w:hAnsi="宋体" w:cs="黑体" w:hint="eastAsia"/>
          <w:szCs w:val="21"/>
        </w:rPr>
        <w:t>3</w:t>
      </w:r>
      <w:r>
        <w:rPr>
          <w:rFonts w:ascii="宋体" w:hAnsi="宋体" w:cs="黑体" w:hint="eastAsia"/>
          <w:szCs w:val="21"/>
        </w:rPr>
        <w:t>章）；</w:t>
      </w:r>
    </w:p>
    <w:p w:rsidR="00202B9D" w:rsidRDefault="001D2F7A">
      <w:pPr>
        <w:numPr>
          <w:ilvl w:val="0"/>
          <w:numId w:val="11"/>
        </w:numPr>
        <w:snapToGrid w:val="0"/>
        <w:rPr>
          <w:rFonts w:ascii="宋体" w:hAnsi="宋体" w:cs="黑体"/>
          <w:szCs w:val="21"/>
        </w:rPr>
      </w:pPr>
      <w:r>
        <w:rPr>
          <w:rFonts w:ascii="宋体" w:hAnsi="宋体" w:hint="eastAsia"/>
        </w:rPr>
        <w:t>更改了铱标准溶液的溶解方式，将封管溶样改为</w:t>
      </w:r>
      <w:r>
        <w:rPr>
          <w:rFonts w:hint="eastAsia"/>
        </w:rPr>
        <w:t>高温高压消解管</w:t>
      </w:r>
      <w:r>
        <w:rPr>
          <w:rFonts w:ascii="宋体" w:hAnsi="宋体" w:hint="eastAsia"/>
        </w:rPr>
        <w:t>溶样（见</w:t>
      </w:r>
      <w:r>
        <w:rPr>
          <w:rFonts w:ascii="宋体" w:hAnsi="宋体" w:hint="eastAsia"/>
        </w:rPr>
        <w:t>5.11</w:t>
      </w:r>
      <w:r>
        <w:rPr>
          <w:rFonts w:ascii="宋体" w:hAnsi="宋体" w:hint="eastAsia"/>
        </w:rPr>
        <w:t>，见</w:t>
      </w:r>
      <w:r>
        <w:rPr>
          <w:rFonts w:ascii="宋体" w:hAnsi="宋体" w:hint="eastAsia"/>
        </w:rPr>
        <w:t>2008</w:t>
      </w:r>
      <w:r>
        <w:rPr>
          <w:rFonts w:ascii="宋体" w:hAnsi="宋体" w:hint="eastAsia"/>
        </w:rPr>
        <w:t>年版的</w:t>
      </w:r>
      <w:r>
        <w:rPr>
          <w:rFonts w:ascii="宋体" w:hAnsi="宋体" w:hint="eastAsia"/>
        </w:rPr>
        <w:t>4.9</w:t>
      </w:r>
      <w:r>
        <w:rPr>
          <w:rFonts w:ascii="宋体" w:hAnsi="宋体" w:hint="eastAsia"/>
        </w:rPr>
        <w:t>）；</w:t>
      </w:r>
    </w:p>
    <w:p w:rsidR="00202B9D" w:rsidRDefault="001D2F7A">
      <w:pPr>
        <w:numPr>
          <w:ilvl w:val="0"/>
          <w:numId w:val="11"/>
        </w:numPr>
        <w:snapToGrid w:val="0"/>
        <w:rPr>
          <w:rFonts w:ascii="宋体" w:hAnsi="宋体" w:cs="黑体"/>
          <w:szCs w:val="21"/>
        </w:rPr>
      </w:pPr>
      <w:r>
        <w:rPr>
          <w:rFonts w:ascii="宋体" w:hAnsi="宋体" w:cs="黑体" w:hint="eastAsia"/>
          <w:szCs w:val="21"/>
        </w:rPr>
        <w:t>更改了样品的溶解方式，</w:t>
      </w:r>
      <w:r>
        <w:rPr>
          <w:rFonts w:ascii="宋体" w:hAnsi="宋体" w:hint="eastAsia"/>
        </w:rPr>
        <w:t>将封管溶样改为聚四氟乙烯消化罐溶样（见</w:t>
      </w:r>
      <w:r>
        <w:rPr>
          <w:rFonts w:ascii="宋体" w:hAnsi="宋体" w:hint="eastAsia"/>
        </w:rPr>
        <w:t>8.4.1</w:t>
      </w:r>
      <w:r>
        <w:rPr>
          <w:rFonts w:ascii="宋体" w:hAnsi="宋体" w:hint="eastAsia"/>
        </w:rPr>
        <w:t>，见</w:t>
      </w:r>
      <w:r>
        <w:rPr>
          <w:rFonts w:ascii="宋体" w:hAnsi="宋体" w:hint="eastAsia"/>
        </w:rPr>
        <w:t>2008</w:t>
      </w:r>
      <w:r>
        <w:rPr>
          <w:rFonts w:ascii="宋体" w:hAnsi="宋体" w:hint="eastAsia"/>
        </w:rPr>
        <w:t>年版的附录</w:t>
      </w:r>
      <w:r>
        <w:rPr>
          <w:rFonts w:ascii="宋体" w:hAnsi="宋体" w:hint="eastAsia"/>
        </w:rPr>
        <w:t>A</w:t>
      </w:r>
      <w:r>
        <w:rPr>
          <w:rFonts w:ascii="宋体" w:hAnsi="宋体" w:hint="eastAsia"/>
        </w:rPr>
        <w:t>）；</w:t>
      </w:r>
    </w:p>
    <w:p w:rsidR="00202B9D" w:rsidRDefault="001D2F7A">
      <w:pPr>
        <w:numPr>
          <w:ilvl w:val="0"/>
          <w:numId w:val="11"/>
        </w:numPr>
        <w:snapToGrid w:val="0"/>
        <w:rPr>
          <w:rFonts w:ascii="宋体" w:hAnsi="宋体" w:cs="黑体"/>
          <w:szCs w:val="21"/>
        </w:rPr>
      </w:pPr>
      <w:r>
        <w:rPr>
          <w:rFonts w:ascii="宋体" w:hAnsi="宋体" w:cs="黑体" w:hint="eastAsia"/>
          <w:szCs w:val="21"/>
        </w:rPr>
        <w:t>g</w:t>
      </w:r>
      <w:r>
        <w:rPr>
          <w:rFonts w:ascii="宋体" w:hAnsi="宋体" w:cs="黑体" w:hint="eastAsia"/>
          <w:szCs w:val="21"/>
        </w:rPr>
        <w:t>）</w:t>
      </w:r>
      <w:r>
        <w:rPr>
          <w:rFonts w:ascii="宋体" w:hAnsi="宋体" w:cs="黑体" w:hint="eastAsia"/>
          <w:szCs w:val="21"/>
        </w:rPr>
        <w:t xml:space="preserve"> </w:t>
      </w:r>
      <w:r>
        <w:rPr>
          <w:rFonts w:ascii="宋体" w:hAnsi="宋体" w:cs="黑体" w:hint="eastAsia"/>
          <w:szCs w:val="21"/>
        </w:rPr>
        <w:t>更改了滴定设备，将“电流滴定仪”更改为“自动电位滴定仪”（见</w:t>
      </w:r>
      <w:r>
        <w:rPr>
          <w:rFonts w:ascii="宋体" w:hAnsi="宋体" w:cs="黑体" w:hint="eastAsia"/>
          <w:szCs w:val="21"/>
        </w:rPr>
        <w:t>6.2</w:t>
      </w:r>
      <w:r>
        <w:rPr>
          <w:rFonts w:ascii="宋体" w:hAnsi="宋体" w:cs="黑体" w:hint="eastAsia"/>
          <w:szCs w:val="21"/>
        </w:rPr>
        <w:t>，见</w:t>
      </w:r>
      <w:r>
        <w:rPr>
          <w:rFonts w:ascii="宋体" w:hAnsi="宋体" w:cs="黑体" w:hint="eastAsia"/>
          <w:szCs w:val="21"/>
        </w:rPr>
        <w:t>2008</w:t>
      </w:r>
      <w:r>
        <w:rPr>
          <w:rFonts w:ascii="宋体" w:hAnsi="宋体" w:cs="黑体" w:hint="eastAsia"/>
          <w:szCs w:val="21"/>
        </w:rPr>
        <w:t>年版的</w:t>
      </w:r>
      <w:r>
        <w:rPr>
          <w:rFonts w:ascii="宋体" w:hAnsi="宋体" w:cs="黑体" w:hint="eastAsia"/>
          <w:szCs w:val="21"/>
        </w:rPr>
        <w:t>5.2</w:t>
      </w:r>
      <w:r>
        <w:rPr>
          <w:rFonts w:ascii="宋体" w:hAnsi="宋体" w:cs="黑体" w:hint="eastAsia"/>
          <w:szCs w:val="21"/>
        </w:rPr>
        <w:t>）；</w:t>
      </w:r>
    </w:p>
    <w:p w:rsidR="00202B9D" w:rsidRDefault="001D2F7A">
      <w:pPr>
        <w:numPr>
          <w:ilvl w:val="0"/>
          <w:numId w:val="11"/>
        </w:numPr>
        <w:snapToGrid w:val="0"/>
        <w:rPr>
          <w:rFonts w:ascii="宋体" w:hAnsi="宋体" w:cs="黑体"/>
          <w:szCs w:val="21"/>
        </w:rPr>
      </w:pPr>
      <w:r>
        <w:rPr>
          <w:rFonts w:ascii="宋体" w:hAnsi="宋体" w:cs="黑体" w:hint="eastAsia"/>
          <w:szCs w:val="21"/>
        </w:rPr>
        <w:t>h</w:t>
      </w:r>
      <w:r>
        <w:rPr>
          <w:rFonts w:ascii="宋体" w:hAnsi="宋体" w:cs="黑体" w:hint="eastAsia"/>
          <w:szCs w:val="21"/>
        </w:rPr>
        <w:t>）删除了“允许差”（见</w:t>
      </w:r>
      <w:r>
        <w:rPr>
          <w:rFonts w:ascii="宋体" w:hAnsi="宋体" w:cs="黑体" w:hint="eastAsia"/>
          <w:szCs w:val="21"/>
        </w:rPr>
        <w:t>2008</w:t>
      </w:r>
      <w:r>
        <w:rPr>
          <w:rFonts w:ascii="宋体" w:hAnsi="宋体" w:cs="黑体" w:hint="eastAsia"/>
          <w:szCs w:val="21"/>
        </w:rPr>
        <w:t>年版的第</w:t>
      </w:r>
      <w:r>
        <w:rPr>
          <w:rFonts w:ascii="宋体" w:hAnsi="宋体" w:cs="黑体" w:hint="eastAsia"/>
          <w:szCs w:val="21"/>
        </w:rPr>
        <w:t>9</w:t>
      </w:r>
      <w:r>
        <w:rPr>
          <w:rFonts w:ascii="宋体" w:hAnsi="宋体" w:cs="黑体" w:hint="eastAsia"/>
          <w:szCs w:val="21"/>
        </w:rPr>
        <w:t>章）；</w:t>
      </w:r>
    </w:p>
    <w:p w:rsidR="00202B9D" w:rsidRDefault="001D2F7A">
      <w:pPr>
        <w:numPr>
          <w:ilvl w:val="0"/>
          <w:numId w:val="11"/>
        </w:numPr>
        <w:snapToGrid w:val="0"/>
        <w:rPr>
          <w:rFonts w:ascii="宋体" w:hAnsi="宋体" w:cs="黑体"/>
          <w:szCs w:val="21"/>
        </w:rPr>
      </w:pPr>
      <w:r>
        <w:rPr>
          <w:rFonts w:ascii="宋体" w:hAnsi="宋体" w:cs="黑体" w:hint="eastAsia"/>
          <w:szCs w:val="21"/>
        </w:rPr>
        <w:t>i</w:t>
      </w:r>
      <w:r>
        <w:rPr>
          <w:rFonts w:ascii="宋体" w:hAnsi="宋体" w:cs="黑体" w:hint="eastAsia"/>
          <w:szCs w:val="21"/>
        </w:rPr>
        <w:t>）增加了“重复性”和“再现性”（见</w:t>
      </w:r>
      <w:r>
        <w:rPr>
          <w:rFonts w:ascii="宋体" w:hAnsi="宋体" w:cs="黑体" w:hint="eastAsia"/>
          <w:szCs w:val="21"/>
        </w:rPr>
        <w:t>10.1</w:t>
      </w:r>
      <w:r>
        <w:rPr>
          <w:rFonts w:ascii="宋体" w:hAnsi="宋体" w:cs="黑体" w:hint="eastAsia"/>
          <w:szCs w:val="21"/>
        </w:rPr>
        <w:t>和</w:t>
      </w:r>
      <w:r>
        <w:rPr>
          <w:rFonts w:ascii="宋体" w:hAnsi="宋体" w:cs="黑体" w:hint="eastAsia"/>
          <w:szCs w:val="21"/>
        </w:rPr>
        <w:t>10.2</w:t>
      </w:r>
      <w:r>
        <w:rPr>
          <w:rFonts w:ascii="宋体" w:hAnsi="宋体" w:cs="黑体" w:hint="eastAsia"/>
          <w:szCs w:val="21"/>
        </w:rPr>
        <w:t>）；</w:t>
      </w:r>
    </w:p>
    <w:p w:rsidR="00202B9D" w:rsidRDefault="001D2F7A">
      <w:pPr>
        <w:numPr>
          <w:ilvl w:val="0"/>
          <w:numId w:val="11"/>
        </w:numPr>
        <w:snapToGrid w:val="0"/>
        <w:rPr>
          <w:rFonts w:ascii="宋体" w:hAnsi="宋体" w:cs="黑体"/>
          <w:szCs w:val="21"/>
        </w:rPr>
      </w:pPr>
      <w:r>
        <w:rPr>
          <w:rFonts w:ascii="宋体" w:hAnsi="宋体" w:cs="黑体" w:hint="eastAsia"/>
          <w:szCs w:val="21"/>
        </w:rPr>
        <w:t>j</w:t>
      </w:r>
      <w:r>
        <w:rPr>
          <w:rFonts w:ascii="宋体" w:hAnsi="宋体" w:cs="黑体" w:hint="eastAsia"/>
          <w:szCs w:val="21"/>
        </w:rPr>
        <w:t>）增加了试验报告要求（见第</w:t>
      </w:r>
      <w:r>
        <w:rPr>
          <w:rFonts w:ascii="宋体" w:hAnsi="宋体" w:cs="黑体" w:hint="eastAsia"/>
          <w:szCs w:val="21"/>
        </w:rPr>
        <w:t>11</w:t>
      </w:r>
      <w:r>
        <w:rPr>
          <w:rFonts w:ascii="宋体" w:hAnsi="宋体" w:cs="黑体" w:hint="eastAsia"/>
          <w:szCs w:val="21"/>
        </w:rPr>
        <w:t>章）；</w:t>
      </w:r>
    </w:p>
    <w:p w:rsidR="00202B9D" w:rsidRDefault="001D2F7A">
      <w:pPr>
        <w:snapToGrid w:val="0"/>
        <w:ind w:firstLineChars="200" w:firstLine="420"/>
        <w:rPr>
          <w:rFonts w:ascii="宋体" w:hAnsi="宋体" w:cs="黑体"/>
          <w:szCs w:val="21"/>
        </w:rPr>
      </w:pPr>
      <w:r>
        <w:rPr>
          <w:rFonts w:ascii="宋体" w:hAnsi="宋体" w:cs="黑体"/>
          <w:szCs w:val="21"/>
        </w:rPr>
        <w:t>请注意本文件的某些内容可能涉及专利。本文件的发布机构不承担</w:t>
      </w:r>
      <w:r>
        <w:rPr>
          <w:rFonts w:ascii="宋体" w:hAnsi="宋体" w:cs="黑体"/>
          <w:szCs w:val="21"/>
        </w:rPr>
        <w:t>识别专利的责任。</w:t>
      </w:r>
    </w:p>
    <w:p w:rsidR="00202B9D" w:rsidRDefault="001D2F7A">
      <w:pPr>
        <w:snapToGrid w:val="0"/>
        <w:ind w:firstLineChars="200" w:firstLine="420"/>
      </w:pPr>
      <w:r>
        <w:rPr>
          <w:rFonts w:hint="eastAsia"/>
        </w:rPr>
        <w:t>本</w:t>
      </w:r>
      <w:r>
        <w:rPr>
          <w:rFonts w:ascii="宋体" w:hAnsi="宋体" w:hint="eastAsia"/>
        </w:rPr>
        <w:t>文件</w:t>
      </w:r>
      <w:r>
        <w:rPr>
          <w:rFonts w:hint="eastAsia"/>
        </w:rPr>
        <w:t>由中国有色金属工业协会提出。</w:t>
      </w:r>
    </w:p>
    <w:p w:rsidR="00202B9D" w:rsidRDefault="001D2F7A">
      <w:pPr>
        <w:snapToGrid w:val="0"/>
        <w:ind w:firstLineChars="200" w:firstLine="420"/>
      </w:pPr>
      <w:r>
        <w:rPr>
          <w:rFonts w:hint="eastAsia"/>
        </w:rPr>
        <w:t>本</w:t>
      </w:r>
      <w:r>
        <w:rPr>
          <w:rFonts w:ascii="宋体" w:hAnsi="宋体" w:hint="eastAsia"/>
        </w:rPr>
        <w:t>文件</w:t>
      </w:r>
      <w:r>
        <w:rPr>
          <w:rFonts w:hint="eastAsia"/>
        </w:rPr>
        <w:t>由全国有色金属标准化技术委员会（</w:t>
      </w:r>
      <w:r>
        <w:rPr>
          <w:rFonts w:hint="eastAsia"/>
        </w:rPr>
        <w:t>SAC/TC 243</w:t>
      </w:r>
      <w:r>
        <w:rPr>
          <w:rFonts w:hint="eastAsia"/>
        </w:rPr>
        <w:t>）归口。</w:t>
      </w:r>
    </w:p>
    <w:p w:rsidR="00202B9D" w:rsidRDefault="001D2F7A">
      <w:pPr>
        <w:snapToGrid w:val="0"/>
        <w:ind w:firstLineChars="200" w:firstLine="420"/>
      </w:pPr>
      <w:r>
        <w:rPr>
          <w:rFonts w:ascii="宋体" w:hAnsi="宋体" w:hint="eastAsia"/>
        </w:rPr>
        <w:t>本文件</w:t>
      </w:r>
      <w:r>
        <w:rPr>
          <w:rFonts w:hint="eastAsia"/>
        </w:rPr>
        <w:t>起草单位：</w:t>
      </w:r>
      <w:r>
        <w:rPr>
          <w:szCs w:val="21"/>
        </w:rPr>
        <w:t>贵研检测科技（云南）有限公司</w:t>
      </w:r>
      <w:r>
        <w:rPr>
          <w:rFonts w:hint="eastAsia"/>
          <w:szCs w:val="21"/>
        </w:rPr>
        <w:t>、云南省贵金属新材料控股集团股份有限公司、有色金属技术经济研究院有限责任公司、</w:t>
      </w:r>
      <w:r>
        <w:rPr>
          <w:rFonts w:ascii="宋体" w:hAnsi="宋体" w:cs="宋体" w:hint="eastAsia"/>
          <w:color w:val="000000"/>
          <w:kern w:val="0"/>
          <w:szCs w:val="21"/>
          <w:lang w:bidi="ar"/>
        </w:rPr>
        <w:t>贵研资源（易门）有限公司、深圳市中金岭南有色金属股份有限公司、金川集团、江西省君鑫贵金属科技材料有限公司、北矿检测技术股份有限公司、国标（北京）检验认证有限公司、云南黄金集团贵金属检测公司、中宝正信金银珠宝首饰检测有限公司</w:t>
      </w:r>
      <w:r>
        <w:rPr>
          <w:rFonts w:hint="eastAsia"/>
        </w:rPr>
        <w:t>。</w:t>
      </w:r>
    </w:p>
    <w:p w:rsidR="00202B9D" w:rsidRDefault="001D2F7A">
      <w:pPr>
        <w:snapToGrid w:val="0"/>
        <w:ind w:firstLineChars="200" w:firstLine="420"/>
        <w:rPr>
          <w:rFonts w:ascii="宋体" w:hAnsi="宋体"/>
        </w:rPr>
      </w:pPr>
      <w:r>
        <w:rPr>
          <w:rFonts w:ascii="宋体" w:hAnsi="宋体" w:hint="eastAsia"/>
        </w:rPr>
        <w:t>本文件主要起草人：</w:t>
      </w:r>
    </w:p>
    <w:p w:rsidR="00202B9D" w:rsidRDefault="001D2F7A">
      <w:pPr>
        <w:snapToGrid w:val="0"/>
        <w:ind w:firstLineChars="200" w:firstLine="420"/>
      </w:pPr>
      <w:r>
        <w:t>本文件及其所替代文件发布情况：</w:t>
      </w:r>
    </w:p>
    <w:p w:rsidR="00202B9D" w:rsidRDefault="001D2F7A">
      <w:pPr>
        <w:ind w:firstLineChars="200" w:firstLine="420"/>
        <w:rPr>
          <w:rFonts w:ascii="宋体" w:hAnsi="宋体"/>
        </w:rPr>
      </w:pPr>
      <w:bookmarkStart w:id="6" w:name="_Hlk78120675"/>
      <w:r>
        <w:rPr>
          <w:rFonts w:hint="eastAsia"/>
        </w:rPr>
        <w:t>本文件</w:t>
      </w:r>
      <w:r>
        <w:rPr>
          <w:rFonts w:hint="eastAsia"/>
        </w:rPr>
        <w:t>1978</w:t>
      </w:r>
      <w:r>
        <w:rPr>
          <w:rFonts w:hint="eastAsia"/>
        </w:rPr>
        <w:t>年首次发布，</w:t>
      </w:r>
      <w:r>
        <w:rPr>
          <w:rFonts w:hint="eastAsia"/>
        </w:rPr>
        <w:t>1994</w:t>
      </w:r>
      <w:r>
        <w:rPr>
          <w:rFonts w:hint="eastAsia"/>
        </w:rPr>
        <w:t>年</w:t>
      </w:r>
      <w:bookmarkEnd w:id="6"/>
      <w:r>
        <w:t>第一次修订，</w:t>
      </w:r>
      <w:bookmarkStart w:id="7" w:name="_Hlk78120340"/>
      <w:r>
        <w:t>2008</w:t>
      </w:r>
      <w:r>
        <w:t>年第</w:t>
      </w:r>
      <w:r>
        <w:rPr>
          <w:rFonts w:hint="eastAsia"/>
        </w:rPr>
        <w:t>二</w:t>
      </w:r>
      <w:r>
        <w:t>次修订</w:t>
      </w:r>
      <w:r>
        <w:rPr>
          <w:rFonts w:hint="eastAsia"/>
        </w:rPr>
        <w:t>，本次为第三次修订</w:t>
      </w:r>
      <w:bookmarkEnd w:id="7"/>
      <w:r>
        <w:rPr>
          <w:rFonts w:hint="eastAsia"/>
        </w:rPr>
        <w:t>。</w:t>
      </w:r>
    </w:p>
    <w:p w:rsidR="00202B9D" w:rsidRDefault="00202B9D">
      <w:pPr>
        <w:snapToGrid w:val="0"/>
        <w:rPr>
          <w:rFonts w:ascii="宋体" w:hAnsi="宋体"/>
          <w:szCs w:val="21"/>
        </w:rPr>
      </w:pPr>
    </w:p>
    <w:p w:rsidR="00202B9D" w:rsidRDefault="00202B9D">
      <w:pPr>
        <w:snapToGrid w:val="0"/>
        <w:rPr>
          <w:rFonts w:ascii="宋体" w:hAnsi="宋体"/>
        </w:rPr>
      </w:pPr>
    </w:p>
    <w:p w:rsidR="00202B9D" w:rsidRDefault="00202B9D">
      <w:pPr>
        <w:snapToGrid w:val="0"/>
        <w:rPr>
          <w:rFonts w:ascii="宋体" w:hAnsi="宋体"/>
          <w:szCs w:val="21"/>
        </w:rPr>
      </w:pPr>
    </w:p>
    <w:p w:rsidR="00202B9D" w:rsidRDefault="001D2F7A">
      <w:pPr>
        <w:snapToGrid w:val="0"/>
        <w:spacing w:beforeLines="50" w:before="156" w:afterLines="50" w:after="156" w:line="360" w:lineRule="atLeast"/>
        <w:jc w:val="center"/>
        <w:rPr>
          <w:rFonts w:ascii="黑体" w:eastAsia="黑体" w:hAnsi="黑体" w:cs="黑体"/>
          <w:b/>
          <w:sz w:val="32"/>
          <w:szCs w:val="32"/>
        </w:rPr>
      </w:pPr>
      <w:r>
        <w:rPr>
          <w:rFonts w:ascii="宋体" w:hAnsi="宋体"/>
        </w:rPr>
        <w:br w:type="page"/>
      </w:r>
      <w:r>
        <w:rPr>
          <w:rFonts w:eastAsia="黑体" w:hint="eastAsia"/>
          <w:b/>
          <w:sz w:val="32"/>
          <w:szCs w:val="32"/>
        </w:rPr>
        <w:lastRenderedPageBreak/>
        <w:t>引</w:t>
      </w:r>
      <w:r>
        <w:rPr>
          <w:rFonts w:ascii="黑体" w:eastAsia="黑体" w:hAnsi="黑体" w:cs="黑体" w:hint="eastAsia"/>
          <w:b/>
          <w:sz w:val="32"/>
          <w:szCs w:val="32"/>
        </w:rPr>
        <w:t xml:space="preserve">  </w:t>
      </w:r>
      <w:r>
        <w:rPr>
          <w:rFonts w:ascii="黑体" w:eastAsia="黑体" w:hAnsi="黑体" w:cs="黑体" w:hint="eastAsia"/>
          <w:b/>
          <w:sz w:val="32"/>
          <w:szCs w:val="32"/>
        </w:rPr>
        <w:t>言</w:t>
      </w:r>
    </w:p>
    <w:p w:rsidR="00202B9D" w:rsidRDefault="001D2F7A">
      <w:pPr>
        <w:snapToGrid w:val="0"/>
        <w:ind w:firstLineChars="200" w:firstLine="420"/>
        <w:jc w:val="left"/>
        <w:rPr>
          <w:rFonts w:ascii="宋体" w:hAnsi="宋体"/>
          <w:szCs w:val="22"/>
        </w:rPr>
      </w:pPr>
      <w:bookmarkStart w:id="8" w:name="OLE_LINK6"/>
      <w:bookmarkStart w:id="9" w:name="OLE_LINK7"/>
      <w:r>
        <w:rPr>
          <w:rFonts w:ascii="宋体" w:hAnsi="宋体" w:hint="eastAsia"/>
          <w:szCs w:val="22"/>
        </w:rPr>
        <w:t>贵金属合金是由一种或多种贵金属（如金、银、铂、钯等）与其他金属或非金属元素组成的合金材料。这些合金不仅能够保持贵金属的优良属性，如耐腐蚀性、导电性、延展性等，还能通过添加其他金属来改变或增强合金的某些物理、化学或机械性能。这使得贵金属合金在提高材料实用性和降低成本方面具有重要意义</w:t>
      </w:r>
      <w:bookmarkEnd w:id="8"/>
      <w:r>
        <w:rPr>
          <w:rFonts w:ascii="宋体" w:hAnsi="宋体" w:hint="eastAsia"/>
          <w:szCs w:val="22"/>
        </w:rPr>
        <w:t>，广泛应用于汽车工业、电子通讯、新能源、石油化工、兵器工业、航空航天等领域。</w:t>
      </w:r>
      <w:r>
        <w:rPr>
          <w:rFonts w:ascii="宋体" w:hAnsi="宋体" w:hint="eastAsia"/>
          <w:szCs w:val="22"/>
        </w:rPr>
        <w:t>G</w:t>
      </w:r>
      <w:bookmarkEnd w:id="9"/>
      <w:r>
        <w:rPr>
          <w:rFonts w:ascii="宋体" w:hAnsi="宋体" w:hint="eastAsia"/>
          <w:szCs w:val="22"/>
        </w:rPr>
        <w:t>B/T 150</w:t>
      </w:r>
      <w:r>
        <w:rPr>
          <w:rFonts w:ascii="宋体" w:hAnsi="宋体" w:hint="eastAsia"/>
          <w:szCs w:val="22"/>
        </w:rPr>
        <w:t>72</w:t>
      </w:r>
      <w:r>
        <w:rPr>
          <w:rFonts w:ascii="宋体" w:hAnsi="宋体" w:hint="eastAsia"/>
          <w:szCs w:val="22"/>
        </w:rPr>
        <w:t>旨在建立一套化学成分分析的方法标准，以满足贵金属合金产品生产和贸易的需求。</w:t>
      </w:r>
    </w:p>
    <w:p w:rsidR="00202B9D" w:rsidRDefault="001D2F7A">
      <w:pPr>
        <w:snapToGrid w:val="0"/>
        <w:ind w:firstLineChars="200" w:firstLine="420"/>
        <w:jc w:val="left"/>
        <w:rPr>
          <w:rFonts w:ascii="宋体" w:hAnsi="宋体"/>
          <w:szCs w:val="22"/>
          <w:highlight w:val="yellow"/>
        </w:rPr>
      </w:pPr>
      <w:r>
        <w:rPr>
          <w:rFonts w:ascii="宋体" w:hAnsi="宋体" w:hint="eastAsia"/>
          <w:szCs w:val="22"/>
          <w:highlight w:val="yellow"/>
        </w:rPr>
        <w:t>GB/T 15072</w:t>
      </w:r>
      <w:r>
        <w:rPr>
          <w:rFonts w:ascii="宋体" w:hAnsi="宋体" w:hint="eastAsia"/>
          <w:szCs w:val="22"/>
          <w:highlight w:val="yellow"/>
        </w:rPr>
        <w:t>拟由</w:t>
      </w:r>
      <w:r>
        <w:rPr>
          <w:rFonts w:ascii="宋体" w:hAnsi="宋体" w:hint="eastAsia"/>
          <w:szCs w:val="22"/>
          <w:highlight w:val="yellow"/>
        </w:rPr>
        <w:t>17</w:t>
      </w:r>
      <w:r>
        <w:rPr>
          <w:rFonts w:ascii="宋体" w:hAnsi="宋体" w:hint="eastAsia"/>
          <w:szCs w:val="22"/>
          <w:highlight w:val="yellow"/>
        </w:rPr>
        <w:t>个部分构成。</w:t>
      </w:r>
    </w:p>
    <w:p w:rsidR="00202B9D" w:rsidRDefault="001D2F7A">
      <w:pPr>
        <w:ind w:firstLineChars="200" w:firstLine="420"/>
        <w:rPr>
          <w:rFonts w:ascii="宋体" w:hAnsi="宋体"/>
          <w:szCs w:val="22"/>
          <w:highlight w:val="yellow"/>
        </w:rPr>
      </w:pPr>
      <w:bookmarkStart w:id="10" w:name="OLE_LINK8"/>
      <w:r>
        <w:rPr>
          <w:rFonts w:ascii="宋体" w:hAnsi="宋体" w:hint="eastAsia"/>
          <w:highlight w:val="yellow"/>
        </w:rPr>
        <w:t>——</w:t>
      </w:r>
      <w:bookmarkEnd w:id="10"/>
      <w:r>
        <w:rPr>
          <w:rFonts w:ascii="宋体" w:hAnsi="宋体" w:hint="eastAsia"/>
          <w:highlight w:val="yellow"/>
        </w:rPr>
        <w:t>第</w:t>
      </w:r>
      <w:r>
        <w:rPr>
          <w:rFonts w:ascii="宋体" w:hAnsi="宋体" w:hint="eastAsia"/>
          <w:highlight w:val="yellow"/>
        </w:rPr>
        <w:t>1</w:t>
      </w:r>
      <w:r>
        <w:rPr>
          <w:rFonts w:ascii="宋体" w:hAnsi="宋体" w:hint="eastAsia"/>
          <w:highlight w:val="yellow"/>
        </w:rPr>
        <w:t>部分：金含量的测定。</w:t>
      </w:r>
      <w:r>
        <w:rPr>
          <w:rFonts w:ascii="宋体" w:hAnsi="宋体" w:hint="eastAsia"/>
          <w:szCs w:val="22"/>
          <w:highlight w:val="yellow"/>
        </w:rPr>
        <w:t>目的在于建立电位滴定法和火试金重量法测定贵金属合金中金含量的方法。</w:t>
      </w:r>
    </w:p>
    <w:p w:rsidR="00202B9D" w:rsidRDefault="001D2F7A">
      <w:pPr>
        <w:ind w:firstLineChars="200" w:firstLine="420"/>
        <w:rPr>
          <w:rFonts w:ascii="宋体" w:hAnsi="宋体"/>
          <w:highlight w:val="yellow"/>
        </w:rPr>
      </w:pPr>
      <w:r>
        <w:rPr>
          <w:rFonts w:ascii="宋体" w:hAnsi="宋体" w:hint="eastAsia"/>
          <w:highlight w:val="yellow"/>
        </w:rPr>
        <w:t>——第</w:t>
      </w:r>
      <w:r>
        <w:rPr>
          <w:rFonts w:ascii="宋体" w:hAnsi="宋体" w:hint="eastAsia"/>
          <w:highlight w:val="yellow"/>
        </w:rPr>
        <w:t>2</w:t>
      </w:r>
      <w:r>
        <w:rPr>
          <w:rFonts w:ascii="宋体" w:hAnsi="宋体" w:hint="eastAsia"/>
          <w:highlight w:val="yellow"/>
        </w:rPr>
        <w:t>部分：银含量的测定。</w:t>
      </w:r>
      <w:r>
        <w:rPr>
          <w:rFonts w:ascii="宋体" w:hAnsi="宋体" w:hint="eastAsia"/>
          <w:szCs w:val="22"/>
          <w:highlight w:val="yellow"/>
        </w:rPr>
        <w:t>目的在于建立电位滴定法和火试金重量法测定贵金属合金中银含量的方法。</w:t>
      </w:r>
    </w:p>
    <w:p w:rsidR="00202B9D" w:rsidRDefault="001D2F7A">
      <w:pPr>
        <w:ind w:firstLineChars="200" w:firstLine="420"/>
        <w:rPr>
          <w:rFonts w:ascii="宋体" w:hAnsi="宋体"/>
          <w:highlight w:val="yellow"/>
        </w:rPr>
      </w:pPr>
      <w:r>
        <w:rPr>
          <w:rFonts w:ascii="宋体" w:hAnsi="宋体" w:hint="eastAsia"/>
          <w:highlight w:val="yellow"/>
        </w:rPr>
        <w:t>——第</w:t>
      </w:r>
      <w:r>
        <w:rPr>
          <w:rFonts w:ascii="宋体" w:hAnsi="宋体" w:hint="eastAsia"/>
          <w:highlight w:val="yellow"/>
        </w:rPr>
        <w:t>3</w:t>
      </w:r>
      <w:r>
        <w:rPr>
          <w:rFonts w:ascii="宋体" w:hAnsi="宋体" w:hint="eastAsia"/>
          <w:highlight w:val="yellow"/>
        </w:rPr>
        <w:t>部分：铂含量的测定。</w:t>
      </w:r>
      <w:r>
        <w:rPr>
          <w:rFonts w:ascii="宋体" w:hAnsi="宋体" w:hint="eastAsia"/>
          <w:szCs w:val="22"/>
          <w:highlight w:val="yellow"/>
        </w:rPr>
        <w:t>目的在于建立电位滴定法测定贵金属合金中铂含量的方法。</w:t>
      </w:r>
    </w:p>
    <w:p w:rsidR="00202B9D" w:rsidRDefault="001D2F7A">
      <w:pPr>
        <w:ind w:firstLineChars="200" w:firstLine="420"/>
        <w:rPr>
          <w:rFonts w:ascii="宋体" w:hAnsi="宋体"/>
          <w:color w:val="0000FF"/>
          <w:highlight w:val="yellow"/>
        </w:rPr>
      </w:pPr>
      <w:r>
        <w:rPr>
          <w:rFonts w:ascii="宋体" w:hAnsi="宋体" w:hint="eastAsia"/>
          <w:highlight w:val="yellow"/>
        </w:rPr>
        <w:t>——第</w:t>
      </w:r>
      <w:r>
        <w:rPr>
          <w:rFonts w:ascii="宋体" w:hAnsi="宋体" w:hint="eastAsia"/>
          <w:highlight w:val="yellow"/>
        </w:rPr>
        <w:t>4</w:t>
      </w:r>
      <w:r>
        <w:rPr>
          <w:rFonts w:ascii="宋体" w:hAnsi="宋体" w:hint="eastAsia"/>
          <w:highlight w:val="yellow"/>
        </w:rPr>
        <w:t>部分：钯含量的测定。</w:t>
      </w:r>
      <w:r>
        <w:rPr>
          <w:rFonts w:ascii="宋体" w:hAnsi="宋体" w:hint="eastAsia"/>
          <w:szCs w:val="22"/>
          <w:highlight w:val="yellow"/>
        </w:rPr>
        <w:t>目的在于建立重量法和滴定法测定贵金属合金中钯含量的方法。</w:t>
      </w:r>
    </w:p>
    <w:p w:rsidR="00202B9D" w:rsidRDefault="001D2F7A">
      <w:pPr>
        <w:ind w:firstLineChars="200" w:firstLine="420"/>
        <w:rPr>
          <w:rFonts w:ascii="宋体" w:hAnsi="宋体"/>
          <w:color w:val="0000FF"/>
          <w:highlight w:val="yellow"/>
        </w:rPr>
      </w:pPr>
      <w:r>
        <w:rPr>
          <w:rFonts w:ascii="宋体" w:hAnsi="宋体" w:hint="eastAsia"/>
          <w:highlight w:val="yellow"/>
        </w:rPr>
        <w:t>——第</w:t>
      </w:r>
      <w:r>
        <w:rPr>
          <w:rFonts w:ascii="宋体" w:hAnsi="宋体" w:hint="eastAsia"/>
          <w:highlight w:val="yellow"/>
        </w:rPr>
        <w:t>6</w:t>
      </w:r>
      <w:r>
        <w:rPr>
          <w:rFonts w:ascii="宋体" w:hAnsi="宋体" w:hint="eastAsia"/>
          <w:highlight w:val="yellow"/>
        </w:rPr>
        <w:t>部分：铱含量的测定。</w:t>
      </w:r>
      <w:r>
        <w:rPr>
          <w:rFonts w:ascii="宋体" w:hAnsi="宋体" w:hint="eastAsia"/>
          <w:szCs w:val="22"/>
          <w:highlight w:val="yellow"/>
        </w:rPr>
        <w:t>目</w:t>
      </w:r>
      <w:r>
        <w:rPr>
          <w:rFonts w:ascii="宋体" w:hAnsi="宋体" w:hint="eastAsia"/>
          <w:szCs w:val="22"/>
          <w:highlight w:val="yellow"/>
        </w:rPr>
        <w:t>的在于建立电位滴定法测定贵金属合金中铱含量的方法。</w:t>
      </w:r>
    </w:p>
    <w:p w:rsidR="00202B9D" w:rsidRDefault="001D2F7A">
      <w:pPr>
        <w:snapToGrid w:val="0"/>
        <w:ind w:firstLineChars="200" w:firstLine="420"/>
        <w:jc w:val="left"/>
        <w:rPr>
          <w:rFonts w:ascii="宋体" w:hAnsi="宋体"/>
          <w:szCs w:val="22"/>
          <w:highlight w:val="yellow"/>
        </w:rPr>
      </w:pPr>
      <w:r>
        <w:rPr>
          <w:rFonts w:ascii="宋体" w:hAnsi="宋体" w:hint="eastAsia"/>
          <w:highlight w:val="yellow"/>
        </w:rPr>
        <w:t>——第</w:t>
      </w:r>
      <w:r>
        <w:rPr>
          <w:rFonts w:ascii="宋体" w:hAnsi="宋体" w:hint="eastAsia"/>
          <w:highlight w:val="yellow"/>
        </w:rPr>
        <w:t>7</w:t>
      </w:r>
      <w:r>
        <w:rPr>
          <w:rFonts w:ascii="宋体" w:hAnsi="宋体" w:hint="eastAsia"/>
          <w:highlight w:val="yellow"/>
        </w:rPr>
        <w:t>部分：多元素</w:t>
      </w:r>
      <w:r>
        <w:rPr>
          <w:rFonts w:ascii="宋体" w:hAnsi="宋体"/>
          <w:highlight w:val="yellow"/>
        </w:rPr>
        <w:t>含量的测定</w:t>
      </w:r>
      <w:r>
        <w:rPr>
          <w:rFonts w:ascii="宋体" w:hAnsi="宋体" w:hint="eastAsia"/>
          <w:highlight w:val="yellow"/>
        </w:rPr>
        <w:t>。</w:t>
      </w:r>
      <w:r>
        <w:rPr>
          <w:rFonts w:ascii="宋体" w:hAnsi="宋体" w:hint="eastAsia"/>
          <w:szCs w:val="22"/>
          <w:highlight w:val="yellow"/>
        </w:rPr>
        <w:t>电感耦合等离子体原子发射光谱法测定贵金属合金中多元素含量的测定方法。</w:t>
      </w:r>
    </w:p>
    <w:p w:rsidR="00202B9D" w:rsidRDefault="001D2F7A">
      <w:pPr>
        <w:ind w:firstLineChars="200" w:firstLine="420"/>
        <w:rPr>
          <w:rFonts w:ascii="宋体" w:hAnsi="宋体"/>
          <w:color w:val="0000FF"/>
          <w:highlight w:val="yellow"/>
        </w:rPr>
      </w:pPr>
      <w:r>
        <w:rPr>
          <w:rFonts w:ascii="宋体" w:hAnsi="宋体" w:hint="eastAsia"/>
          <w:highlight w:val="yellow"/>
        </w:rPr>
        <w:t>——第</w:t>
      </w:r>
      <w:r>
        <w:rPr>
          <w:rFonts w:ascii="宋体" w:hAnsi="宋体"/>
          <w:highlight w:val="yellow"/>
        </w:rPr>
        <w:t>8</w:t>
      </w:r>
      <w:r>
        <w:rPr>
          <w:rFonts w:ascii="宋体" w:hAnsi="宋体" w:hint="eastAsia"/>
          <w:highlight w:val="yellow"/>
        </w:rPr>
        <w:t>部分：铜含量的测定。</w:t>
      </w:r>
      <w:r>
        <w:rPr>
          <w:rFonts w:ascii="宋体" w:hAnsi="宋体" w:hint="eastAsia"/>
          <w:szCs w:val="22"/>
          <w:highlight w:val="yellow"/>
        </w:rPr>
        <w:t>目的在于建立滴定法测定贵金属合金中铜含量的方法。</w:t>
      </w:r>
    </w:p>
    <w:p w:rsidR="00202B9D" w:rsidRDefault="001D2F7A">
      <w:pPr>
        <w:ind w:firstLineChars="200" w:firstLine="420"/>
        <w:rPr>
          <w:rFonts w:ascii="宋体" w:hAnsi="宋体"/>
          <w:color w:val="0000FF"/>
          <w:highlight w:val="yellow"/>
        </w:rPr>
      </w:pPr>
      <w:r>
        <w:rPr>
          <w:rFonts w:ascii="宋体" w:hAnsi="宋体" w:hint="eastAsia"/>
          <w:highlight w:val="yellow"/>
        </w:rPr>
        <w:t>——第</w:t>
      </w:r>
      <w:r>
        <w:rPr>
          <w:rFonts w:ascii="宋体" w:hAnsi="宋体"/>
          <w:highlight w:val="yellow"/>
        </w:rPr>
        <w:t>9</w:t>
      </w:r>
      <w:r>
        <w:rPr>
          <w:rFonts w:ascii="宋体" w:hAnsi="宋体" w:hint="eastAsia"/>
          <w:highlight w:val="yellow"/>
        </w:rPr>
        <w:t>部分：铟、锆含量的测定。</w:t>
      </w:r>
      <w:r>
        <w:rPr>
          <w:rFonts w:ascii="宋体" w:hAnsi="宋体" w:hint="eastAsia"/>
          <w:szCs w:val="22"/>
          <w:highlight w:val="yellow"/>
        </w:rPr>
        <w:t>目的在于建立滴定法测定贵金属合金中铟、锆含量的方法。</w:t>
      </w:r>
    </w:p>
    <w:p w:rsidR="00202B9D" w:rsidRDefault="001D2F7A">
      <w:pPr>
        <w:ind w:firstLineChars="200" w:firstLine="420"/>
        <w:rPr>
          <w:rFonts w:ascii="宋体" w:hAnsi="宋体"/>
          <w:color w:val="0000FF"/>
          <w:highlight w:val="yellow"/>
        </w:rPr>
      </w:pPr>
      <w:r>
        <w:rPr>
          <w:rFonts w:ascii="宋体" w:hAnsi="宋体" w:hint="eastAsia"/>
          <w:highlight w:val="yellow"/>
        </w:rPr>
        <w:t>——第</w:t>
      </w:r>
      <w:r>
        <w:rPr>
          <w:rFonts w:ascii="宋体" w:hAnsi="宋体" w:hint="eastAsia"/>
          <w:highlight w:val="yellow"/>
        </w:rPr>
        <w:t>1</w:t>
      </w:r>
      <w:r>
        <w:rPr>
          <w:rFonts w:ascii="宋体" w:hAnsi="宋体"/>
          <w:highlight w:val="yellow"/>
        </w:rPr>
        <w:t>0</w:t>
      </w:r>
      <w:r>
        <w:rPr>
          <w:rFonts w:ascii="宋体" w:hAnsi="宋体" w:hint="eastAsia"/>
          <w:highlight w:val="yellow"/>
        </w:rPr>
        <w:t>部分：镍含量的测定。</w:t>
      </w:r>
      <w:r>
        <w:rPr>
          <w:rFonts w:ascii="宋体" w:hAnsi="宋体" w:hint="eastAsia"/>
          <w:szCs w:val="22"/>
          <w:highlight w:val="yellow"/>
        </w:rPr>
        <w:t>目的在于建立滴定法和重量法测定贵金属合金中铟、锆含量的方法。</w:t>
      </w:r>
    </w:p>
    <w:p w:rsidR="00202B9D" w:rsidRDefault="001D2F7A">
      <w:pPr>
        <w:ind w:firstLineChars="200" w:firstLine="420"/>
        <w:rPr>
          <w:rFonts w:ascii="宋体" w:hAnsi="宋体"/>
          <w:color w:val="0000FF"/>
          <w:highlight w:val="yellow"/>
        </w:rPr>
      </w:pPr>
      <w:r>
        <w:rPr>
          <w:rFonts w:ascii="宋体" w:hAnsi="宋体" w:hint="eastAsia"/>
          <w:highlight w:val="yellow"/>
        </w:rPr>
        <w:t>——第</w:t>
      </w:r>
      <w:r>
        <w:rPr>
          <w:rFonts w:ascii="宋体" w:hAnsi="宋体" w:hint="eastAsia"/>
          <w:highlight w:val="yellow"/>
        </w:rPr>
        <w:t>12</w:t>
      </w:r>
      <w:r>
        <w:rPr>
          <w:rFonts w:ascii="宋体" w:hAnsi="宋体" w:hint="eastAsia"/>
          <w:highlight w:val="yellow"/>
        </w:rPr>
        <w:t>部分：钒、铼、钆、钇含量的测定。</w:t>
      </w:r>
      <w:r>
        <w:rPr>
          <w:rFonts w:ascii="宋体" w:hAnsi="宋体" w:hint="eastAsia"/>
          <w:szCs w:val="22"/>
          <w:highlight w:val="yellow"/>
        </w:rPr>
        <w:t>目的在于建立分光光度法测定贵金属合金中</w:t>
      </w:r>
      <w:r>
        <w:rPr>
          <w:rFonts w:ascii="宋体" w:hAnsi="宋体" w:hint="eastAsia"/>
          <w:highlight w:val="yellow"/>
        </w:rPr>
        <w:t>钒、铼、钆、钇</w:t>
      </w:r>
      <w:r>
        <w:rPr>
          <w:rFonts w:ascii="宋体" w:hAnsi="宋体" w:hint="eastAsia"/>
          <w:szCs w:val="22"/>
          <w:highlight w:val="yellow"/>
        </w:rPr>
        <w:t>含量的方法。</w:t>
      </w:r>
    </w:p>
    <w:p w:rsidR="00202B9D" w:rsidRDefault="001D2F7A">
      <w:pPr>
        <w:ind w:firstLineChars="200" w:firstLine="420"/>
        <w:rPr>
          <w:rFonts w:ascii="宋体" w:hAnsi="宋体"/>
          <w:highlight w:val="yellow"/>
        </w:rPr>
      </w:pPr>
      <w:r>
        <w:rPr>
          <w:rFonts w:ascii="宋体" w:hAnsi="宋体" w:hint="eastAsia"/>
          <w:highlight w:val="yellow"/>
        </w:rPr>
        <w:t>——第</w:t>
      </w:r>
      <w:r>
        <w:rPr>
          <w:rFonts w:ascii="宋体" w:hAnsi="宋体" w:hint="eastAsia"/>
          <w:highlight w:val="yellow"/>
        </w:rPr>
        <w:t>17</w:t>
      </w:r>
      <w:r>
        <w:rPr>
          <w:rFonts w:ascii="宋体" w:hAnsi="宋体" w:hint="eastAsia"/>
          <w:highlight w:val="yellow"/>
        </w:rPr>
        <w:t>部分：钨含量的测定。</w:t>
      </w:r>
      <w:r>
        <w:rPr>
          <w:rFonts w:ascii="宋体" w:hAnsi="宋体" w:hint="eastAsia"/>
          <w:szCs w:val="22"/>
          <w:highlight w:val="yellow"/>
        </w:rPr>
        <w:t>目的在于建立重量法测定贵金属合金中钨含量的方法。</w:t>
      </w:r>
    </w:p>
    <w:p w:rsidR="00202B9D" w:rsidRDefault="001D2F7A">
      <w:pPr>
        <w:ind w:firstLineChars="200" w:firstLine="420"/>
        <w:rPr>
          <w:rFonts w:ascii="宋体" w:hAnsi="宋体"/>
          <w:color w:val="0000FF"/>
          <w:highlight w:val="yellow"/>
        </w:rPr>
      </w:pPr>
      <w:r>
        <w:rPr>
          <w:rFonts w:ascii="宋体" w:hAnsi="宋体" w:hint="eastAsia"/>
          <w:highlight w:val="yellow"/>
        </w:rPr>
        <w:t>——第</w:t>
      </w:r>
      <w:r>
        <w:rPr>
          <w:rFonts w:ascii="宋体" w:hAnsi="宋体" w:hint="eastAsia"/>
          <w:highlight w:val="yellow"/>
        </w:rPr>
        <w:t>20</w:t>
      </w:r>
      <w:r>
        <w:rPr>
          <w:rFonts w:ascii="宋体" w:hAnsi="宋体" w:hint="eastAsia"/>
          <w:highlight w:val="yellow"/>
        </w:rPr>
        <w:t>部分：铑含量的测定。</w:t>
      </w:r>
      <w:r>
        <w:rPr>
          <w:rFonts w:ascii="宋体" w:hAnsi="宋体" w:hint="eastAsia"/>
          <w:szCs w:val="22"/>
          <w:highlight w:val="yellow"/>
        </w:rPr>
        <w:t>目的在于建立分光光度法和重量法测定贵金属合金中铑含量的方法。</w:t>
      </w:r>
    </w:p>
    <w:p w:rsidR="00202B9D" w:rsidRDefault="001D2F7A">
      <w:pPr>
        <w:snapToGrid w:val="0"/>
        <w:ind w:firstLineChars="200" w:firstLine="420"/>
        <w:jc w:val="left"/>
        <w:rPr>
          <w:rFonts w:ascii="宋体" w:hAnsi="宋体"/>
          <w:szCs w:val="22"/>
          <w:highlight w:val="yellow"/>
        </w:rPr>
      </w:pPr>
      <w:r>
        <w:rPr>
          <w:rFonts w:ascii="宋体" w:hAnsi="宋体" w:hint="eastAsia"/>
          <w:highlight w:val="yellow"/>
        </w:rPr>
        <w:t>——第</w:t>
      </w:r>
      <w:r>
        <w:rPr>
          <w:rFonts w:ascii="宋体" w:hAnsi="宋体" w:hint="eastAsia"/>
          <w:highlight w:val="yellow"/>
        </w:rPr>
        <w:t>21</w:t>
      </w:r>
      <w:r>
        <w:rPr>
          <w:rFonts w:ascii="宋体" w:hAnsi="宋体" w:hint="eastAsia"/>
          <w:highlight w:val="yellow"/>
        </w:rPr>
        <w:t>部分：钌含量的测定。</w:t>
      </w:r>
      <w:r>
        <w:rPr>
          <w:rFonts w:ascii="宋体" w:hAnsi="宋体" w:hint="eastAsia"/>
          <w:szCs w:val="22"/>
          <w:highlight w:val="yellow"/>
        </w:rPr>
        <w:t>目的在于建立分光光度法和电感耦合等离子体原子发射光谱法测定贵金属合金中铑含量的方法。</w:t>
      </w:r>
    </w:p>
    <w:p w:rsidR="00202B9D" w:rsidRDefault="001D2F7A">
      <w:pPr>
        <w:ind w:firstLineChars="200" w:firstLine="420"/>
        <w:rPr>
          <w:rFonts w:ascii="宋体" w:hAnsi="宋体"/>
          <w:color w:val="0000FF"/>
          <w:highlight w:val="yellow"/>
        </w:rPr>
      </w:pPr>
      <w:r>
        <w:rPr>
          <w:rFonts w:ascii="宋体" w:hAnsi="宋体" w:hint="eastAsia"/>
          <w:highlight w:val="yellow"/>
        </w:rPr>
        <w:t>——第</w:t>
      </w:r>
      <w:r>
        <w:rPr>
          <w:rFonts w:ascii="宋体" w:hAnsi="宋体" w:hint="eastAsia"/>
          <w:highlight w:val="yellow"/>
        </w:rPr>
        <w:t>22</w:t>
      </w:r>
      <w:r>
        <w:rPr>
          <w:rFonts w:ascii="宋体" w:hAnsi="宋体" w:hint="eastAsia"/>
          <w:highlight w:val="yellow"/>
        </w:rPr>
        <w:t>部分：锰含量的测定。</w:t>
      </w:r>
      <w:r>
        <w:rPr>
          <w:rFonts w:ascii="宋体" w:hAnsi="宋体" w:hint="eastAsia"/>
          <w:szCs w:val="22"/>
          <w:highlight w:val="yellow"/>
        </w:rPr>
        <w:t>目的在于建立滴定法测定贵金属合金中锰含量的方法。</w:t>
      </w:r>
    </w:p>
    <w:p w:rsidR="00202B9D" w:rsidRDefault="001D2F7A">
      <w:pPr>
        <w:ind w:firstLineChars="200" w:firstLine="420"/>
        <w:rPr>
          <w:rFonts w:ascii="宋体" w:hAnsi="宋体"/>
          <w:color w:val="0000FF"/>
          <w:highlight w:val="yellow"/>
        </w:rPr>
      </w:pPr>
      <w:r>
        <w:rPr>
          <w:rFonts w:ascii="宋体" w:hAnsi="宋体" w:hint="eastAsia"/>
          <w:highlight w:val="yellow"/>
        </w:rPr>
        <w:t>——第</w:t>
      </w:r>
      <w:r>
        <w:rPr>
          <w:rFonts w:ascii="宋体" w:hAnsi="宋体" w:hint="eastAsia"/>
          <w:highlight w:val="yellow"/>
        </w:rPr>
        <w:t>23</w:t>
      </w:r>
      <w:r>
        <w:rPr>
          <w:rFonts w:ascii="宋体" w:hAnsi="宋体" w:hint="eastAsia"/>
          <w:highlight w:val="yellow"/>
        </w:rPr>
        <w:t>部分：钴含量的测定。</w:t>
      </w:r>
      <w:r>
        <w:rPr>
          <w:rFonts w:ascii="宋体" w:hAnsi="宋体" w:hint="eastAsia"/>
          <w:szCs w:val="22"/>
          <w:highlight w:val="yellow"/>
        </w:rPr>
        <w:t>目的在于建立滴定法测定贵金属合金中钴含量的方法。</w:t>
      </w:r>
    </w:p>
    <w:p w:rsidR="00202B9D" w:rsidRDefault="001D2F7A">
      <w:pPr>
        <w:ind w:firstLineChars="200" w:firstLine="420"/>
        <w:rPr>
          <w:rFonts w:ascii="宋体" w:hAnsi="宋体"/>
          <w:color w:val="0000FF"/>
          <w:highlight w:val="yellow"/>
        </w:rPr>
      </w:pPr>
      <w:r>
        <w:rPr>
          <w:rFonts w:ascii="宋体" w:hAnsi="宋体" w:hint="eastAsia"/>
          <w:highlight w:val="yellow"/>
        </w:rPr>
        <w:t>——第</w:t>
      </w:r>
      <w:r>
        <w:rPr>
          <w:rFonts w:ascii="宋体" w:hAnsi="宋体" w:hint="eastAsia"/>
          <w:highlight w:val="yellow"/>
        </w:rPr>
        <w:t>24</w:t>
      </w:r>
      <w:r>
        <w:rPr>
          <w:rFonts w:ascii="宋体" w:hAnsi="宋体" w:hint="eastAsia"/>
          <w:highlight w:val="yellow"/>
        </w:rPr>
        <w:t>部分：锡含量的测定。</w:t>
      </w:r>
      <w:r>
        <w:rPr>
          <w:rFonts w:ascii="宋体" w:hAnsi="宋体" w:hint="eastAsia"/>
          <w:szCs w:val="22"/>
          <w:highlight w:val="yellow"/>
        </w:rPr>
        <w:t>目的在于建立滴定法测定贵金属合金中锡含量的方法。</w:t>
      </w:r>
    </w:p>
    <w:p w:rsidR="00202B9D" w:rsidRDefault="001D2F7A">
      <w:pPr>
        <w:ind w:firstLineChars="200" w:firstLine="420"/>
        <w:rPr>
          <w:rFonts w:ascii="宋体" w:hAnsi="宋体"/>
          <w:highlight w:val="yellow"/>
        </w:rPr>
      </w:pPr>
      <w:r>
        <w:rPr>
          <w:rFonts w:ascii="宋体" w:hAnsi="宋体" w:hint="eastAsia"/>
          <w:highlight w:val="yellow"/>
        </w:rPr>
        <w:t>——第</w:t>
      </w:r>
      <w:r>
        <w:rPr>
          <w:rFonts w:ascii="宋体" w:hAnsi="宋体" w:hint="eastAsia"/>
          <w:highlight w:val="yellow"/>
        </w:rPr>
        <w:t>25</w:t>
      </w:r>
      <w:r>
        <w:rPr>
          <w:rFonts w:ascii="宋体" w:hAnsi="宋体" w:hint="eastAsia"/>
          <w:highlight w:val="yellow"/>
        </w:rPr>
        <w:t>部分：铜、锰、锑、镍含量的测定。</w:t>
      </w:r>
      <w:r>
        <w:rPr>
          <w:rFonts w:ascii="宋体" w:hAnsi="宋体" w:hint="eastAsia"/>
          <w:szCs w:val="22"/>
          <w:highlight w:val="yellow"/>
        </w:rPr>
        <w:t>目的在于建立</w:t>
      </w:r>
      <w:r>
        <w:rPr>
          <w:rFonts w:ascii="宋体" w:hAnsi="宋体" w:hint="eastAsia"/>
          <w:highlight w:val="yellow"/>
        </w:rPr>
        <w:t>原</w:t>
      </w:r>
      <w:r>
        <w:rPr>
          <w:rFonts w:ascii="宋体" w:hAnsi="宋体"/>
          <w:highlight w:val="yellow"/>
        </w:rPr>
        <w:t>子吸收光谱法</w:t>
      </w:r>
      <w:r>
        <w:rPr>
          <w:rFonts w:ascii="宋体" w:hAnsi="宋体" w:hint="eastAsia"/>
          <w:szCs w:val="22"/>
          <w:highlight w:val="yellow"/>
        </w:rPr>
        <w:t>测定贵金属合金中</w:t>
      </w:r>
      <w:r>
        <w:rPr>
          <w:rFonts w:ascii="宋体" w:hAnsi="宋体" w:hint="eastAsia"/>
          <w:highlight w:val="yellow"/>
        </w:rPr>
        <w:t>铜、锰、锑、镍含量</w:t>
      </w:r>
      <w:r>
        <w:rPr>
          <w:rFonts w:ascii="宋体" w:hAnsi="宋体" w:hint="eastAsia"/>
          <w:szCs w:val="22"/>
          <w:highlight w:val="yellow"/>
        </w:rPr>
        <w:t>的方法。</w:t>
      </w:r>
    </w:p>
    <w:p w:rsidR="00202B9D" w:rsidRDefault="001D2F7A">
      <w:pPr>
        <w:snapToGrid w:val="0"/>
        <w:ind w:firstLineChars="200" w:firstLine="420"/>
        <w:jc w:val="left"/>
        <w:rPr>
          <w:rFonts w:ascii="宋体" w:hAnsi="宋体"/>
          <w:szCs w:val="22"/>
        </w:rPr>
      </w:pPr>
      <w:r>
        <w:rPr>
          <w:rFonts w:ascii="宋体" w:hAnsi="宋体" w:hint="eastAsia"/>
          <w:szCs w:val="22"/>
        </w:rPr>
        <w:t>自</w:t>
      </w:r>
      <w:r>
        <w:rPr>
          <w:rFonts w:ascii="宋体" w:hAnsi="宋体" w:hint="eastAsia"/>
          <w:szCs w:val="22"/>
        </w:rPr>
        <w:t>1978</w:t>
      </w:r>
      <w:r>
        <w:rPr>
          <w:rFonts w:ascii="宋体" w:hAnsi="宋体" w:hint="eastAsia"/>
          <w:szCs w:val="22"/>
        </w:rPr>
        <w:t>年以来，先后发布了</w:t>
      </w:r>
      <w:r>
        <w:rPr>
          <w:rFonts w:ascii="宋体" w:hAnsi="宋体" w:hint="eastAsia"/>
          <w:szCs w:val="22"/>
        </w:rPr>
        <w:t>2</w:t>
      </w:r>
      <w:r>
        <w:rPr>
          <w:rFonts w:ascii="宋体" w:hAnsi="宋体" w:hint="eastAsia"/>
          <w:szCs w:val="22"/>
        </w:rPr>
        <w:t>个版本的</w:t>
      </w:r>
      <w:r>
        <w:rPr>
          <w:rFonts w:ascii="宋体" w:hAnsi="宋体" w:hint="eastAsia"/>
          <w:szCs w:val="22"/>
        </w:rPr>
        <w:t xml:space="preserve"> GB/T 15072</w:t>
      </w:r>
      <w:r>
        <w:rPr>
          <w:rFonts w:ascii="宋体" w:hAnsi="宋体" w:hint="eastAsia"/>
          <w:szCs w:val="22"/>
        </w:rPr>
        <w:t>。</w:t>
      </w:r>
      <w:r>
        <w:rPr>
          <w:rFonts w:ascii="宋体" w:hAnsi="宋体" w:hint="eastAsia"/>
          <w:color w:val="FF0000"/>
          <w:szCs w:val="22"/>
        </w:rPr>
        <w:t xml:space="preserve"> </w:t>
      </w:r>
      <w:r>
        <w:rPr>
          <w:rFonts w:ascii="宋体" w:hAnsi="宋体" w:hint="eastAsia"/>
          <w:szCs w:val="22"/>
        </w:rPr>
        <w:t>GB/T 15072.</w:t>
      </w:r>
      <w:r>
        <w:rPr>
          <w:rFonts w:ascii="宋体" w:hAnsi="宋体"/>
          <w:szCs w:val="22"/>
        </w:rPr>
        <w:t>6</w:t>
      </w:r>
      <w:r>
        <w:rPr>
          <w:rFonts w:ascii="宋体" w:hAnsi="宋体" w:hint="eastAsia"/>
          <w:szCs w:val="22"/>
        </w:rPr>
        <w:t>-2008</w:t>
      </w:r>
      <w:r>
        <w:rPr>
          <w:rFonts w:ascii="宋体" w:hAnsi="宋体" w:hint="eastAsia"/>
          <w:szCs w:val="22"/>
        </w:rPr>
        <w:t>发布实施已十余年，测定范围已不能完全覆盖产品标准要求。鉴于此，确有必要对</w:t>
      </w:r>
      <w:r>
        <w:rPr>
          <w:rFonts w:ascii="宋体" w:hAnsi="宋体" w:hint="eastAsia"/>
          <w:szCs w:val="22"/>
        </w:rPr>
        <w:t xml:space="preserve"> GB/T 15072.</w:t>
      </w:r>
      <w:r>
        <w:rPr>
          <w:rFonts w:ascii="宋体" w:hAnsi="宋体"/>
          <w:szCs w:val="22"/>
        </w:rPr>
        <w:t>6</w:t>
      </w:r>
      <w:r>
        <w:rPr>
          <w:rFonts w:ascii="宋体" w:hAnsi="宋体" w:hint="eastAsia"/>
          <w:szCs w:val="22"/>
        </w:rPr>
        <w:t>-2008</w:t>
      </w:r>
      <w:r>
        <w:rPr>
          <w:rFonts w:ascii="宋体" w:hAnsi="宋体" w:hint="eastAsia"/>
          <w:szCs w:val="22"/>
        </w:rPr>
        <w:t>进行修订，确保标准适应行业变化和市场需求。</w:t>
      </w:r>
    </w:p>
    <w:p w:rsidR="00202B9D" w:rsidRDefault="001D2F7A">
      <w:pPr>
        <w:snapToGrid w:val="0"/>
        <w:ind w:firstLineChars="200" w:firstLine="420"/>
        <w:jc w:val="left"/>
        <w:rPr>
          <w:rFonts w:ascii="宋体" w:hAnsi="宋体"/>
          <w:szCs w:val="22"/>
        </w:rPr>
      </w:pPr>
      <w:r>
        <w:rPr>
          <w:rFonts w:ascii="宋体" w:hAnsi="宋体" w:hint="eastAsia"/>
          <w:szCs w:val="22"/>
        </w:rPr>
        <w:t>本文件进一步提高了标准的适用性，测定范围完全覆盖产品标准要求，满足了市场需求。在提升贵金属合金产品质</w:t>
      </w:r>
      <w:r>
        <w:rPr>
          <w:rFonts w:ascii="宋体" w:hAnsi="宋体" w:hint="eastAsia"/>
          <w:szCs w:val="22"/>
        </w:rPr>
        <w:t>量，促进其生产、贸易及扩大应用需求方面具有重要意义。</w:t>
      </w:r>
    </w:p>
    <w:p w:rsidR="00202B9D" w:rsidRDefault="00202B9D">
      <w:pPr>
        <w:snapToGrid w:val="0"/>
        <w:ind w:firstLineChars="200" w:firstLine="420"/>
        <w:jc w:val="left"/>
        <w:rPr>
          <w:rFonts w:ascii="宋体" w:hAnsi="宋体"/>
          <w:szCs w:val="22"/>
        </w:rPr>
      </w:pPr>
    </w:p>
    <w:p w:rsidR="00202B9D" w:rsidRDefault="00202B9D">
      <w:pPr>
        <w:ind w:firstLineChars="200" w:firstLine="480"/>
        <w:rPr>
          <w:rFonts w:ascii="宋体" w:hAnsi="宋体" w:cs="宋体"/>
          <w:sz w:val="24"/>
        </w:rPr>
      </w:pPr>
    </w:p>
    <w:p w:rsidR="00202B9D" w:rsidRDefault="00202B9D">
      <w:pPr>
        <w:ind w:firstLineChars="200" w:firstLine="480"/>
        <w:rPr>
          <w:rFonts w:ascii="宋体" w:hAnsi="宋体" w:cs="宋体"/>
          <w:sz w:val="24"/>
        </w:rPr>
      </w:pPr>
    </w:p>
    <w:p w:rsidR="00202B9D" w:rsidRDefault="00202B9D">
      <w:pPr>
        <w:snapToGrid w:val="0"/>
        <w:jc w:val="center"/>
        <w:rPr>
          <w:rFonts w:ascii="黑体" w:eastAsia="黑体"/>
          <w:sz w:val="32"/>
        </w:rPr>
      </w:pPr>
    </w:p>
    <w:p w:rsidR="00202B9D" w:rsidRDefault="00202B9D">
      <w:pPr>
        <w:snapToGrid w:val="0"/>
        <w:jc w:val="center"/>
        <w:rPr>
          <w:rFonts w:ascii="黑体" w:eastAsia="黑体"/>
          <w:sz w:val="32"/>
        </w:rPr>
      </w:pPr>
    </w:p>
    <w:p w:rsidR="00202B9D" w:rsidRDefault="001D2F7A">
      <w:pPr>
        <w:snapToGrid w:val="0"/>
        <w:jc w:val="center"/>
        <w:rPr>
          <w:rFonts w:ascii="黑体" w:eastAsia="黑体"/>
          <w:sz w:val="32"/>
        </w:rPr>
      </w:pPr>
      <w:r>
        <w:rPr>
          <w:rFonts w:ascii="黑体" w:eastAsia="黑体" w:hint="eastAsia"/>
          <w:sz w:val="32"/>
        </w:rPr>
        <w:lastRenderedPageBreak/>
        <w:t>贵金属合金化学分析方法</w:t>
      </w:r>
      <w:r>
        <w:rPr>
          <w:rFonts w:ascii="黑体" w:eastAsia="黑体" w:hint="eastAsia"/>
          <w:sz w:val="32"/>
        </w:rPr>
        <w:t xml:space="preserve"> </w:t>
      </w:r>
    </w:p>
    <w:p w:rsidR="00202B9D" w:rsidRDefault="001D2F7A">
      <w:pPr>
        <w:snapToGrid w:val="0"/>
        <w:jc w:val="center"/>
        <w:rPr>
          <w:rFonts w:ascii="黑体" w:eastAsia="黑体"/>
          <w:sz w:val="32"/>
        </w:rPr>
      </w:pPr>
      <w:r>
        <w:rPr>
          <w:rFonts w:ascii="黑体" w:eastAsia="黑体" w:hint="eastAsia"/>
          <w:sz w:val="32"/>
        </w:rPr>
        <w:t>第</w:t>
      </w:r>
      <w:r>
        <w:rPr>
          <w:rFonts w:ascii="黑体" w:eastAsia="黑体"/>
          <w:sz w:val="32"/>
        </w:rPr>
        <w:t>6</w:t>
      </w:r>
      <w:r>
        <w:rPr>
          <w:rFonts w:ascii="黑体" w:eastAsia="黑体" w:hint="eastAsia"/>
          <w:sz w:val="32"/>
        </w:rPr>
        <w:t>部分：铱含量的测定</w:t>
      </w:r>
      <w:r>
        <w:rPr>
          <w:rFonts w:ascii="黑体" w:eastAsia="黑体" w:hint="eastAsia"/>
          <w:sz w:val="32"/>
        </w:rPr>
        <w:t xml:space="preserve"> </w:t>
      </w:r>
    </w:p>
    <w:p w:rsidR="00202B9D" w:rsidRDefault="00202B9D">
      <w:pPr>
        <w:snapToGrid w:val="0"/>
        <w:jc w:val="center"/>
        <w:rPr>
          <w:rFonts w:ascii="黑体" w:eastAsia="黑体"/>
          <w:sz w:val="32"/>
        </w:rPr>
      </w:pPr>
    </w:p>
    <w:p w:rsidR="00202B9D" w:rsidRDefault="001D2F7A">
      <w:pPr>
        <w:snapToGrid w:val="0"/>
        <w:ind w:firstLineChars="200" w:firstLine="420"/>
        <w:rPr>
          <w:rFonts w:ascii="黑体" w:eastAsia="黑体"/>
          <w:szCs w:val="21"/>
        </w:rPr>
      </w:pPr>
      <w:r>
        <w:rPr>
          <w:rFonts w:ascii="黑体" w:eastAsia="黑体" w:hint="eastAsia"/>
          <w:szCs w:val="21"/>
        </w:rPr>
        <w:t>警示</w:t>
      </w:r>
      <w:r>
        <w:rPr>
          <w:rFonts w:eastAsia="黑体"/>
          <w:kern w:val="0"/>
          <w:szCs w:val="21"/>
        </w:rPr>
        <w:t>——</w:t>
      </w:r>
      <w:r>
        <w:rPr>
          <w:rFonts w:ascii="黑体" w:eastAsia="黑体" w:hint="eastAsia"/>
          <w:szCs w:val="21"/>
        </w:rPr>
        <w:t>使用本文件的人员应有正规实验室工作的实践经验。本文件并未指出所有可能的安全问题。使用者有责任采取适当的安全和健康措施，并保证符合国家有关法规规定的条件。</w:t>
      </w:r>
    </w:p>
    <w:p w:rsidR="00202B9D" w:rsidRDefault="001D2F7A">
      <w:pPr>
        <w:pStyle w:val="af1"/>
        <w:numPr>
          <w:ilvl w:val="0"/>
          <w:numId w:val="0"/>
        </w:numPr>
        <w:spacing w:before="156" w:after="156"/>
        <w:rPr>
          <w:rFonts w:hAnsi="黑体" w:cs="黑体"/>
          <w:szCs w:val="21"/>
        </w:rPr>
      </w:pPr>
      <w:r>
        <w:rPr>
          <w:rFonts w:hAnsi="黑体" w:cs="黑体" w:hint="eastAsia"/>
          <w:szCs w:val="21"/>
        </w:rPr>
        <w:t xml:space="preserve">1  </w:t>
      </w:r>
      <w:r>
        <w:rPr>
          <w:rFonts w:hAnsi="黑体" w:cs="黑体" w:hint="eastAsia"/>
          <w:szCs w:val="21"/>
        </w:rPr>
        <w:t>范围</w:t>
      </w:r>
    </w:p>
    <w:p w:rsidR="00202B9D" w:rsidRDefault="001D2F7A">
      <w:pPr>
        <w:snapToGrid w:val="0"/>
        <w:ind w:firstLine="420"/>
        <w:rPr>
          <w:rFonts w:hAnsi="宋体"/>
          <w:szCs w:val="21"/>
        </w:rPr>
      </w:pPr>
      <w:r>
        <w:rPr>
          <w:rFonts w:hAnsi="宋体"/>
          <w:szCs w:val="21"/>
        </w:rPr>
        <w:t>本</w:t>
      </w:r>
      <w:r>
        <w:rPr>
          <w:rFonts w:ascii="宋体" w:hAnsi="宋体" w:hint="eastAsia"/>
        </w:rPr>
        <w:t>文件描述</w:t>
      </w:r>
      <w:r>
        <w:rPr>
          <w:rFonts w:hAnsi="宋体"/>
          <w:szCs w:val="21"/>
        </w:rPr>
        <w:t>了</w:t>
      </w:r>
      <w:r>
        <w:rPr>
          <w:rFonts w:hAnsi="宋体" w:hint="eastAsia"/>
          <w:szCs w:val="21"/>
        </w:rPr>
        <w:t>通过硫酸亚铁电位滴定法测定贵金属合金</w:t>
      </w:r>
      <w:r>
        <w:rPr>
          <w:rFonts w:hAnsi="宋体"/>
          <w:szCs w:val="21"/>
        </w:rPr>
        <w:t>中</w:t>
      </w:r>
      <w:r>
        <w:rPr>
          <w:rFonts w:hAnsi="宋体" w:hint="eastAsia"/>
          <w:szCs w:val="21"/>
        </w:rPr>
        <w:t>铱含</w:t>
      </w:r>
      <w:r>
        <w:rPr>
          <w:rFonts w:hAnsi="宋体"/>
          <w:szCs w:val="21"/>
        </w:rPr>
        <w:t>量的</w:t>
      </w:r>
      <w:r>
        <w:rPr>
          <w:rFonts w:hAnsi="宋体" w:hint="eastAsia"/>
          <w:szCs w:val="21"/>
        </w:rPr>
        <w:t>测定</w:t>
      </w:r>
      <w:r>
        <w:rPr>
          <w:rFonts w:hAnsi="宋体"/>
          <w:szCs w:val="21"/>
        </w:rPr>
        <w:t>方法</w:t>
      </w:r>
      <w:r>
        <w:rPr>
          <w:rFonts w:hAnsi="宋体" w:hint="eastAsia"/>
          <w:szCs w:val="21"/>
        </w:rPr>
        <w:t>。</w:t>
      </w:r>
    </w:p>
    <w:p w:rsidR="00202B9D" w:rsidRDefault="001D2F7A">
      <w:pPr>
        <w:snapToGrid w:val="0"/>
        <w:ind w:firstLine="420"/>
        <w:rPr>
          <w:szCs w:val="21"/>
        </w:rPr>
      </w:pPr>
      <w:r>
        <w:rPr>
          <w:szCs w:val="21"/>
        </w:rPr>
        <w:t>本</w:t>
      </w:r>
      <w:r>
        <w:rPr>
          <w:rFonts w:hint="eastAsia"/>
          <w:szCs w:val="21"/>
        </w:rPr>
        <w:t>文件</w:t>
      </w:r>
      <w:r>
        <w:rPr>
          <w:szCs w:val="21"/>
        </w:rPr>
        <w:t>适用于</w:t>
      </w:r>
      <w:r>
        <w:rPr>
          <w:rFonts w:hint="eastAsia"/>
          <w:szCs w:val="21"/>
        </w:rPr>
        <w:t>贵金属合金中铱含量的测定。测定</w:t>
      </w:r>
      <w:r>
        <w:rPr>
          <w:szCs w:val="21"/>
        </w:rPr>
        <w:t>范围</w:t>
      </w:r>
      <w:r>
        <w:rPr>
          <w:rFonts w:hint="eastAsia"/>
          <w:szCs w:val="21"/>
        </w:rPr>
        <w:t>（质量分数）</w:t>
      </w:r>
      <w:r>
        <w:rPr>
          <w:szCs w:val="21"/>
        </w:rPr>
        <w:t>：</w:t>
      </w:r>
      <w:r>
        <w:rPr>
          <w:szCs w:val="21"/>
        </w:rPr>
        <w:t>5</w:t>
      </w:r>
      <w:r>
        <w:rPr>
          <w:rFonts w:hint="eastAsia"/>
          <w:szCs w:val="21"/>
        </w:rPr>
        <w:t>.00%</w:t>
      </w:r>
      <w:r>
        <w:rPr>
          <w:rFonts w:hint="eastAsia"/>
          <w:szCs w:val="21"/>
        </w:rPr>
        <w:t>～</w:t>
      </w:r>
      <w:r>
        <w:rPr>
          <w:szCs w:val="21"/>
        </w:rPr>
        <w:t>30</w:t>
      </w:r>
      <w:r>
        <w:rPr>
          <w:rFonts w:hint="eastAsia"/>
          <w:szCs w:val="21"/>
        </w:rPr>
        <w:t>.00%</w:t>
      </w:r>
      <w:r>
        <w:rPr>
          <w:rFonts w:hint="eastAsia"/>
          <w:szCs w:val="21"/>
        </w:rPr>
        <w:t>。</w:t>
      </w:r>
    </w:p>
    <w:p w:rsidR="00202B9D" w:rsidRDefault="001D2F7A">
      <w:pPr>
        <w:snapToGrid w:val="0"/>
        <w:spacing w:beforeLines="100" w:before="312" w:afterLines="100" w:after="312"/>
        <w:rPr>
          <w:rFonts w:ascii="黑体" w:eastAsia="黑体"/>
        </w:rPr>
      </w:pPr>
      <w:r>
        <w:rPr>
          <w:rFonts w:ascii="黑体" w:eastAsia="黑体" w:hint="eastAsia"/>
        </w:rPr>
        <w:t xml:space="preserve">2  </w:t>
      </w:r>
      <w:r>
        <w:rPr>
          <w:rFonts w:ascii="黑体" w:eastAsia="黑体"/>
        </w:rPr>
        <w:t xml:space="preserve"> </w:t>
      </w:r>
      <w:r>
        <w:rPr>
          <w:rFonts w:ascii="黑体" w:eastAsia="黑体"/>
        </w:rPr>
        <w:t>规范性引用文件</w:t>
      </w:r>
    </w:p>
    <w:p w:rsidR="00202B9D" w:rsidRDefault="001D2F7A">
      <w:pPr>
        <w:snapToGrid w:val="0"/>
        <w:ind w:firstLineChars="200" w:firstLine="420"/>
        <w:rPr>
          <w:rFonts w:ascii="宋体" w:hAnsi="宋体"/>
        </w:rPr>
      </w:pPr>
      <w:r>
        <w:rPr>
          <w:rFonts w:ascii="宋体" w:hAnsi="宋体"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202B9D" w:rsidRDefault="001D2F7A">
      <w:pPr>
        <w:snapToGrid w:val="0"/>
        <w:ind w:firstLineChars="200" w:firstLine="420"/>
        <w:rPr>
          <w:rFonts w:ascii="宋体" w:hAnsi="宋体" w:cs="宋体"/>
        </w:rPr>
      </w:pPr>
      <w:r>
        <w:rPr>
          <w:rFonts w:ascii="宋体" w:hAnsi="宋体" w:hint="eastAsia"/>
        </w:rPr>
        <w:t>G</w:t>
      </w:r>
      <w:r>
        <w:rPr>
          <w:rFonts w:ascii="宋体" w:hAnsi="宋体"/>
        </w:rPr>
        <w:t>B/T</w:t>
      </w:r>
      <w:r>
        <w:rPr>
          <w:rFonts w:ascii="宋体" w:hAnsi="宋体" w:hint="eastAsia"/>
        </w:rPr>
        <w:t xml:space="preserve"> </w:t>
      </w:r>
      <w:r>
        <w:rPr>
          <w:rFonts w:ascii="宋体" w:hAnsi="宋体"/>
        </w:rPr>
        <w:t>81</w:t>
      </w:r>
      <w:r>
        <w:rPr>
          <w:rFonts w:ascii="宋体" w:hAnsi="宋体" w:hint="eastAsia"/>
        </w:rPr>
        <w:t>7</w:t>
      </w:r>
      <w:r>
        <w:rPr>
          <w:rFonts w:ascii="宋体" w:hAnsi="宋体"/>
        </w:rPr>
        <w:t xml:space="preserve">0 </w:t>
      </w:r>
      <w:r>
        <w:rPr>
          <w:rFonts w:ascii="宋体" w:hAnsi="宋体"/>
        </w:rPr>
        <w:t>数值修约规则与极限数值的表示和判定</w:t>
      </w:r>
      <w:r>
        <w:rPr>
          <w:rFonts w:ascii="宋体" w:hAnsi="宋体" w:hint="eastAsia"/>
        </w:rPr>
        <w:t>。</w:t>
      </w:r>
    </w:p>
    <w:p w:rsidR="00202B9D" w:rsidRDefault="001D2F7A">
      <w:pPr>
        <w:snapToGrid w:val="0"/>
        <w:spacing w:beforeLines="100" w:before="312" w:afterLines="100" w:after="312"/>
        <w:rPr>
          <w:rFonts w:ascii="黑体" w:eastAsia="黑体"/>
        </w:rPr>
      </w:pPr>
      <w:r>
        <w:rPr>
          <w:rFonts w:ascii="黑体" w:eastAsia="黑体" w:hint="eastAsia"/>
        </w:rPr>
        <w:t xml:space="preserve">3 </w:t>
      </w:r>
      <w:r>
        <w:rPr>
          <w:rFonts w:ascii="黑体" w:eastAsia="黑体"/>
        </w:rPr>
        <w:t xml:space="preserve">  </w:t>
      </w:r>
      <w:r>
        <w:rPr>
          <w:rFonts w:ascii="黑体" w:eastAsia="黑体"/>
        </w:rPr>
        <w:t>术语和定义</w:t>
      </w:r>
    </w:p>
    <w:p w:rsidR="00202B9D" w:rsidRDefault="001D2F7A">
      <w:pPr>
        <w:snapToGrid w:val="0"/>
        <w:spacing w:beforeLines="100" w:before="312" w:afterLines="100" w:after="312"/>
        <w:ind w:firstLineChars="200" w:firstLine="420"/>
        <w:rPr>
          <w:rFonts w:ascii="黑体" w:eastAsia="黑体"/>
        </w:rPr>
      </w:pPr>
      <w:r>
        <w:rPr>
          <w:rFonts w:ascii="宋体" w:hAnsi="宋体"/>
        </w:rPr>
        <w:t>本文件没有需要界定的术语和定义</w:t>
      </w:r>
      <w:r>
        <w:rPr>
          <w:rFonts w:ascii="宋体" w:hAnsi="宋体" w:hint="eastAsia"/>
        </w:rPr>
        <w:t>。</w:t>
      </w:r>
    </w:p>
    <w:p w:rsidR="00202B9D" w:rsidRDefault="001D2F7A">
      <w:pPr>
        <w:snapToGrid w:val="0"/>
        <w:spacing w:beforeLines="100" w:before="312" w:afterLines="100" w:after="312"/>
        <w:rPr>
          <w:rFonts w:ascii="黑体" w:eastAsia="黑体"/>
        </w:rPr>
      </w:pPr>
      <w:r>
        <w:rPr>
          <w:rFonts w:ascii="黑体" w:eastAsia="黑体" w:hint="eastAsia"/>
        </w:rPr>
        <w:t xml:space="preserve">4  </w:t>
      </w:r>
      <w:r>
        <w:rPr>
          <w:rFonts w:ascii="黑体" w:eastAsia="黑体"/>
        </w:rPr>
        <w:t xml:space="preserve"> </w:t>
      </w:r>
      <w:r>
        <w:rPr>
          <w:rFonts w:ascii="黑体" w:eastAsia="黑体"/>
        </w:rPr>
        <w:t>原理</w:t>
      </w:r>
    </w:p>
    <w:p w:rsidR="00202B9D" w:rsidRDefault="001D2F7A">
      <w:pPr>
        <w:pStyle w:val="afff7"/>
        <w:ind w:firstLine="420"/>
        <w:jc w:val="left"/>
      </w:pPr>
      <w:r>
        <w:t>试料置于聚四氟乙烯消化罐中</w:t>
      </w:r>
      <w:r>
        <w:rPr>
          <w:rFonts w:hint="eastAsia"/>
        </w:rPr>
        <w:t>，</w:t>
      </w:r>
      <w:r>
        <w:t>加盐酸与过氧化氢</w:t>
      </w:r>
      <w:r>
        <w:rPr>
          <w:rFonts w:hint="eastAsia"/>
        </w:rPr>
        <w:t>，</w:t>
      </w:r>
      <w:r>
        <w:t>于烘箱中加热溶解。</w:t>
      </w:r>
      <w:r>
        <w:rPr>
          <w:rFonts w:ascii="Times New Roman"/>
        </w:rPr>
        <w:t>在盐酸和硫酸介质中</w:t>
      </w:r>
      <w:r>
        <w:rPr>
          <w:rFonts w:hint="eastAsia"/>
        </w:rPr>
        <w:t>，</w:t>
      </w:r>
      <w:r>
        <w:rPr>
          <w:rFonts w:ascii="Times New Roman"/>
        </w:rPr>
        <w:t>用硫酸亚铁标准滴定溶液</w:t>
      </w:r>
      <w:r>
        <w:rPr>
          <w:rFonts w:ascii="Times New Roman" w:hint="eastAsia"/>
        </w:rPr>
        <w:t>滴定，</w:t>
      </w:r>
      <w:r>
        <w:rPr>
          <w:rFonts w:ascii="Times New Roman"/>
        </w:rPr>
        <w:t>根据消耗的硫酸亚铁标准滴定液体积来计算样品中铱的含量</w:t>
      </w:r>
      <w:r>
        <w:rPr>
          <w:rFonts w:hint="eastAsia"/>
        </w:rPr>
        <w:t>，电位法指示终点以测定铱含量。</w:t>
      </w:r>
    </w:p>
    <w:p w:rsidR="00202B9D" w:rsidRDefault="00202B9D">
      <w:pPr>
        <w:pStyle w:val="afff7"/>
        <w:ind w:firstLine="420"/>
        <w:rPr>
          <w:rFonts w:ascii="Times New Roman"/>
        </w:rPr>
      </w:pPr>
    </w:p>
    <w:p w:rsidR="00202B9D" w:rsidRDefault="001D2F7A">
      <w:pPr>
        <w:pStyle w:val="af1"/>
        <w:numPr>
          <w:ilvl w:val="0"/>
          <w:numId w:val="0"/>
        </w:numPr>
        <w:spacing w:before="156" w:after="156"/>
      </w:pPr>
      <w:r>
        <w:rPr>
          <w:rFonts w:hint="eastAsia"/>
        </w:rPr>
        <w:t>5</w:t>
      </w:r>
      <w:r>
        <w:rPr>
          <w:rFonts w:hint="eastAsia"/>
        </w:rPr>
        <w:t xml:space="preserve">  </w:t>
      </w:r>
      <w:r>
        <w:rPr>
          <w:rFonts w:hint="eastAsia"/>
        </w:rPr>
        <w:t>试剂和材料</w:t>
      </w:r>
    </w:p>
    <w:p w:rsidR="00202B9D" w:rsidRDefault="001D2F7A">
      <w:pPr>
        <w:ind w:firstLineChars="200" w:firstLine="420"/>
        <w:rPr>
          <w:rFonts w:ascii="宋体" w:hAnsi="宋体" w:cs="宋体"/>
        </w:rPr>
      </w:pPr>
      <w:bookmarkStart w:id="11" w:name="OLE_LINK9"/>
      <w:r>
        <w:rPr>
          <w:szCs w:val="21"/>
        </w:rPr>
        <w:t>除非另有说明，在分析中仅</w:t>
      </w:r>
      <w:r>
        <w:rPr>
          <w:rFonts w:hint="eastAsia"/>
          <w:szCs w:val="21"/>
        </w:rPr>
        <w:t>使</w:t>
      </w:r>
      <w:r>
        <w:rPr>
          <w:rFonts w:hint="eastAsia"/>
          <w:szCs w:val="21"/>
        </w:rPr>
        <w:t>用确认为分析纯的试剂和蒸馏水或去离子水或相当纯度的水。</w:t>
      </w:r>
    </w:p>
    <w:bookmarkEnd w:id="11"/>
    <w:p w:rsidR="00202B9D" w:rsidRDefault="001D2F7A">
      <w:pPr>
        <w:pStyle w:val="afff7"/>
        <w:ind w:firstLineChars="0" w:firstLine="0"/>
        <w:rPr>
          <w:rFonts w:hAnsi="宋体" w:cs="宋体"/>
        </w:rPr>
      </w:pPr>
      <w:r>
        <w:rPr>
          <w:rFonts w:ascii="黑体" w:eastAsia="黑体" w:hAnsi="黑体" w:cs="黑体" w:hint="eastAsia"/>
        </w:rPr>
        <w:t>5.</w:t>
      </w:r>
      <w:r>
        <w:rPr>
          <w:rFonts w:ascii="黑体" w:eastAsia="黑体" w:hAnsi="黑体" w:cs="黑体"/>
        </w:rPr>
        <w:t>1</w:t>
      </w:r>
      <w:r>
        <w:rPr>
          <w:rFonts w:hAnsi="宋体" w:cs="宋体" w:hint="eastAsia"/>
        </w:rPr>
        <w:t xml:space="preserve">  </w:t>
      </w:r>
      <w:r>
        <w:rPr>
          <w:rFonts w:hAnsi="宋体" w:cs="宋体" w:hint="eastAsia"/>
        </w:rPr>
        <w:t>氯酸钾固体（优级纯）。</w:t>
      </w:r>
    </w:p>
    <w:p w:rsidR="00202B9D" w:rsidRDefault="001D2F7A">
      <w:pPr>
        <w:pStyle w:val="afff7"/>
        <w:ind w:firstLineChars="0" w:firstLine="0"/>
        <w:rPr>
          <w:rFonts w:hAnsi="宋体" w:cs="宋体"/>
        </w:rPr>
      </w:pPr>
      <w:r>
        <w:rPr>
          <w:rFonts w:ascii="黑体" w:eastAsia="黑体" w:hAnsi="黑体" w:cs="黑体" w:hint="eastAsia"/>
        </w:rPr>
        <w:t>5.</w:t>
      </w:r>
      <w:r>
        <w:rPr>
          <w:rFonts w:ascii="黑体" w:eastAsia="黑体" w:hAnsi="黑体" w:cs="黑体"/>
        </w:rPr>
        <w:t>2</w:t>
      </w:r>
      <w:r>
        <w:rPr>
          <w:rFonts w:ascii="黑体" w:eastAsia="黑体" w:hAnsi="黑体" w:cs="黑体" w:hint="eastAsia"/>
        </w:rPr>
        <w:t xml:space="preserve">  </w:t>
      </w:r>
      <w:r>
        <w:rPr>
          <w:rFonts w:hAnsi="宋体" w:cs="宋体" w:hint="eastAsia"/>
        </w:rPr>
        <w:t>盐酸</w:t>
      </w:r>
      <w:r>
        <w:rPr>
          <w:rFonts w:ascii="Times New Roman"/>
        </w:rPr>
        <w:t>（</w:t>
      </w:r>
      <w:r>
        <w:rPr>
          <w:rFonts w:ascii="Times New Roman"/>
          <w:i/>
        </w:rPr>
        <w:t>ρ</w:t>
      </w:r>
      <w:r>
        <w:rPr>
          <w:rFonts w:ascii="Times New Roman"/>
        </w:rPr>
        <w:t>=1.19 g/mL</w:t>
      </w:r>
      <w:r>
        <w:rPr>
          <w:rFonts w:ascii="Times New Roman"/>
        </w:rPr>
        <w:t>）</w:t>
      </w:r>
      <w:r>
        <w:rPr>
          <w:rFonts w:hAnsi="宋体" w:cs="宋体" w:hint="eastAsia"/>
        </w:rPr>
        <w:t>。</w:t>
      </w:r>
    </w:p>
    <w:p w:rsidR="00202B9D" w:rsidRDefault="001D2F7A">
      <w:pPr>
        <w:pStyle w:val="afff7"/>
        <w:ind w:firstLineChars="0" w:firstLine="0"/>
        <w:rPr>
          <w:rFonts w:hAnsi="宋体" w:cs="宋体"/>
        </w:rPr>
      </w:pPr>
      <w:r>
        <w:rPr>
          <w:rFonts w:ascii="黑体" w:eastAsia="黑体" w:hAnsi="黑体" w:cs="黑体" w:hint="eastAsia"/>
          <w:kern w:val="2"/>
          <w:szCs w:val="24"/>
        </w:rPr>
        <w:t>5.</w:t>
      </w:r>
      <w:r>
        <w:rPr>
          <w:rFonts w:ascii="黑体" w:eastAsia="黑体" w:hAnsi="黑体" w:cs="黑体"/>
          <w:kern w:val="2"/>
          <w:szCs w:val="24"/>
        </w:rPr>
        <w:t>3</w:t>
      </w:r>
      <w:r>
        <w:rPr>
          <w:rFonts w:ascii="黑体" w:eastAsia="黑体" w:hAnsi="黑体" w:cs="黑体" w:hint="eastAsia"/>
          <w:kern w:val="2"/>
          <w:szCs w:val="24"/>
        </w:rPr>
        <w:t xml:space="preserve"> </w:t>
      </w:r>
      <w:r>
        <w:rPr>
          <w:rFonts w:hAnsi="宋体" w:cs="宋体" w:hint="eastAsia"/>
        </w:rPr>
        <w:t xml:space="preserve"> </w:t>
      </w:r>
      <w:r>
        <w:rPr>
          <w:rFonts w:hAnsi="宋体" w:cs="宋体" w:hint="eastAsia"/>
        </w:rPr>
        <w:t>过氧化氢</w:t>
      </w:r>
      <w:r>
        <w:rPr>
          <w:rFonts w:ascii="Times New Roman"/>
          <w:color w:val="000000"/>
        </w:rPr>
        <w:t>（</w:t>
      </w:r>
      <w:r>
        <w:rPr>
          <w:rFonts w:ascii="Times New Roman"/>
          <w:i/>
        </w:rPr>
        <w:t>ρ=</w:t>
      </w:r>
      <w:r>
        <w:rPr>
          <w:rFonts w:ascii="Times New Roman"/>
          <w:color w:val="000000"/>
        </w:rPr>
        <w:t>1.10 g/mL</w:t>
      </w:r>
      <w:r>
        <w:rPr>
          <w:rFonts w:ascii="Times New Roman" w:hint="eastAsia"/>
          <w:color w:val="000000"/>
        </w:rPr>
        <w:t>）</w:t>
      </w:r>
      <w:r>
        <w:rPr>
          <w:rFonts w:hAnsi="宋体" w:cs="宋体" w:hint="eastAsia"/>
        </w:rPr>
        <w:t>。</w:t>
      </w:r>
    </w:p>
    <w:p w:rsidR="00202B9D" w:rsidRDefault="001D2F7A">
      <w:pPr>
        <w:pStyle w:val="afff7"/>
        <w:ind w:firstLineChars="0" w:firstLine="0"/>
        <w:rPr>
          <w:rFonts w:ascii="Times New Roman"/>
        </w:rPr>
      </w:pPr>
      <w:r>
        <w:rPr>
          <w:rFonts w:ascii="黑体" w:eastAsia="黑体" w:hAnsi="黑体" w:cs="黑体" w:hint="eastAsia"/>
        </w:rPr>
        <w:t>5.</w:t>
      </w:r>
      <w:r>
        <w:rPr>
          <w:rFonts w:ascii="黑体" w:eastAsia="黑体" w:hAnsi="黑体" w:cs="黑体"/>
        </w:rPr>
        <w:t>4</w:t>
      </w:r>
      <w:r>
        <w:rPr>
          <w:rFonts w:hAnsi="宋体" w:cs="宋体" w:hint="eastAsia"/>
        </w:rPr>
        <w:t xml:space="preserve">  </w:t>
      </w:r>
      <w:r>
        <w:rPr>
          <w:rFonts w:ascii="Times New Roman"/>
        </w:rPr>
        <w:t>活性铜粉：称取</w:t>
      </w:r>
      <w:r>
        <w:rPr>
          <w:rFonts w:ascii="Times New Roman"/>
        </w:rPr>
        <w:t>1.0 g</w:t>
      </w:r>
      <w:r>
        <w:rPr>
          <w:rFonts w:ascii="Times New Roman"/>
        </w:rPr>
        <w:t>锌粉于</w:t>
      </w:r>
      <w:r>
        <w:rPr>
          <w:rFonts w:ascii="Times New Roman"/>
        </w:rPr>
        <w:t>100 mL</w:t>
      </w:r>
      <w:r>
        <w:rPr>
          <w:rFonts w:ascii="Times New Roman"/>
        </w:rPr>
        <w:t>烧杯中，加</w:t>
      </w:r>
      <w:r>
        <w:rPr>
          <w:rFonts w:ascii="Times New Roman"/>
        </w:rPr>
        <w:t>1 mL</w:t>
      </w:r>
      <w:r>
        <w:rPr>
          <w:rFonts w:ascii="Times New Roman" w:hint="eastAsia"/>
        </w:rPr>
        <w:t>~</w:t>
      </w:r>
      <w:r>
        <w:rPr>
          <w:rFonts w:ascii="Times New Roman"/>
        </w:rPr>
        <w:t>2 mL</w:t>
      </w:r>
      <w:r>
        <w:rPr>
          <w:rFonts w:ascii="Times New Roman"/>
        </w:rPr>
        <w:t>水润湿。加</w:t>
      </w:r>
      <w:r>
        <w:rPr>
          <w:rFonts w:ascii="Times New Roman"/>
        </w:rPr>
        <w:t>10 mL</w:t>
      </w:r>
      <w:r>
        <w:rPr>
          <w:rFonts w:ascii="Times New Roman"/>
        </w:rPr>
        <w:t>硫酸铜溶液（</w:t>
      </w:r>
      <w:r>
        <w:rPr>
          <w:rFonts w:ascii="Times New Roman"/>
        </w:rPr>
        <w:t>197 g/L</w:t>
      </w:r>
      <w:r>
        <w:rPr>
          <w:rFonts w:ascii="Times New Roman"/>
        </w:rPr>
        <w:t>）</w:t>
      </w:r>
      <w:r>
        <w:rPr>
          <w:rFonts w:ascii="Times New Roman"/>
        </w:rPr>
        <w:t>,</w:t>
      </w:r>
      <w:r>
        <w:rPr>
          <w:rFonts w:ascii="Times New Roman"/>
        </w:rPr>
        <w:t>摇动</w:t>
      </w:r>
      <w:r>
        <w:rPr>
          <w:rFonts w:ascii="Times New Roman"/>
        </w:rPr>
        <w:t>2 min</w:t>
      </w:r>
      <w:r>
        <w:rPr>
          <w:rFonts w:ascii="Times New Roman" w:hint="eastAsia"/>
        </w:rPr>
        <w:t>~</w:t>
      </w:r>
      <w:r>
        <w:rPr>
          <w:rFonts w:ascii="Times New Roman"/>
        </w:rPr>
        <w:t>3 min</w:t>
      </w:r>
      <w:r>
        <w:rPr>
          <w:rFonts w:ascii="Times New Roman" w:hint="eastAsia"/>
        </w:rPr>
        <w:t>，</w:t>
      </w:r>
      <w:r>
        <w:rPr>
          <w:rFonts w:ascii="Times New Roman"/>
        </w:rPr>
        <w:t>加</w:t>
      </w:r>
      <w:r>
        <w:rPr>
          <w:rFonts w:ascii="Times New Roman"/>
        </w:rPr>
        <w:t>30 mL</w:t>
      </w:r>
      <w:r>
        <w:rPr>
          <w:rFonts w:ascii="Times New Roman"/>
        </w:rPr>
        <w:t>盐酸。当剧烈反应停止后，倾滗上层溶液，加</w:t>
      </w:r>
      <w:r>
        <w:rPr>
          <w:rFonts w:ascii="Times New Roman"/>
        </w:rPr>
        <w:t xml:space="preserve">40 </w:t>
      </w:r>
      <w:r>
        <w:rPr>
          <w:rFonts w:ascii="Times New Roman"/>
        </w:rPr>
        <w:t>mL</w:t>
      </w:r>
      <w:r>
        <w:rPr>
          <w:rFonts w:ascii="Times New Roman"/>
        </w:rPr>
        <w:t>盐酸浸泡过夜。倾滗上层溶液，用水洗滗四次，所得的活性铜粉供还原一份溶液</w:t>
      </w:r>
      <w:r>
        <w:rPr>
          <w:rFonts w:ascii="Times New Roman" w:hint="eastAsia"/>
          <w:color w:val="000000"/>
        </w:rPr>
        <w:t>使用</w:t>
      </w:r>
      <w:r>
        <w:rPr>
          <w:rFonts w:ascii="Times New Roman"/>
        </w:rPr>
        <w:t>。</w:t>
      </w:r>
    </w:p>
    <w:p w:rsidR="00202B9D" w:rsidRDefault="001D2F7A">
      <w:pPr>
        <w:pStyle w:val="afff7"/>
        <w:ind w:firstLineChars="0" w:firstLine="0"/>
        <w:rPr>
          <w:rFonts w:hAnsi="宋体" w:cs="宋体"/>
        </w:rPr>
      </w:pPr>
      <w:r>
        <w:rPr>
          <w:rFonts w:ascii="黑体" w:eastAsia="黑体" w:hAnsi="黑体" w:cs="黑体" w:hint="eastAsia"/>
        </w:rPr>
        <w:t>5.</w:t>
      </w:r>
      <w:r>
        <w:rPr>
          <w:rFonts w:ascii="黑体" w:eastAsia="黑体" w:hAnsi="黑体" w:cs="黑体"/>
        </w:rPr>
        <w:t>5</w:t>
      </w:r>
      <w:r>
        <w:rPr>
          <w:rFonts w:hAnsi="宋体" w:cs="宋体" w:hint="eastAsia"/>
        </w:rPr>
        <w:t xml:space="preserve">  </w:t>
      </w:r>
      <w:r>
        <w:rPr>
          <w:rFonts w:hAnsi="宋体" w:cs="宋体" w:hint="eastAsia"/>
        </w:rPr>
        <w:t>硫酸溶液</w:t>
      </w:r>
      <w:r>
        <w:rPr>
          <w:rFonts w:ascii="Times New Roman"/>
        </w:rPr>
        <w:t>（</w:t>
      </w:r>
      <w:r>
        <w:rPr>
          <w:rFonts w:ascii="Times New Roman"/>
        </w:rPr>
        <w:t>1+1</w:t>
      </w:r>
      <w:r>
        <w:rPr>
          <w:rFonts w:ascii="Times New Roman"/>
        </w:rPr>
        <w:t>）</w:t>
      </w:r>
      <w:r>
        <w:rPr>
          <w:rFonts w:hAnsi="宋体" w:cs="宋体" w:hint="eastAsia"/>
        </w:rPr>
        <w:t>。</w:t>
      </w:r>
    </w:p>
    <w:p w:rsidR="00202B9D" w:rsidRDefault="001D2F7A">
      <w:pPr>
        <w:pStyle w:val="afff7"/>
        <w:ind w:firstLineChars="0" w:firstLine="0"/>
        <w:rPr>
          <w:rFonts w:hAnsi="宋体" w:cs="宋体"/>
        </w:rPr>
      </w:pPr>
      <w:r>
        <w:rPr>
          <w:rFonts w:ascii="黑体" w:eastAsia="黑体" w:hAnsi="黑体" w:cs="黑体" w:hint="eastAsia"/>
        </w:rPr>
        <w:t>5.</w:t>
      </w:r>
      <w:r>
        <w:rPr>
          <w:rFonts w:ascii="黑体" w:eastAsia="黑体" w:hAnsi="黑体" w:cs="黑体"/>
        </w:rPr>
        <w:t>6</w:t>
      </w:r>
      <w:r>
        <w:rPr>
          <w:rFonts w:ascii="黑体" w:eastAsia="黑体" w:hAnsi="黑体" w:cs="黑体" w:hint="eastAsia"/>
        </w:rPr>
        <w:t xml:space="preserve"> </w:t>
      </w:r>
      <w:r>
        <w:rPr>
          <w:rFonts w:hAnsi="宋体" w:cs="宋体" w:hint="eastAsia"/>
        </w:rPr>
        <w:t xml:space="preserve"> </w:t>
      </w:r>
      <w:r>
        <w:rPr>
          <w:rFonts w:hAnsi="宋体" w:cs="宋体" w:hint="eastAsia"/>
        </w:rPr>
        <w:t>硫酸溶液</w:t>
      </w:r>
      <w:r>
        <w:rPr>
          <w:rFonts w:ascii="Times New Roman"/>
        </w:rPr>
        <w:t>（</w:t>
      </w:r>
      <w:r>
        <w:rPr>
          <w:rFonts w:ascii="Times New Roman"/>
        </w:rPr>
        <w:t>4+96</w:t>
      </w:r>
      <w:r>
        <w:rPr>
          <w:rFonts w:ascii="Times New Roman"/>
        </w:rPr>
        <w:t>）</w:t>
      </w:r>
      <w:r>
        <w:rPr>
          <w:rFonts w:hAnsi="宋体" w:cs="宋体" w:hint="eastAsia"/>
        </w:rPr>
        <w:t>。</w:t>
      </w:r>
    </w:p>
    <w:p w:rsidR="00202B9D" w:rsidRDefault="001D2F7A">
      <w:pPr>
        <w:pStyle w:val="afff7"/>
        <w:ind w:firstLineChars="0" w:firstLine="0"/>
        <w:rPr>
          <w:rFonts w:hAnsi="宋体" w:cs="宋体"/>
        </w:rPr>
      </w:pPr>
      <w:r>
        <w:rPr>
          <w:rFonts w:ascii="黑体" w:eastAsia="黑体" w:hAnsi="黑体" w:cs="黑体" w:hint="eastAsia"/>
        </w:rPr>
        <w:t xml:space="preserve">5.7 </w:t>
      </w:r>
      <w:r>
        <w:rPr>
          <w:rFonts w:hAnsi="宋体" w:cs="宋体" w:hint="eastAsia"/>
        </w:rPr>
        <w:t xml:space="preserve"> </w:t>
      </w:r>
      <w:r>
        <w:rPr>
          <w:rFonts w:hAnsi="宋体" w:cs="宋体" w:hint="eastAsia"/>
        </w:rPr>
        <w:t>氯化钠饱和溶液。</w:t>
      </w:r>
    </w:p>
    <w:p w:rsidR="00202B9D" w:rsidRDefault="001D2F7A">
      <w:pPr>
        <w:pStyle w:val="afff7"/>
        <w:ind w:firstLineChars="0" w:firstLine="0"/>
        <w:rPr>
          <w:rFonts w:hAnsi="宋体" w:cs="宋体"/>
        </w:rPr>
      </w:pPr>
      <w:r>
        <w:rPr>
          <w:rFonts w:ascii="黑体" w:eastAsia="黑体" w:hAnsi="黑体" w:cs="黑体" w:hint="eastAsia"/>
        </w:rPr>
        <w:t xml:space="preserve">5.8 </w:t>
      </w:r>
      <w:r>
        <w:rPr>
          <w:rFonts w:hAnsi="宋体" w:cs="宋体" w:hint="eastAsia"/>
        </w:rPr>
        <w:t xml:space="preserve"> </w:t>
      </w:r>
      <w:r>
        <w:rPr>
          <w:rFonts w:hAnsi="宋体" w:cs="宋体" w:hint="eastAsia"/>
        </w:rPr>
        <w:t>氯酸钠溶液</w:t>
      </w:r>
      <w:r>
        <w:rPr>
          <w:rFonts w:ascii="Times New Roman"/>
        </w:rPr>
        <w:t>（</w:t>
      </w:r>
      <w:r>
        <w:rPr>
          <w:rFonts w:ascii="Times New Roman"/>
        </w:rPr>
        <w:t>100 g/L</w:t>
      </w:r>
      <w:r>
        <w:rPr>
          <w:rFonts w:ascii="Times New Roman"/>
        </w:rPr>
        <w:t>）</w:t>
      </w:r>
      <w:r>
        <w:rPr>
          <w:rFonts w:hAnsi="宋体" w:cs="宋体" w:hint="eastAsia"/>
        </w:rPr>
        <w:t>。</w:t>
      </w:r>
    </w:p>
    <w:p w:rsidR="00202B9D" w:rsidRDefault="001D2F7A">
      <w:pPr>
        <w:pStyle w:val="afff7"/>
        <w:ind w:firstLineChars="0" w:firstLine="0"/>
        <w:rPr>
          <w:rFonts w:hAnsi="宋体" w:cs="宋体"/>
        </w:rPr>
      </w:pPr>
      <w:r>
        <w:rPr>
          <w:rFonts w:ascii="黑体" w:eastAsia="黑体" w:hAnsi="黑体" w:cs="黑体" w:hint="eastAsia"/>
        </w:rPr>
        <w:t xml:space="preserve">5.9  </w:t>
      </w:r>
      <w:r>
        <w:rPr>
          <w:rFonts w:hAnsi="宋体" w:cs="宋体" w:hint="eastAsia"/>
        </w:rPr>
        <w:t>溴酸钠溶液</w:t>
      </w:r>
      <w:r>
        <w:rPr>
          <w:rFonts w:ascii="Times New Roman"/>
        </w:rPr>
        <w:t>（</w:t>
      </w:r>
      <w:r>
        <w:rPr>
          <w:rFonts w:ascii="Times New Roman"/>
        </w:rPr>
        <w:t>100 g/L</w:t>
      </w:r>
      <w:r>
        <w:rPr>
          <w:rFonts w:ascii="Times New Roman"/>
        </w:rPr>
        <w:t>）</w:t>
      </w:r>
      <w:r>
        <w:rPr>
          <w:rFonts w:hAnsi="宋体" w:cs="宋体" w:hint="eastAsia"/>
        </w:rPr>
        <w:t>。</w:t>
      </w:r>
    </w:p>
    <w:p w:rsidR="00202B9D" w:rsidRDefault="001D2F7A">
      <w:pPr>
        <w:pStyle w:val="af2"/>
        <w:numPr>
          <w:ilvl w:val="0"/>
          <w:numId w:val="0"/>
        </w:numPr>
        <w:rPr>
          <w:rFonts w:ascii="Times New Roman" w:eastAsia="宋体"/>
          <w:szCs w:val="21"/>
        </w:rPr>
      </w:pPr>
      <w:r>
        <w:rPr>
          <w:rFonts w:hAnsi="黑体" w:cs="黑体" w:hint="eastAsia"/>
        </w:rPr>
        <w:t xml:space="preserve">5.10 </w:t>
      </w:r>
      <w:r>
        <w:rPr>
          <w:rFonts w:ascii="Times New Roman" w:eastAsia="宋体"/>
          <w:szCs w:val="21"/>
        </w:rPr>
        <w:t>硫酸亚铁标准滴定溶液</w:t>
      </w:r>
      <w:r>
        <w:rPr>
          <w:rFonts w:ascii="Times New Roman" w:eastAsia="宋体"/>
          <w:szCs w:val="21"/>
        </w:rPr>
        <w:t>[c</w:t>
      </w:r>
      <w:r>
        <w:rPr>
          <w:rFonts w:ascii="Times New Roman" w:eastAsia="宋体" w:hint="eastAsia"/>
          <w:szCs w:val="21"/>
        </w:rPr>
        <w:t>（</w:t>
      </w:r>
      <w:r>
        <w:rPr>
          <w:rFonts w:ascii="Times New Roman" w:eastAsia="宋体"/>
          <w:szCs w:val="21"/>
        </w:rPr>
        <w:t>FeSO4·7H2O</w:t>
      </w:r>
      <w:r>
        <w:rPr>
          <w:rFonts w:ascii="Times New Roman" w:eastAsia="宋体" w:hint="eastAsia"/>
          <w:szCs w:val="21"/>
        </w:rPr>
        <w:t>）</w:t>
      </w:r>
      <w:r>
        <w:rPr>
          <w:rFonts w:ascii="Times New Roman" w:eastAsia="宋体"/>
          <w:szCs w:val="21"/>
        </w:rPr>
        <w:t>约</w:t>
      </w:r>
      <w:r>
        <w:rPr>
          <w:rFonts w:ascii="Times New Roman" w:eastAsia="宋体"/>
          <w:szCs w:val="21"/>
        </w:rPr>
        <w:t>0.0011 mol/L]</w:t>
      </w:r>
      <w:r>
        <w:rPr>
          <w:rFonts w:ascii="Times New Roman" w:eastAsia="宋体"/>
          <w:szCs w:val="21"/>
        </w:rPr>
        <w:t>，按以下步骤配制和标定：</w:t>
      </w:r>
    </w:p>
    <w:p w:rsidR="00202B9D" w:rsidRDefault="001D2F7A">
      <w:pPr>
        <w:pStyle w:val="af2"/>
        <w:numPr>
          <w:ilvl w:val="0"/>
          <w:numId w:val="0"/>
        </w:numPr>
        <w:ind w:firstLineChars="200" w:firstLine="420"/>
        <w:rPr>
          <w:rFonts w:ascii="Times New Roman" w:eastAsia="宋体"/>
          <w:szCs w:val="21"/>
        </w:rPr>
      </w:pPr>
      <w:r>
        <w:rPr>
          <w:rFonts w:ascii="Times New Roman" w:eastAsia="宋体"/>
          <w:szCs w:val="21"/>
        </w:rPr>
        <w:t>a</w:t>
      </w:r>
      <w:r>
        <w:rPr>
          <w:rFonts w:ascii="Times New Roman" w:eastAsia="宋体"/>
          <w:szCs w:val="21"/>
        </w:rPr>
        <w:t>）</w:t>
      </w:r>
      <w:r>
        <w:rPr>
          <w:rFonts w:ascii="Times New Roman" w:eastAsia="宋体"/>
          <w:szCs w:val="21"/>
        </w:rPr>
        <w:t xml:space="preserve"> </w:t>
      </w:r>
      <w:r>
        <w:rPr>
          <w:rFonts w:ascii="Times New Roman" w:eastAsia="宋体"/>
          <w:szCs w:val="21"/>
        </w:rPr>
        <w:t>配制：称取</w:t>
      </w:r>
      <w:r>
        <w:rPr>
          <w:rFonts w:ascii="Times New Roman" w:eastAsia="宋体"/>
          <w:szCs w:val="21"/>
        </w:rPr>
        <w:t>0.318 g</w:t>
      </w:r>
      <w:r>
        <w:rPr>
          <w:rFonts w:ascii="Times New Roman" w:eastAsia="宋体"/>
          <w:szCs w:val="21"/>
        </w:rPr>
        <w:t>硫酸亚铁，溶入</w:t>
      </w:r>
      <w:r>
        <w:rPr>
          <w:rFonts w:ascii="Times New Roman" w:eastAsia="宋体"/>
          <w:szCs w:val="21"/>
        </w:rPr>
        <w:t>1000 mL</w:t>
      </w:r>
      <w:r>
        <w:rPr>
          <w:rFonts w:ascii="Times New Roman" w:eastAsia="宋体"/>
          <w:szCs w:val="21"/>
        </w:rPr>
        <w:t>硫酸溶液（</w:t>
      </w:r>
      <w:r>
        <w:rPr>
          <w:rFonts w:ascii="Times New Roman" w:eastAsia="宋体"/>
          <w:szCs w:val="21"/>
        </w:rPr>
        <w:t>5.6</w:t>
      </w:r>
      <w:r>
        <w:rPr>
          <w:rFonts w:ascii="Times New Roman" w:eastAsia="宋体"/>
          <w:szCs w:val="21"/>
        </w:rPr>
        <w:t>）中，混匀。</w:t>
      </w:r>
    </w:p>
    <w:p w:rsidR="00202B9D" w:rsidRDefault="001D2F7A">
      <w:pPr>
        <w:pStyle w:val="af2"/>
        <w:numPr>
          <w:ilvl w:val="0"/>
          <w:numId w:val="0"/>
        </w:numPr>
        <w:ind w:firstLineChars="200" w:firstLine="420"/>
        <w:rPr>
          <w:rFonts w:ascii="Times New Roman" w:eastAsia="宋体"/>
          <w:szCs w:val="21"/>
        </w:rPr>
      </w:pPr>
      <w:r>
        <w:rPr>
          <w:rFonts w:ascii="Times New Roman" w:eastAsia="宋体"/>
          <w:szCs w:val="21"/>
        </w:rPr>
        <w:t>b</w:t>
      </w:r>
      <w:r>
        <w:rPr>
          <w:rFonts w:ascii="Times New Roman" w:eastAsia="宋体" w:hint="eastAsia"/>
          <w:szCs w:val="21"/>
        </w:rPr>
        <w:t>）</w:t>
      </w:r>
      <w:r>
        <w:rPr>
          <w:rFonts w:ascii="Times New Roman" w:eastAsia="宋体"/>
          <w:szCs w:val="21"/>
        </w:rPr>
        <w:t xml:space="preserve">  </w:t>
      </w:r>
      <w:r>
        <w:rPr>
          <w:rFonts w:ascii="Times New Roman" w:eastAsia="宋体"/>
          <w:szCs w:val="21"/>
        </w:rPr>
        <w:t>标定：标定与试料的测定平行进行。</w:t>
      </w:r>
    </w:p>
    <w:p w:rsidR="00202B9D" w:rsidRDefault="001D2F7A">
      <w:pPr>
        <w:pStyle w:val="afff7"/>
        <w:ind w:firstLine="420"/>
        <w:rPr>
          <w:rFonts w:ascii="Times New Roman"/>
        </w:rPr>
      </w:pPr>
      <w:r>
        <w:rPr>
          <w:rFonts w:ascii="Times New Roman"/>
        </w:rPr>
        <w:lastRenderedPageBreak/>
        <w:t>移取</w:t>
      </w:r>
      <w:r>
        <w:rPr>
          <w:rFonts w:ascii="Times New Roman"/>
        </w:rPr>
        <w:t>10.00 mL</w:t>
      </w:r>
      <w:r>
        <w:rPr>
          <w:rFonts w:ascii="Times New Roman"/>
        </w:rPr>
        <w:t>铱标准溶液三份，分别置于</w:t>
      </w:r>
      <w:r>
        <w:rPr>
          <w:rFonts w:ascii="Times New Roman"/>
        </w:rPr>
        <w:t>3</w:t>
      </w:r>
      <w:r>
        <w:rPr>
          <w:rFonts w:ascii="Times New Roman"/>
        </w:rPr>
        <w:t>个</w:t>
      </w:r>
      <w:r>
        <w:rPr>
          <w:rFonts w:ascii="Times New Roman"/>
        </w:rPr>
        <w:t>100 mL</w:t>
      </w:r>
      <w:r>
        <w:rPr>
          <w:rFonts w:ascii="Times New Roman"/>
        </w:rPr>
        <w:t>高型烧杯中，各加入</w:t>
      </w:r>
      <w:r>
        <w:rPr>
          <w:rFonts w:ascii="Times New Roman"/>
        </w:rPr>
        <w:t>1</w:t>
      </w:r>
      <w:r>
        <w:rPr>
          <w:rFonts w:ascii="Times New Roman"/>
        </w:rPr>
        <w:t>滴氯酸钠溶液（</w:t>
      </w:r>
      <w:r>
        <w:rPr>
          <w:rFonts w:ascii="Times New Roman"/>
        </w:rPr>
        <w:t>5.8</w:t>
      </w:r>
      <w:r>
        <w:rPr>
          <w:rFonts w:ascii="Times New Roman"/>
        </w:rPr>
        <w:t>），</w:t>
      </w:r>
      <w:r>
        <w:rPr>
          <w:rFonts w:ascii="Times New Roman"/>
        </w:rPr>
        <w:t>5 mL</w:t>
      </w:r>
      <w:r>
        <w:rPr>
          <w:rFonts w:ascii="Times New Roman"/>
        </w:rPr>
        <w:t>盐酸（</w:t>
      </w:r>
      <w:r>
        <w:rPr>
          <w:rFonts w:ascii="Times New Roman"/>
        </w:rPr>
        <w:t>5.2</w:t>
      </w:r>
      <w:r>
        <w:rPr>
          <w:rFonts w:ascii="Times New Roman"/>
        </w:rPr>
        <w:t>），混匀，静置约</w:t>
      </w:r>
      <w:r>
        <w:rPr>
          <w:rFonts w:ascii="Times New Roman"/>
        </w:rPr>
        <w:t>10 min</w:t>
      </w:r>
      <w:r>
        <w:rPr>
          <w:rFonts w:ascii="Times New Roman"/>
        </w:rPr>
        <w:t>。各加入</w:t>
      </w:r>
      <w:r>
        <w:rPr>
          <w:rFonts w:ascii="Times New Roman"/>
        </w:rPr>
        <w:t>0.5 mL</w:t>
      </w:r>
      <w:r>
        <w:rPr>
          <w:rFonts w:ascii="Times New Roman"/>
        </w:rPr>
        <w:t>氯化钠饱和溶液（</w:t>
      </w:r>
      <w:r>
        <w:rPr>
          <w:rFonts w:ascii="Times New Roman"/>
        </w:rPr>
        <w:t>5.7</w:t>
      </w:r>
      <w:r>
        <w:rPr>
          <w:rFonts w:ascii="Times New Roman"/>
        </w:rPr>
        <w:t>），</w:t>
      </w:r>
      <w:r>
        <w:rPr>
          <w:rFonts w:ascii="Times New Roman"/>
        </w:rPr>
        <w:t>5 mL</w:t>
      </w:r>
      <w:r>
        <w:rPr>
          <w:rFonts w:ascii="Times New Roman"/>
        </w:rPr>
        <w:t>硫酸溶液（</w:t>
      </w:r>
      <w:r>
        <w:rPr>
          <w:rFonts w:ascii="Times New Roman"/>
        </w:rPr>
        <w:t>5.</w:t>
      </w:r>
      <w:r>
        <w:rPr>
          <w:rFonts w:ascii="Times New Roman" w:hint="eastAsia"/>
        </w:rPr>
        <w:t>5</w:t>
      </w:r>
      <w:r>
        <w:rPr>
          <w:rFonts w:ascii="Times New Roman"/>
        </w:rPr>
        <w:t>），加水至总体积约</w:t>
      </w:r>
      <w:r>
        <w:rPr>
          <w:rFonts w:ascii="Times New Roman"/>
        </w:rPr>
        <w:t>30 mL</w:t>
      </w:r>
      <w:r>
        <w:rPr>
          <w:rFonts w:ascii="Times New Roman"/>
        </w:rPr>
        <w:t>。插入吹气管，于吹气装置上吹气</w:t>
      </w:r>
      <w:r>
        <w:rPr>
          <w:rFonts w:ascii="Times New Roman"/>
        </w:rPr>
        <w:t>10 min</w:t>
      </w:r>
      <w:r>
        <w:rPr>
          <w:rFonts w:ascii="Times New Roman"/>
        </w:rPr>
        <w:t>，取下，用约</w:t>
      </w:r>
      <w:r>
        <w:rPr>
          <w:rFonts w:ascii="Times New Roman"/>
        </w:rPr>
        <w:t>10 mL</w:t>
      </w:r>
      <w:r>
        <w:rPr>
          <w:rFonts w:ascii="Times New Roman"/>
        </w:rPr>
        <w:t>水冲洗吹气管和高型烧杯壁，再重复吹气</w:t>
      </w:r>
      <w:r>
        <w:rPr>
          <w:rFonts w:ascii="Times New Roman"/>
        </w:rPr>
        <w:t>10 min</w:t>
      </w:r>
      <w:r>
        <w:rPr>
          <w:rFonts w:ascii="Times New Roman"/>
        </w:rPr>
        <w:t>。将溶液转入</w:t>
      </w:r>
      <w:r>
        <w:rPr>
          <w:rFonts w:ascii="Times New Roman"/>
        </w:rPr>
        <w:t>120 mL</w:t>
      </w:r>
      <w:r>
        <w:rPr>
          <w:rFonts w:ascii="Times New Roman"/>
        </w:rPr>
        <w:t>滴定杯中。</w:t>
      </w:r>
    </w:p>
    <w:p w:rsidR="00202B9D" w:rsidRDefault="001D2F7A">
      <w:pPr>
        <w:pStyle w:val="afff7"/>
        <w:ind w:firstLine="420"/>
        <w:rPr>
          <w:rFonts w:ascii="Times New Roman"/>
        </w:rPr>
      </w:pPr>
      <w:r>
        <w:rPr>
          <w:rFonts w:ascii="Times New Roman"/>
        </w:rPr>
        <w:t>将滴定杯放在滴定转盘上，启动自动电位滴定仪，将已连接在自动电位滴定仪上的电极和滴定管插入样品溶液中，搅拌至少</w:t>
      </w:r>
      <w:r>
        <w:rPr>
          <w:rFonts w:ascii="Times New Roman"/>
        </w:rPr>
        <w:t xml:space="preserve">20 </w:t>
      </w:r>
      <w:r>
        <w:rPr>
          <w:rFonts w:ascii="Times New Roman"/>
        </w:rPr>
        <w:t>s</w:t>
      </w:r>
      <w:r>
        <w:rPr>
          <w:rFonts w:ascii="Times New Roman"/>
        </w:rPr>
        <w:t>（设备推荐参数参见附录</w:t>
      </w:r>
      <w:r>
        <w:rPr>
          <w:rFonts w:ascii="Times New Roman"/>
        </w:rPr>
        <w:t>A</w:t>
      </w:r>
      <w:r>
        <w:rPr>
          <w:rFonts w:ascii="Times New Roman"/>
        </w:rPr>
        <w:t>）。用硫酸亚铁标准滴定溶液（</w:t>
      </w:r>
      <w:r>
        <w:rPr>
          <w:rFonts w:ascii="Times New Roman"/>
        </w:rPr>
        <w:t>5.1</w:t>
      </w:r>
      <w:r>
        <w:rPr>
          <w:rFonts w:ascii="Times New Roman" w:hint="eastAsia"/>
        </w:rPr>
        <w:t>0</w:t>
      </w:r>
      <w:r>
        <w:rPr>
          <w:rFonts w:ascii="Times New Roman"/>
        </w:rPr>
        <w:t>）进行电位滴定至终点。从电位滴定曲线或</w:t>
      </w:r>
      <w:r>
        <w:rPr>
          <w:rFonts w:ascii="Times New Roman"/>
        </w:rPr>
        <w:t>dE/dV</w:t>
      </w:r>
      <w:r>
        <w:rPr>
          <w:rFonts w:ascii="Times New Roman"/>
        </w:rPr>
        <w:t>曲线确定终点。记录终点所消耗的硫酸亚铁标准溶液体积</w:t>
      </w:r>
      <w:r>
        <w:rPr>
          <w:rFonts w:ascii="Times New Roman"/>
          <w:i/>
        </w:rPr>
        <w:t>V</w:t>
      </w:r>
      <w:r>
        <w:rPr>
          <w:rFonts w:ascii="Times New Roman"/>
          <w:szCs w:val="21"/>
          <w:vertAlign w:val="subscript"/>
        </w:rPr>
        <w:t>2</w:t>
      </w:r>
      <w:r>
        <w:rPr>
          <w:rFonts w:ascii="Times New Roman" w:hint="eastAsia"/>
          <w:szCs w:val="21"/>
          <w:vertAlign w:val="subscript"/>
        </w:rPr>
        <w:t xml:space="preserve"> </w:t>
      </w:r>
      <w:r>
        <w:rPr>
          <w:rFonts w:ascii="Times New Roman" w:hint="eastAsia"/>
          <w:szCs w:val="21"/>
        </w:rPr>
        <w:t>。</w:t>
      </w:r>
      <w:r>
        <w:rPr>
          <w:rFonts w:ascii="Times New Roman"/>
        </w:rPr>
        <w:t>平行测定三份，其标定所消耗硫酸亚铁标准滴定溶液（</w:t>
      </w:r>
      <w:r>
        <w:rPr>
          <w:rFonts w:ascii="Times New Roman"/>
        </w:rPr>
        <w:t>5.1</w:t>
      </w:r>
      <w:r>
        <w:rPr>
          <w:rFonts w:ascii="Times New Roman" w:hint="eastAsia"/>
        </w:rPr>
        <w:t>0</w:t>
      </w:r>
      <w:r>
        <w:rPr>
          <w:rFonts w:ascii="Times New Roman"/>
        </w:rPr>
        <w:t>）体积的极差应不超过</w:t>
      </w:r>
      <w:r>
        <w:rPr>
          <w:rFonts w:ascii="Times New Roman"/>
        </w:rPr>
        <w:t>0.05 mL</w:t>
      </w:r>
      <w:r>
        <w:rPr>
          <w:rFonts w:ascii="Times New Roman"/>
        </w:rPr>
        <w:t>，取其平均值。</w:t>
      </w:r>
    </w:p>
    <w:p w:rsidR="00202B9D" w:rsidRDefault="001D2F7A">
      <w:pPr>
        <w:pStyle w:val="afff7"/>
        <w:ind w:firstLine="420"/>
        <w:rPr>
          <w:rFonts w:ascii="Times New Roman"/>
        </w:rPr>
      </w:pPr>
      <w:r>
        <w:rPr>
          <w:rFonts w:ascii="Times New Roman"/>
        </w:rPr>
        <w:t>按公式（</w:t>
      </w:r>
      <w:r>
        <w:rPr>
          <w:rFonts w:ascii="Times New Roman"/>
        </w:rPr>
        <w:t>1</w:t>
      </w:r>
      <w:r>
        <w:rPr>
          <w:rFonts w:ascii="Times New Roman"/>
        </w:rPr>
        <w:t>）计算硫酸亚铁标准滴定溶液的实际浓度：</w:t>
      </w:r>
    </w:p>
    <w:p w:rsidR="00202B9D" w:rsidRDefault="001D2F7A">
      <w:pPr>
        <w:pStyle w:val="afff7"/>
        <w:ind w:firstLine="420"/>
        <w:jc w:val="right"/>
        <w:rPr>
          <w:rFonts w:ascii="Times New Roman"/>
        </w:rPr>
      </w:pPr>
      <w:r>
        <w:rPr>
          <w:rFonts w:ascii="Times New Roman"/>
          <w:i/>
        </w:rPr>
        <w:t xml:space="preserve">c </w:t>
      </w:r>
      <w:r>
        <w:rPr>
          <w:rFonts w:ascii="Times New Roman"/>
        </w:rPr>
        <w:t>=</w:t>
      </w:r>
      <w:r>
        <w:rPr>
          <w:rFonts w:ascii="Times New Roman"/>
          <w:position w:val="-30"/>
        </w:rPr>
        <w:object w:dxaOrig="1235"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pt;height:36.3pt" o:ole="">
            <v:imagedata r:id="rId15" o:title=""/>
          </v:shape>
          <o:OLEObject Type="Embed" ProgID="Equation.3" ShapeID="_x0000_i1025" DrawAspect="Content" ObjectID="_1795240175" r:id="rId16"/>
        </w:object>
      </w:r>
      <w:r>
        <w:rPr>
          <w:rFonts w:hAnsi="宋体"/>
        </w:rPr>
        <w:t>………………………………………………</w:t>
      </w:r>
      <w:r>
        <w:rPr>
          <w:rFonts w:hAnsi="宋体" w:hint="eastAsia"/>
        </w:rPr>
        <w:t>（</w:t>
      </w:r>
      <w:r>
        <w:rPr>
          <w:rFonts w:hAnsi="宋体" w:hint="eastAsia"/>
        </w:rPr>
        <w:t>1</w:t>
      </w:r>
      <w:r>
        <w:rPr>
          <w:rFonts w:hAnsi="宋体" w:hint="eastAsia"/>
        </w:rPr>
        <w:t>）</w:t>
      </w:r>
    </w:p>
    <w:p w:rsidR="00202B9D" w:rsidRDefault="001D2F7A">
      <w:pPr>
        <w:pStyle w:val="afff7"/>
        <w:ind w:firstLine="420"/>
        <w:rPr>
          <w:rFonts w:ascii="Times New Roman"/>
        </w:rPr>
      </w:pPr>
      <w:r>
        <w:rPr>
          <w:rFonts w:ascii="Times New Roman"/>
        </w:rPr>
        <w:t>式中：</w:t>
      </w:r>
    </w:p>
    <w:p w:rsidR="00202B9D" w:rsidRDefault="001D2F7A">
      <w:pPr>
        <w:pStyle w:val="afff7"/>
        <w:ind w:firstLine="420"/>
        <w:rPr>
          <w:rFonts w:ascii="Times New Roman"/>
        </w:rPr>
      </w:pPr>
      <w:r>
        <w:rPr>
          <w:rFonts w:ascii="Times New Roman"/>
          <w:i/>
        </w:rPr>
        <w:t>c</w:t>
      </w:r>
      <w:r>
        <w:rPr>
          <w:rFonts w:ascii="Times New Roman"/>
        </w:rPr>
        <w:t>――</w:t>
      </w:r>
      <w:r>
        <w:rPr>
          <w:rFonts w:ascii="Times New Roman"/>
        </w:rPr>
        <w:t>硫酸亚铁标准滴定溶液的实际浓度，单位为摩尔每毫升（</w:t>
      </w:r>
      <w:r>
        <w:rPr>
          <w:rFonts w:ascii="Times New Roman"/>
        </w:rPr>
        <w:t>mol/mL</w:t>
      </w:r>
      <w:r>
        <w:rPr>
          <w:rFonts w:ascii="Times New Roman"/>
        </w:rPr>
        <w:t>）；</w:t>
      </w:r>
    </w:p>
    <w:p w:rsidR="00202B9D" w:rsidRDefault="001D2F7A">
      <w:pPr>
        <w:pStyle w:val="afff7"/>
        <w:ind w:firstLine="420"/>
        <w:rPr>
          <w:rFonts w:ascii="Times New Roman"/>
        </w:rPr>
      </w:pPr>
      <w:r>
        <w:rPr>
          <w:rFonts w:ascii="Times New Roman"/>
          <w:i/>
        </w:rPr>
        <w:t>c</w:t>
      </w:r>
      <w:r>
        <w:rPr>
          <w:rFonts w:ascii="Times New Roman"/>
          <w:szCs w:val="21"/>
          <w:vertAlign w:val="subscript"/>
        </w:rPr>
        <w:t>0</w:t>
      </w:r>
      <w:r>
        <w:rPr>
          <w:rFonts w:ascii="Times New Roman"/>
        </w:rPr>
        <w:t>――</w:t>
      </w:r>
      <w:r>
        <w:rPr>
          <w:rFonts w:ascii="Times New Roman"/>
        </w:rPr>
        <w:t>铱标</w:t>
      </w:r>
      <w:r>
        <w:rPr>
          <w:rFonts w:ascii="Times New Roman"/>
        </w:rPr>
        <w:t>准溶液的浓度，单位为毫克每毫升（</w:t>
      </w:r>
      <w:r>
        <w:rPr>
          <w:rFonts w:ascii="Times New Roman"/>
        </w:rPr>
        <w:t>mg/mL</w:t>
      </w:r>
      <w:r>
        <w:rPr>
          <w:rFonts w:ascii="Times New Roman"/>
        </w:rPr>
        <w:t>）；</w:t>
      </w:r>
    </w:p>
    <w:p w:rsidR="00202B9D" w:rsidRDefault="001D2F7A">
      <w:pPr>
        <w:pStyle w:val="afff7"/>
        <w:ind w:firstLine="420"/>
        <w:rPr>
          <w:rFonts w:ascii="Times New Roman"/>
        </w:rPr>
      </w:pPr>
      <w:r>
        <w:rPr>
          <w:rFonts w:ascii="Times New Roman"/>
          <w:i/>
        </w:rPr>
        <w:t>V</w:t>
      </w:r>
      <w:r>
        <w:rPr>
          <w:rFonts w:ascii="Times New Roman"/>
          <w:vertAlign w:val="subscript"/>
        </w:rPr>
        <w:t>1</w:t>
      </w:r>
      <w:r>
        <w:rPr>
          <w:rFonts w:ascii="Times New Roman"/>
        </w:rPr>
        <w:t>――</w:t>
      </w:r>
      <w:r>
        <w:rPr>
          <w:rFonts w:ascii="Times New Roman"/>
        </w:rPr>
        <w:t>移取铱标准溶液的体积，单位为毫升（</w:t>
      </w:r>
      <w:r>
        <w:rPr>
          <w:rFonts w:ascii="Times New Roman"/>
        </w:rPr>
        <w:t>mL</w:t>
      </w:r>
      <w:r>
        <w:rPr>
          <w:rFonts w:ascii="Times New Roman"/>
        </w:rPr>
        <w:t>）；</w:t>
      </w:r>
    </w:p>
    <w:p w:rsidR="00202B9D" w:rsidRDefault="001D2F7A">
      <w:pPr>
        <w:pStyle w:val="afff7"/>
        <w:ind w:firstLine="420"/>
        <w:rPr>
          <w:rFonts w:ascii="Times New Roman"/>
        </w:rPr>
      </w:pPr>
      <w:r>
        <w:rPr>
          <w:rFonts w:ascii="Times New Roman"/>
        </w:rPr>
        <w:t>192.22――</w:t>
      </w:r>
      <w:r>
        <w:rPr>
          <w:rFonts w:ascii="Times New Roman"/>
        </w:rPr>
        <w:t>铱的摩尔质量，单位为克每摩尔（</w:t>
      </w:r>
      <w:r>
        <w:rPr>
          <w:rFonts w:ascii="Times New Roman"/>
        </w:rPr>
        <w:t>g/mol</w:t>
      </w:r>
      <w:r>
        <w:rPr>
          <w:rFonts w:ascii="Times New Roman"/>
        </w:rPr>
        <w:t>）；</w:t>
      </w:r>
    </w:p>
    <w:p w:rsidR="00202B9D" w:rsidRDefault="001D2F7A">
      <w:pPr>
        <w:pStyle w:val="afff7"/>
        <w:ind w:firstLine="420"/>
        <w:rPr>
          <w:rFonts w:ascii="Times New Roman"/>
        </w:rPr>
      </w:pPr>
      <w:r>
        <w:rPr>
          <w:rFonts w:ascii="Times New Roman"/>
          <w:i/>
        </w:rPr>
        <w:t>V</w:t>
      </w:r>
      <w:r>
        <w:rPr>
          <w:rFonts w:ascii="Times New Roman"/>
          <w:vertAlign w:val="subscript"/>
        </w:rPr>
        <w:t>2</w:t>
      </w:r>
      <w:r>
        <w:rPr>
          <w:rFonts w:ascii="Times New Roman"/>
        </w:rPr>
        <w:t>――</w:t>
      </w:r>
      <w:r>
        <w:rPr>
          <w:rFonts w:ascii="Times New Roman"/>
        </w:rPr>
        <w:t>标定时，滴定铱标准溶液所消耗硫酸亚铁标准滴定溶液的体积，单位为毫升（</w:t>
      </w:r>
      <w:r>
        <w:rPr>
          <w:rFonts w:ascii="Times New Roman"/>
        </w:rPr>
        <w:t>mL</w:t>
      </w:r>
      <w:r>
        <w:rPr>
          <w:rFonts w:ascii="Times New Roman"/>
        </w:rPr>
        <w:t>）。</w:t>
      </w:r>
    </w:p>
    <w:p w:rsidR="00202B9D" w:rsidRDefault="001D2F7A">
      <w:pPr>
        <w:pStyle w:val="af2"/>
        <w:numPr>
          <w:ilvl w:val="0"/>
          <w:numId w:val="0"/>
        </w:numPr>
        <w:rPr>
          <w:rFonts w:ascii="宋体" w:eastAsia="宋体" w:hAnsi="宋体" w:cs="宋体"/>
          <w:szCs w:val="21"/>
        </w:rPr>
      </w:pPr>
      <w:r>
        <w:rPr>
          <w:rFonts w:hAnsi="黑体" w:cs="黑体" w:hint="eastAsia"/>
        </w:rPr>
        <w:t xml:space="preserve">5.11 </w:t>
      </w:r>
      <w:r>
        <w:rPr>
          <w:rFonts w:ascii="Times New Roman" w:hint="eastAsia"/>
        </w:rPr>
        <w:t xml:space="preserve"> </w:t>
      </w:r>
      <w:r>
        <w:rPr>
          <w:rFonts w:ascii="宋体" w:eastAsia="宋体" w:hAnsi="宋体" w:cs="宋体" w:hint="eastAsia"/>
          <w:szCs w:val="21"/>
        </w:rPr>
        <w:t>铱标准溶液</w:t>
      </w:r>
    </w:p>
    <w:p w:rsidR="00202B9D" w:rsidRDefault="001D2F7A">
      <w:pPr>
        <w:pStyle w:val="af2"/>
        <w:numPr>
          <w:ilvl w:val="0"/>
          <w:numId w:val="0"/>
        </w:numPr>
        <w:ind w:firstLineChars="200" w:firstLine="420"/>
        <w:rPr>
          <w:rFonts w:ascii="Times New Roman" w:eastAsia="宋体"/>
          <w:szCs w:val="21"/>
        </w:rPr>
      </w:pPr>
      <w:r>
        <w:rPr>
          <w:rFonts w:ascii="Times New Roman" w:eastAsia="宋体"/>
          <w:szCs w:val="21"/>
        </w:rPr>
        <w:t>称取</w:t>
      </w:r>
      <w:r>
        <w:rPr>
          <w:rFonts w:ascii="Times New Roman" w:eastAsia="宋体"/>
          <w:szCs w:val="21"/>
        </w:rPr>
        <w:t>0.10 g</w:t>
      </w:r>
      <w:r>
        <w:rPr>
          <w:rFonts w:ascii="Times New Roman" w:eastAsia="宋体"/>
          <w:szCs w:val="21"/>
        </w:rPr>
        <w:t>铱粉（质量分数</w:t>
      </w:r>
      <w:r>
        <w:rPr>
          <w:rFonts w:ascii="Times New Roman" w:eastAsia="宋体"/>
          <w:szCs w:val="21"/>
        </w:rPr>
        <w:t>≥99.99%</w:t>
      </w:r>
      <w:r>
        <w:rPr>
          <w:rFonts w:ascii="Times New Roman" w:eastAsia="宋体"/>
          <w:szCs w:val="21"/>
        </w:rPr>
        <w:t>），精确至</w:t>
      </w:r>
      <w:r>
        <w:rPr>
          <w:rFonts w:ascii="Times New Roman" w:eastAsia="宋体"/>
          <w:szCs w:val="21"/>
        </w:rPr>
        <w:t>0.000</w:t>
      </w:r>
      <w:r>
        <w:rPr>
          <w:rFonts w:ascii="Times New Roman" w:eastAsia="宋体" w:hint="eastAsia"/>
          <w:szCs w:val="21"/>
        </w:rPr>
        <w:t>0</w:t>
      </w:r>
      <w:r>
        <w:rPr>
          <w:rFonts w:ascii="Times New Roman" w:eastAsia="宋体"/>
          <w:szCs w:val="21"/>
        </w:rPr>
        <w:t>1 g</w:t>
      </w:r>
      <w:r>
        <w:rPr>
          <w:rFonts w:ascii="Times New Roman" w:eastAsia="宋体"/>
          <w:szCs w:val="21"/>
        </w:rPr>
        <w:t>。于</w:t>
      </w:r>
      <w:r>
        <w:rPr>
          <w:rFonts w:ascii="Times New Roman" w:eastAsia="宋体"/>
          <w:szCs w:val="21"/>
        </w:rPr>
        <w:t>50 mL</w:t>
      </w:r>
      <w:r>
        <w:rPr>
          <w:rFonts w:ascii="Times New Roman" w:eastAsia="宋体"/>
          <w:szCs w:val="21"/>
        </w:rPr>
        <w:t>高温高压消解管中，加入</w:t>
      </w:r>
      <w:r>
        <w:rPr>
          <w:rFonts w:ascii="Times New Roman" w:eastAsia="宋体"/>
          <w:szCs w:val="21"/>
        </w:rPr>
        <w:t>10 mL</w:t>
      </w:r>
      <w:r>
        <w:rPr>
          <w:rFonts w:ascii="Times New Roman" w:eastAsia="宋体"/>
          <w:szCs w:val="21"/>
        </w:rPr>
        <w:t>盐酸（</w:t>
      </w:r>
      <w:r>
        <w:rPr>
          <w:rFonts w:ascii="Times New Roman" w:eastAsia="宋体"/>
          <w:szCs w:val="21"/>
        </w:rPr>
        <w:t>5.2</w:t>
      </w:r>
      <w:r>
        <w:rPr>
          <w:rFonts w:ascii="Times New Roman" w:eastAsia="宋体"/>
          <w:szCs w:val="21"/>
        </w:rPr>
        <w:t>），</w:t>
      </w:r>
      <w:r>
        <w:rPr>
          <w:rFonts w:ascii="Times New Roman" w:eastAsia="宋体"/>
          <w:szCs w:val="21"/>
        </w:rPr>
        <w:t>700 mg</w:t>
      </w:r>
      <w:r>
        <w:rPr>
          <w:rFonts w:ascii="Times New Roman" w:eastAsia="宋体"/>
          <w:szCs w:val="21"/>
        </w:rPr>
        <w:t>氯酸钾（</w:t>
      </w:r>
      <w:r>
        <w:rPr>
          <w:rFonts w:ascii="Times New Roman" w:eastAsia="宋体"/>
          <w:szCs w:val="21"/>
        </w:rPr>
        <w:t>5.1</w:t>
      </w:r>
      <w:r>
        <w:rPr>
          <w:rFonts w:ascii="Times New Roman" w:eastAsia="宋体"/>
          <w:szCs w:val="21"/>
        </w:rPr>
        <w:t>）置于气体反应支架内，气体反应支架置于消解管中，于</w:t>
      </w:r>
      <w:r>
        <w:rPr>
          <w:rFonts w:ascii="Times New Roman" w:eastAsia="宋体"/>
          <w:szCs w:val="21"/>
        </w:rPr>
        <w:t>300 ℃</w:t>
      </w:r>
      <w:r>
        <w:rPr>
          <w:rFonts w:ascii="Times New Roman" w:eastAsia="宋体"/>
          <w:szCs w:val="21"/>
        </w:rPr>
        <w:t>溶解至少</w:t>
      </w:r>
      <w:r>
        <w:rPr>
          <w:rFonts w:ascii="Times New Roman" w:eastAsia="宋体"/>
          <w:szCs w:val="21"/>
        </w:rPr>
        <w:t xml:space="preserve">6 </w:t>
      </w:r>
      <w:r>
        <w:rPr>
          <w:rFonts w:ascii="Times New Roman" w:eastAsia="宋体"/>
          <w:szCs w:val="21"/>
        </w:rPr>
        <w:t>h</w:t>
      </w:r>
      <w:r>
        <w:rPr>
          <w:rFonts w:ascii="Times New Roman" w:eastAsia="宋体"/>
          <w:szCs w:val="21"/>
        </w:rPr>
        <w:t>。将管内试液移入</w:t>
      </w:r>
      <w:r>
        <w:rPr>
          <w:rFonts w:ascii="Times New Roman" w:eastAsia="宋体"/>
          <w:szCs w:val="21"/>
        </w:rPr>
        <w:t>200 mL</w:t>
      </w:r>
      <w:r>
        <w:rPr>
          <w:rFonts w:ascii="Times New Roman" w:eastAsia="宋体"/>
          <w:szCs w:val="21"/>
        </w:rPr>
        <w:t>容量瓶中，加入</w:t>
      </w:r>
      <w:r>
        <w:rPr>
          <w:rFonts w:ascii="Times New Roman" w:eastAsia="宋体"/>
          <w:szCs w:val="21"/>
        </w:rPr>
        <w:t>100 mL</w:t>
      </w:r>
      <w:r>
        <w:rPr>
          <w:rFonts w:ascii="Times New Roman" w:eastAsia="宋体"/>
          <w:szCs w:val="21"/>
        </w:rPr>
        <w:t>盐酸（</w:t>
      </w:r>
      <w:r>
        <w:rPr>
          <w:rFonts w:ascii="Times New Roman" w:eastAsia="宋体"/>
          <w:szCs w:val="21"/>
        </w:rPr>
        <w:t>5.2</w:t>
      </w:r>
      <w:r>
        <w:rPr>
          <w:rFonts w:ascii="Times New Roman" w:eastAsia="宋体"/>
          <w:szCs w:val="21"/>
        </w:rPr>
        <w:t>），用水稀释至刻度。混匀。此溶液</w:t>
      </w:r>
      <w:r>
        <w:rPr>
          <w:rFonts w:ascii="Times New Roman" w:eastAsia="宋体"/>
          <w:szCs w:val="21"/>
        </w:rPr>
        <w:t>1 mL</w:t>
      </w:r>
      <w:r>
        <w:rPr>
          <w:rFonts w:ascii="Times New Roman" w:eastAsia="宋体"/>
          <w:szCs w:val="21"/>
        </w:rPr>
        <w:t>含</w:t>
      </w:r>
      <w:r>
        <w:rPr>
          <w:rFonts w:ascii="Times New Roman" w:eastAsia="宋体"/>
          <w:szCs w:val="21"/>
        </w:rPr>
        <w:t>0.5 mg</w:t>
      </w:r>
      <w:r>
        <w:rPr>
          <w:rFonts w:ascii="Times New Roman" w:eastAsia="宋体"/>
          <w:szCs w:val="21"/>
        </w:rPr>
        <w:t>铱。</w:t>
      </w:r>
    </w:p>
    <w:p w:rsidR="00202B9D" w:rsidRDefault="00202B9D">
      <w:pPr>
        <w:pStyle w:val="afff7"/>
        <w:ind w:firstLine="420"/>
      </w:pPr>
    </w:p>
    <w:p w:rsidR="00202B9D" w:rsidRDefault="001D2F7A">
      <w:pPr>
        <w:snapToGrid w:val="0"/>
        <w:spacing w:beforeLines="100" w:before="312" w:afterLines="100" w:after="312"/>
        <w:rPr>
          <w:rFonts w:ascii="黑体" w:eastAsia="黑体"/>
        </w:rPr>
      </w:pPr>
      <w:r>
        <w:rPr>
          <w:rFonts w:ascii="黑体" w:eastAsia="黑体" w:hAnsi="黑体" w:cs="黑体" w:hint="eastAsia"/>
          <w:kern w:val="0"/>
          <w:szCs w:val="20"/>
        </w:rPr>
        <w:t xml:space="preserve">6 </w:t>
      </w:r>
      <w:r>
        <w:rPr>
          <w:rFonts w:ascii="黑体" w:eastAsia="黑体" w:hint="eastAsia"/>
        </w:rPr>
        <w:t xml:space="preserve"> </w:t>
      </w:r>
      <w:r>
        <w:rPr>
          <w:rFonts w:eastAsia="黑体"/>
        </w:rPr>
        <w:t>仪器</w:t>
      </w:r>
      <w:r>
        <w:rPr>
          <w:rFonts w:ascii="黑体" w:eastAsia="黑体" w:hint="eastAsia"/>
        </w:rPr>
        <w:t>设备</w:t>
      </w:r>
    </w:p>
    <w:p w:rsidR="00202B9D" w:rsidRDefault="001D2F7A">
      <w:pPr>
        <w:rPr>
          <w:rFonts w:ascii="宋体"/>
          <w:kern w:val="0"/>
          <w:szCs w:val="20"/>
        </w:rPr>
      </w:pPr>
      <w:r>
        <w:rPr>
          <w:rFonts w:ascii="黑体" w:eastAsia="黑体" w:hAnsi="黑体" w:cs="黑体" w:hint="eastAsia"/>
          <w:kern w:val="0"/>
          <w:szCs w:val="20"/>
        </w:rPr>
        <w:t xml:space="preserve">6.1 </w:t>
      </w:r>
      <w:r>
        <w:rPr>
          <w:rFonts w:ascii="宋体" w:hint="eastAsia"/>
          <w:kern w:val="0"/>
          <w:szCs w:val="20"/>
        </w:rPr>
        <w:t xml:space="preserve"> </w:t>
      </w:r>
      <w:r>
        <w:rPr>
          <w:kern w:val="0"/>
          <w:szCs w:val="20"/>
        </w:rPr>
        <w:t>天平</w:t>
      </w:r>
      <w:r>
        <w:rPr>
          <w:kern w:val="0"/>
          <w:szCs w:val="20"/>
        </w:rPr>
        <w:t xml:space="preserve"> </w:t>
      </w:r>
      <w:r>
        <w:rPr>
          <w:kern w:val="0"/>
          <w:szCs w:val="20"/>
        </w:rPr>
        <w:t>感量</w:t>
      </w:r>
      <w:r>
        <w:rPr>
          <w:kern w:val="0"/>
          <w:szCs w:val="20"/>
        </w:rPr>
        <w:t>0.01 mg</w:t>
      </w:r>
      <w:r>
        <w:rPr>
          <w:kern w:val="0"/>
          <w:szCs w:val="20"/>
        </w:rPr>
        <w:t>。</w:t>
      </w:r>
    </w:p>
    <w:p w:rsidR="00202B9D" w:rsidRDefault="001D2F7A">
      <w:pPr>
        <w:pStyle w:val="afffff5"/>
        <w:ind w:firstLineChars="0" w:firstLine="0"/>
        <w:rPr>
          <w:szCs w:val="21"/>
        </w:rPr>
      </w:pPr>
      <w:r>
        <w:rPr>
          <w:rFonts w:ascii="黑体" w:eastAsia="黑体" w:hAnsi="黑体" w:cs="黑体" w:hint="eastAsia"/>
          <w:kern w:val="0"/>
          <w:szCs w:val="20"/>
        </w:rPr>
        <w:t xml:space="preserve">6.2 </w:t>
      </w:r>
      <w:r>
        <w:rPr>
          <w:rFonts w:ascii="宋体" w:hint="eastAsia"/>
          <w:kern w:val="0"/>
          <w:szCs w:val="20"/>
        </w:rPr>
        <w:t xml:space="preserve"> </w:t>
      </w:r>
      <w:r>
        <w:t>滴定装置</w:t>
      </w:r>
      <w:r>
        <w:rPr>
          <w:rFonts w:hint="eastAsia"/>
        </w:rPr>
        <w:t>：</w:t>
      </w:r>
      <w:r>
        <w:t>自动电位滴定仪</w:t>
      </w:r>
      <w:r>
        <w:rPr>
          <w:rFonts w:hint="eastAsia"/>
        </w:rPr>
        <w:t>。</w:t>
      </w:r>
      <w:bookmarkStart w:id="12" w:name="OLE_LINK10"/>
      <w:r>
        <w:rPr>
          <w:rFonts w:hint="eastAsia"/>
          <w:szCs w:val="21"/>
        </w:rPr>
        <w:t>推荐仪器工作参数参见附录</w:t>
      </w:r>
      <w:r>
        <w:rPr>
          <w:rFonts w:hint="eastAsia"/>
          <w:szCs w:val="21"/>
        </w:rPr>
        <w:t>A</w:t>
      </w:r>
      <w:r>
        <w:rPr>
          <w:rFonts w:hint="eastAsia"/>
          <w:szCs w:val="21"/>
        </w:rPr>
        <w:t>。</w:t>
      </w:r>
    </w:p>
    <w:bookmarkEnd w:id="12"/>
    <w:p w:rsidR="00202B9D" w:rsidRDefault="001D2F7A">
      <w:pPr>
        <w:rPr>
          <w:rFonts w:ascii="宋体"/>
          <w:kern w:val="0"/>
          <w:szCs w:val="20"/>
        </w:rPr>
      </w:pPr>
      <w:r>
        <w:rPr>
          <w:rFonts w:ascii="黑体" w:eastAsia="黑体" w:hAnsi="黑体" w:cs="黑体" w:hint="eastAsia"/>
          <w:kern w:val="0"/>
          <w:szCs w:val="20"/>
        </w:rPr>
        <w:t xml:space="preserve">6.3  </w:t>
      </w:r>
      <w:r>
        <w:rPr>
          <w:rFonts w:ascii="宋体" w:hint="eastAsia"/>
          <w:kern w:val="0"/>
          <w:szCs w:val="20"/>
        </w:rPr>
        <w:t>聚四氟乙烯消化罐。</w:t>
      </w:r>
    </w:p>
    <w:p w:rsidR="00202B9D" w:rsidRDefault="001D2F7A">
      <w:pPr>
        <w:rPr>
          <w:rFonts w:ascii="宋体"/>
          <w:kern w:val="0"/>
          <w:szCs w:val="20"/>
        </w:rPr>
      </w:pPr>
      <w:r>
        <w:rPr>
          <w:rFonts w:ascii="黑体" w:eastAsia="黑体" w:hAnsi="黑体" w:cs="黑体" w:hint="eastAsia"/>
          <w:kern w:val="0"/>
          <w:szCs w:val="20"/>
        </w:rPr>
        <w:t xml:space="preserve">6.4 </w:t>
      </w:r>
      <w:r>
        <w:rPr>
          <w:rFonts w:ascii="宋体" w:hint="eastAsia"/>
          <w:kern w:val="0"/>
          <w:szCs w:val="20"/>
        </w:rPr>
        <w:t xml:space="preserve"> </w:t>
      </w:r>
      <w:r>
        <w:rPr>
          <w:rFonts w:ascii="宋体" w:hint="eastAsia"/>
          <w:kern w:val="0"/>
          <w:szCs w:val="20"/>
        </w:rPr>
        <w:t>烘箱（温度范围：</w:t>
      </w:r>
      <w:r>
        <w:rPr>
          <w:rFonts w:ascii="宋体" w:hAnsi="宋体" w:cs="宋体" w:hint="eastAsia"/>
          <w:kern w:val="0"/>
          <w:szCs w:val="20"/>
        </w:rPr>
        <w:t xml:space="preserve">0 </w:t>
      </w:r>
      <w:r>
        <w:rPr>
          <w:rFonts w:ascii="宋体" w:hAnsi="宋体" w:cs="宋体" w:hint="eastAsia"/>
        </w:rPr>
        <w:t>℃</w:t>
      </w:r>
      <w:r>
        <w:rPr>
          <w:rFonts w:ascii="宋体" w:hAnsi="宋体" w:cs="宋体" w:hint="eastAsia"/>
          <w:kern w:val="0"/>
          <w:szCs w:val="20"/>
        </w:rPr>
        <w:t>～</w:t>
      </w:r>
      <w:r>
        <w:rPr>
          <w:rFonts w:ascii="宋体" w:hAnsi="宋体" w:cs="宋体" w:hint="eastAsia"/>
          <w:kern w:val="0"/>
          <w:szCs w:val="20"/>
        </w:rPr>
        <w:t xml:space="preserve">250 </w:t>
      </w:r>
      <w:r>
        <w:rPr>
          <w:rFonts w:ascii="宋体" w:hAnsi="宋体" w:cs="宋体" w:hint="eastAsia"/>
        </w:rPr>
        <w:t>℃</w:t>
      </w:r>
      <w:r>
        <w:rPr>
          <w:rFonts w:ascii="宋体" w:hAnsi="宋体" w:hint="eastAsia"/>
        </w:rPr>
        <w:t>）</w:t>
      </w:r>
      <w:r>
        <w:rPr>
          <w:rFonts w:ascii="宋体" w:hint="eastAsia"/>
          <w:kern w:val="0"/>
          <w:szCs w:val="20"/>
        </w:rPr>
        <w:t>。</w:t>
      </w:r>
    </w:p>
    <w:p w:rsidR="00202B9D" w:rsidRDefault="001D2F7A">
      <w:pPr>
        <w:rPr>
          <w:rFonts w:ascii="宋体"/>
          <w:kern w:val="0"/>
          <w:szCs w:val="20"/>
        </w:rPr>
      </w:pPr>
      <w:r>
        <w:rPr>
          <w:rFonts w:ascii="黑体" w:eastAsia="黑体" w:hAnsi="黑体" w:cs="黑体" w:hint="eastAsia"/>
          <w:kern w:val="0"/>
          <w:szCs w:val="20"/>
        </w:rPr>
        <w:t xml:space="preserve">6.5 </w:t>
      </w:r>
      <w:r>
        <w:rPr>
          <w:rFonts w:ascii="宋体" w:hint="eastAsia"/>
          <w:kern w:val="0"/>
          <w:szCs w:val="20"/>
        </w:rPr>
        <w:t xml:space="preserve"> </w:t>
      </w:r>
      <w:r>
        <w:rPr>
          <w:rFonts w:ascii="宋体"/>
          <w:kern w:val="0"/>
          <w:szCs w:val="20"/>
        </w:rPr>
        <w:t>吹气装置</w:t>
      </w:r>
      <w:r>
        <w:rPr>
          <w:rFonts w:ascii="宋体" w:hint="eastAsia"/>
          <w:kern w:val="0"/>
          <w:szCs w:val="20"/>
        </w:rPr>
        <w:t>,</w:t>
      </w:r>
      <w:r>
        <w:rPr>
          <w:rFonts w:ascii="宋体"/>
          <w:kern w:val="0"/>
          <w:szCs w:val="20"/>
        </w:rPr>
        <w:t>如图</w:t>
      </w:r>
      <w:r>
        <w:rPr>
          <w:rFonts w:ascii="宋体" w:hint="eastAsia"/>
          <w:kern w:val="0"/>
          <w:szCs w:val="20"/>
        </w:rPr>
        <w:t>1</w:t>
      </w:r>
      <w:r>
        <w:rPr>
          <w:rFonts w:ascii="宋体"/>
          <w:kern w:val="0"/>
          <w:szCs w:val="20"/>
        </w:rPr>
        <w:t>所示。</w:t>
      </w:r>
    </w:p>
    <w:p w:rsidR="00202B9D" w:rsidRDefault="001D2F7A">
      <w:pPr>
        <w:jc w:val="center"/>
        <w:rPr>
          <w:rFonts w:ascii="宋体"/>
          <w:kern w:val="0"/>
          <w:szCs w:val="20"/>
        </w:rPr>
      </w:pPr>
      <w:r>
        <w:rPr>
          <w:rFonts w:ascii="宋体"/>
          <w:noProof/>
          <w:kern w:val="0"/>
          <w:szCs w:val="20"/>
        </w:rPr>
        <w:drawing>
          <wp:inline distT="0" distB="0" distL="114300" distR="114300">
            <wp:extent cx="4341495" cy="1848485"/>
            <wp:effectExtent l="0" t="0" r="1905" b="5715"/>
            <wp:docPr id="15" name="图片 12" descr="clip_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2" descr="clip_image005"/>
                    <pic:cNvPicPr>
                      <a:picLocks noChangeAspect="1"/>
                    </pic:cNvPicPr>
                  </pic:nvPicPr>
                  <pic:blipFill>
                    <a:blip r:embed="rId17"/>
                    <a:stretch>
                      <a:fillRect/>
                    </a:stretch>
                  </pic:blipFill>
                  <pic:spPr>
                    <a:xfrm>
                      <a:off x="0" y="0"/>
                      <a:ext cx="4341495" cy="1848485"/>
                    </a:xfrm>
                    <a:prstGeom prst="rect">
                      <a:avLst/>
                    </a:prstGeom>
                    <a:noFill/>
                    <a:ln>
                      <a:noFill/>
                    </a:ln>
                  </pic:spPr>
                </pic:pic>
              </a:graphicData>
            </a:graphic>
          </wp:inline>
        </w:drawing>
      </w:r>
    </w:p>
    <w:p w:rsidR="00202B9D" w:rsidRDefault="00202B9D">
      <w:pPr>
        <w:pStyle w:val="afff7"/>
        <w:ind w:firstLineChars="0" w:firstLine="0"/>
        <w:jc w:val="center"/>
        <w:rPr>
          <w:rFonts w:ascii="Times New Roman"/>
        </w:rPr>
      </w:pPr>
    </w:p>
    <w:p w:rsidR="00202B9D" w:rsidRDefault="001D2F7A">
      <w:pPr>
        <w:pStyle w:val="afff7"/>
        <w:ind w:firstLineChars="0" w:firstLine="0"/>
        <w:jc w:val="center"/>
        <w:rPr>
          <w:rFonts w:hAnsi="宋体" w:cs="宋体"/>
          <w:sz w:val="15"/>
          <w:szCs w:val="15"/>
        </w:rPr>
      </w:pPr>
      <w:r>
        <w:rPr>
          <w:rFonts w:hAnsi="宋体" w:cs="宋体" w:hint="eastAsia"/>
          <w:sz w:val="15"/>
          <w:szCs w:val="15"/>
        </w:rPr>
        <w:t>1</w:t>
      </w:r>
      <w:r>
        <w:rPr>
          <w:rFonts w:hAnsi="宋体" w:cs="宋体" w:hint="eastAsia"/>
          <w:sz w:val="15"/>
          <w:szCs w:val="15"/>
        </w:rPr>
        <w:t>－无油气体压缩机；</w:t>
      </w:r>
      <w:r>
        <w:rPr>
          <w:rFonts w:hAnsi="宋体" w:cs="宋体" w:hint="eastAsia"/>
          <w:sz w:val="15"/>
          <w:szCs w:val="15"/>
        </w:rPr>
        <w:t>2</w:t>
      </w:r>
      <w:r>
        <w:rPr>
          <w:rFonts w:hAnsi="宋体" w:cs="宋体" w:hint="eastAsia"/>
          <w:sz w:val="15"/>
          <w:szCs w:val="15"/>
        </w:rPr>
        <w:t>－二通玻璃活塞；</w:t>
      </w:r>
      <w:r>
        <w:rPr>
          <w:rFonts w:hAnsi="宋体" w:cs="宋体" w:hint="eastAsia"/>
          <w:sz w:val="15"/>
          <w:szCs w:val="15"/>
        </w:rPr>
        <w:t>3</w:t>
      </w:r>
      <w:r>
        <w:rPr>
          <w:rFonts w:hAnsi="宋体" w:cs="宋体" w:hint="eastAsia"/>
          <w:sz w:val="15"/>
          <w:szCs w:val="15"/>
        </w:rPr>
        <w:t>－安全瓶；</w:t>
      </w:r>
      <w:r>
        <w:rPr>
          <w:rFonts w:hAnsi="宋体" w:cs="宋体" w:hint="eastAsia"/>
          <w:sz w:val="15"/>
          <w:szCs w:val="15"/>
        </w:rPr>
        <w:t>4</w:t>
      </w:r>
      <w:r>
        <w:rPr>
          <w:rFonts w:hAnsi="宋体" w:cs="宋体" w:hint="eastAsia"/>
          <w:sz w:val="15"/>
          <w:szCs w:val="15"/>
        </w:rPr>
        <w:t>－洗气瓶（</w:t>
      </w:r>
      <w:r>
        <w:rPr>
          <w:rFonts w:hAnsi="宋体" w:cs="宋体" w:hint="eastAsia"/>
          <w:sz w:val="15"/>
          <w:szCs w:val="15"/>
        </w:rPr>
        <w:t>500 mL</w:t>
      </w:r>
      <w:r>
        <w:rPr>
          <w:rFonts w:hAnsi="宋体" w:cs="宋体" w:hint="eastAsia"/>
          <w:sz w:val="15"/>
          <w:szCs w:val="15"/>
        </w:rPr>
        <w:t>）；</w:t>
      </w:r>
      <w:r>
        <w:rPr>
          <w:rFonts w:hAnsi="宋体" w:cs="宋体" w:hint="eastAsia"/>
          <w:sz w:val="15"/>
          <w:szCs w:val="15"/>
        </w:rPr>
        <w:t>5</w:t>
      </w:r>
      <w:r>
        <w:rPr>
          <w:rFonts w:hAnsi="宋体" w:cs="宋体" w:hint="eastAsia"/>
          <w:sz w:val="15"/>
          <w:szCs w:val="15"/>
        </w:rPr>
        <w:t>－重铬酸钾</w:t>
      </w:r>
      <w:r>
        <w:rPr>
          <w:rFonts w:hAnsi="宋体" w:cs="宋体" w:hint="eastAsia"/>
          <w:sz w:val="15"/>
          <w:szCs w:val="15"/>
        </w:rPr>
        <w:t>-</w:t>
      </w:r>
      <w:r>
        <w:rPr>
          <w:rFonts w:hAnsi="宋体" w:cs="宋体" w:hint="eastAsia"/>
          <w:sz w:val="15"/>
          <w:szCs w:val="15"/>
        </w:rPr>
        <w:t>硫酸洗涤液；</w:t>
      </w:r>
    </w:p>
    <w:p w:rsidR="00202B9D" w:rsidRDefault="001D2F7A">
      <w:pPr>
        <w:pStyle w:val="afff7"/>
        <w:ind w:firstLineChars="0" w:firstLine="0"/>
        <w:jc w:val="center"/>
        <w:rPr>
          <w:rFonts w:hAnsi="宋体" w:cs="宋体"/>
          <w:sz w:val="15"/>
          <w:szCs w:val="15"/>
        </w:rPr>
      </w:pPr>
      <w:r>
        <w:rPr>
          <w:rFonts w:hAnsi="宋体" w:cs="宋体" w:hint="eastAsia"/>
          <w:sz w:val="15"/>
          <w:szCs w:val="15"/>
        </w:rPr>
        <w:t>6</w:t>
      </w:r>
      <w:r>
        <w:rPr>
          <w:rFonts w:hAnsi="宋体" w:cs="宋体" w:hint="eastAsia"/>
          <w:sz w:val="15"/>
          <w:szCs w:val="15"/>
        </w:rPr>
        <w:t>－空气流量计（</w:t>
      </w:r>
      <w:r>
        <w:rPr>
          <w:rFonts w:hAnsi="宋体" w:cs="宋体" w:hint="eastAsia"/>
          <w:sz w:val="15"/>
          <w:szCs w:val="15"/>
        </w:rPr>
        <w:t xml:space="preserve">10 </w:t>
      </w:r>
      <w:r>
        <w:rPr>
          <w:rFonts w:hAnsi="宋体" w:cs="宋体" w:hint="eastAsia"/>
          <w:sz w:val="15"/>
          <w:szCs w:val="15"/>
        </w:rPr>
        <w:t>L/min</w:t>
      </w:r>
      <w:r>
        <w:rPr>
          <w:rFonts w:hAnsi="宋体" w:cs="宋体" w:hint="eastAsia"/>
          <w:sz w:val="15"/>
          <w:szCs w:val="15"/>
        </w:rPr>
        <w:t>～</w:t>
      </w:r>
      <w:r>
        <w:rPr>
          <w:rFonts w:hAnsi="宋体" w:cs="宋体" w:hint="eastAsia"/>
          <w:sz w:val="15"/>
          <w:szCs w:val="15"/>
        </w:rPr>
        <w:t>15 L/min</w:t>
      </w:r>
      <w:r>
        <w:rPr>
          <w:rFonts w:hAnsi="宋体" w:cs="宋体" w:hint="eastAsia"/>
          <w:sz w:val="15"/>
          <w:szCs w:val="15"/>
        </w:rPr>
        <w:t>）；</w:t>
      </w:r>
      <w:r>
        <w:rPr>
          <w:rFonts w:hAnsi="宋体" w:cs="宋体" w:hint="eastAsia"/>
          <w:sz w:val="15"/>
          <w:szCs w:val="15"/>
        </w:rPr>
        <w:t>7</w:t>
      </w:r>
      <w:r>
        <w:rPr>
          <w:rFonts w:hAnsi="宋体" w:cs="宋体" w:hint="eastAsia"/>
          <w:sz w:val="15"/>
          <w:szCs w:val="15"/>
        </w:rPr>
        <w:t>－高型烧杯（</w:t>
      </w:r>
      <w:r>
        <w:rPr>
          <w:rFonts w:hAnsi="宋体" w:cs="宋体" w:hint="eastAsia"/>
          <w:sz w:val="15"/>
          <w:szCs w:val="15"/>
        </w:rPr>
        <w:t>100 mL</w:t>
      </w:r>
      <w:r>
        <w:rPr>
          <w:rFonts w:hAnsi="宋体" w:cs="宋体" w:hint="eastAsia"/>
          <w:sz w:val="15"/>
          <w:szCs w:val="15"/>
        </w:rPr>
        <w:t>）；</w:t>
      </w:r>
      <w:r>
        <w:rPr>
          <w:rFonts w:hAnsi="宋体" w:cs="宋体" w:hint="eastAsia"/>
          <w:sz w:val="15"/>
          <w:szCs w:val="15"/>
        </w:rPr>
        <w:t>8</w:t>
      </w:r>
      <w:r>
        <w:rPr>
          <w:rFonts w:hAnsi="宋体" w:cs="宋体" w:hint="eastAsia"/>
          <w:sz w:val="15"/>
          <w:szCs w:val="15"/>
        </w:rPr>
        <w:t>－吹气管，末端有</w:t>
      </w:r>
      <w:r>
        <w:rPr>
          <w:rFonts w:hAnsi="宋体" w:cs="宋体" w:hint="eastAsia"/>
          <w:sz w:val="15"/>
          <w:szCs w:val="15"/>
        </w:rPr>
        <w:t>6</w:t>
      </w:r>
      <w:r>
        <w:rPr>
          <w:rFonts w:hAnsi="宋体" w:cs="宋体" w:hint="eastAsia"/>
          <w:sz w:val="15"/>
          <w:szCs w:val="15"/>
        </w:rPr>
        <w:t>个小孔；</w:t>
      </w:r>
      <w:r>
        <w:rPr>
          <w:rFonts w:hAnsi="宋体" w:cs="宋体" w:hint="eastAsia"/>
          <w:sz w:val="15"/>
          <w:szCs w:val="15"/>
        </w:rPr>
        <w:t>9</w:t>
      </w:r>
      <w:r>
        <w:rPr>
          <w:rFonts w:hAnsi="宋体" w:cs="宋体" w:hint="eastAsia"/>
          <w:sz w:val="15"/>
          <w:szCs w:val="15"/>
        </w:rPr>
        <w:t>－玻璃管（Ф</w:t>
      </w:r>
      <w:r>
        <w:rPr>
          <w:rFonts w:hAnsi="宋体" w:cs="宋体" w:hint="eastAsia"/>
          <w:sz w:val="15"/>
          <w:szCs w:val="15"/>
        </w:rPr>
        <w:t>20 mm</w:t>
      </w:r>
      <w:r>
        <w:rPr>
          <w:rFonts w:hAnsi="宋体" w:cs="宋体" w:hint="eastAsia"/>
          <w:sz w:val="15"/>
          <w:szCs w:val="15"/>
        </w:rPr>
        <w:t>）</w:t>
      </w:r>
    </w:p>
    <w:p w:rsidR="00202B9D" w:rsidRDefault="001D2F7A">
      <w:pPr>
        <w:pStyle w:val="afff7"/>
        <w:ind w:firstLineChars="0" w:firstLine="0"/>
        <w:jc w:val="center"/>
        <w:rPr>
          <w:rFonts w:ascii="Times New Roman"/>
        </w:rPr>
      </w:pPr>
      <w:r>
        <w:rPr>
          <w:rFonts w:ascii="Times New Roman" w:hint="eastAsia"/>
        </w:rPr>
        <w:t>图</w:t>
      </w:r>
      <w:r>
        <w:rPr>
          <w:rFonts w:ascii="Times New Roman" w:hint="eastAsia"/>
        </w:rPr>
        <w:t xml:space="preserve">1 </w:t>
      </w:r>
      <w:r>
        <w:rPr>
          <w:rFonts w:ascii="Times New Roman" w:hint="eastAsia"/>
        </w:rPr>
        <w:t>吹气装置示意图</w:t>
      </w:r>
    </w:p>
    <w:p w:rsidR="00202B9D" w:rsidRDefault="00202B9D">
      <w:pPr>
        <w:pStyle w:val="afff7"/>
        <w:ind w:firstLineChars="0" w:firstLine="0"/>
        <w:jc w:val="center"/>
        <w:rPr>
          <w:rFonts w:ascii="Times New Roman"/>
        </w:rPr>
      </w:pPr>
    </w:p>
    <w:p w:rsidR="00202B9D" w:rsidRDefault="001D2F7A">
      <w:pPr>
        <w:pStyle w:val="af1"/>
        <w:numPr>
          <w:ilvl w:val="0"/>
          <w:numId w:val="0"/>
        </w:numPr>
        <w:spacing w:before="156" w:after="156"/>
        <w:rPr>
          <w:rFonts w:hAnsi="黑体" w:cs="黑体"/>
          <w:szCs w:val="21"/>
        </w:rPr>
      </w:pPr>
      <w:r>
        <w:rPr>
          <w:rFonts w:hAnsi="黑体" w:cs="黑体" w:hint="eastAsia"/>
        </w:rPr>
        <w:t xml:space="preserve">7 </w:t>
      </w:r>
      <w:r>
        <w:rPr>
          <w:rFonts w:hAnsi="黑体" w:cs="黑体" w:hint="eastAsia"/>
          <w:szCs w:val="21"/>
        </w:rPr>
        <w:t xml:space="preserve"> </w:t>
      </w:r>
      <w:r>
        <w:rPr>
          <w:rFonts w:hAnsi="黑体" w:cs="黑体" w:hint="eastAsia"/>
          <w:szCs w:val="21"/>
        </w:rPr>
        <w:t>样品</w:t>
      </w:r>
    </w:p>
    <w:p w:rsidR="00202B9D" w:rsidRDefault="001D2F7A">
      <w:pPr>
        <w:ind w:firstLineChars="200" w:firstLine="420"/>
        <w:rPr>
          <w:rFonts w:ascii="宋体" w:hAnsi="宋体" w:cs="宋体"/>
        </w:rPr>
      </w:pPr>
      <w:r>
        <w:rPr>
          <w:rFonts w:ascii="宋体" w:hAnsi="宋体" w:cs="宋体" w:hint="eastAsia"/>
        </w:rPr>
        <w:t>样品加工成碎屑，用冰醋酸浸泡</w:t>
      </w:r>
      <w:r>
        <w:rPr>
          <w:rFonts w:ascii="宋体" w:hAnsi="宋体" w:cs="宋体" w:hint="eastAsia"/>
        </w:rPr>
        <w:t>10min</w:t>
      </w:r>
      <w:r>
        <w:rPr>
          <w:rFonts w:ascii="宋体" w:hAnsi="宋体" w:cs="宋体" w:hint="eastAsia"/>
        </w:rPr>
        <w:t>后，再用无水乙醇洗净、晾干，混匀。</w:t>
      </w:r>
    </w:p>
    <w:p w:rsidR="00202B9D" w:rsidRDefault="001D2F7A">
      <w:pPr>
        <w:snapToGrid w:val="0"/>
        <w:spacing w:beforeLines="100" w:before="312" w:afterLines="100" w:after="312"/>
        <w:rPr>
          <w:rFonts w:ascii="黑体" w:eastAsia="黑体" w:hAnsi="黑体" w:cs="黑体"/>
        </w:rPr>
      </w:pPr>
      <w:r>
        <w:rPr>
          <w:rFonts w:ascii="黑体" w:eastAsia="黑体" w:hAnsi="黑体" w:cs="黑体" w:hint="eastAsia"/>
          <w:kern w:val="0"/>
          <w:szCs w:val="20"/>
        </w:rPr>
        <w:t xml:space="preserve">8 </w:t>
      </w:r>
      <w:r>
        <w:rPr>
          <w:rFonts w:ascii="黑体" w:eastAsia="黑体" w:hAnsi="黑体" w:cs="黑体" w:hint="eastAsia"/>
        </w:rPr>
        <w:t xml:space="preserve"> </w:t>
      </w:r>
      <w:r>
        <w:rPr>
          <w:rFonts w:ascii="黑体" w:eastAsia="黑体" w:hAnsi="黑体" w:cs="黑体" w:hint="eastAsia"/>
        </w:rPr>
        <w:t>试验步骤</w:t>
      </w:r>
    </w:p>
    <w:p w:rsidR="00202B9D" w:rsidRDefault="001D2F7A">
      <w:pPr>
        <w:pStyle w:val="afff7"/>
        <w:ind w:firstLineChars="0" w:firstLine="0"/>
        <w:rPr>
          <w:rFonts w:ascii="黑体" w:eastAsia="黑体" w:hAnsi="黑体" w:cs="黑体"/>
          <w:szCs w:val="21"/>
        </w:rPr>
      </w:pPr>
      <w:r>
        <w:rPr>
          <w:rFonts w:ascii="黑体" w:eastAsia="黑体" w:hAnsi="黑体" w:cs="黑体" w:hint="eastAsia"/>
          <w:szCs w:val="21"/>
        </w:rPr>
        <w:t xml:space="preserve">8.1 </w:t>
      </w:r>
      <w:r>
        <w:rPr>
          <w:rFonts w:ascii="黑体" w:eastAsia="黑体" w:hAnsi="黑体" w:cs="黑体" w:hint="eastAsia"/>
          <w:szCs w:val="21"/>
        </w:rPr>
        <w:t>试料</w:t>
      </w:r>
    </w:p>
    <w:p w:rsidR="00202B9D" w:rsidRDefault="001D2F7A">
      <w:pPr>
        <w:pStyle w:val="afff7"/>
        <w:ind w:firstLine="420"/>
        <w:rPr>
          <w:rFonts w:hAnsi="宋体" w:cs="黑体"/>
          <w:szCs w:val="21"/>
        </w:rPr>
      </w:pPr>
      <w:r>
        <w:rPr>
          <w:rFonts w:hAnsi="宋体" w:cs="黑体"/>
          <w:szCs w:val="21"/>
        </w:rPr>
        <w:t>称取质量为</w:t>
      </w:r>
      <w:r>
        <w:rPr>
          <w:rFonts w:hAnsi="宋体" w:cs="黑体" w:hint="eastAsia"/>
          <w:szCs w:val="21"/>
        </w:rPr>
        <w:t xml:space="preserve"> 0</w:t>
      </w:r>
      <w:r>
        <w:rPr>
          <w:rFonts w:hAnsi="宋体" w:cs="黑体"/>
          <w:szCs w:val="21"/>
        </w:rPr>
        <w:t>.1g</w:t>
      </w:r>
      <w:r>
        <w:rPr>
          <w:rFonts w:hAnsi="宋体" w:cs="黑体"/>
          <w:szCs w:val="21"/>
        </w:rPr>
        <w:t>试样</w:t>
      </w:r>
      <w:r>
        <w:rPr>
          <w:rFonts w:hAnsi="宋体" w:cs="黑体" w:hint="eastAsia"/>
          <w:szCs w:val="21"/>
        </w:rPr>
        <w:t>，精确至</w:t>
      </w:r>
      <w:r>
        <w:rPr>
          <w:rFonts w:hAnsi="宋体" w:cs="黑体" w:hint="eastAsia"/>
          <w:szCs w:val="21"/>
        </w:rPr>
        <w:t xml:space="preserve"> 0</w:t>
      </w:r>
      <w:r>
        <w:rPr>
          <w:rFonts w:hAnsi="宋体" w:cs="黑体"/>
          <w:szCs w:val="21"/>
        </w:rPr>
        <w:t>.00</w:t>
      </w:r>
      <w:r>
        <w:rPr>
          <w:rFonts w:hAnsi="宋体" w:cs="黑体" w:hint="eastAsia"/>
          <w:szCs w:val="21"/>
        </w:rPr>
        <w:t>0</w:t>
      </w:r>
      <w:r>
        <w:rPr>
          <w:rFonts w:hAnsi="宋体" w:cs="黑体"/>
          <w:szCs w:val="21"/>
        </w:rPr>
        <w:t>01g</w:t>
      </w:r>
      <w:r>
        <w:rPr>
          <w:rFonts w:hAnsi="宋体" w:cs="黑体" w:hint="eastAsia"/>
          <w:szCs w:val="21"/>
        </w:rPr>
        <w:t>。</w:t>
      </w:r>
    </w:p>
    <w:p w:rsidR="00202B9D" w:rsidRDefault="001D2F7A">
      <w:pPr>
        <w:pStyle w:val="afff7"/>
        <w:ind w:firstLineChars="0" w:firstLine="0"/>
        <w:rPr>
          <w:rFonts w:hAnsi="宋体" w:cs="黑体"/>
          <w:szCs w:val="21"/>
        </w:rPr>
      </w:pPr>
      <w:r>
        <w:rPr>
          <w:rFonts w:ascii="黑体" w:eastAsia="黑体" w:hAnsi="黑体" w:cs="黑体" w:hint="eastAsia"/>
          <w:szCs w:val="21"/>
        </w:rPr>
        <w:t xml:space="preserve">8.2 </w:t>
      </w:r>
      <w:r>
        <w:rPr>
          <w:rFonts w:ascii="黑体" w:eastAsia="黑体" w:hAnsi="黑体" w:cs="黑体" w:hint="eastAsia"/>
          <w:szCs w:val="21"/>
        </w:rPr>
        <w:t>平行试验</w:t>
      </w:r>
      <w:r>
        <w:rPr>
          <w:rFonts w:ascii="Times New Roman" w:hint="eastAsia"/>
        </w:rPr>
        <w:tab/>
      </w:r>
    </w:p>
    <w:p w:rsidR="00202B9D" w:rsidRDefault="001D2F7A">
      <w:pPr>
        <w:pStyle w:val="afff7"/>
        <w:ind w:firstLineChars="0" w:firstLine="0"/>
      </w:pPr>
      <w:r>
        <w:rPr>
          <w:rFonts w:hint="eastAsia"/>
        </w:rPr>
        <w:t xml:space="preserve">   </w:t>
      </w:r>
      <w:r>
        <w:rPr>
          <w:rFonts w:hint="eastAsia"/>
        </w:rPr>
        <w:t>平行做两份试验，取其平均值。</w:t>
      </w:r>
    </w:p>
    <w:p w:rsidR="00202B9D" w:rsidRDefault="001D2F7A">
      <w:pPr>
        <w:pStyle w:val="afff7"/>
        <w:ind w:firstLineChars="0" w:firstLine="0"/>
        <w:rPr>
          <w:rFonts w:ascii="黑体" w:eastAsia="黑体" w:hAnsi="黑体" w:cs="黑体"/>
        </w:rPr>
      </w:pPr>
      <w:r>
        <w:rPr>
          <w:rFonts w:ascii="黑体" w:eastAsia="黑体" w:hAnsi="黑体" w:cs="黑体" w:hint="eastAsia"/>
          <w:szCs w:val="21"/>
        </w:rPr>
        <w:t xml:space="preserve">8.3 </w:t>
      </w:r>
      <w:r>
        <w:rPr>
          <w:rFonts w:ascii="黑体" w:eastAsia="黑体" w:hAnsi="黑体" w:cs="黑体" w:hint="eastAsia"/>
        </w:rPr>
        <w:t>空白试验</w:t>
      </w:r>
    </w:p>
    <w:p w:rsidR="00202B9D" w:rsidRDefault="001D2F7A">
      <w:pPr>
        <w:pStyle w:val="afff7"/>
        <w:ind w:firstLineChars="0" w:firstLine="420"/>
        <w:rPr>
          <w:rFonts w:hAnsi="宋体" w:cs="宋体"/>
        </w:rPr>
      </w:pPr>
      <w:r>
        <w:rPr>
          <w:rFonts w:hAnsi="宋体" w:cs="宋体" w:hint="eastAsia"/>
        </w:rPr>
        <w:t>随同试料做空白试验。</w:t>
      </w:r>
    </w:p>
    <w:p w:rsidR="00202B9D" w:rsidRDefault="001D2F7A">
      <w:pPr>
        <w:pStyle w:val="af2"/>
        <w:numPr>
          <w:ilvl w:val="0"/>
          <w:numId w:val="0"/>
        </w:numPr>
        <w:rPr>
          <w:rFonts w:hAnsi="黑体" w:cs="黑体"/>
          <w:szCs w:val="21"/>
        </w:rPr>
      </w:pPr>
      <w:r>
        <w:rPr>
          <w:rFonts w:hAnsi="黑体" w:cs="黑体" w:hint="eastAsia"/>
          <w:szCs w:val="21"/>
        </w:rPr>
        <w:t>8.</w:t>
      </w:r>
      <w:r>
        <w:rPr>
          <w:rFonts w:hAnsi="黑体" w:cs="黑体"/>
          <w:szCs w:val="21"/>
        </w:rPr>
        <w:t>4</w:t>
      </w:r>
      <w:r>
        <w:rPr>
          <w:rFonts w:hAnsi="黑体" w:cs="黑体" w:hint="eastAsia"/>
          <w:szCs w:val="21"/>
        </w:rPr>
        <w:t xml:space="preserve"> </w:t>
      </w:r>
      <w:r>
        <w:rPr>
          <w:rFonts w:hAnsi="黑体" w:cs="黑体" w:hint="eastAsia"/>
          <w:szCs w:val="21"/>
        </w:rPr>
        <w:t>测定</w:t>
      </w:r>
    </w:p>
    <w:p w:rsidR="00202B9D" w:rsidRDefault="001D2F7A">
      <w:pPr>
        <w:pStyle w:val="afff7"/>
        <w:ind w:firstLineChars="0" w:firstLine="0"/>
        <w:rPr>
          <w:rFonts w:ascii="Times New Roman" w:eastAsia="黑体"/>
          <w:szCs w:val="21"/>
        </w:rPr>
      </w:pPr>
      <w:r>
        <w:rPr>
          <w:rFonts w:ascii="黑体" w:eastAsia="黑体" w:hAnsi="黑体" w:cs="黑体" w:hint="eastAsia"/>
          <w:szCs w:val="21"/>
        </w:rPr>
        <w:t>8.</w:t>
      </w:r>
      <w:r>
        <w:rPr>
          <w:rFonts w:ascii="黑体" w:eastAsia="黑体" w:hAnsi="黑体" w:cs="黑体"/>
          <w:szCs w:val="21"/>
        </w:rPr>
        <w:t>4</w:t>
      </w:r>
      <w:r>
        <w:rPr>
          <w:rFonts w:ascii="黑体" w:eastAsia="黑体" w:hAnsi="黑体" w:cs="黑体" w:hint="eastAsia"/>
          <w:szCs w:val="21"/>
        </w:rPr>
        <w:t>.1</w:t>
      </w:r>
      <w:r>
        <w:rPr>
          <w:rFonts w:ascii="Times New Roman" w:eastAsia="黑体"/>
          <w:szCs w:val="21"/>
        </w:rPr>
        <w:t xml:space="preserve"> </w:t>
      </w:r>
      <w:r>
        <w:rPr>
          <w:rFonts w:ascii="Times New Roman" w:eastAsia="黑体" w:hint="eastAsia"/>
          <w:szCs w:val="21"/>
        </w:rPr>
        <w:t>试样溶解</w:t>
      </w:r>
    </w:p>
    <w:p w:rsidR="00202B9D" w:rsidRDefault="001D2F7A">
      <w:pPr>
        <w:pStyle w:val="afff7"/>
        <w:ind w:firstLine="420"/>
        <w:rPr>
          <w:rFonts w:ascii="Times New Roman"/>
        </w:rPr>
      </w:pPr>
      <w:r>
        <w:rPr>
          <w:rFonts w:ascii="Times New Roman"/>
        </w:rPr>
        <w:t>将试料</w:t>
      </w:r>
      <w:r>
        <w:rPr>
          <w:rFonts w:ascii="Times New Roman" w:hint="eastAsia"/>
        </w:rPr>
        <w:t>（</w:t>
      </w:r>
      <w:r>
        <w:rPr>
          <w:rFonts w:ascii="Times New Roman" w:hint="eastAsia"/>
        </w:rPr>
        <w:t>8</w:t>
      </w:r>
      <w:r>
        <w:rPr>
          <w:rFonts w:ascii="Times New Roman"/>
        </w:rPr>
        <w:t>.1</w:t>
      </w:r>
      <w:r>
        <w:rPr>
          <w:rFonts w:ascii="Times New Roman" w:hint="eastAsia"/>
        </w:rPr>
        <w:t>）</w:t>
      </w:r>
      <w:r>
        <w:rPr>
          <w:rFonts w:ascii="Times New Roman"/>
        </w:rPr>
        <w:t>置于聚四氟乙烯消化罐（</w:t>
      </w:r>
      <w:r>
        <w:rPr>
          <w:rFonts w:ascii="Times New Roman"/>
        </w:rPr>
        <w:t>6.3</w:t>
      </w:r>
      <w:r>
        <w:rPr>
          <w:rFonts w:ascii="Times New Roman" w:hint="eastAsia"/>
        </w:rPr>
        <w:t>）</w:t>
      </w:r>
      <w:r>
        <w:rPr>
          <w:rFonts w:ascii="Times New Roman"/>
        </w:rPr>
        <w:t>内胆中</w:t>
      </w:r>
      <w:r>
        <w:rPr>
          <w:rFonts w:ascii="Times New Roman"/>
          <w:szCs w:val="21"/>
        </w:rPr>
        <w:t>，加</w:t>
      </w:r>
      <w:r>
        <w:rPr>
          <w:rFonts w:ascii="Times New Roman"/>
          <w:szCs w:val="21"/>
        </w:rPr>
        <w:t xml:space="preserve">20 </w:t>
      </w:r>
      <w:r>
        <w:rPr>
          <w:rFonts w:ascii="Times New Roman"/>
          <w:szCs w:val="21"/>
        </w:rPr>
        <w:t>mL</w:t>
      </w:r>
      <w:r>
        <w:rPr>
          <w:rFonts w:ascii="Times New Roman"/>
          <w:szCs w:val="21"/>
        </w:rPr>
        <w:t>盐酸（</w:t>
      </w:r>
      <w:r>
        <w:rPr>
          <w:rFonts w:ascii="Times New Roman"/>
          <w:szCs w:val="21"/>
        </w:rPr>
        <w:t>5.2</w:t>
      </w:r>
      <w:r>
        <w:rPr>
          <w:rFonts w:ascii="Times New Roman"/>
          <w:szCs w:val="21"/>
        </w:rPr>
        <w:t>），</w:t>
      </w:r>
      <w:r>
        <w:rPr>
          <w:rFonts w:ascii="Times New Roman"/>
        </w:rPr>
        <w:t>5 mL</w:t>
      </w:r>
      <w:r>
        <w:rPr>
          <w:rFonts w:ascii="Times New Roman"/>
        </w:rPr>
        <w:t>过氧化氢（</w:t>
      </w:r>
      <w:r>
        <w:rPr>
          <w:rFonts w:ascii="Times New Roman"/>
        </w:rPr>
        <w:t>5.3</w:t>
      </w:r>
      <w:r>
        <w:rPr>
          <w:rFonts w:ascii="Times New Roman"/>
        </w:rPr>
        <w:t>），拧紧聚四氟乙烯消化罐外壳，于烘箱中</w:t>
      </w:r>
      <w:r>
        <w:rPr>
          <w:rFonts w:ascii="Times New Roman"/>
        </w:rPr>
        <w:t>150 ℃±5 ℃</w:t>
      </w:r>
      <w:r>
        <w:rPr>
          <w:rFonts w:ascii="Times New Roman"/>
        </w:rPr>
        <w:t>溶解</w:t>
      </w:r>
      <w:r>
        <w:rPr>
          <w:rFonts w:ascii="Times New Roman"/>
        </w:rPr>
        <w:t>36 h</w:t>
      </w:r>
      <w:r>
        <w:rPr>
          <w:rFonts w:ascii="Times New Roman"/>
        </w:rPr>
        <w:t>。待冷却至室温，转入</w:t>
      </w:r>
      <w:r>
        <w:rPr>
          <w:rFonts w:ascii="Times New Roman"/>
        </w:rPr>
        <w:t>100 mL</w:t>
      </w:r>
      <w:r>
        <w:rPr>
          <w:rFonts w:ascii="Times New Roman"/>
        </w:rPr>
        <w:t>容量瓶中（铱含量</w:t>
      </w:r>
      <w:r>
        <w:rPr>
          <w:rFonts w:ascii="Times New Roman" w:hint="eastAsia"/>
        </w:rPr>
        <w:t>小于</w:t>
      </w:r>
      <w:r>
        <w:rPr>
          <w:rFonts w:ascii="Times New Roman"/>
        </w:rPr>
        <w:t>10.00%</w:t>
      </w:r>
      <w:r>
        <w:rPr>
          <w:rFonts w:ascii="Times New Roman"/>
        </w:rPr>
        <w:t>的样品转入</w:t>
      </w:r>
      <w:r>
        <w:rPr>
          <w:rFonts w:ascii="Times New Roman"/>
        </w:rPr>
        <w:t>50 mL</w:t>
      </w:r>
      <w:r>
        <w:rPr>
          <w:rFonts w:ascii="Times New Roman"/>
        </w:rPr>
        <w:t>容量瓶中），以水稀释至刻度，混匀。</w:t>
      </w:r>
    </w:p>
    <w:p w:rsidR="00202B9D" w:rsidRDefault="001D2F7A">
      <w:pPr>
        <w:pStyle w:val="afff7"/>
        <w:ind w:firstLineChars="0" w:firstLine="0"/>
        <w:rPr>
          <w:rFonts w:ascii="黑体" w:eastAsia="黑体" w:hAnsi="黑体" w:cs="黑体"/>
          <w:szCs w:val="21"/>
        </w:rPr>
      </w:pPr>
      <w:r>
        <w:rPr>
          <w:rFonts w:ascii="黑体" w:eastAsia="黑体" w:hAnsi="黑体" w:cs="黑体"/>
          <w:szCs w:val="21"/>
        </w:rPr>
        <w:t xml:space="preserve">8.4.2 </w:t>
      </w:r>
      <w:r>
        <w:rPr>
          <w:rFonts w:ascii="黑体" w:eastAsia="黑体" w:hAnsi="黑体" w:cs="黑体" w:hint="eastAsia"/>
          <w:szCs w:val="21"/>
        </w:rPr>
        <w:t>试液的处理</w:t>
      </w:r>
    </w:p>
    <w:p w:rsidR="00202B9D" w:rsidRDefault="001D2F7A">
      <w:pPr>
        <w:pStyle w:val="afff7"/>
        <w:ind w:firstLineChars="0" w:firstLine="0"/>
        <w:rPr>
          <w:rFonts w:ascii="黑体" w:eastAsia="黑体" w:hAnsi="黑体" w:cs="黑体"/>
          <w:szCs w:val="21"/>
        </w:rPr>
      </w:pPr>
      <w:r>
        <w:rPr>
          <w:rFonts w:ascii="黑体" w:eastAsia="黑体" w:hAnsi="黑体" w:cs="黑体" w:hint="eastAsia"/>
          <w:szCs w:val="21"/>
        </w:rPr>
        <w:t xml:space="preserve">8.4.2.1 </w:t>
      </w:r>
      <w:r>
        <w:rPr>
          <w:rFonts w:hAnsi="宋体" w:cs="宋体" w:hint="eastAsia"/>
          <w:szCs w:val="21"/>
        </w:rPr>
        <w:t>移取试液</w:t>
      </w:r>
      <w:r>
        <w:rPr>
          <w:rFonts w:ascii="Times New Roman"/>
        </w:rPr>
        <w:t>（</w:t>
      </w:r>
      <w:r>
        <w:rPr>
          <w:rFonts w:ascii="Times New Roman" w:hint="eastAsia"/>
        </w:rPr>
        <w:t>含铱</w:t>
      </w:r>
      <w:r>
        <w:rPr>
          <w:rFonts w:ascii="Times New Roman" w:hint="eastAsia"/>
        </w:rPr>
        <w:t>5</w:t>
      </w:r>
      <w:r>
        <w:rPr>
          <w:rFonts w:ascii="Times New Roman"/>
        </w:rPr>
        <w:t xml:space="preserve"> mg</w:t>
      </w:r>
      <w:r>
        <w:rPr>
          <w:rFonts w:ascii="Times New Roman"/>
        </w:rPr>
        <w:t>）</w:t>
      </w:r>
      <w:r>
        <w:rPr>
          <w:rFonts w:ascii="Times New Roman" w:hint="eastAsia"/>
        </w:rPr>
        <w:t>（</w:t>
      </w:r>
      <w:r>
        <w:rPr>
          <w:rFonts w:ascii="Times New Roman" w:hint="eastAsia"/>
        </w:rPr>
        <w:t>8.4.1</w:t>
      </w:r>
      <w:r>
        <w:rPr>
          <w:rFonts w:ascii="Times New Roman" w:hint="eastAsia"/>
        </w:rPr>
        <w:t>）</w:t>
      </w:r>
      <w:r>
        <w:rPr>
          <w:rFonts w:ascii="Times New Roman"/>
        </w:rPr>
        <w:t>于</w:t>
      </w:r>
      <w:r>
        <w:rPr>
          <w:rFonts w:ascii="Times New Roman"/>
        </w:rPr>
        <w:t>100 mL</w:t>
      </w:r>
      <w:r>
        <w:rPr>
          <w:rFonts w:ascii="Times New Roman"/>
        </w:rPr>
        <w:t>高型烧杯中</w:t>
      </w:r>
      <w:r>
        <w:rPr>
          <w:rFonts w:ascii="Times New Roman" w:hint="eastAsia"/>
        </w:rPr>
        <w:t>，</w:t>
      </w:r>
      <w:r>
        <w:rPr>
          <w:rFonts w:ascii="Times New Roman"/>
        </w:rPr>
        <w:t>加入</w:t>
      </w:r>
      <w:r>
        <w:rPr>
          <w:rFonts w:ascii="Times New Roman"/>
        </w:rPr>
        <w:t>5 mL</w:t>
      </w:r>
      <w:r>
        <w:rPr>
          <w:rFonts w:ascii="Times New Roman"/>
        </w:rPr>
        <w:t>盐酸（</w:t>
      </w:r>
      <w:r>
        <w:rPr>
          <w:rFonts w:ascii="Times New Roman"/>
          <w:szCs w:val="21"/>
        </w:rPr>
        <w:t>5.2</w:t>
      </w:r>
      <w:r>
        <w:rPr>
          <w:rFonts w:ascii="Times New Roman"/>
          <w:szCs w:val="21"/>
        </w:rPr>
        <w:t>）</w:t>
      </w:r>
      <w:r>
        <w:rPr>
          <w:rFonts w:ascii="Times New Roman"/>
        </w:rPr>
        <w:t>，</w:t>
      </w:r>
      <w:r>
        <w:rPr>
          <w:rFonts w:ascii="Times New Roman"/>
        </w:rPr>
        <w:t>5 mL</w:t>
      </w:r>
      <w:r>
        <w:rPr>
          <w:rFonts w:ascii="Times New Roman"/>
        </w:rPr>
        <w:t>硫酸（</w:t>
      </w:r>
      <w:r>
        <w:rPr>
          <w:rFonts w:ascii="Times New Roman"/>
        </w:rPr>
        <w:t>5.5</w:t>
      </w:r>
      <w:r>
        <w:rPr>
          <w:rFonts w:ascii="Times New Roman"/>
        </w:rPr>
        <w:t>），</w:t>
      </w:r>
      <w:r>
        <w:rPr>
          <w:rFonts w:ascii="Times New Roman"/>
        </w:rPr>
        <w:t>0.5 mL</w:t>
      </w:r>
      <w:r>
        <w:rPr>
          <w:rFonts w:ascii="Times New Roman"/>
        </w:rPr>
        <w:t>饱和氯化钠溶液（</w:t>
      </w:r>
      <w:r>
        <w:rPr>
          <w:rFonts w:ascii="Times New Roman"/>
        </w:rPr>
        <w:t>5.7</w:t>
      </w:r>
      <w:r>
        <w:rPr>
          <w:rFonts w:ascii="Times New Roman"/>
        </w:rPr>
        <w:t>）</w:t>
      </w:r>
      <w:r>
        <w:rPr>
          <w:rFonts w:ascii="Times New Roman" w:hint="eastAsia"/>
        </w:rPr>
        <w:t>。</w:t>
      </w:r>
    </w:p>
    <w:p w:rsidR="00202B9D" w:rsidRDefault="001D2F7A">
      <w:pPr>
        <w:pStyle w:val="afff7"/>
        <w:ind w:firstLineChars="0" w:firstLine="0"/>
        <w:rPr>
          <w:rFonts w:ascii="Times New Roman"/>
        </w:rPr>
      </w:pPr>
      <w:r>
        <w:rPr>
          <w:rFonts w:ascii="黑体" w:eastAsia="黑体" w:hAnsi="黑体" w:cs="黑体"/>
          <w:szCs w:val="21"/>
        </w:rPr>
        <w:t>8.4.2.</w:t>
      </w:r>
      <w:r>
        <w:rPr>
          <w:rFonts w:ascii="黑体" w:eastAsia="黑体" w:hAnsi="黑体" w:cs="黑体" w:hint="eastAsia"/>
          <w:szCs w:val="21"/>
        </w:rPr>
        <w:t>2</w:t>
      </w:r>
      <w:r>
        <w:rPr>
          <w:rFonts w:ascii="黑体" w:eastAsia="黑体" w:hAnsi="黑体" w:cs="黑体"/>
          <w:szCs w:val="21"/>
        </w:rPr>
        <w:t xml:space="preserve"> </w:t>
      </w:r>
      <w:r>
        <w:rPr>
          <w:rFonts w:ascii="Times New Roman" w:hint="eastAsia"/>
          <w:szCs w:val="21"/>
        </w:rPr>
        <w:t>含钌试液：移取试液（含铱</w:t>
      </w:r>
      <w:r>
        <w:rPr>
          <w:rFonts w:ascii="Times New Roman" w:hint="eastAsia"/>
          <w:szCs w:val="21"/>
        </w:rPr>
        <w:t>5</w:t>
      </w:r>
      <w:r>
        <w:rPr>
          <w:rFonts w:ascii="Times New Roman"/>
          <w:szCs w:val="21"/>
        </w:rPr>
        <w:t xml:space="preserve"> mg</w:t>
      </w:r>
      <w:r>
        <w:rPr>
          <w:rFonts w:ascii="Times New Roman" w:hint="eastAsia"/>
          <w:szCs w:val="21"/>
        </w:rPr>
        <w:t>）（</w:t>
      </w:r>
      <w:r>
        <w:rPr>
          <w:rFonts w:ascii="Times New Roman" w:hint="eastAsia"/>
          <w:szCs w:val="21"/>
        </w:rPr>
        <w:t>8</w:t>
      </w:r>
      <w:r>
        <w:rPr>
          <w:rFonts w:ascii="Times New Roman"/>
          <w:szCs w:val="21"/>
        </w:rPr>
        <w:t>.</w:t>
      </w:r>
      <w:r>
        <w:rPr>
          <w:rFonts w:ascii="Times New Roman" w:hint="eastAsia"/>
          <w:szCs w:val="21"/>
        </w:rPr>
        <w:t>4.</w:t>
      </w:r>
      <w:r>
        <w:rPr>
          <w:rFonts w:ascii="Times New Roman"/>
          <w:szCs w:val="21"/>
        </w:rPr>
        <w:t>1</w:t>
      </w:r>
      <w:r>
        <w:rPr>
          <w:rFonts w:ascii="Times New Roman" w:hint="eastAsia"/>
          <w:szCs w:val="21"/>
        </w:rPr>
        <w:t>）</w:t>
      </w:r>
      <w:r>
        <w:rPr>
          <w:rFonts w:ascii="Times New Roman"/>
        </w:rPr>
        <w:t>于</w:t>
      </w:r>
      <w:r>
        <w:rPr>
          <w:rFonts w:ascii="Times New Roman"/>
        </w:rPr>
        <w:t xml:space="preserve">100 </w:t>
      </w:r>
      <w:r>
        <w:rPr>
          <w:rFonts w:ascii="Times New Roman"/>
        </w:rPr>
        <w:t>mL</w:t>
      </w:r>
      <w:r>
        <w:rPr>
          <w:rFonts w:ascii="Times New Roman"/>
        </w:rPr>
        <w:t>烧杯，将溶液蒸至湿盐状，加入约</w:t>
      </w:r>
      <w:r>
        <w:rPr>
          <w:rFonts w:ascii="Times New Roman"/>
        </w:rPr>
        <w:t>1 mL</w:t>
      </w:r>
      <w:r>
        <w:rPr>
          <w:rFonts w:ascii="Times New Roman"/>
        </w:rPr>
        <w:t>水赶酸两次，加入</w:t>
      </w:r>
      <w:r>
        <w:rPr>
          <w:rFonts w:ascii="Times New Roman"/>
        </w:rPr>
        <w:t>0.5 mL</w:t>
      </w:r>
      <w:r>
        <w:rPr>
          <w:rFonts w:ascii="Times New Roman"/>
        </w:rPr>
        <w:t>溴酸钠（</w:t>
      </w:r>
      <w:r>
        <w:rPr>
          <w:rFonts w:ascii="Times New Roman"/>
        </w:rPr>
        <w:t>5.9</w:t>
      </w:r>
      <w:r>
        <w:rPr>
          <w:rFonts w:ascii="Times New Roman"/>
        </w:rPr>
        <w:t>）蒸至近干，重复</w:t>
      </w:r>
      <w:r>
        <w:rPr>
          <w:rFonts w:ascii="Times New Roman"/>
        </w:rPr>
        <w:t>3</w:t>
      </w:r>
      <w:r>
        <w:rPr>
          <w:rFonts w:ascii="Times New Roman"/>
        </w:rPr>
        <w:t>次</w:t>
      </w:r>
      <w:r>
        <w:rPr>
          <w:rFonts w:ascii="Times New Roman" w:hint="eastAsia"/>
        </w:rPr>
        <w:t>，</w:t>
      </w:r>
      <w:r>
        <w:rPr>
          <w:rFonts w:ascii="Times New Roman"/>
        </w:rPr>
        <w:t>加入</w:t>
      </w:r>
      <w:r>
        <w:rPr>
          <w:rFonts w:ascii="Times New Roman"/>
        </w:rPr>
        <w:t>5 mL</w:t>
      </w:r>
      <w:r>
        <w:rPr>
          <w:rFonts w:ascii="Times New Roman"/>
        </w:rPr>
        <w:t>盐酸</w:t>
      </w:r>
      <w:r>
        <w:rPr>
          <w:rFonts w:ascii="Times New Roman"/>
          <w:szCs w:val="21"/>
        </w:rPr>
        <w:t>（</w:t>
      </w:r>
      <w:r>
        <w:rPr>
          <w:rFonts w:ascii="Times New Roman"/>
          <w:szCs w:val="21"/>
        </w:rPr>
        <w:t>5.2</w:t>
      </w:r>
      <w:r>
        <w:rPr>
          <w:rFonts w:ascii="Times New Roman"/>
          <w:szCs w:val="21"/>
        </w:rPr>
        <w:t>）</w:t>
      </w:r>
      <w:r>
        <w:rPr>
          <w:rFonts w:ascii="Times New Roman"/>
        </w:rPr>
        <w:t>将沉淀溶解，冲洗表面皿和杯壁，将溶液浓缩至体积约</w:t>
      </w:r>
      <w:r>
        <w:rPr>
          <w:rFonts w:ascii="Times New Roman"/>
        </w:rPr>
        <w:t>1 mL</w:t>
      </w:r>
      <w:r>
        <w:rPr>
          <w:rFonts w:ascii="Times New Roman" w:hint="eastAsia"/>
        </w:rPr>
        <w:t>，</w:t>
      </w:r>
      <w:r>
        <w:rPr>
          <w:rFonts w:ascii="Times New Roman"/>
        </w:rPr>
        <w:t>将溶液转入聚四氟乙烯消化罐（</w:t>
      </w:r>
      <w:r>
        <w:rPr>
          <w:rFonts w:ascii="Times New Roman"/>
        </w:rPr>
        <w:t>6.3</w:t>
      </w:r>
      <w:r>
        <w:rPr>
          <w:rFonts w:ascii="Times New Roman" w:hint="eastAsia"/>
        </w:rPr>
        <w:t>）</w:t>
      </w:r>
      <w:r>
        <w:rPr>
          <w:rFonts w:ascii="Times New Roman"/>
        </w:rPr>
        <w:t>内胆中，</w:t>
      </w:r>
      <w:r>
        <w:rPr>
          <w:rFonts w:ascii="Times New Roman"/>
          <w:szCs w:val="21"/>
        </w:rPr>
        <w:t>加</w:t>
      </w:r>
      <w:r>
        <w:rPr>
          <w:rFonts w:ascii="Times New Roman"/>
          <w:szCs w:val="21"/>
        </w:rPr>
        <w:t>7 mL</w:t>
      </w:r>
      <w:r>
        <w:rPr>
          <w:rFonts w:ascii="Times New Roman"/>
          <w:szCs w:val="21"/>
        </w:rPr>
        <w:t>盐酸（</w:t>
      </w:r>
      <w:r>
        <w:rPr>
          <w:rFonts w:ascii="Times New Roman"/>
          <w:szCs w:val="21"/>
        </w:rPr>
        <w:t>5.2</w:t>
      </w:r>
      <w:r>
        <w:rPr>
          <w:rFonts w:ascii="Times New Roman"/>
          <w:szCs w:val="21"/>
        </w:rPr>
        <w:t>），</w:t>
      </w:r>
      <w:r>
        <w:rPr>
          <w:rFonts w:ascii="Times New Roman"/>
          <w:szCs w:val="21"/>
        </w:rPr>
        <w:t>1.</w:t>
      </w:r>
      <w:r>
        <w:rPr>
          <w:rFonts w:ascii="Times New Roman"/>
        </w:rPr>
        <w:t>5 mL</w:t>
      </w:r>
      <w:r>
        <w:rPr>
          <w:rFonts w:ascii="Times New Roman"/>
        </w:rPr>
        <w:t>过氧化氢（</w:t>
      </w:r>
      <w:r>
        <w:rPr>
          <w:rFonts w:ascii="Times New Roman"/>
        </w:rPr>
        <w:t>5.3</w:t>
      </w:r>
      <w:r>
        <w:rPr>
          <w:rFonts w:ascii="Times New Roman"/>
        </w:rPr>
        <w:t>），拧紧聚四氟乙烯消化罐外壳，于烘箱中</w:t>
      </w:r>
      <w:r>
        <w:rPr>
          <w:rFonts w:ascii="Times New Roman"/>
        </w:rPr>
        <w:t>150 ℃±5 ℃</w:t>
      </w:r>
      <w:r>
        <w:rPr>
          <w:rFonts w:ascii="Times New Roman"/>
        </w:rPr>
        <w:t>溶解</w:t>
      </w:r>
      <w:r>
        <w:rPr>
          <w:rFonts w:ascii="Times New Roman"/>
        </w:rPr>
        <w:t>6 h</w:t>
      </w:r>
      <w:r>
        <w:rPr>
          <w:rFonts w:ascii="Times New Roman"/>
        </w:rPr>
        <w:t>。</w:t>
      </w:r>
      <w:r>
        <w:rPr>
          <w:rFonts w:ascii="Times New Roman" w:hint="eastAsia"/>
        </w:rPr>
        <w:t>待冷却至室温，转入</w:t>
      </w:r>
      <w:r>
        <w:rPr>
          <w:rFonts w:ascii="Times New Roman" w:hint="eastAsia"/>
        </w:rPr>
        <w:t>100 mL</w:t>
      </w:r>
      <w:r>
        <w:rPr>
          <w:rFonts w:ascii="Times New Roman" w:hint="eastAsia"/>
        </w:rPr>
        <w:t>高型烧杯中，</w:t>
      </w:r>
      <w:r>
        <w:rPr>
          <w:rFonts w:ascii="Times New Roman"/>
        </w:rPr>
        <w:t>加入</w:t>
      </w:r>
      <w:r>
        <w:rPr>
          <w:rFonts w:ascii="Times New Roman"/>
        </w:rPr>
        <w:t>5 mL</w:t>
      </w:r>
      <w:r>
        <w:rPr>
          <w:rFonts w:ascii="Times New Roman"/>
        </w:rPr>
        <w:t>盐酸（</w:t>
      </w:r>
      <w:r>
        <w:rPr>
          <w:rFonts w:ascii="Times New Roman"/>
          <w:szCs w:val="21"/>
        </w:rPr>
        <w:t>5.2</w:t>
      </w:r>
      <w:r>
        <w:rPr>
          <w:rFonts w:ascii="Times New Roman"/>
          <w:szCs w:val="21"/>
        </w:rPr>
        <w:t>）</w:t>
      </w:r>
      <w:r>
        <w:rPr>
          <w:rFonts w:ascii="Times New Roman"/>
        </w:rPr>
        <w:t>，</w:t>
      </w:r>
      <w:r>
        <w:rPr>
          <w:rFonts w:ascii="Times New Roman"/>
        </w:rPr>
        <w:t>5 mL</w:t>
      </w:r>
      <w:r>
        <w:rPr>
          <w:rFonts w:ascii="Times New Roman"/>
        </w:rPr>
        <w:t>硫酸（</w:t>
      </w:r>
      <w:r>
        <w:rPr>
          <w:rFonts w:ascii="Times New Roman"/>
        </w:rPr>
        <w:t>5.5</w:t>
      </w:r>
      <w:r>
        <w:rPr>
          <w:rFonts w:ascii="Times New Roman"/>
        </w:rPr>
        <w:t>），</w:t>
      </w:r>
      <w:r>
        <w:rPr>
          <w:rFonts w:ascii="Times New Roman"/>
        </w:rPr>
        <w:t>0.5 mL</w:t>
      </w:r>
      <w:r>
        <w:rPr>
          <w:rFonts w:ascii="Times New Roman"/>
        </w:rPr>
        <w:t>饱和氯化钠溶液（</w:t>
      </w:r>
      <w:r>
        <w:rPr>
          <w:rFonts w:ascii="Times New Roman"/>
        </w:rPr>
        <w:t>5.7</w:t>
      </w:r>
      <w:r>
        <w:rPr>
          <w:rFonts w:ascii="Times New Roman"/>
        </w:rPr>
        <w:t>）</w:t>
      </w:r>
      <w:r>
        <w:rPr>
          <w:rFonts w:ascii="Times New Roman" w:hint="eastAsia"/>
        </w:rPr>
        <w:t>。</w:t>
      </w:r>
    </w:p>
    <w:p w:rsidR="00202B9D" w:rsidRDefault="001D2F7A">
      <w:pPr>
        <w:pStyle w:val="afff7"/>
        <w:ind w:firstLineChars="0" w:firstLine="0"/>
        <w:rPr>
          <w:rFonts w:hAnsi="宋体"/>
        </w:rPr>
      </w:pPr>
      <w:r>
        <w:rPr>
          <w:rFonts w:ascii="黑体" w:eastAsia="黑体" w:hAnsi="黑体" w:cs="黑体"/>
          <w:szCs w:val="21"/>
        </w:rPr>
        <w:t>8.4.2.</w:t>
      </w:r>
      <w:r>
        <w:rPr>
          <w:rFonts w:ascii="黑体" w:eastAsia="黑体" w:hAnsi="黑体" w:cs="黑体" w:hint="eastAsia"/>
          <w:szCs w:val="21"/>
        </w:rPr>
        <w:t>3</w:t>
      </w:r>
      <w:r>
        <w:rPr>
          <w:rFonts w:ascii="Times New Roman"/>
        </w:rPr>
        <w:t xml:space="preserve"> </w:t>
      </w:r>
      <w:r>
        <w:rPr>
          <w:rFonts w:ascii="Times New Roman" w:hint="eastAsia"/>
        </w:rPr>
        <w:t>含</w:t>
      </w:r>
      <w:r>
        <w:rPr>
          <w:rFonts w:ascii="Times New Roman"/>
        </w:rPr>
        <w:t>钯试</w:t>
      </w:r>
      <w:r>
        <w:rPr>
          <w:rFonts w:ascii="Times New Roman"/>
        </w:rPr>
        <w:t>液</w:t>
      </w:r>
      <w:r>
        <w:rPr>
          <w:rFonts w:ascii="Times New Roman" w:hint="eastAsia"/>
        </w:rPr>
        <w:t>：移取试液</w:t>
      </w:r>
      <w:r>
        <w:rPr>
          <w:rFonts w:ascii="Times New Roman" w:hint="eastAsia"/>
          <w:szCs w:val="21"/>
        </w:rPr>
        <w:t>（含铱</w:t>
      </w:r>
      <w:r>
        <w:rPr>
          <w:rFonts w:ascii="Times New Roman" w:hint="eastAsia"/>
          <w:szCs w:val="21"/>
        </w:rPr>
        <w:t>5</w:t>
      </w:r>
      <w:r>
        <w:rPr>
          <w:rFonts w:ascii="Times New Roman"/>
          <w:szCs w:val="21"/>
        </w:rPr>
        <w:t xml:space="preserve"> mg</w:t>
      </w:r>
      <w:r>
        <w:rPr>
          <w:rFonts w:ascii="Times New Roman" w:hint="eastAsia"/>
          <w:szCs w:val="21"/>
        </w:rPr>
        <w:t>）</w:t>
      </w:r>
      <w:r>
        <w:rPr>
          <w:rFonts w:ascii="Times New Roman" w:hint="eastAsia"/>
        </w:rPr>
        <w:t>（</w:t>
      </w:r>
      <w:r>
        <w:rPr>
          <w:rFonts w:ascii="Times New Roman" w:hint="eastAsia"/>
        </w:rPr>
        <w:t>8</w:t>
      </w:r>
      <w:r>
        <w:rPr>
          <w:rFonts w:ascii="Times New Roman"/>
        </w:rPr>
        <w:t>.</w:t>
      </w:r>
      <w:r>
        <w:rPr>
          <w:rFonts w:ascii="Times New Roman" w:hint="eastAsia"/>
        </w:rPr>
        <w:t>4</w:t>
      </w:r>
      <w:r>
        <w:rPr>
          <w:rFonts w:ascii="Times New Roman"/>
        </w:rPr>
        <w:t>.1</w:t>
      </w:r>
      <w:r>
        <w:rPr>
          <w:rFonts w:ascii="Times New Roman" w:hint="eastAsia"/>
        </w:rPr>
        <w:t>）</w:t>
      </w:r>
      <w:r>
        <w:rPr>
          <w:rFonts w:ascii="Times New Roman"/>
        </w:rPr>
        <w:t>于</w:t>
      </w:r>
      <w:r>
        <w:rPr>
          <w:rFonts w:ascii="Times New Roman"/>
        </w:rPr>
        <w:t>100mL</w:t>
      </w:r>
      <w:r>
        <w:rPr>
          <w:rFonts w:ascii="Times New Roman"/>
        </w:rPr>
        <w:t>烧杯中，</w:t>
      </w:r>
      <w:r>
        <w:rPr>
          <w:rFonts w:ascii="Times New Roman" w:hint="eastAsia"/>
        </w:rPr>
        <w:t>置于低温</w:t>
      </w:r>
      <w:r>
        <w:rPr>
          <w:rFonts w:ascii="Times New Roman"/>
        </w:rPr>
        <w:t>电炉上蒸发至</w:t>
      </w:r>
      <w:r>
        <w:rPr>
          <w:rFonts w:ascii="Times New Roman"/>
        </w:rPr>
        <w:t>2 mL</w:t>
      </w:r>
      <w:r>
        <w:rPr>
          <w:rFonts w:ascii="Times New Roman"/>
        </w:rPr>
        <w:t>，取下。加</w:t>
      </w:r>
      <w:r>
        <w:rPr>
          <w:rFonts w:ascii="Times New Roman"/>
        </w:rPr>
        <w:t>40 mL</w:t>
      </w:r>
      <w:r>
        <w:rPr>
          <w:rFonts w:ascii="Times New Roman"/>
        </w:rPr>
        <w:t>盐酸（</w:t>
      </w:r>
      <w:r>
        <w:rPr>
          <w:rFonts w:ascii="Times New Roman"/>
          <w:szCs w:val="21"/>
        </w:rPr>
        <w:t>5.2</w:t>
      </w:r>
      <w:r>
        <w:rPr>
          <w:rFonts w:ascii="Times New Roman"/>
          <w:szCs w:val="21"/>
        </w:rPr>
        <w:t>）</w:t>
      </w:r>
      <w:r>
        <w:rPr>
          <w:rFonts w:ascii="Times New Roman"/>
        </w:rPr>
        <w:t>和活性铜粉（</w:t>
      </w:r>
      <w:r>
        <w:rPr>
          <w:rFonts w:ascii="Times New Roman"/>
        </w:rPr>
        <w:t>5.4</w:t>
      </w:r>
      <w:r>
        <w:rPr>
          <w:rFonts w:ascii="Times New Roman"/>
        </w:rPr>
        <w:t>），将烧杯放入恒温磁力搅拌器上面的水浴皿中，在</w:t>
      </w:r>
      <w:r>
        <w:rPr>
          <w:rFonts w:ascii="Times New Roman"/>
        </w:rPr>
        <w:t>50℃</w:t>
      </w:r>
      <w:r>
        <w:rPr>
          <w:rFonts w:ascii="Times New Roman"/>
          <w:szCs w:val="21"/>
        </w:rPr>
        <w:t>～</w:t>
      </w:r>
      <w:r>
        <w:rPr>
          <w:rFonts w:ascii="Times New Roman"/>
          <w:szCs w:val="21"/>
        </w:rPr>
        <w:t>6</w:t>
      </w:r>
      <w:r>
        <w:rPr>
          <w:rFonts w:ascii="Times New Roman"/>
        </w:rPr>
        <w:t>0℃</w:t>
      </w:r>
      <w:r>
        <w:rPr>
          <w:rFonts w:ascii="Times New Roman"/>
        </w:rPr>
        <w:t>的水浴中加热搅拌</w:t>
      </w:r>
      <w:r>
        <w:rPr>
          <w:rFonts w:ascii="Times New Roman"/>
        </w:rPr>
        <w:t>30 min</w:t>
      </w:r>
      <w:r>
        <w:rPr>
          <w:rFonts w:ascii="Times New Roman" w:hint="eastAsia"/>
        </w:rPr>
        <w:t>，</w:t>
      </w:r>
      <w:r>
        <w:rPr>
          <w:rFonts w:ascii="Times New Roman"/>
        </w:rPr>
        <w:t>取下。试液用脱脂棉滤入</w:t>
      </w:r>
      <w:r>
        <w:rPr>
          <w:rFonts w:ascii="Times New Roman"/>
        </w:rPr>
        <w:t>200 mL</w:t>
      </w:r>
      <w:r>
        <w:rPr>
          <w:rFonts w:ascii="Times New Roman"/>
        </w:rPr>
        <w:t>烧杯中，用盐酸（</w:t>
      </w:r>
      <w:r>
        <w:rPr>
          <w:rFonts w:ascii="Times New Roman"/>
          <w:szCs w:val="21"/>
        </w:rPr>
        <w:t>5.2</w:t>
      </w:r>
      <w:r>
        <w:rPr>
          <w:rFonts w:ascii="Times New Roman"/>
          <w:szCs w:val="21"/>
        </w:rPr>
        <w:t>）</w:t>
      </w:r>
      <w:r>
        <w:rPr>
          <w:rFonts w:ascii="Times New Roman"/>
        </w:rPr>
        <w:t>洗涤烧杯和沉淀各四次。滤液于电炉上低温蒸发至</w:t>
      </w:r>
      <w:r>
        <w:rPr>
          <w:rFonts w:ascii="Times New Roman"/>
        </w:rPr>
        <w:t>5 mL</w:t>
      </w:r>
      <w:r>
        <w:rPr>
          <w:rFonts w:ascii="Times New Roman"/>
        </w:rPr>
        <w:t>，加入</w:t>
      </w:r>
      <w:r>
        <w:rPr>
          <w:rFonts w:ascii="Times New Roman"/>
        </w:rPr>
        <w:t>10 mL</w:t>
      </w:r>
      <w:r>
        <w:rPr>
          <w:rFonts w:ascii="Times New Roman"/>
        </w:rPr>
        <w:t>盐酸（</w:t>
      </w:r>
      <w:r>
        <w:rPr>
          <w:rFonts w:ascii="Times New Roman"/>
          <w:szCs w:val="21"/>
        </w:rPr>
        <w:t>5.2</w:t>
      </w:r>
      <w:r>
        <w:rPr>
          <w:rFonts w:ascii="Times New Roman"/>
          <w:szCs w:val="21"/>
        </w:rPr>
        <w:t>），</w:t>
      </w:r>
      <w:r>
        <w:rPr>
          <w:rFonts w:ascii="Times New Roman"/>
          <w:szCs w:val="21"/>
        </w:rPr>
        <w:t>2 mL</w:t>
      </w:r>
      <w:r>
        <w:rPr>
          <w:rFonts w:ascii="Times New Roman"/>
          <w:szCs w:val="21"/>
        </w:rPr>
        <w:t>氯酸钠溶液（</w:t>
      </w:r>
      <w:r>
        <w:rPr>
          <w:rFonts w:ascii="Times New Roman"/>
          <w:szCs w:val="21"/>
        </w:rPr>
        <w:t>5.8</w:t>
      </w:r>
      <w:r>
        <w:rPr>
          <w:rFonts w:ascii="Times New Roman"/>
          <w:szCs w:val="21"/>
        </w:rPr>
        <w:t>），盖上表面皿，再煮沸至</w:t>
      </w:r>
      <w:r>
        <w:rPr>
          <w:rFonts w:ascii="Times New Roman"/>
          <w:szCs w:val="21"/>
        </w:rPr>
        <w:t>5 mL</w:t>
      </w:r>
      <w:r>
        <w:rPr>
          <w:rFonts w:ascii="Times New Roman"/>
          <w:szCs w:val="21"/>
        </w:rPr>
        <w:t>，取下。试液转入</w:t>
      </w:r>
      <w:r>
        <w:rPr>
          <w:rFonts w:ascii="Times New Roman"/>
          <w:szCs w:val="21"/>
        </w:rPr>
        <w:t>100 mL</w:t>
      </w:r>
      <w:r>
        <w:rPr>
          <w:rFonts w:ascii="Times New Roman"/>
          <w:szCs w:val="21"/>
        </w:rPr>
        <w:t>高型烧杯中，用</w:t>
      </w:r>
      <w:r>
        <w:rPr>
          <w:rFonts w:ascii="Times New Roman"/>
          <w:szCs w:val="21"/>
        </w:rPr>
        <w:t>6 mL</w:t>
      </w:r>
      <w:r>
        <w:rPr>
          <w:rFonts w:ascii="Times New Roman"/>
          <w:szCs w:val="21"/>
        </w:rPr>
        <w:t>盐酸</w:t>
      </w:r>
      <w:r>
        <w:rPr>
          <w:rFonts w:ascii="Times New Roman"/>
        </w:rPr>
        <w:t>（</w:t>
      </w:r>
      <w:r>
        <w:rPr>
          <w:rFonts w:ascii="Times New Roman"/>
          <w:szCs w:val="21"/>
        </w:rPr>
        <w:t>5.2</w:t>
      </w:r>
      <w:r>
        <w:rPr>
          <w:rFonts w:ascii="Times New Roman"/>
          <w:szCs w:val="21"/>
        </w:rPr>
        <w:t>）</w:t>
      </w:r>
      <w:r>
        <w:rPr>
          <w:rFonts w:ascii="Times New Roman"/>
        </w:rPr>
        <w:t>分三次洗涤烧杯壁和表面皿，再用水冲洗四次，每次约</w:t>
      </w:r>
      <w:r>
        <w:rPr>
          <w:rFonts w:ascii="Times New Roman"/>
        </w:rPr>
        <w:t>2.5 mL</w:t>
      </w:r>
      <w:r>
        <w:rPr>
          <w:rFonts w:ascii="Times New Roman"/>
        </w:rPr>
        <w:t>。加</w:t>
      </w:r>
      <w:r>
        <w:rPr>
          <w:rFonts w:ascii="Times New Roman"/>
        </w:rPr>
        <w:t>1 mL</w:t>
      </w:r>
      <w:r>
        <w:rPr>
          <w:rFonts w:ascii="Times New Roman"/>
        </w:rPr>
        <w:t>氯酸钠溶液（</w:t>
      </w:r>
      <w:r>
        <w:rPr>
          <w:rFonts w:ascii="Times New Roman"/>
        </w:rPr>
        <w:t>5.8</w:t>
      </w:r>
      <w:r>
        <w:rPr>
          <w:rFonts w:ascii="Times New Roman"/>
        </w:rPr>
        <w:t>），混匀。静置</w:t>
      </w:r>
      <w:r>
        <w:rPr>
          <w:rFonts w:ascii="Times New Roman"/>
        </w:rPr>
        <w:t>10 min,</w:t>
      </w:r>
      <w:r>
        <w:rPr>
          <w:rFonts w:ascii="Times New Roman"/>
        </w:rPr>
        <w:t>加入</w:t>
      </w:r>
      <w:r>
        <w:rPr>
          <w:rFonts w:ascii="Times New Roman"/>
        </w:rPr>
        <w:t>20 mL</w:t>
      </w:r>
      <w:r>
        <w:rPr>
          <w:rFonts w:ascii="Times New Roman"/>
        </w:rPr>
        <w:t>硫酸（</w:t>
      </w:r>
      <w:r>
        <w:rPr>
          <w:rFonts w:ascii="Times New Roman"/>
        </w:rPr>
        <w:t>5.5</w:t>
      </w:r>
      <w:r>
        <w:rPr>
          <w:rFonts w:ascii="Times New Roman"/>
        </w:rPr>
        <w:t>）。</w:t>
      </w:r>
    </w:p>
    <w:p w:rsidR="00202B9D" w:rsidRDefault="001D2F7A">
      <w:pPr>
        <w:pStyle w:val="afff7"/>
        <w:ind w:firstLineChars="0" w:firstLine="0"/>
        <w:rPr>
          <w:rFonts w:ascii="黑体" w:eastAsia="黑体" w:hAnsi="黑体" w:cs="黑体"/>
          <w:szCs w:val="21"/>
        </w:rPr>
      </w:pPr>
      <w:r>
        <w:rPr>
          <w:rFonts w:ascii="黑体" w:eastAsia="黑体" w:hAnsi="黑体" w:cs="黑体" w:hint="eastAsia"/>
          <w:szCs w:val="21"/>
        </w:rPr>
        <w:t>8.</w:t>
      </w:r>
      <w:r>
        <w:rPr>
          <w:rFonts w:ascii="黑体" w:eastAsia="黑体" w:hAnsi="黑体" w:cs="黑体"/>
          <w:szCs w:val="21"/>
        </w:rPr>
        <w:t>4</w:t>
      </w:r>
      <w:r>
        <w:rPr>
          <w:rFonts w:ascii="黑体" w:eastAsia="黑体" w:hAnsi="黑体" w:cs="黑体" w:hint="eastAsia"/>
          <w:szCs w:val="21"/>
        </w:rPr>
        <w:t>.</w:t>
      </w:r>
      <w:r>
        <w:rPr>
          <w:rFonts w:ascii="黑体" w:eastAsia="黑体" w:hAnsi="黑体" w:cs="黑体"/>
          <w:szCs w:val="21"/>
        </w:rPr>
        <w:t xml:space="preserve">3 </w:t>
      </w:r>
      <w:r>
        <w:rPr>
          <w:rFonts w:ascii="黑体" w:eastAsia="黑体" w:hAnsi="黑体" w:cs="黑体" w:hint="eastAsia"/>
          <w:szCs w:val="21"/>
        </w:rPr>
        <w:t>吹气</w:t>
      </w:r>
    </w:p>
    <w:p w:rsidR="00202B9D" w:rsidRDefault="001D2F7A">
      <w:pPr>
        <w:pStyle w:val="afff7"/>
        <w:ind w:firstLine="420"/>
        <w:rPr>
          <w:rFonts w:ascii="Times New Roman"/>
        </w:rPr>
      </w:pPr>
      <w:r>
        <w:rPr>
          <w:rFonts w:ascii="Times New Roman"/>
        </w:rPr>
        <w:t>于试液</w:t>
      </w:r>
      <w:r>
        <w:rPr>
          <w:rFonts w:ascii="Times New Roman" w:hint="eastAsia"/>
        </w:rPr>
        <w:t>（</w:t>
      </w:r>
      <w:r>
        <w:rPr>
          <w:rFonts w:ascii="Times New Roman"/>
        </w:rPr>
        <w:t>8.4.2</w:t>
      </w:r>
      <w:r>
        <w:rPr>
          <w:rFonts w:ascii="Times New Roman" w:hint="eastAsia"/>
        </w:rPr>
        <w:t>）</w:t>
      </w:r>
      <w:r>
        <w:rPr>
          <w:rFonts w:ascii="Times New Roman"/>
        </w:rPr>
        <w:t>中，插入吹气管，在吹气装置上吹气。先吹气</w:t>
      </w:r>
      <w:r>
        <w:rPr>
          <w:rFonts w:ascii="Times New Roman"/>
        </w:rPr>
        <w:t>10 min</w:t>
      </w:r>
      <w:r>
        <w:rPr>
          <w:rFonts w:ascii="Times New Roman"/>
        </w:rPr>
        <w:t>，用约</w:t>
      </w:r>
      <w:r>
        <w:rPr>
          <w:rFonts w:ascii="Times New Roman"/>
        </w:rPr>
        <w:t>10 mL</w:t>
      </w:r>
      <w:r>
        <w:rPr>
          <w:rFonts w:ascii="Times New Roman"/>
        </w:rPr>
        <w:t>水冲洗高型烧杯壁和吹气管，再吹气</w:t>
      </w:r>
      <w:r>
        <w:rPr>
          <w:rFonts w:ascii="Times New Roman"/>
        </w:rPr>
        <w:t>10 min</w:t>
      </w:r>
      <w:r>
        <w:rPr>
          <w:rFonts w:ascii="Times New Roman"/>
        </w:rPr>
        <w:t>，取下。用约</w:t>
      </w:r>
      <w:r>
        <w:rPr>
          <w:rFonts w:ascii="Times New Roman"/>
        </w:rPr>
        <w:t>5 mL</w:t>
      </w:r>
      <w:r>
        <w:rPr>
          <w:rFonts w:ascii="Times New Roman"/>
        </w:rPr>
        <w:t>水冲洗吹气管和高型烧杯，重复三次，将试液转入</w:t>
      </w:r>
      <w:r>
        <w:rPr>
          <w:rFonts w:ascii="Times New Roman"/>
        </w:rPr>
        <w:t>120 mL</w:t>
      </w:r>
      <w:r>
        <w:rPr>
          <w:rFonts w:ascii="Times New Roman"/>
        </w:rPr>
        <w:t>滴定杯中。</w:t>
      </w:r>
    </w:p>
    <w:p w:rsidR="00202B9D" w:rsidRDefault="001D2F7A">
      <w:pPr>
        <w:pStyle w:val="afff7"/>
        <w:ind w:firstLineChars="0" w:firstLine="0"/>
        <w:rPr>
          <w:rFonts w:ascii="黑体" w:eastAsia="黑体" w:hAnsi="黑体" w:cs="黑体"/>
          <w:szCs w:val="21"/>
        </w:rPr>
      </w:pPr>
      <w:r>
        <w:rPr>
          <w:rFonts w:ascii="黑体" w:eastAsia="黑体" w:hAnsi="黑体" w:cs="黑体" w:hint="eastAsia"/>
          <w:szCs w:val="21"/>
        </w:rPr>
        <w:t>8.</w:t>
      </w:r>
      <w:r>
        <w:rPr>
          <w:rFonts w:ascii="黑体" w:eastAsia="黑体" w:hAnsi="黑体" w:cs="黑体"/>
          <w:szCs w:val="21"/>
        </w:rPr>
        <w:t>4</w:t>
      </w:r>
      <w:r>
        <w:rPr>
          <w:rFonts w:ascii="黑体" w:eastAsia="黑体" w:hAnsi="黑体" w:cs="黑体" w:hint="eastAsia"/>
          <w:szCs w:val="21"/>
        </w:rPr>
        <w:t>.</w:t>
      </w:r>
      <w:r>
        <w:rPr>
          <w:rFonts w:ascii="黑体" w:eastAsia="黑体" w:hAnsi="黑体" w:cs="黑体"/>
          <w:szCs w:val="21"/>
        </w:rPr>
        <w:t xml:space="preserve">4 </w:t>
      </w:r>
      <w:r>
        <w:rPr>
          <w:rFonts w:ascii="黑体" w:eastAsia="黑体" w:hAnsi="黑体" w:cs="黑体" w:hint="eastAsia"/>
          <w:szCs w:val="21"/>
        </w:rPr>
        <w:t>滴定</w:t>
      </w:r>
    </w:p>
    <w:p w:rsidR="00202B9D" w:rsidRDefault="001D2F7A">
      <w:pPr>
        <w:pStyle w:val="afff7"/>
        <w:ind w:firstLine="420"/>
        <w:rPr>
          <w:rFonts w:ascii="Times New Roman" w:eastAsia="黑体"/>
          <w:szCs w:val="21"/>
        </w:rPr>
      </w:pPr>
      <w:r>
        <w:rPr>
          <w:rFonts w:ascii="Times New Roman"/>
        </w:rPr>
        <w:lastRenderedPageBreak/>
        <w:t>将滴定杯放在滴定转盘上，启动自动电位滴定仪，将已连接在自动电位滴定仪上的电极和滴定管插入样品溶液中，搅拌至少</w:t>
      </w:r>
      <w:r>
        <w:rPr>
          <w:rFonts w:ascii="Times New Roman"/>
        </w:rPr>
        <w:t>20 s</w:t>
      </w:r>
      <w:r>
        <w:rPr>
          <w:rFonts w:ascii="Times New Roman"/>
        </w:rPr>
        <w:t>（设备推荐参数参见附录</w:t>
      </w:r>
      <w:r>
        <w:rPr>
          <w:rFonts w:ascii="Times New Roman"/>
        </w:rPr>
        <w:t>A</w:t>
      </w:r>
      <w:r>
        <w:rPr>
          <w:rFonts w:ascii="Times New Roman"/>
        </w:rPr>
        <w:t>），用硫酸亚铁标准滴定溶液（</w:t>
      </w:r>
      <w:r>
        <w:rPr>
          <w:rFonts w:ascii="Times New Roman"/>
        </w:rPr>
        <w:t>5.1</w:t>
      </w:r>
      <w:r>
        <w:rPr>
          <w:rFonts w:ascii="Times New Roman" w:hint="eastAsia"/>
        </w:rPr>
        <w:t>0</w:t>
      </w:r>
      <w:r>
        <w:rPr>
          <w:rFonts w:ascii="Times New Roman"/>
        </w:rPr>
        <w:t>）进行电位滴定至终点。从电位滴定曲线或</w:t>
      </w:r>
      <w:r>
        <w:rPr>
          <w:rFonts w:ascii="Times New Roman"/>
        </w:rPr>
        <w:t>dE/dV</w:t>
      </w:r>
      <w:r>
        <w:rPr>
          <w:rFonts w:ascii="Times New Roman"/>
        </w:rPr>
        <w:t>曲线确定终点。记录终点所消耗的硫酸亚铁标准溶液体积</w:t>
      </w:r>
      <w:r>
        <w:rPr>
          <w:rFonts w:ascii="Times New Roman"/>
          <w:i/>
          <w:vertAlign w:val="subscript"/>
        </w:rPr>
        <w:t xml:space="preserve"> </w:t>
      </w:r>
      <w:r>
        <w:rPr>
          <w:rFonts w:ascii="Times New Roman"/>
          <w:szCs w:val="21"/>
        </w:rPr>
        <w:t>。</w:t>
      </w:r>
    </w:p>
    <w:p w:rsidR="00202B9D" w:rsidRDefault="00202B9D">
      <w:pPr>
        <w:pStyle w:val="afff7"/>
        <w:ind w:firstLine="420"/>
        <w:rPr>
          <w:rFonts w:hAnsi="黑体" w:cs="黑体"/>
          <w:szCs w:val="21"/>
        </w:rPr>
      </w:pPr>
    </w:p>
    <w:p w:rsidR="00202B9D" w:rsidRDefault="001D2F7A">
      <w:pPr>
        <w:pStyle w:val="afff7"/>
        <w:ind w:firstLineChars="0" w:firstLine="0"/>
        <w:rPr>
          <w:rFonts w:hAnsi="黑体" w:cs="黑体"/>
          <w:szCs w:val="21"/>
        </w:rPr>
      </w:pPr>
      <w:r>
        <w:rPr>
          <w:rFonts w:hAnsi="黑体" w:cs="黑体" w:hint="eastAsia"/>
          <w:b/>
          <w:bCs/>
          <w:szCs w:val="21"/>
        </w:rPr>
        <w:t>9</w:t>
      </w:r>
      <w:r>
        <w:rPr>
          <w:rFonts w:hAnsi="黑体" w:cs="黑体" w:hint="eastAsia"/>
          <w:szCs w:val="21"/>
        </w:rPr>
        <w:t xml:space="preserve">  </w:t>
      </w:r>
      <w:r>
        <w:rPr>
          <w:rFonts w:ascii="黑体" w:eastAsia="黑体" w:hAnsi="黑体" w:cs="黑体" w:hint="eastAsia"/>
          <w:szCs w:val="21"/>
        </w:rPr>
        <w:t>试验数据处理</w:t>
      </w:r>
    </w:p>
    <w:p w:rsidR="00202B9D" w:rsidRDefault="00202B9D">
      <w:pPr>
        <w:pStyle w:val="afff7"/>
        <w:ind w:firstLineChars="0" w:firstLine="0"/>
        <w:rPr>
          <w:rFonts w:hAnsi="黑体" w:cs="黑体"/>
          <w:szCs w:val="21"/>
        </w:rPr>
      </w:pPr>
    </w:p>
    <w:p w:rsidR="00202B9D" w:rsidRDefault="001D2F7A">
      <w:pPr>
        <w:pStyle w:val="afff7"/>
        <w:ind w:firstLine="420"/>
        <w:rPr>
          <w:rFonts w:ascii="Times New Roman"/>
        </w:rPr>
      </w:pPr>
      <w:r>
        <w:rPr>
          <w:rFonts w:hAnsi="宋体" w:hint="eastAsia"/>
        </w:rPr>
        <w:t>铱含量以铱的质量分数（</w:t>
      </w:r>
      <w:r>
        <w:rPr>
          <w:rFonts w:ascii="Times New Roman" w:hint="eastAsia"/>
          <w:i/>
        </w:rPr>
        <w:t>ω</w:t>
      </w:r>
      <w:r>
        <w:rPr>
          <w:rFonts w:ascii="Times New Roman" w:hint="eastAsia"/>
          <w:vertAlign w:val="subscript"/>
        </w:rPr>
        <w:t>Ir</w:t>
      </w:r>
      <w:r>
        <w:rPr>
          <w:rFonts w:ascii="Times New Roman" w:hint="eastAsia"/>
        </w:rPr>
        <w:t>）</w:t>
      </w:r>
      <w:r>
        <w:rPr>
          <w:rFonts w:hAnsi="宋体" w:hint="eastAsia"/>
        </w:rPr>
        <w:t>计，按公式（</w:t>
      </w:r>
      <w:r>
        <w:rPr>
          <w:rFonts w:hAnsi="宋体"/>
        </w:rPr>
        <w:t>2</w:t>
      </w:r>
      <w:r>
        <w:rPr>
          <w:rFonts w:hAnsi="宋体" w:hint="eastAsia"/>
        </w:rPr>
        <w:t>）计算：</w:t>
      </w:r>
    </w:p>
    <w:p w:rsidR="00202B9D" w:rsidRDefault="001D2F7A">
      <w:pPr>
        <w:pStyle w:val="afff7"/>
        <w:tabs>
          <w:tab w:val="left" w:pos="2615"/>
          <w:tab w:val="right" w:pos="9361"/>
        </w:tabs>
        <w:ind w:firstLine="420"/>
        <w:jc w:val="left"/>
        <w:rPr>
          <w:rFonts w:ascii="Times New Roman"/>
        </w:rPr>
      </w:pPr>
      <w:r>
        <w:rPr>
          <w:rFonts w:ascii="Times New Roman" w:hint="eastAsia"/>
        </w:rPr>
        <w:tab/>
      </w:r>
      <w:r>
        <w:rPr>
          <w:rFonts w:ascii="Times New Roman" w:hint="eastAsia"/>
          <w:i/>
        </w:rPr>
        <w:t>ω</w:t>
      </w:r>
      <w:r>
        <w:rPr>
          <w:rFonts w:ascii="Times New Roman" w:hint="eastAsia"/>
          <w:vertAlign w:val="subscript"/>
        </w:rPr>
        <w:t>Ir</w:t>
      </w:r>
      <w:r>
        <w:rPr>
          <w:rFonts w:ascii="Times New Roman" w:hint="eastAsia"/>
        </w:rPr>
        <w:tab/>
      </w:r>
      <w:r>
        <w:rPr>
          <w:rFonts w:ascii="Times New Roman"/>
          <w:position w:val="-30"/>
        </w:rPr>
        <w:object w:dxaOrig="3547" w:dyaOrig="680">
          <v:shape id="_x0000_i1026" type="#_x0000_t75" style="width:177.2pt;height:33.8pt" o:ole="">
            <v:imagedata r:id="rId18" o:title=""/>
          </v:shape>
          <o:OLEObject Type="Embed" ProgID="Equation.3" ShapeID="_x0000_i1026" DrawAspect="Content" ObjectID="_1795240176" r:id="rId19"/>
        </w:object>
      </w:r>
      <w:r>
        <w:rPr>
          <w:rFonts w:hAnsi="宋体"/>
        </w:rPr>
        <w:t>……………………………………</w:t>
      </w:r>
      <w:r>
        <w:rPr>
          <w:rFonts w:hAnsi="宋体" w:hint="eastAsia"/>
        </w:rPr>
        <w:t>（</w:t>
      </w:r>
      <w:r>
        <w:rPr>
          <w:rFonts w:hAnsi="宋体" w:hint="eastAsia"/>
        </w:rPr>
        <w:t>2</w:t>
      </w:r>
      <w:r>
        <w:rPr>
          <w:rFonts w:hAnsi="宋体" w:hint="eastAsia"/>
        </w:rPr>
        <w:t>）</w:t>
      </w:r>
    </w:p>
    <w:p w:rsidR="00202B9D" w:rsidRDefault="001D2F7A">
      <w:pPr>
        <w:pStyle w:val="afff7"/>
        <w:ind w:firstLine="420"/>
        <w:rPr>
          <w:rFonts w:ascii="Times New Roman"/>
        </w:rPr>
      </w:pPr>
      <w:r>
        <w:rPr>
          <w:rFonts w:ascii="Times New Roman"/>
        </w:rPr>
        <w:t>式中：</w:t>
      </w:r>
    </w:p>
    <w:p w:rsidR="00202B9D" w:rsidRDefault="001D2F7A">
      <w:pPr>
        <w:pStyle w:val="afff7"/>
        <w:ind w:firstLineChars="250" w:firstLine="525"/>
        <w:rPr>
          <w:rFonts w:ascii="Times New Roman"/>
        </w:rPr>
      </w:pPr>
      <w:r>
        <w:rPr>
          <w:rFonts w:ascii="Times New Roman"/>
          <w:i/>
        </w:rPr>
        <w:t>c</w:t>
      </w:r>
      <w:r>
        <w:rPr>
          <w:rFonts w:ascii="Times New Roman"/>
        </w:rPr>
        <w:t>――</w:t>
      </w:r>
      <w:r>
        <w:rPr>
          <w:rFonts w:ascii="Times New Roman"/>
        </w:rPr>
        <w:t>硫酸亚铁标准滴定溶液的实际浓度，单位为</w:t>
      </w:r>
      <w:r>
        <w:rPr>
          <w:rFonts w:ascii="Times New Roman" w:hint="eastAsia"/>
        </w:rPr>
        <w:t>摩尔每毫升</w:t>
      </w:r>
      <w:r>
        <w:rPr>
          <w:rFonts w:ascii="Times New Roman"/>
        </w:rPr>
        <w:t>（</w:t>
      </w:r>
      <w:r>
        <w:rPr>
          <w:rFonts w:ascii="Times New Roman"/>
        </w:rPr>
        <w:t>mol/</w:t>
      </w:r>
      <w:r>
        <w:rPr>
          <w:rFonts w:ascii="Times New Roman" w:hint="eastAsia"/>
        </w:rPr>
        <w:t>m</w:t>
      </w:r>
      <w:r>
        <w:rPr>
          <w:rFonts w:ascii="Times New Roman"/>
        </w:rPr>
        <w:t>L</w:t>
      </w:r>
      <w:r>
        <w:rPr>
          <w:rFonts w:ascii="Times New Roman"/>
        </w:rPr>
        <w:t>）；</w:t>
      </w:r>
    </w:p>
    <w:p w:rsidR="00202B9D" w:rsidRDefault="001D2F7A">
      <w:pPr>
        <w:pStyle w:val="afff7"/>
        <w:ind w:firstLine="420"/>
        <w:rPr>
          <w:rFonts w:ascii="Times New Roman"/>
        </w:rPr>
      </w:pPr>
      <w:r>
        <w:rPr>
          <w:rFonts w:ascii="Times New Roman"/>
          <w:i/>
        </w:rPr>
        <w:t>V</w:t>
      </w:r>
      <w:r>
        <w:rPr>
          <w:rFonts w:ascii="Times New Roman" w:hint="eastAsia"/>
          <w:vertAlign w:val="subscript"/>
        </w:rPr>
        <w:t>5</w:t>
      </w:r>
      <w:r>
        <w:rPr>
          <w:rFonts w:ascii="Times New Roman"/>
        </w:rPr>
        <w:t>――</w:t>
      </w:r>
      <w:r>
        <w:rPr>
          <w:rFonts w:ascii="Times New Roman"/>
        </w:rPr>
        <w:t>滴定试液所消耗的硫酸亚铁标准滴定溶液的体积，单位为毫升（</w:t>
      </w:r>
      <w:r>
        <w:rPr>
          <w:rFonts w:ascii="Times New Roman"/>
        </w:rPr>
        <w:t>mL</w:t>
      </w:r>
      <w:r>
        <w:rPr>
          <w:rFonts w:ascii="Times New Roman"/>
        </w:rPr>
        <w:t>）；</w:t>
      </w:r>
    </w:p>
    <w:p w:rsidR="00202B9D" w:rsidRDefault="001D2F7A">
      <w:pPr>
        <w:pStyle w:val="afff7"/>
        <w:ind w:firstLine="420"/>
        <w:rPr>
          <w:rFonts w:ascii="Times New Roman"/>
        </w:rPr>
      </w:pPr>
      <w:r>
        <w:rPr>
          <w:rFonts w:ascii="Times New Roman"/>
          <w:i/>
        </w:rPr>
        <w:t>V</w:t>
      </w:r>
      <w:r>
        <w:rPr>
          <w:rFonts w:ascii="Times New Roman" w:hint="eastAsia"/>
          <w:vertAlign w:val="subscript"/>
        </w:rPr>
        <w:t>0</w:t>
      </w:r>
      <w:r>
        <w:rPr>
          <w:rFonts w:ascii="Times New Roman"/>
        </w:rPr>
        <w:t>――</w:t>
      </w:r>
      <w:r>
        <w:rPr>
          <w:rFonts w:ascii="Times New Roman" w:hint="eastAsia"/>
        </w:rPr>
        <w:t>滴定空白</w:t>
      </w:r>
      <w:r>
        <w:rPr>
          <w:rFonts w:ascii="Times New Roman"/>
        </w:rPr>
        <w:t>所消耗的硫酸亚铁标准滴定溶液的体积，单位为毫升（</w:t>
      </w:r>
      <w:r>
        <w:rPr>
          <w:rFonts w:ascii="Times New Roman"/>
        </w:rPr>
        <w:t>mL</w:t>
      </w:r>
      <w:r>
        <w:rPr>
          <w:rFonts w:ascii="Times New Roman"/>
        </w:rPr>
        <w:t>）</w:t>
      </w:r>
      <w:r>
        <w:rPr>
          <w:rFonts w:ascii="Times New Roman" w:hint="eastAsia"/>
        </w:rPr>
        <w:t>；</w:t>
      </w:r>
    </w:p>
    <w:p w:rsidR="00202B9D" w:rsidRDefault="001D2F7A">
      <w:pPr>
        <w:pStyle w:val="afff7"/>
        <w:ind w:firstLine="420"/>
        <w:rPr>
          <w:rFonts w:ascii="Times New Roman"/>
        </w:rPr>
      </w:pPr>
      <w:r>
        <w:rPr>
          <w:rFonts w:ascii="Times New Roman"/>
          <w:i/>
        </w:rPr>
        <w:t>V</w:t>
      </w:r>
      <w:r>
        <w:rPr>
          <w:rFonts w:ascii="Times New Roman" w:hint="eastAsia"/>
          <w:vertAlign w:val="subscript"/>
        </w:rPr>
        <w:t>3</w:t>
      </w:r>
      <w:r>
        <w:rPr>
          <w:rFonts w:ascii="Times New Roman"/>
        </w:rPr>
        <w:t>――</w:t>
      </w:r>
      <w:r>
        <w:rPr>
          <w:rFonts w:ascii="Times New Roman"/>
        </w:rPr>
        <w:t>试液总体积，单位为毫升（</w:t>
      </w:r>
      <w:r>
        <w:rPr>
          <w:rFonts w:ascii="Times New Roman"/>
        </w:rPr>
        <w:t>mL</w:t>
      </w:r>
      <w:r>
        <w:rPr>
          <w:rFonts w:ascii="Times New Roman"/>
        </w:rPr>
        <w:t>）；</w:t>
      </w:r>
    </w:p>
    <w:p w:rsidR="00202B9D" w:rsidRDefault="001D2F7A">
      <w:pPr>
        <w:pStyle w:val="afff7"/>
        <w:ind w:firstLine="420"/>
        <w:rPr>
          <w:rFonts w:ascii="Times New Roman"/>
        </w:rPr>
      </w:pPr>
      <w:r>
        <w:rPr>
          <w:rFonts w:ascii="Times New Roman" w:hint="eastAsia"/>
        </w:rPr>
        <w:t>192.22</w:t>
      </w:r>
      <w:r>
        <w:rPr>
          <w:rFonts w:ascii="Times New Roman" w:hint="eastAsia"/>
        </w:rPr>
        <w:t>――铱的摩尔质量，单位为克每摩尔（</w:t>
      </w:r>
      <w:r>
        <w:rPr>
          <w:rFonts w:ascii="Times New Roman" w:hint="eastAsia"/>
        </w:rPr>
        <w:t>g/mol</w:t>
      </w:r>
      <w:r>
        <w:rPr>
          <w:rFonts w:ascii="Times New Roman" w:hint="eastAsia"/>
        </w:rPr>
        <w:t>）；</w:t>
      </w:r>
    </w:p>
    <w:p w:rsidR="00202B9D" w:rsidRDefault="001D2F7A">
      <w:pPr>
        <w:pStyle w:val="afff7"/>
        <w:ind w:firstLineChars="193" w:firstLine="405"/>
        <w:rPr>
          <w:rFonts w:ascii="Times New Roman"/>
        </w:rPr>
      </w:pPr>
      <w:r>
        <w:rPr>
          <w:rFonts w:ascii="Times New Roman"/>
          <w:i/>
        </w:rPr>
        <w:t>m</w:t>
      </w:r>
      <w:r>
        <w:rPr>
          <w:rFonts w:ascii="Times New Roman"/>
          <w:vertAlign w:val="subscript"/>
        </w:rPr>
        <w:t>0</w:t>
      </w:r>
      <w:r>
        <w:rPr>
          <w:rFonts w:ascii="Times New Roman"/>
        </w:rPr>
        <w:t>――</w:t>
      </w:r>
      <w:r>
        <w:rPr>
          <w:rFonts w:ascii="Times New Roman"/>
        </w:rPr>
        <w:t>试料的质量，单位为克（</w:t>
      </w:r>
      <w:r>
        <w:rPr>
          <w:rFonts w:ascii="Times New Roman"/>
        </w:rPr>
        <w:t>g</w:t>
      </w:r>
      <w:r>
        <w:rPr>
          <w:rFonts w:ascii="Times New Roman"/>
        </w:rPr>
        <w:t>）；</w:t>
      </w:r>
    </w:p>
    <w:p w:rsidR="00202B9D" w:rsidRDefault="001D2F7A">
      <w:pPr>
        <w:pStyle w:val="afff7"/>
        <w:ind w:firstLine="420"/>
        <w:rPr>
          <w:rFonts w:ascii="Times New Roman"/>
        </w:rPr>
      </w:pPr>
      <w:r>
        <w:rPr>
          <w:rFonts w:ascii="Times New Roman"/>
          <w:i/>
        </w:rPr>
        <w:t>V</w:t>
      </w:r>
      <w:r>
        <w:rPr>
          <w:rFonts w:ascii="Times New Roman" w:hint="eastAsia"/>
          <w:vertAlign w:val="subscript"/>
        </w:rPr>
        <w:t>4</w:t>
      </w:r>
      <w:r>
        <w:rPr>
          <w:rFonts w:ascii="Times New Roman"/>
        </w:rPr>
        <w:t>――</w:t>
      </w:r>
      <w:r>
        <w:rPr>
          <w:rFonts w:ascii="Times New Roman"/>
        </w:rPr>
        <w:t>分取试液体积，单位为毫升（</w:t>
      </w:r>
      <w:r>
        <w:rPr>
          <w:rFonts w:ascii="Times New Roman"/>
        </w:rPr>
        <w:t>mL</w:t>
      </w:r>
      <w:r>
        <w:rPr>
          <w:rFonts w:ascii="Times New Roman"/>
        </w:rPr>
        <w:t>）</w:t>
      </w:r>
      <w:r>
        <w:rPr>
          <w:rFonts w:ascii="Times New Roman" w:hint="eastAsia"/>
        </w:rPr>
        <w:t>；</w:t>
      </w:r>
    </w:p>
    <w:p w:rsidR="00202B9D" w:rsidRDefault="001D2F7A">
      <w:pPr>
        <w:ind w:firstLineChars="200" w:firstLine="420"/>
      </w:pPr>
      <w:r>
        <w:rPr>
          <w:rFonts w:hint="eastAsia"/>
          <w:szCs w:val="21"/>
        </w:rPr>
        <w:t>数据处理应符合</w:t>
      </w:r>
      <w:r>
        <w:rPr>
          <w:szCs w:val="21"/>
        </w:rPr>
        <w:t>GB/T 8170</w:t>
      </w:r>
      <w:r>
        <w:rPr>
          <w:rFonts w:hint="eastAsia"/>
          <w:szCs w:val="21"/>
        </w:rPr>
        <w:t>。</w:t>
      </w:r>
      <w:r>
        <w:rPr>
          <w:kern w:val="0"/>
          <w:szCs w:val="20"/>
        </w:rPr>
        <w:t>计算结果表示到小数点后</w:t>
      </w:r>
      <w:r>
        <w:rPr>
          <w:rFonts w:hint="eastAsia"/>
          <w:kern w:val="0"/>
          <w:szCs w:val="20"/>
        </w:rPr>
        <w:t>两</w:t>
      </w:r>
      <w:r>
        <w:rPr>
          <w:kern w:val="0"/>
          <w:szCs w:val="20"/>
        </w:rPr>
        <w:t>位。</w:t>
      </w:r>
    </w:p>
    <w:p w:rsidR="00202B9D" w:rsidRDefault="001D2F7A">
      <w:pPr>
        <w:snapToGrid w:val="0"/>
        <w:spacing w:beforeLines="100" w:before="312" w:afterLines="100" w:after="312"/>
        <w:rPr>
          <w:rFonts w:ascii="黑体" w:eastAsia="黑体"/>
        </w:rPr>
      </w:pPr>
      <w:r>
        <w:rPr>
          <w:rFonts w:ascii="黑体" w:eastAsia="黑体" w:hint="eastAsia"/>
        </w:rPr>
        <w:t xml:space="preserve">10  </w:t>
      </w:r>
      <w:r>
        <w:rPr>
          <w:rFonts w:ascii="黑体" w:eastAsia="黑体"/>
        </w:rPr>
        <w:t>精密度</w:t>
      </w:r>
    </w:p>
    <w:p w:rsidR="00202B9D" w:rsidRDefault="001D2F7A">
      <w:pPr>
        <w:rPr>
          <w:rFonts w:ascii="黑体" w:eastAsia="黑体"/>
        </w:rPr>
      </w:pPr>
      <w:r>
        <w:rPr>
          <w:rFonts w:ascii="黑体" w:eastAsia="黑体" w:hint="eastAsia"/>
        </w:rPr>
        <w:t xml:space="preserve">10.1 </w:t>
      </w:r>
      <w:r>
        <w:rPr>
          <w:rFonts w:ascii="黑体" w:eastAsia="黑体" w:hint="eastAsia"/>
        </w:rPr>
        <w:t>重复性</w:t>
      </w:r>
    </w:p>
    <w:p w:rsidR="00202B9D" w:rsidRDefault="001D2F7A">
      <w:pPr>
        <w:snapToGrid w:val="0"/>
        <w:ind w:firstLine="420"/>
        <w:rPr>
          <w:rFonts w:ascii="宋体" w:hAnsi="宋体"/>
        </w:rPr>
      </w:pPr>
      <w:r>
        <w:t>精密度数据是在</w:t>
      </w:r>
      <w:r>
        <w:rPr>
          <w:rFonts w:hint="eastAsia"/>
        </w:rPr>
        <w:t>2024</w:t>
      </w:r>
      <w:r>
        <w:t>年由</w:t>
      </w:r>
      <w:r>
        <w:rPr>
          <w:rFonts w:hint="eastAsia"/>
        </w:rPr>
        <w:t>9</w:t>
      </w:r>
      <w:r>
        <w:t>家实验室对</w:t>
      </w:r>
      <w:r>
        <w:rPr>
          <w:rFonts w:hint="eastAsia"/>
        </w:rPr>
        <w:t>3</w:t>
      </w:r>
      <w:r>
        <w:rPr>
          <w:rFonts w:hAnsi="宋体" w:cs="宋体" w:hint="eastAsia"/>
          <w:kern w:val="0"/>
          <w:szCs w:val="21"/>
        </w:rPr>
        <w:t>个</w:t>
      </w:r>
      <w:r>
        <w:rPr>
          <w:rFonts w:hint="eastAsia"/>
        </w:rPr>
        <w:t>铱</w:t>
      </w:r>
      <w:r>
        <w:t>含量的</w:t>
      </w:r>
      <w:r>
        <w:t>3</w:t>
      </w:r>
      <w:r>
        <w:t>个不同水平样品进行共同试验确定的。每个实验室对每个水平的</w:t>
      </w:r>
      <w:r>
        <w:rPr>
          <w:rFonts w:hint="eastAsia"/>
        </w:rPr>
        <w:t>铱</w:t>
      </w:r>
      <w:r>
        <w:t>含量在重复性条件下独立测定</w:t>
      </w:r>
      <w:r>
        <w:rPr>
          <w:rFonts w:hint="eastAsia"/>
        </w:rPr>
        <w:t>7</w:t>
      </w:r>
      <w:r>
        <w:t>次。测量的原始数据见表</w:t>
      </w:r>
      <w:r>
        <w:t>A.</w:t>
      </w:r>
      <w:r>
        <w:rPr>
          <w:rFonts w:hint="eastAsia"/>
        </w:rPr>
        <w:t>2</w:t>
      </w:r>
      <w:r>
        <w:t>。</w:t>
      </w:r>
      <w:r>
        <w:rPr>
          <w:rFonts w:ascii="宋体" w:hAnsi="宋体" w:hint="eastAsia"/>
        </w:rPr>
        <w:t>在重复性条件下获得的两次独立测试结果的测定值，在表</w:t>
      </w:r>
      <w:r>
        <w:rPr>
          <w:rFonts w:ascii="宋体" w:hAnsi="宋体" w:hint="eastAsia"/>
        </w:rPr>
        <w:t>2</w:t>
      </w:r>
      <w:r>
        <w:rPr>
          <w:rFonts w:ascii="宋体" w:hAnsi="宋体" w:hint="eastAsia"/>
        </w:rPr>
        <w:t>给出的平均值范围内，这两个测试结果的绝对差值不超过重复性限（</w:t>
      </w:r>
      <w:r>
        <w:rPr>
          <w:rFonts w:ascii="宋体" w:hAnsi="宋体"/>
          <w:i/>
        </w:rPr>
        <w:t>r</w:t>
      </w:r>
      <w:r>
        <w:rPr>
          <w:rFonts w:ascii="宋体" w:hAnsi="宋体" w:hint="eastAsia"/>
        </w:rPr>
        <w:t>），超过重复性限（</w:t>
      </w:r>
      <w:r>
        <w:rPr>
          <w:rFonts w:ascii="宋体" w:hAnsi="宋体"/>
          <w:i/>
        </w:rPr>
        <w:t>r</w:t>
      </w:r>
      <w:r>
        <w:rPr>
          <w:rFonts w:ascii="宋体" w:hAnsi="宋体" w:hint="eastAsia"/>
        </w:rPr>
        <w:t>）的情况不超过</w:t>
      </w:r>
      <w:r>
        <w:rPr>
          <w:rFonts w:ascii="宋体" w:hAnsi="宋体" w:hint="eastAsia"/>
        </w:rPr>
        <w:t xml:space="preserve">5 </w:t>
      </w:r>
      <w:r>
        <w:rPr>
          <w:rFonts w:ascii="宋体" w:hAnsi="宋体"/>
        </w:rPr>
        <w:t>%</w:t>
      </w:r>
      <w:r>
        <w:rPr>
          <w:rFonts w:ascii="宋体" w:hAnsi="宋体" w:hint="eastAsia"/>
        </w:rPr>
        <w:t>，重复性限（</w:t>
      </w:r>
      <w:r>
        <w:rPr>
          <w:rFonts w:ascii="宋体" w:hAnsi="宋体"/>
          <w:i/>
        </w:rPr>
        <w:t>r</w:t>
      </w:r>
      <w:r>
        <w:rPr>
          <w:rFonts w:ascii="宋体" w:hAnsi="宋体" w:hint="eastAsia"/>
        </w:rPr>
        <w:t>）按表</w:t>
      </w:r>
      <w:r>
        <w:rPr>
          <w:rFonts w:ascii="宋体" w:hAnsi="宋体" w:hint="eastAsia"/>
        </w:rPr>
        <w:t>2</w:t>
      </w:r>
      <w:r>
        <w:rPr>
          <w:rFonts w:ascii="宋体" w:hAnsi="宋体" w:hint="eastAsia"/>
        </w:rPr>
        <w:t>数据采用线性内插法或外延法求得：</w:t>
      </w:r>
    </w:p>
    <w:p w:rsidR="00202B9D" w:rsidRDefault="001D2F7A">
      <w:pPr>
        <w:snapToGrid w:val="0"/>
        <w:ind w:firstLine="420"/>
        <w:jc w:val="center"/>
        <w:rPr>
          <w:rFonts w:ascii="黑体" w:eastAsia="黑体" w:hAnsi="宋体"/>
        </w:rPr>
      </w:pPr>
      <w:r>
        <w:rPr>
          <w:rFonts w:ascii="黑体" w:eastAsia="黑体" w:hAnsi="宋体" w:hint="eastAsia"/>
        </w:rPr>
        <w:t>表</w:t>
      </w:r>
      <w:r>
        <w:rPr>
          <w:rFonts w:ascii="黑体" w:eastAsia="黑体" w:hAnsi="宋体" w:hint="eastAsia"/>
        </w:rPr>
        <w:t xml:space="preserve">2  </w:t>
      </w:r>
      <w:r>
        <w:rPr>
          <w:rFonts w:ascii="黑体" w:eastAsia="黑体" w:hAnsi="宋体" w:hint="eastAsia"/>
        </w:rPr>
        <w:t>重复性限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2324"/>
        <w:gridCol w:w="2325"/>
        <w:gridCol w:w="2325"/>
      </w:tblGrid>
      <w:tr w:rsidR="00202B9D">
        <w:tc>
          <w:tcPr>
            <w:tcW w:w="1548" w:type="dxa"/>
            <w:tcBorders>
              <w:top w:val="single" w:sz="8" w:space="0" w:color="auto"/>
              <w:left w:val="single" w:sz="8" w:space="0" w:color="auto"/>
              <w:right w:val="single" w:sz="8" w:space="0" w:color="auto"/>
            </w:tcBorders>
          </w:tcPr>
          <w:p w:rsidR="00202B9D" w:rsidRDefault="001D2F7A">
            <w:pPr>
              <w:snapToGrid w:val="0"/>
              <w:jc w:val="center"/>
              <w:rPr>
                <w:rFonts w:ascii="宋体" w:hAnsi="宋体"/>
                <w:sz w:val="18"/>
                <w:szCs w:val="18"/>
              </w:rPr>
            </w:pPr>
            <w:r>
              <w:rPr>
                <w:rFonts w:hint="eastAsia"/>
                <w:i/>
                <w:sz w:val="18"/>
                <w:szCs w:val="18"/>
              </w:rPr>
              <w:t>w</w:t>
            </w:r>
            <w:r>
              <w:rPr>
                <w:rFonts w:hint="eastAsia"/>
                <w:i/>
                <w:sz w:val="18"/>
                <w:szCs w:val="18"/>
                <w:vertAlign w:val="subscript"/>
              </w:rPr>
              <w:t>Ir</w:t>
            </w:r>
            <w:r>
              <w:rPr>
                <w:sz w:val="18"/>
                <w:szCs w:val="18"/>
              </w:rPr>
              <w:t>/%</w:t>
            </w:r>
          </w:p>
        </w:tc>
        <w:tc>
          <w:tcPr>
            <w:tcW w:w="2324" w:type="dxa"/>
            <w:tcBorders>
              <w:top w:val="single" w:sz="8" w:space="0" w:color="auto"/>
              <w:left w:val="single" w:sz="8" w:space="0" w:color="auto"/>
            </w:tcBorders>
          </w:tcPr>
          <w:p w:rsidR="00202B9D" w:rsidRDefault="001D2F7A">
            <w:pPr>
              <w:snapToGrid w:val="0"/>
              <w:jc w:val="center"/>
              <w:rPr>
                <w:rFonts w:ascii="宋体" w:hAnsi="宋体"/>
                <w:sz w:val="18"/>
                <w:szCs w:val="18"/>
              </w:rPr>
            </w:pPr>
            <w:r>
              <w:rPr>
                <w:rFonts w:ascii="宋体" w:hAnsi="宋体" w:hint="eastAsia"/>
                <w:sz w:val="18"/>
                <w:szCs w:val="18"/>
              </w:rPr>
              <w:t>6.00</w:t>
            </w:r>
          </w:p>
        </w:tc>
        <w:tc>
          <w:tcPr>
            <w:tcW w:w="2325" w:type="dxa"/>
            <w:tcBorders>
              <w:top w:val="single" w:sz="8" w:space="0" w:color="auto"/>
            </w:tcBorders>
          </w:tcPr>
          <w:p w:rsidR="00202B9D" w:rsidRDefault="001D2F7A">
            <w:pPr>
              <w:snapToGrid w:val="0"/>
              <w:jc w:val="center"/>
              <w:rPr>
                <w:rFonts w:ascii="宋体" w:hAnsi="宋体"/>
                <w:sz w:val="18"/>
                <w:szCs w:val="18"/>
              </w:rPr>
            </w:pPr>
            <w:r>
              <w:rPr>
                <w:rFonts w:ascii="宋体" w:hAnsi="宋体" w:hint="eastAsia"/>
                <w:sz w:val="18"/>
                <w:szCs w:val="18"/>
              </w:rPr>
              <w:t>20.01</w:t>
            </w:r>
          </w:p>
        </w:tc>
        <w:tc>
          <w:tcPr>
            <w:tcW w:w="2325" w:type="dxa"/>
            <w:tcBorders>
              <w:top w:val="single" w:sz="8" w:space="0" w:color="auto"/>
              <w:right w:val="single" w:sz="8" w:space="0" w:color="auto"/>
            </w:tcBorders>
          </w:tcPr>
          <w:p w:rsidR="00202B9D" w:rsidRDefault="001D2F7A">
            <w:pPr>
              <w:snapToGrid w:val="0"/>
              <w:jc w:val="center"/>
              <w:rPr>
                <w:rFonts w:ascii="宋体" w:hAnsi="宋体"/>
                <w:sz w:val="18"/>
                <w:szCs w:val="18"/>
              </w:rPr>
            </w:pPr>
            <w:r>
              <w:rPr>
                <w:rFonts w:ascii="宋体" w:hAnsi="宋体" w:hint="eastAsia"/>
                <w:sz w:val="18"/>
                <w:szCs w:val="18"/>
              </w:rPr>
              <w:t>29.98</w:t>
            </w:r>
          </w:p>
        </w:tc>
      </w:tr>
      <w:tr w:rsidR="00202B9D">
        <w:tc>
          <w:tcPr>
            <w:tcW w:w="1548" w:type="dxa"/>
            <w:tcBorders>
              <w:left w:val="single" w:sz="8" w:space="0" w:color="auto"/>
              <w:bottom w:val="single" w:sz="8" w:space="0" w:color="auto"/>
              <w:right w:val="single" w:sz="8" w:space="0" w:color="auto"/>
            </w:tcBorders>
          </w:tcPr>
          <w:p w:rsidR="00202B9D" w:rsidRDefault="001D2F7A">
            <w:pPr>
              <w:snapToGrid w:val="0"/>
              <w:jc w:val="center"/>
              <w:rPr>
                <w:rFonts w:ascii="宋体" w:hAnsi="宋体"/>
                <w:sz w:val="18"/>
                <w:szCs w:val="18"/>
              </w:rPr>
            </w:pPr>
            <w:r>
              <w:rPr>
                <w:i/>
                <w:sz w:val="18"/>
                <w:szCs w:val="18"/>
              </w:rPr>
              <w:t>r</w:t>
            </w:r>
            <w:r>
              <w:rPr>
                <w:sz w:val="18"/>
                <w:szCs w:val="18"/>
              </w:rPr>
              <w:t xml:space="preserve"> /%</w:t>
            </w:r>
          </w:p>
        </w:tc>
        <w:tc>
          <w:tcPr>
            <w:tcW w:w="2324" w:type="dxa"/>
            <w:tcBorders>
              <w:left w:val="single" w:sz="8" w:space="0" w:color="auto"/>
              <w:bottom w:val="single" w:sz="8" w:space="0" w:color="auto"/>
            </w:tcBorders>
          </w:tcPr>
          <w:p w:rsidR="00202B9D" w:rsidRDefault="001D2F7A">
            <w:pPr>
              <w:snapToGrid w:val="0"/>
              <w:jc w:val="center"/>
              <w:rPr>
                <w:rFonts w:ascii="宋体" w:hAnsi="宋体" w:cs="宋体"/>
                <w:sz w:val="18"/>
                <w:szCs w:val="18"/>
              </w:rPr>
            </w:pPr>
            <w:r>
              <w:rPr>
                <w:rFonts w:ascii="宋体" w:hAnsi="宋体" w:cs="宋体" w:hint="eastAsia"/>
                <w:sz w:val="18"/>
                <w:szCs w:val="18"/>
              </w:rPr>
              <w:t>0.0</w:t>
            </w:r>
            <w:r w:rsidR="00F861FD">
              <w:rPr>
                <w:rFonts w:ascii="宋体" w:hAnsi="宋体" w:cs="宋体"/>
                <w:sz w:val="18"/>
                <w:szCs w:val="18"/>
              </w:rPr>
              <w:t>5</w:t>
            </w:r>
          </w:p>
        </w:tc>
        <w:tc>
          <w:tcPr>
            <w:tcW w:w="2325" w:type="dxa"/>
            <w:tcBorders>
              <w:bottom w:val="single" w:sz="8" w:space="0" w:color="auto"/>
            </w:tcBorders>
          </w:tcPr>
          <w:p w:rsidR="00202B9D" w:rsidRDefault="001D2F7A">
            <w:pPr>
              <w:snapToGrid w:val="0"/>
              <w:jc w:val="center"/>
              <w:rPr>
                <w:rFonts w:ascii="宋体" w:hAnsi="宋体" w:cs="宋体"/>
                <w:sz w:val="18"/>
                <w:szCs w:val="18"/>
              </w:rPr>
            </w:pPr>
            <w:r>
              <w:rPr>
                <w:rFonts w:ascii="宋体" w:hAnsi="宋体" w:cs="宋体" w:hint="eastAsia"/>
                <w:sz w:val="18"/>
                <w:szCs w:val="18"/>
              </w:rPr>
              <w:t>0.12</w:t>
            </w:r>
          </w:p>
        </w:tc>
        <w:tc>
          <w:tcPr>
            <w:tcW w:w="2325" w:type="dxa"/>
            <w:tcBorders>
              <w:bottom w:val="single" w:sz="8" w:space="0" w:color="auto"/>
              <w:right w:val="single" w:sz="8" w:space="0" w:color="auto"/>
            </w:tcBorders>
          </w:tcPr>
          <w:p w:rsidR="00202B9D" w:rsidRDefault="001D2F7A">
            <w:pPr>
              <w:snapToGrid w:val="0"/>
              <w:jc w:val="center"/>
              <w:rPr>
                <w:rFonts w:ascii="宋体" w:hAnsi="宋体" w:cs="宋体"/>
                <w:sz w:val="18"/>
                <w:szCs w:val="18"/>
              </w:rPr>
            </w:pPr>
            <w:r>
              <w:rPr>
                <w:rFonts w:ascii="宋体" w:hAnsi="宋体" w:cs="宋体" w:hint="eastAsia"/>
                <w:sz w:val="18"/>
                <w:szCs w:val="18"/>
              </w:rPr>
              <w:t>0.1</w:t>
            </w:r>
            <w:r>
              <w:rPr>
                <w:rFonts w:ascii="宋体" w:hAnsi="宋体" w:cs="宋体" w:hint="eastAsia"/>
                <w:sz w:val="18"/>
                <w:szCs w:val="18"/>
              </w:rPr>
              <w:t>4</w:t>
            </w:r>
          </w:p>
        </w:tc>
      </w:tr>
    </w:tbl>
    <w:p w:rsidR="00202B9D" w:rsidRDefault="001D2F7A">
      <w:pPr>
        <w:rPr>
          <w:rFonts w:ascii="黑体" w:eastAsia="黑体"/>
        </w:rPr>
      </w:pPr>
      <w:r>
        <w:rPr>
          <w:rFonts w:ascii="黑体" w:eastAsia="黑体" w:hint="eastAsia"/>
        </w:rPr>
        <w:t xml:space="preserve">10.2  </w:t>
      </w:r>
      <w:r>
        <w:rPr>
          <w:rFonts w:ascii="黑体" w:eastAsia="黑体" w:hint="eastAsia"/>
        </w:rPr>
        <w:t>再现性</w:t>
      </w:r>
    </w:p>
    <w:p w:rsidR="00202B9D" w:rsidRDefault="001D2F7A">
      <w:pPr>
        <w:snapToGrid w:val="0"/>
        <w:ind w:firstLine="420"/>
      </w:pPr>
      <w:r>
        <w:t>在再现性条件下获得的两次独立测试结果的绝对差值不超过再现性限（</w:t>
      </w:r>
      <w:r>
        <w:rPr>
          <w:i/>
        </w:rPr>
        <w:t>R</w:t>
      </w:r>
      <w:r>
        <w:t>），超过</w:t>
      </w:r>
      <w:r>
        <w:rPr>
          <w:rFonts w:hint="eastAsia"/>
        </w:rPr>
        <w:t>再现</w:t>
      </w:r>
      <w:r>
        <w:t>性限</w:t>
      </w:r>
      <w:r>
        <w:rPr>
          <w:rFonts w:hint="eastAsia"/>
        </w:rPr>
        <w:t>（</w:t>
      </w:r>
      <w:r>
        <w:rPr>
          <w:rFonts w:hint="eastAsia"/>
        </w:rPr>
        <w:t>R</w:t>
      </w:r>
      <w:r>
        <w:rPr>
          <w:rFonts w:hint="eastAsia"/>
        </w:rPr>
        <w:t>）</w:t>
      </w:r>
      <w:r>
        <w:t>的情况不超过</w:t>
      </w:r>
      <w:r>
        <w:t>5%</w:t>
      </w:r>
      <w:r>
        <w:t>，再现性限（</w:t>
      </w:r>
      <w:r>
        <w:rPr>
          <w:i/>
        </w:rPr>
        <w:t>R</w:t>
      </w:r>
      <w:r>
        <w:t>）按表</w:t>
      </w:r>
      <w:r>
        <w:t>3</w:t>
      </w:r>
      <w:r>
        <w:t>数据采用线性内插法求得。精密度数据统计见附录</w:t>
      </w:r>
      <w:r>
        <w:rPr>
          <w:rFonts w:hint="eastAsia"/>
        </w:rPr>
        <w:t>B</w:t>
      </w:r>
      <w:r>
        <w:t>。</w:t>
      </w:r>
    </w:p>
    <w:p w:rsidR="00202B9D" w:rsidRDefault="001D2F7A">
      <w:pPr>
        <w:snapToGrid w:val="0"/>
        <w:jc w:val="center"/>
        <w:rPr>
          <w:rFonts w:eastAsia="黑体"/>
        </w:rPr>
      </w:pPr>
      <w:r>
        <w:rPr>
          <w:rFonts w:eastAsia="黑体"/>
        </w:rPr>
        <w:t>表</w:t>
      </w:r>
      <w:r>
        <w:rPr>
          <w:rFonts w:eastAsia="黑体"/>
        </w:rPr>
        <w:t xml:space="preserve">3  </w:t>
      </w:r>
      <w:r>
        <w:rPr>
          <w:rFonts w:eastAsia="黑体"/>
        </w:rPr>
        <w:t>再现性限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6"/>
        <w:gridCol w:w="2340"/>
        <w:gridCol w:w="2310"/>
        <w:gridCol w:w="2326"/>
      </w:tblGrid>
      <w:tr w:rsidR="00202B9D">
        <w:tc>
          <w:tcPr>
            <w:tcW w:w="1546" w:type="dxa"/>
            <w:tcBorders>
              <w:top w:val="single" w:sz="8" w:space="0" w:color="auto"/>
              <w:left w:val="single" w:sz="8" w:space="0" w:color="auto"/>
              <w:right w:val="single" w:sz="8" w:space="0" w:color="auto"/>
            </w:tcBorders>
          </w:tcPr>
          <w:p w:rsidR="00202B9D" w:rsidRDefault="001D2F7A">
            <w:pPr>
              <w:snapToGrid w:val="0"/>
              <w:jc w:val="center"/>
              <w:rPr>
                <w:sz w:val="18"/>
                <w:szCs w:val="18"/>
              </w:rPr>
            </w:pPr>
            <w:r>
              <w:rPr>
                <w:rFonts w:hint="eastAsia"/>
                <w:i/>
                <w:sz w:val="18"/>
                <w:szCs w:val="18"/>
              </w:rPr>
              <w:t>w</w:t>
            </w:r>
            <w:r>
              <w:rPr>
                <w:rFonts w:hint="eastAsia"/>
                <w:i/>
                <w:sz w:val="18"/>
                <w:szCs w:val="18"/>
                <w:vertAlign w:val="subscript"/>
              </w:rPr>
              <w:t>Ir</w:t>
            </w:r>
            <w:r>
              <w:rPr>
                <w:sz w:val="18"/>
                <w:szCs w:val="18"/>
              </w:rPr>
              <w:t>/%</w:t>
            </w:r>
          </w:p>
        </w:tc>
        <w:tc>
          <w:tcPr>
            <w:tcW w:w="2340" w:type="dxa"/>
            <w:tcBorders>
              <w:top w:val="single" w:sz="8" w:space="0" w:color="auto"/>
              <w:left w:val="single" w:sz="8" w:space="0" w:color="auto"/>
            </w:tcBorders>
          </w:tcPr>
          <w:p w:rsidR="00202B9D" w:rsidRDefault="001D2F7A">
            <w:pPr>
              <w:snapToGrid w:val="0"/>
              <w:jc w:val="center"/>
              <w:rPr>
                <w:rFonts w:ascii="宋体" w:hAnsi="宋体"/>
                <w:sz w:val="18"/>
                <w:szCs w:val="18"/>
              </w:rPr>
            </w:pPr>
            <w:r>
              <w:rPr>
                <w:rFonts w:ascii="宋体" w:hAnsi="宋体" w:hint="eastAsia"/>
                <w:sz w:val="18"/>
                <w:szCs w:val="18"/>
              </w:rPr>
              <w:t>6.00</w:t>
            </w:r>
          </w:p>
        </w:tc>
        <w:tc>
          <w:tcPr>
            <w:tcW w:w="2310" w:type="dxa"/>
            <w:tcBorders>
              <w:top w:val="single" w:sz="8" w:space="0" w:color="auto"/>
            </w:tcBorders>
          </w:tcPr>
          <w:p w:rsidR="00202B9D" w:rsidRDefault="001D2F7A">
            <w:pPr>
              <w:snapToGrid w:val="0"/>
              <w:jc w:val="center"/>
              <w:rPr>
                <w:rFonts w:ascii="宋体" w:hAnsi="宋体"/>
                <w:sz w:val="18"/>
                <w:szCs w:val="18"/>
              </w:rPr>
            </w:pPr>
            <w:r>
              <w:rPr>
                <w:rFonts w:ascii="宋体" w:hAnsi="宋体" w:hint="eastAsia"/>
                <w:sz w:val="18"/>
                <w:szCs w:val="18"/>
              </w:rPr>
              <w:t>20.01</w:t>
            </w:r>
          </w:p>
        </w:tc>
        <w:tc>
          <w:tcPr>
            <w:tcW w:w="2326" w:type="dxa"/>
            <w:tcBorders>
              <w:top w:val="single" w:sz="8" w:space="0" w:color="auto"/>
              <w:right w:val="single" w:sz="8" w:space="0" w:color="auto"/>
            </w:tcBorders>
          </w:tcPr>
          <w:p w:rsidR="00202B9D" w:rsidRDefault="001D2F7A">
            <w:pPr>
              <w:snapToGrid w:val="0"/>
              <w:jc w:val="center"/>
              <w:rPr>
                <w:rFonts w:ascii="宋体" w:hAnsi="宋体"/>
                <w:sz w:val="18"/>
                <w:szCs w:val="18"/>
              </w:rPr>
            </w:pPr>
            <w:r>
              <w:rPr>
                <w:rFonts w:ascii="宋体" w:hAnsi="宋体" w:hint="eastAsia"/>
                <w:sz w:val="18"/>
                <w:szCs w:val="18"/>
              </w:rPr>
              <w:t>29.98</w:t>
            </w:r>
          </w:p>
        </w:tc>
      </w:tr>
      <w:tr w:rsidR="00202B9D">
        <w:tc>
          <w:tcPr>
            <w:tcW w:w="1546" w:type="dxa"/>
            <w:tcBorders>
              <w:left w:val="single" w:sz="8" w:space="0" w:color="auto"/>
              <w:bottom w:val="single" w:sz="8" w:space="0" w:color="auto"/>
              <w:right w:val="single" w:sz="8" w:space="0" w:color="auto"/>
            </w:tcBorders>
          </w:tcPr>
          <w:p w:rsidR="00202B9D" w:rsidRDefault="001D2F7A">
            <w:pPr>
              <w:snapToGrid w:val="0"/>
              <w:jc w:val="center"/>
              <w:rPr>
                <w:sz w:val="18"/>
                <w:szCs w:val="18"/>
              </w:rPr>
            </w:pPr>
            <w:r>
              <w:rPr>
                <w:i/>
                <w:sz w:val="18"/>
                <w:szCs w:val="18"/>
              </w:rPr>
              <w:t>R</w:t>
            </w:r>
            <w:r>
              <w:rPr>
                <w:sz w:val="18"/>
                <w:szCs w:val="18"/>
              </w:rPr>
              <w:t xml:space="preserve"> /%</w:t>
            </w:r>
          </w:p>
        </w:tc>
        <w:tc>
          <w:tcPr>
            <w:tcW w:w="2340" w:type="dxa"/>
            <w:tcBorders>
              <w:left w:val="single" w:sz="8" w:space="0" w:color="auto"/>
              <w:bottom w:val="single" w:sz="8" w:space="0" w:color="auto"/>
            </w:tcBorders>
          </w:tcPr>
          <w:p w:rsidR="00202B9D" w:rsidRDefault="001D2F7A">
            <w:pPr>
              <w:snapToGrid w:val="0"/>
              <w:jc w:val="center"/>
              <w:rPr>
                <w:rFonts w:ascii="宋体" w:hAnsi="宋体" w:cs="宋体"/>
                <w:color w:val="FF0000"/>
                <w:sz w:val="18"/>
                <w:szCs w:val="18"/>
              </w:rPr>
            </w:pPr>
            <w:r>
              <w:rPr>
                <w:rFonts w:ascii="宋体" w:hAnsi="宋体" w:cs="宋体" w:hint="eastAsia"/>
                <w:sz w:val="18"/>
                <w:szCs w:val="18"/>
              </w:rPr>
              <w:t>0.0</w:t>
            </w:r>
            <w:r w:rsidR="00F861FD">
              <w:rPr>
                <w:rFonts w:ascii="宋体" w:hAnsi="宋体" w:cs="宋体"/>
                <w:sz w:val="18"/>
                <w:szCs w:val="18"/>
              </w:rPr>
              <w:t>5</w:t>
            </w:r>
            <w:bookmarkStart w:id="13" w:name="_GoBack"/>
            <w:bookmarkEnd w:id="13"/>
          </w:p>
        </w:tc>
        <w:tc>
          <w:tcPr>
            <w:tcW w:w="2310" w:type="dxa"/>
            <w:tcBorders>
              <w:bottom w:val="single" w:sz="8" w:space="0" w:color="auto"/>
            </w:tcBorders>
          </w:tcPr>
          <w:p w:rsidR="00202B9D" w:rsidRDefault="001D2F7A">
            <w:pPr>
              <w:snapToGrid w:val="0"/>
              <w:jc w:val="center"/>
              <w:rPr>
                <w:rFonts w:ascii="宋体" w:hAnsi="宋体" w:cs="宋体"/>
                <w:sz w:val="18"/>
                <w:szCs w:val="18"/>
              </w:rPr>
            </w:pPr>
            <w:r>
              <w:rPr>
                <w:rFonts w:ascii="宋体" w:hAnsi="宋体" w:cs="宋体" w:hint="eastAsia"/>
                <w:sz w:val="18"/>
                <w:szCs w:val="18"/>
              </w:rPr>
              <w:t>0.12</w:t>
            </w:r>
          </w:p>
        </w:tc>
        <w:tc>
          <w:tcPr>
            <w:tcW w:w="2326" w:type="dxa"/>
            <w:tcBorders>
              <w:bottom w:val="single" w:sz="8" w:space="0" w:color="auto"/>
              <w:right w:val="single" w:sz="8" w:space="0" w:color="auto"/>
            </w:tcBorders>
          </w:tcPr>
          <w:p w:rsidR="00202B9D" w:rsidRDefault="001D2F7A">
            <w:pPr>
              <w:snapToGrid w:val="0"/>
              <w:jc w:val="center"/>
              <w:rPr>
                <w:rFonts w:ascii="宋体" w:hAnsi="宋体" w:cs="宋体"/>
                <w:sz w:val="18"/>
                <w:szCs w:val="18"/>
              </w:rPr>
            </w:pPr>
            <w:r>
              <w:rPr>
                <w:rFonts w:ascii="宋体" w:hAnsi="宋体" w:cs="宋体" w:hint="eastAsia"/>
                <w:sz w:val="18"/>
                <w:szCs w:val="18"/>
              </w:rPr>
              <w:t>0.1</w:t>
            </w:r>
            <w:r>
              <w:rPr>
                <w:rFonts w:ascii="宋体" w:hAnsi="宋体" w:cs="宋体" w:hint="eastAsia"/>
                <w:sz w:val="18"/>
                <w:szCs w:val="18"/>
              </w:rPr>
              <w:t>4</w:t>
            </w:r>
          </w:p>
        </w:tc>
      </w:tr>
    </w:tbl>
    <w:p w:rsidR="00202B9D" w:rsidRDefault="001D2F7A">
      <w:pPr>
        <w:snapToGrid w:val="0"/>
        <w:spacing w:beforeLines="100" w:before="312" w:afterLines="100" w:after="312"/>
        <w:rPr>
          <w:rFonts w:eastAsia="黑体"/>
        </w:rPr>
      </w:pPr>
      <w:r>
        <w:rPr>
          <w:rFonts w:ascii="黑体" w:eastAsia="黑体" w:hint="eastAsia"/>
        </w:rPr>
        <w:t>11</w:t>
      </w:r>
      <w:r>
        <w:rPr>
          <w:rFonts w:ascii="黑体" w:eastAsia="黑体"/>
        </w:rPr>
        <w:t xml:space="preserve">  </w:t>
      </w:r>
      <w:r>
        <w:rPr>
          <w:rFonts w:eastAsia="黑体"/>
        </w:rPr>
        <w:t>试验报告</w:t>
      </w:r>
    </w:p>
    <w:p w:rsidR="00202B9D" w:rsidRDefault="001D2F7A">
      <w:pPr>
        <w:snapToGrid w:val="0"/>
        <w:spacing w:line="340" w:lineRule="atLeast"/>
        <w:ind w:firstLine="420"/>
      </w:pPr>
      <w:r>
        <w:rPr>
          <w:rFonts w:hint="eastAsia"/>
        </w:rPr>
        <w:t>本章规定试验报告所包含的内容。至少应给出以下几个方面的内容：</w:t>
      </w:r>
    </w:p>
    <w:p w:rsidR="00202B9D" w:rsidRDefault="001D2F7A">
      <w:pPr>
        <w:snapToGrid w:val="0"/>
        <w:spacing w:line="340" w:lineRule="atLeast"/>
        <w:ind w:firstLine="420"/>
      </w:pPr>
      <w:r>
        <w:t>——</w:t>
      </w:r>
      <w:r>
        <w:rPr>
          <w:rFonts w:hint="eastAsia"/>
        </w:rPr>
        <w:t>试验对象；</w:t>
      </w:r>
    </w:p>
    <w:p w:rsidR="00202B9D" w:rsidRDefault="001D2F7A">
      <w:pPr>
        <w:snapToGrid w:val="0"/>
        <w:spacing w:line="340" w:lineRule="atLeast"/>
        <w:ind w:firstLine="420"/>
      </w:pPr>
      <w:r>
        <w:t>——</w:t>
      </w:r>
      <w:r>
        <w:rPr>
          <w:rFonts w:hint="eastAsia"/>
        </w:rPr>
        <w:t>使用的标准（包括发布或出版年号）</w:t>
      </w:r>
      <w:r>
        <w:t>；</w:t>
      </w:r>
    </w:p>
    <w:p w:rsidR="00202B9D" w:rsidRDefault="001D2F7A">
      <w:pPr>
        <w:snapToGrid w:val="0"/>
        <w:spacing w:line="340" w:lineRule="atLeast"/>
        <w:ind w:firstLine="420"/>
      </w:pPr>
      <w:r>
        <w:t>——</w:t>
      </w:r>
      <w:r>
        <w:rPr>
          <w:rFonts w:hint="eastAsia"/>
        </w:rPr>
        <w:t>使用的方法（如果标准中包括几个方法）；</w:t>
      </w:r>
    </w:p>
    <w:p w:rsidR="00202B9D" w:rsidRDefault="001D2F7A">
      <w:pPr>
        <w:snapToGrid w:val="0"/>
        <w:spacing w:line="340" w:lineRule="atLeast"/>
        <w:ind w:firstLine="420"/>
      </w:pPr>
      <w:r>
        <w:rPr>
          <w:rFonts w:hint="eastAsia"/>
        </w:rPr>
        <w:t>——</w:t>
      </w:r>
      <w:r>
        <w:t>分析结果及其表示；</w:t>
      </w:r>
    </w:p>
    <w:p w:rsidR="00202B9D" w:rsidRDefault="001D2F7A">
      <w:pPr>
        <w:snapToGrid w:val="0"/>
        <w:spacing w:line="340" w:lineRule="atLeast"/>
        <w:ind w:firstLine="420"/>
      </w:pPr>
      <w:r>
        <w:lastRenderedPageBreak/>
        <w:t>——</w:t>
      </w:r>
      <w:r>
        <w:t>与基本分析步骤的差异；</w:t>
      </w:r>
    </w:p>
    <w:p w:rsidR="00202B9D" w:rsidRDefault="001D2F7A">
      <w:pPr>
        <w:snapToGrid w:val="0"/>
        <w:spacing w:line="340" w:lineRule="atLeast"/>
        <w:ind w:firstLine="420"/>
      </w:pPr>
      <w:r>
        <w:t>——</w:t>
      </w:r>
      <w:r>
        <w:t>观察到的异常现象；</w:t>
      </w:r>
    </w:p>
    <w:p w:rsidR="00202B9D" w:rsidRDefault="001D2F7A">
      <w:pPr>
        <w:snapToGrid w:val="0"/>
        <w:spacing w:line="340" w:lineRule="atLeast"/>
        <w:ind w:firstLine="420"/>
      </w:pPr>
      <w:r>
        <w:rPr>
          <w:rFonts w:hint="eastAsia"/>
        </w:rPr>
        <w:t>——试验日期。</w:t>
      </w:r>
    </w:p>
    <w:p w:rsidR="00202B9D" w:rsidRDefault="00202B9D"/>
    <w:p w:rsidR="00202B9D" w:rsidRDefault="00202B9D"/>
    <w:p w:rsidR="00202B9D" w:rsidRDefault="00202B9D"/>
    <w:p w:rsidR="00202B9D" w:rsidRDefault="00202B9D"/>
    <w:p w:rsidR="00202B9D" w:rsidRDefault="00202B9D"/>
    <w:p w:rsidR="00202B9D" w:rsidRDefault="00202B9D"/>
    <w:p w:rsidR="00202B9D" w:rsidRDefault="00202B9D"/>
    <w:p w:rsidR="00202B9D" w:rsidRDefault="00202B9D"/>
    <w:p w:rsidR="00202B9D" w:rsidRDefault="00202B9D"/>
    <w:p w:rsidR="00202B9D" w:rsidRDefault="00202B9D"/>
    <w:p w:rsidR="00202B9D" w:rsidRDefault="00202B9D"/>
    <w:p w:rsidR="00202B9D" w:rsidRDefault="00202B9D"/>
    <w:p w:rsidR="00202B9D" w:rsidRDefault="00202B9D"/>
    <w:p w:rsidR="00202B9D" w:rsidRDefault="00202B9D"/>
    <w:p w:rsidR="00202B9D" w:rsidRDefault="00202B9D">
      <w:pPr>
        <w:tabs>
          <w:tab w:val="left" w:pos="520"/>
        </w:tabs>
        <w:autoSpaceDE w:val="0"/>
        <w:autoSpaceDN w:val="0"/>
        <w:adjustRightInd w:val="0"/>
        <w:jc w:val="center"/>
        <w:rPr>
          <w:rFonts w:ascii="黑体" w:eastAsia="黑体" w:hAnsi="黑体" w:cs="宋体"/>
          <w:szCs w:val="21"/>
        </w:rPr>
      </w:pPr>
    </w:p>
    <w:p w:rsidR="00202B9D" w:rsidRDefault="00202B9D">
      <w:pPr>
        <w:tabs>
          <w:tab w:val="left" w:pos="520"/>
        </w:tabs>
        <w:autoSpaceDE w:val="0"/>
        <w:autoSpaceDN w:val="0"/>
        <w:adjustRightInd w:val="0"/>
        <w:jc w:val="center"/>
        <w:rPr>
          <w:rFonts w:ascii="黑体" w:eastAsia="黑体" w:hAnsi="黑体" w:cs="宋体"/>
          <w:szCs w:val="21"/>
        </w:rPr>
      </w:pPr>
    </w:p>
    <w:p w:rsidR="00202B9D" w:rsidRDefault="00202B9D">
      <w:pPr>
        <w:tabs>
          <w:tab w:val="left" w:pos="520"/>
        </w:tabs>
        <w:autoSpaceDE w:val="0"/>
        <w:autoSpaceDN w:val="0"/>
        <w:adjustRightInd w:val="0"/>
        <w:jc w:val="center"/>
        <w:rPr>
          <w:rFonts w:ascii="黑体" w:eastAsia="黑体" w:hAnsi="黑体" w:cs="宋体"/>
          <w:szCs w:val="21"/>
        </w:rPr>
      </w:pPr>
    </w:p>
    <w:p w:rsidR="00202B9D" w:rsidRDefault="00202B9D">
      <w:pPr>
        <w:tabs>
          <w:tab w:val="left" w:pos="520"/>
        </w:tabs>
        <w:autoSpaceDE w:val="0"/>
        <w:autoSpaceDN w:val="0"/>
        <w:adjustRightInd w:val="0"/>
        <w:jc w:val="center"/>
        <w:rPr>
          <w:rFonts w:ascii="黑体" w:eastAsia="黑体" w:hAnsi="黑体" w:cs="宋体"/>
          <w:szCs w:val="21"/>
        </w:rPr>
      </w:pPr>
    </w:p>
    <w:p w:rsidR="00202B9D" w:rsidRDefault="00202B9D">
      <w:pPr>
        <w:tabs>
          <w:tab w:val="left" w:pos="520"/>
        </w:tabs>
        <w:autoSpaceDE w:val="0"/>
        <w:autoSpaceDN w:val="0"/>
        <w:adjustRightInd w:val="0"/>
        <w:jc w:val="center"/>
        <w:rPr>
          <w:rFonts w:ascii="黑体" w:eastAsia="黑体" w:hAnsi="黑体" w:cs="宋体"/>
          <w:szCs w:val="21"/>
        </w:rPr>
      </w:pPr>
    </w:p>
    <w:p w:rsidR="00202B9D" w:rsidRDefault="00202B9D">
      <w:pPr>
        <w:tabs>
          <w:tab w:val="left" w:pos="520"/>
        </w:tabs>
        <w:autoSpaceDE w:val="0"/>
        <w:autoSpaceDN w:val="0"/>
        <w:adjustRightInd w:val="0"/>
        <w:jc w:val="center"/>
        <w:rPr>
          <w:rFonts w:ascii="黑体" w:eastAsia="黑体" w:hAnsi="黑体" w:cs="宋体"/>
          <w:szCs w:val="21"/>
        </w:rPr>
      </w:pPr>
    </w:p>
    <w:p w:rsidR="00202B9D" w:rsidRDefault="00202B9D">
      <w:pPr>
        <w:tabs>
          <w:tab w:val="left" w:pos="520"/>
        </w:tabs>
        <w:autoSpaceDE w:val="0"/>
        <w:autoSpaceDN w:val="0"/>
        <w:adjustRightInd w:val="0"/>
        <w:jc w:val="center"/>
        <w:rPr>
          <w:rFonts w:ascii="黑体" w:eastAsia="黑体" w:hAnsi="黑体" w:cs="宋体"/>
          <w:szCs w:val="21"/>
        </w:rPr>
      </w:pPr>
    </w:p>
    <w:p w:rsidR="00202B9D" w:rsidRDefault="00202B9D">
      <w:pPr>
        <w:tabs>
          <w:tab w:val="left" w:pos="520"/>
        </w:tabs>
        <w:autoSpaceDE w:val="0"/>
        <w:autoSpaceDN w:val="0"/>
        <w:adjustRightInd w:val="0"/>
        <w:jc w:val="center"/>
        <w:rPr>
          <w:rFonts w:ascii="黑体" w:eastAsia="黑体" w:hAnsi="黑体" w:cs="宋体"/>
          <w:szCs w:val="21"/>
        </w:rPr>
      </w:pPr>
    </w:p>
    <w:p w:rsidR="00202B9D" w:rsidRDefault="00202B9D">
      <w:pPr>
        <w:tabs>
          <w:tab w:val="left" w:pos="520"/>
        </w:tabs>
        <w:autoSpaceDE w:val="0"/>
        <w:autoSpaceDN w:val="0"/>
        <w:adjustRightInd w:val="0"/>
        <w:jc w:val="center"/>
        <w:rPr>
          <w:rFonts w:ascii="黑体" w:eastAsia="黑体" w:hAnsi="黑体" w:cs="宋体"/>
          <w:szCs w:val="21"/>
        </w:rPr>
      </w:pPr>
    </w:p>
    <w:p w:rsidR="00202B9D" w:rsidRDefault="00202B9D">
      <w:pPr>
        <w:tabs>
          <w:tab w:val="left" w:pos="520"/>
        </w:tabs>
        <w:autoSpaceDE w:val="0"/>
        <w:autoSpaceDN w:val="0"/>
        <w:adjustRightInd w:val="0"/>
        <w:rPr>
          <w:rFonts w:ascii="黑体" w:eastAsia="黑体" w:hAnsi="黑体" w:cs="宋体"/>
          <w:szCs w:val="21"/>
        </w:rPr>
      </w:pPr>
    </w:p>
    <w:p w:rsidR="00202B9D" w:rsidRDefault="00202B9D">
      <w:pPr>
        <w:tabs>
          <w:tab w:val="left" w:pos="520"/>
        </w:tabs>
        <w:autoSpaceDE w:val="0"/>
        <w:autoSpaceDN w:val="0"/>
        <w:adjustRightInd w:val="0"/>
        <w:rPr>
          <w:rFonts w:ascii="黑体" w:eastAsia="黑体" w:hAnsi="黑体" w:cs="宋体"/>
          <w:szCs w:val="21"/>
        </w:rPr>
      </w:pPr>
    </w:p>
    <w:p w:rsidR="00202B9D" w:rsidRDefault="00202B9D">
      <w:pPr>
        <w:tabs>
          <w:tab w:val="left" w:pos="520"/>
        </w:tabs>
        <w:autoSpaceDE w:val="0"/>
        <w:autoSpaceDN w:val="0"/>
        <w:adjustRightInd w:val="0"/>
        <w:rPr>
          <w:rFonts w:ascii="黑体" w:eastAsia="黑体" w:hAnsi="黑体" w:cs="宋体"/>
          <w:szCs w:val="21"/>
        </w:rPr>
      </w:pPr>
    </w:p>
    <w:p w:rsidR="00202B9D" w:rsidRDefault="00202B9D">
      <w:pPr>
        <w:tabs>
          <w:tab w:val="left" w:pos="520"/>
        </w:tabs>
        <w:autoSpaceDE w:val="0"/>
        <w:autoSpaceDN w:val="0"/>
        <w:adjustRightInd w:val="0"/>
        <w:rPr>
          <w:rFonts w:ascii="黑体" w:eastAsia="黑体" w:hAnsi="黑体" w:cs="宋体"/>
          <w:szCs w:val="21"/>
        </w:rPr>
      </w:pPr>
    </w:p>
    <w:p w:rsidR="00202B9D" w:rsidRDefault="00202B9D">
      <w:pPr>
        <w:tabs>
          <w:tab w:val="left" w:pos="520"/>
        </w:tabs>
        <w:autoSpaceDE w:val="0"/>
        <w:autoSpaceDN w:val="0"/>
        <w:adjustRightInd w:val="0"/>
        <w:rPr>
          <w:rFonts w:ascii="黑体" w:eastAsia="黑体" w:hAnsi="黑体" w:cs="宋体"/>
          <w:szCs w:val="21"/>
        </w:rPr>
      </w:pPr>
    </w:p>
    <w:p w:rsidR="00202B9D" w:rsidRDefault="00202B9D">
      <w:pPr>
        <w:tabs>
          <w:tab w:val="left" w:pos="520"/>
        </w:tabs>
        <w:autoSpaceDE w:val="0"/>
        <w:autoSpaceDN w:val="0"/>
        <w:adjustRightInd w:val="0"/>
        <w:jc w:val="center"/>
        <w:rPr>
          <w:rFonts w:ascii="黑体" w:eastAsia="黑体" w:hAnsi="黑体" w:cs="宋体"/>
          <w:szCs w:val="21"/>
        </w:rPr>
      </w:pPr>
    </w:p>
    <w:p w:rsidR="00202B9D" w:rsidRDefault="00202B9D">
      <w:pPr>
        <w:tabs>
          <w:tab w:val="left" w:pos="520"/>
        </w:tabs>
        <w:autoSpaceDE w:val="0"/>
        <w:autoSpaceDN w:val="0"/>
        <w:adjustRightInd w:val="0"/>
        <w:jc w:val="center"/>
        <w:rPr>
          <w:rFonts w:ascii="黑体" w:eastAsia="黑体" w:hAnsi="黑体" w:cs="宋体"/>
          <w:szCs w:val="21"/>
        </w:rPr>
      </w:pPr>
    </w:p>
    <w:p w:rsidR="00202B9D" w:rsidRDefault="00202B9D">
      <w:pPr>
        <w:tabs>
          <w:tab w:val="left" w:pos="520"/>
        </w:tabs>
        <w:autoSpaceDE w:val="0"/>
        <w:autoSpaceDN w:val="0"/>
        <w:adjustRightInd w:val="0"/>
        <w:jc w:val="center"/>
        <w:rPr>
          <w:rFonts w:ascii="黑体" w:eastAsia="黑体" w:hAnsi="黑体" w:cs="宋体"/>
          <w:szCs w:val="21"/>
        </w:rPr>
      </w:pPr>
    </w:p>
    <w:p w:rsidR="00202B9D" w:rsidRDefault="00202B9D">
      <w:pPr>
        <w:tabs>
          <w:tab w:val="left" w:pos="520"/>
        </w:tabs>
        <w:autoSpaceDE w:val="0"/>
        <w:autoSpaceDN w:val="0"/>
        <w:adjustRightInd w:val="0"/>
        <w:jc w:val="center"/>
        <w:rPr>
          <w:rFonts w:ascii="黑体" w:eastAsia="黑体" w:hAnsi="黑体" w:cs="宋体"/>
          <w:szCs w:val="21"/>
        </w:rPr>
      </w:pPr>
    </w:p>
    <w:p w:rsidR="00202B9D" w:rsidRDefault="00202B9D">
      <w:pPr>
        <w:tabs>
          <w:tab w:val="left" w:pos="520"/>
        </w:tabs>
        <w:autoSpaceDE w:val="0"/>
        <w:autoSpaceDN w:val="0"/>
        <w:adjustRightInd w:val="0"/>
        <w:jc w:val="center"/>
        <w:rPr>
          <w:rFonts w:ascii="黑体" w:eastAsia="黑体" w:hAnsi="黑体" w:cs="宋体"/>
          <w:szCs w:val="21"/>
        </w:rPr>
      </w:pPr>
    </w:p>
    <w:p w:rsidR="00202B9D" w:rsidRDefault="00202B9D">
      <w:pPr>
        <w:tabs>
          <w:tab w:val="left" w:pos="520"/>
        </w:tabs>
        <w:autoSpaceDE w:val="0"/>
        <w:autoSpaceDN w:val="0"/>
        <w:adjustRightInd w:val="0"/>
        <w:jc w:val="center"/>
        <w:rPr>
          <w:rFonts w:ascii="黑体" w:eastAsia="黑体" w:hAnsi="黑体" w:cs="宋体"/>
          <w:szCs w:val="21"/>
        </w:rPr>
      </w:pPr>
    </w:p>
    <w:p w:rsidR="00202B9D" w:rsidRDefault="00202B9D">
      <w:pPr>
        <w:tabs>
          <w:tab w:val="left" w:pos="520"/>
        </w:tabs>
        <w:autoSpaceDE w:val="0"/>
        <w:autoSpaceDN w:val="0"/>
        <w:adjustRightInd w:val="0"/>
        <w:jc w:val="center"/>
        <w:rPr>
          <w:rFonts w:ascii="黑体" w:eastAsia="黑体" w:hAnsi="黑体" w:cs="宋体"/>
          <w:szCs w:val="21"/>
        </w:rPr>
      </w:pPr>
    </w:p>
    <w:p w:rsidR="00202B9D" w:rsidRDefault="00202B9D">
      <w:pPr>
        <w:tabs>
          <w:tab w:val="left" w:pos="520"/>
        </w:tabs>
        <w:autoSpaceDE w:val="0"/>
        <w:autoSpaceDN w:val="0"/>
        <w:adjustRightInd w:val="0"/>
        <w:jc w:val="center"/>
        <w:rPr>
          <w:rFonts w:ascii="黑体" w:eastAsia="黑体" w:hAnsi="黑体" w:cs="宋体"/>
          <w:szCs w:val="21"/>
        </w:rPr>
      </w:pPr>
    </w:p>
    <w:p w:rsidR="00202B9D" w:rsidRDefault="00202B9D">
      <w:pPr>
        <w:tabs>
          <w:tab w:val="left" w:pos="520"/>
        </w:tabs>
        <w:autoSpaceDE w:val="0"/>
        <w:autoSpaceDN w:val="0"/>
        <w:adjustRightInd w:val="0"/>
        <w:jc w:val="center"/>
        <w:rPr>
          <w:rFonts w:ascii="黑体" w:eastAsia="黑体" w:hAnsi="黑体" w:cs="宋体"/>
          <w:szCs w:val="21"/>
        </w:rPr>
      </w:pPr>
    </w:p>
    <w:p w:rsidR="00202B9D" w:rsidRDefault="00202B9D">
      <w:pPr>
        <w:tabs>
          <w:tab w:val="left" w:pos="520"/>
        </w:tabs>
        <w:autoSpaceDE w:val="0"/>
        <w:autoSpaceDN w:val="0"/>
        <w:adjustRightInd w:val="0"/>
        <w:jc w:val="center"/>
        <w:rPr>
          <w:rFonts w:ascii="黑体" w:eastAsia="黑体" w:hAnsi="黑体" w:cs="宋体"/>
          <w:szCs w:val="21"/>
        </w:rPr>
      </w:pPr>
    </w:p>
    <w:p w:rsidR="00202B9D" w:rsidRDefault="00202B9D">
      <w:pPr>
        <w:tabs>
          <w:tab w:val="left" w:pos="520"/>
        </w:tabs>
        <w:autoSpaceDE w:val="0"/>
        <w:autoSpaceDN w:val="0"/>
        <w:adjustRightInd w:val="0"/>
        <w:jc w:val="center"/>
        <w:rPr>
          <w:rFonts w:ascii="黑体" w:eastAsia="黑体" w:hAnsi="黑体" w:cs="宋体"/>
          <w:szCs w:val="21"/>
        </w:rPr>
      </w:pPr>
    </w:p>
    <w:p w:rsidR="00202B9D" w:rsidRDefault="00202B9D">
      <w:pPr>
        <w:tabs>
          <w:tab w:val="left" w:pos="520"/>
        </w:tabs>
        <w:autoSpaceDE w:val="0"/>
        <w:autoSpaceDN w:val="0"/>
        <w:adjustRightInd w:val="0"/>
        <w:jc w:val="center"/>
        <w:rPr>
          <w:rFonts w:ascii="黑体" w:eastAsia="黑体" w:hAnsi="黑体" w:cs="宋体"/>
          <w:szCs w:val="21"/>
        </w:rPr>
      </w:pPr>
    </w:p>
    <w:p w:rsidR="00202B9D" w:rsidRDefault="001D2F7A">
      <w:pPr>
        <w:tabs>
          <w:tab w:val="left" w:pos="520"/>
        </w:tabs>
        <w:autoSpaceDE w:val="0"/>
        <w:autoSpaceDN w:val="0"/>
        <w:adjustRightInd w:val="0"/>
        <w:jc w:val="center"/>
        <w:rPr>
          <w:rFonts w:ascii="黑体" w:eastAsia="黑体" w:hAnsi="黑体"/>
          <w:szCs w:val="21"/>
        </w:rPr>
      </w:pPr>
      <w:r>
        <w:rPr>
          <w:rFonts w:ascii="黑体" w:eastAsia="黑体" w:hAnsi="黑体" w:cs="宋体" w:hint="eastAsia"/>
          <w:szCs w:val="21"/>
        </w:rPr>
        <w:lastRenderedPageBreak/>
        <w:t>附录</w:t>
      </w:r>
      <w:r>
        <w:rPr>
          <w:rFonts w:ascii="黑体" w:eastAsia="黑体" w:hAnsi="黑体"/>
          <w:szCs w:val="21"/>
        </w:rPr>
        <w:t>A</w:t>
      </w:r>
    </w:p>
    <w:p w:rsidR="00202B9D" w:rsidRDefault="001D2F7A">
      <w:pPr>
        <w:tabs>
          <w:tab w:val="left" w:pos="520"/>
        </w:tabs>
        <w:autoSpaceDE w:val="0"/>
        <w:autoSpaceDN w:val="0"/>
        <w:adjustRightInd w:val="0"/>
        <w:jc w:val="center"/>
        <w:rPr>
          <w:rFonts w:ascii="黑体" w:eastAsia="黑体" w:hAnsi="黑体"/>
          <w:szCs w:val="21"/>
        </w:rPr>
      </w:pPr>
      <w:r>
        <w:rPr>
          <w:rFonts w:ascii="黑体" w:eastAsia="黑体" w:hAnsi="黑体" w:hint="eastAsia"/>
          <w:szCs w:val="21"/>
        </w:rPr>
        <w:t>（资料性）</w:t>
      </w:r>
    </w:p>
    <w:p w:rsidR="00202B9D" w:rsidRDefault="001D2F7A">
      <w:pPr>
        <w:tabs>
          <w:tab w:val="left" w:pos="520"/>
        </w:tabs>
        <w:autoSpaceDE w:val="0"/>
        <w:autoSpaceDN w:val="0"/>
        <w:adjustRightInd w:val="0"/>
        <w:jc w:val="center"/>
        <w:rPr>
          <w:rFonts w:ascii="黑体" w:eastAsia="黑体" w:hAnsi="黑体"/>
          <w:szCs w:val="21"/>
        </w:rPr>
      </w:pPr>
      <w:r>
        <w:rPr>
          <w:rFonts w:ascii="黑体" w:eastAsia="黑体" w:hAnsi="黑体" w:hint="eastAsia"/>
          <w:szCs w:val="21"/>
        </w:rPr>
        <w:t>电位滴定仪推荐工作参数</w:t>
      </w:r>
    </w:p>
    <w:p w:rsidR="00202B9D" w:rsidRDefault="001D2F7A">
      <w:pPr>
        <w:tabs>
          <w:tab w:val="left" w:pos="520"/>
        </w:tabs>
        <w:autoSpaceDE w:val="0"/>
        <w:autoSpaceDN w:val="0"/>
        <w:adjustRightInd w:val="0"/>
        <w:rPr>
          <w:rFonts w:ascii="宋体" w:hAnsi="宋体" w:cs="宋体"/>
          <w:szCs w:val="21"/>
        </w:rPr>
      </w:pPr>
      <w:r>
        <w:rPr>
          <w:rFonts w:ascii="宋体" w:hAnsi="宋体" w:cs="宋体" w:hint="eastAsia"/>
          <w:szCs w:val="21"/>
        </w:rPr>
        <w:t>使用自动电位滴定仪测定铱含量，推荐工作参数见表</w:t>
      </w:r>
      <w:r>
        <w:rPr>
          <w:rFonts w:ascii="宋体" w:hAnsi="宋体" w:cs="宋体" w:hint="eastAsia"/>
          <w:szCs w:val="21"/>
        </w:rPr>
        <w:t>A.1</w:t>
      </w:r>
      <w:r>
        <w:rPr>
          <w:rFonts w:ascii="宋体" w:hAnsi="宋体" w:cs="宋体" w:hint="eastAsia"/>
          <w:szCs w:val="21"/>
        </w:rPr>
        <w:t>。</w:t>
      </w:r>
    </w:p>
    <w:p w:rsidR="00202B9D" w:rsidRDefault="001D2F7A">
      <w:pPr>
        <w:tabs>
          <w:tab w:val="left" w:pos="520"/>
        </w:tabs>
        <w:autoSpaceDE w:val="0"/>
        <w:autoSpaceDN w:val="0"/>
        <w:adjustRightInd w:val="0"/>
        <w:jc w:val="center"/>
        <w:rPr>
          <w:rFonts w:ascii="黑体" w:eastAsia="黑体" w:hAnsi="黑体"/>
          <w:szCs w:val="21"/>
        </w:rPr>
      </w:pPr>
      <w:r>
        <w:rPr>
          <w:rFonts w:ascii="黑体" w:eastAsia="黑体" w:hAnsi="黑体" w:hint="eastAsia"/>
          <w:szCs w:val="21"/>
        </w:rPr>
        <w:t>表</w:t>
      </w:r>
      <w:r>
        <w:rPr>
          <w:rFonts w:ascii="黑体" w:eastAsia="黑体" w:hAnsi="黑体" w:hint="eastAsia"/>
          <w:szCs w:val="21"/>
        </w:rPr>
        <w:t xml:space="preserve">A.1 </w:t>
      </w:r>
      <w:r>
        <w:rPr>
          <w:rFonts w:ascii="黑体" w:eastAsia="黑体" w:hAnsi="黑体" w:hint="eastAsia"/>
          <w:szCs w:val="21"/>
        </w:rPr>
        <w:t>电位滴定仪推荐工作参数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1191"/>
        <w:gridCol w:w="1311"/>
        <w:gridCol w:w="1796"/>
        <w:gridCol w:w="1796"/>
        <w:gridCol w:w="1926"/>
      </w:tblGrid>
      <w:tr w:rsidR="00202B9D">
        <w:trPr>
          <w:trHeight w:val="405"/>
        </w:trPr>
        <w:tc>
          <w:tcPr>
            <w:tcW w:w="5000" w:type="pct"/>
            <w:gridSpan w:val="6"/>
            <w:noWrap/>
            <w:vAlign w:val="bottom"/>
          </w:tcPr>
          <w:p w:rsidR="00202B9D" w:rsidRDefault="001D2F7A">
            <w:pPr>
              <w:tabs>
                <w:tab w:val="left" w:pos="520"/>
              </w:tabs>
              <w:autoSpaceDE w:val="0"/>
              <w:autoSpaceDN w:val="0"/>
              <w:adjustRightInd w:val="0"/>
              <w:jc w:val="center"/>
              <w:rPr>
                <w:rFonts w:ascii="宋体" w:hAnsi="宋体" w:cs="宋体"/>
                <w:sz w:val="15"/>
                <w:szCs w:val="15"/>
              </w:rPr>
            </w:pPr>
            <w:r>
              <w:rPr>
                <w:rFonts w:ascii="宋体" w:hAnsi="宋体" w:cs="宋体" w:hint="eastAsia"/>
                <w:sz w:val="18"/>
                <w:szCs w:val="18"/>
              </w:rPr>
              <w:t>仪器推荐参数</w:t>
            </w:r>
          </w:p>
        </w:tc>
      </w:tr>
      <w:tr w:rsidR="00202B9D">
        <w:trPr>
          <w:trHeight w:val="405"/>
        </w:trPr>
        <w:tc>
          <w:tcPr>
            <w:tcW w:w="811" w:type="pct"/>
            <w:noWrap/>
            <w:vAlign w:val="center"/>
          </w:tcPr>
          <w:p w:rsidR="00202B9D" w:rsidRDefault="001D2F7A">
            <w:pPr>
              <w:tabs>
                <w:tab w:val="left" w:pos="520"/>
              </w:tabs>
              <w:autoSpaceDE w:val="0"/>
              <w:autoSpaceDN w:val="0"/>
              <w:adjustRightInd w:val="0"/>
              <w:jc w:val="center"/>
              <w:rPr>
                <w:rFonts w:ascii="宋体" w:hAnsi="宋体" w:cs="宋体"/>
                <w:sz w:val="18"/>
                <w:szCs w:val="18"/>
              </w:rPr>
            </w:pPr>
            <w:r>
              <w:rPr>
                <w:rFonts w:ascii="宋体" w:hAnsi="宋体" w:cs="宋体" w:hint="eastAsia"/>
                <w:sz w:val="18"/>
                <w:szCs w:val="18"/>
              </w:rPr>
              <w:t>电极（</w:t>
            </w:r>
            <w:r>
              <w:rPr>
                <w:rFonts w:ascii="宋体" w:hAnsi="宋体" w:cs="宋体" w:hint="eastAsia"/>
                <w:sz w:val="18"/>
                <w:szCs w:val="18"/>
              </w:rPr>
              <w:t>mV</w:t>
            </w:r>
            <w:r>
              <w:rPr>
                <w:rFonts w:ascii="宋体" w:hAnsi="宋体" w:cs="宋体" w:hint="eastAsia"/>
                <w:sz w:val="18"/>
                <w:szCs w:val="18"/>
              </w:rPr>
              <w:t>）</w:t>
            </w:r>
          </w:p>
        </w:tc>
        <w:tc>
          <w:tcPr>
            <w:tcW w:w="622" w:type="pct"/>
            <w:noWrap/>
            <w:vAlign w:val="center"/>
          </w:tcPr>
          <w:p w:rsidR="00202B9D" w:rsidRDefault="001D2F7A">
            <w:pPr>
              <w:tabs>
                <w:tab w:val="left" w:pos="520"/>
              </w:tabs>
              <w:autoSpaceDE w:val="0"/>
              <w:autoSpaceDN w:val="0"/>
              <w:adjustRightInd w:val="0"/>
              <w:jc w:val="center"/>
              <w:rPr>
                <w:rFonts w:ascii="宋体" w:hAnsi="宋体" w:cs="宋体"/>
                <w:sz w:val="18"/>
                <w:szCs w:val="18"/>
              </w:rPr>
            </w:pPr>
            <w:r>
              <w:rPr>
                <w:rFonts w:ascii="宋体" w:hAnsi="宋体" w:cs="宋体" w:hint="eastAsia"/>
                <w:sz w:val="18"/>
                <w:szCs w:val="18"/>
              </w:rPr>
              <w:t>速度（</w:t>
            </w:r>
            <w:r>
              <w:rPr>
                <w:rFonts w:ascii="宋体" w:hAnsi="宋体" w:cs="宋体" w:hint="eastAsia"/>
                <w:sz w:val="18"/>
                <w:szCs w:val="18"/>
              </w:rPr>
              <w:t>%</w:t>
            </w:r>
            <w:r>
              <w:rPr>
                <w:rFonts w:ascii="宋体" w:hAnsi="宋体" w:cs="宋体" w:hint="eastAsia"/>
                <w:sz w:val="18"/>
                <w:szCs w:val="18"/>
              </w:rPr>
              <w:t>）</w:t>
            </w:r>
          </w:p>
        </w:tc>
        <w:tc>
          <w:tcPr>
            <w:tcW w:w="685" w:type="pct"/>
            <w:noWrap/>
            <w:vAlign w:val="center"/>
          </w:tcPr>
          <w:p w:rsidR="00202B9D" w:rsidRDefault="001D2F7A">
            <w:pPr>
              <w:tabs>
                <w:tab w:val="left" w:pos="520"/>
              </w:tabs>
              <w:autoSpaceDE w:val="0"/>
              <w:autoSpaceDN w:val="0"/>
              <w:adjustRightInd w:val="0"/>
              <w:jc w:val="center"/>
              <w:rPr>
                <w:rFonts w:ascii="宋体" w:hAnsi="宋体" w:cs="宋体"/>
                <w:sz w:val="18"/>
                <w:szCs w:val="18"/>
              </w:rPr>
            </w:pPr>
            <w:r>
              <w:rPr>
                <w:rFonts w:ascii="宋体" w:hAnsi="宋体" w:cs="宋体" w:hint="eastAsia"/>
                <w:sz w:val="18"/>
                <w:szCs w:val="18"/>
              </w:rPr>
              <w:t>dE</w:t>
            </w:r>
            <w:r>
              <w:rPr>
                <w:rFonts w:ascii="宋体" w:hAnsi="宋体" w:cs="宋体" w:hint="eastAsia"/>
                <w:sz w:val="18"/>
                <w:szCs w:val="18"/>
              </w:rPr>
              <w:t>（</w:t>
            </w:r>
            <w:r>
              <w:rPr>
                <w:rFonts w:ascii="宋体" w:hAnsi="宋体" w:cs="宋体" w:hint="eastAsia"/>
                <w:sz w:val="18"/>
                <w:szCs w:val="18"/>
              </w:rPr>
              <w:t>mV</w:t>
            </w:r>
            <w:r>
              <w:rPr>
                <w:rFonts w:ascii="宋体" w:hAnsi="宋体" w:cs="宋体" w:hint="eastAsia"/>
                <w:sz w:val="18"/>
                <w:szCs w:val="18"/>
              </w:rPr>
              <w:t>）</w:t>
            </w:r>
          </w:p>
        </w:tc>
        <w:tc>
          <w:tcPr>
            <w:tcW w:w="938" w:type="pct"/>
            <w:noWrap/>
            <w:vAlign w:val="center"/>
          </w:tcPr>
          <w:p w:rsidR="00202B9D" w:rsidRDefault="001D2F7A">
            <w:pPr>
              <w:tabs>
                <w:tab w:val="left" w:pos="520"/>
              </w:tabs>
              <w:autoSpaceDE w:val="0"/>
              <w:autoSpaceDN w:val="0"/>
              <w:adjustRightInd w:val="0"/>
              <w:jc w:val="center"/>
              <w:rPr>
                <w:rFonts w:ascii="宋体" w:hAnsi="宋体" w:cs="宋体"/>
                <w:sz w:val="18"/>
                <w:szCs w:val="18"/>
              </w:rPr>
            </w:pPr>
            <w:r>
              <w:rPr>
                <w:rFonts w:ascii="宋体" w:hAnsi="宋体" w:cs="宋体" w:hint="eastAsia"/>
                <w:sz w:val="18"/>
                <w:szCs w:val="18"/>
              </w:rPr>
              <w:t>滴定剂添加模式</w:t>
            </w:r>
          </w:p>
        </w:tc>
        <w:tc>
          <w:tcPr>
            <w:tcW w:w="938" w:type="pct"/>
            <w:noWrap/>
            <w:vAlign w:val="center"/>
          </w:tcPr>
          <w:p w:rsidR="00202B9D" w:rsidRDefault="001D2F7A">
            <w:pPr>
              <w:tabs>
                <w:tab w:val="left" w:pos="520"/>
              </w:tabs>
              <w:autoSpaceDE w:val="0"/>
              <w:autoSpaceDN w:val="0"/>
              <w:adjustRightInd w:val="0"/>
              <w:jc w:val="center"/>
              <w:rPr>
                <w:rFonts w:ascii="宋体" w:hAnsi="宋体" w:cs="宋体"/>
                <w:sz w:val="18"/>
                <w:szCs w:val="18"/>
              </w:rPr>
            </w:pPr>
            <w:r>
              <w:rPr>
                <w:rFonts w:ascii="宋体" w:hAnsi="宋体" w:cs="宋体" w:hint="eastAsia"/>
                <w:sz w:val="18"/>
                <w:szCs w:val="18"/>
              </w:rPr>
              <w:t>模式</w:t>
            </w:r>
          </w:p>
        </w:tc>
        <w:tc>
          <w:tcPr>
            <w:tcW w:w="1003" w:type="pct"/>
            <w:noWrap/>
            <w:vAlign w:val="center"/>
          </w:tcPr>
          <w:p w:rsidR="00202B9D" w:rsidRDefault="001D2F7A">
            <w:pPr>
              <w:tabs>
                <w:tab w:val="left" w:pos="520"/>
              </w:tabs>
              <w:autoSpaceDE w:val="0"/>
              <w:autoSpaceDN w:val="0"/>
              <w:adjustRightInd w:val="0"/>
              <w:jc w:val="center"/>
              <w:rPr>
                <w:rFonts w:ascii="宋体" w:hAnsi="宋体" w:cs="宋体"/>
                <w:sz w:val="18"/>
                <w:szCs w:val="18"/>
              </w:rPr>
            </w:pPr>
            <w:r>
              <w:rPr>
                <w:rFonts w:ascii="宋体" w:hAnsi="宋体" w:cs="宋体" w:hint="eastAsia"/>
                <w:sz w:val="18"/>
                <w:szCs w:val="18"/>
              </w:rPr>
              <w:t>阈值（</w:t>
            </w:r>
            <w:r>
              <w:rPr>
                <w:rFonts w:ascii="宋体" w:hAnsi="宋体" w:cs="宋体" w:hint="eastAsia"/>
                <w:sz w:val="18"/>
                <w:szCs w:val="18"/>
              </w:rPr>
              <w:t>mV/mL</w:t>
            </w:r>
            <w:r>
              <w:rPr>
                <w:rFonts w:ascii="宋体" w:hAnsi="宋体" w:cs="宋体" w:hint="eastAsia"/>
                <w:sz w:val="18"/>
                <w:szCs w:val="18"/>
              </w:rPr>
              <w:t>）</w:t>
            </w:r>
          </w:p>
        </w:tc>
      </w:tr>
      <w:tr w:rsidR="00202B9D">
        <w:trPr>
          <w:trHeight w:val="405"/>
        </w:trPr>
        <w:tc>
          <w:tcPr>
            <w:tcW w:w="811" w:type="pct"/>
            <w:noWrap/>
            <w:vAlign w:val="center"/>
          </w:tcPr>
          <w:p w:rsidR="00202B9D" w:rsidRDefault="001D2F7A">
            <w:pPr>
              <w:tabs>
                <w:tab w:val="left" w:pos="520"/>
              </w:tabs>
              <w:autoSpaceDE w:val="0"/>
              <w:autoSpaceDN w:val="0"/>
              <w:adjustRightInd w:val="0"/>
              <w:jc w:val="center"/>
              <w:rPr>
                <w:rFonts w:ascii="宋体" w:hAnsi="宋体" w:cs="宋体"/>
                <w:sz w:val="18"/>
                <w:szCs w:val="18"/>
              </w:rPr>
            </w:pPr>
            <w:r>
              <w:rPr>
                <w:rFonts w:ascii="宋体" w:hAnsi="宋体" w:cs="宋体" w:hint="eastAsia"/>
                <w:sz w:val="18"/>
                <w:szCs w:val="18"/>
              </w:rPr>
              <w:t>DM140-SC</w:t>
            </w:r>
          </w:p>
        </w:tc>
        <w:tc>
          <w:tcPr>
            <w:tcW w:w="622" w:type="pct"/>
            <w:noWrap/>
            <w:vAlign w:val="center"/>
          </w:tcPr>
          <w:p w:rsidR="00202B9D" w:rsidRDefault="001D2F7A">
            <w:pPr>
              <w:tabs>
                <w:tab w:val="left" w:pos="520"/>
              </w:tabs>
              <w:autoSpaceDE w:val="0"/>
              <w:autoSpaceDN w:val="0"/>
              <w:adjustRightInd w:val="0"/>
              <w:jc w:val="center"/>
              <w:rPr>
                <w:rFonts w:ascii="宋体" w:hAnsi="宋体" w:cs="宋体"/>
                <w:sz w:val="18"/>
                <w:szCs w:val="18"/>
              </w:rPr>
            </w:pPr>
            <w:r>
              <w:rPr>
                <w:rFonts w:ascii="宋体" w:hAnsi="宋体" w:cs="宋体" w:hint="eastAsia"/>
                <w:sz w:val="18"/>
                <w:szCs w:val="18"/>
              </w:rPr>
              <w:t>35</w:t>
            </w:r>
          </w:p>
        </w:tc>
        <w:tc>
          <w:tcPr>
            <w:tcW w:w="685" w:type="pct"/>
            <w:noWrap/>
            <w:vAlign w:val="center"/>
          </w:tcPr>
          <w:p w:rsidR="00202B9D" w:rsidRDefault="001D2F7A">
            <w:pPr>
              <w:tabs>
                <w:tab w:val="left" w:pos="520"/>
              </w:tabs>
              <w:autoSpaceDE w:val="0"/>
              <w:autoSpaceDN w:val="0"/>
              <w:adjustRightInd w:val="0"/>
              <w:jc w:val="center"/>
              <w:rPr>
                <w:rFonts w:ascii="宋体" w:hAnsi="宋体" w:cs="宋体"/>
                <w:sz w:val="18"/>
                <w:szCs w:val="18"/>
              </w:rPr>
            </w:pPr>
            <w:r>
              <w:rPr>
                <w:rFonts w:ascii="宋体" w:hAnsi="宋体" w:cs="宋体" w:hint="eastAsia"/>
                <w:sz w:val="18"/>
                <w:szCs w:val="18"/>
              </w:rPr>
              <w:t>3</w:t>
            </w:r>
          </w:p>
        </w:tc>
        <w:tc>
          <w:tcPr>
            <w:tcW w:w="938" w:type="pct"/>
            <w:noWrap/>
            <w:vAlign w:val="center"/>
          </w:tcPr>
          <w:p w:rsidR="00202B9D" w:rsidRDefault="001D2F7A">
            <w:pPr>
              <w:tabs>
                <w:tab w:val="left" w:pos="520"/>
              </w:tabs>
              <w:autoSpaceDE w:val="0"/>
              <w:autoSpaceDN w:val="0"/>
              <w:adjustRightInd w:val="0"/>
              <w:jc w:val="center"/>
              <w:rPr>
                <w:rFonts w:ascii="宋体" w:hAnsi="宋体" w:cs="宋体"/>
                <w:sz w:val="18"/>
                <w:szCs w:val="18"/>
              </w:rPr>
            </w:pPr>
            <w:r>
              <w:rPr>
                <w:rFonts w:ascii="宋体" w:hAnsi="宋体" w:cs="宋体" w:hint="eastAsia"/>
                <w:sz w:val="18"/>
                <w:szCs w:val="18"/>
              </w:rPr>
              <w:t>动态添加</w:t>
            </w:r>
          </w:p>
        </w:tc>
        <w:tc>
          <w:tcPr>
            <w:tcW w:w="938" w:type="pct"/>
            <w:noWrap/>
            <w:vAlign w:val="center"/>
          </w:tcPr>
          <w:p w:rsidR="00202B9D" w:rsidRDefault="001D2F7A">
            <w:pPr>
              <w:tabs>
                <w:tab w:val="left" w:pos="520"/>
              </w:tabs>
              <w:autoSpaceDE w:val="0"/>
              <w:autoSpaceDN w:val="0"/>
              <w:adjustRightInd w:val="0"/>
              <w:jc w:val="center"/>
              <w:rPr>
                <w:rFonts w:ascii="宋体" w:hAnsi="宋体" w:cs="宋体"/>
                <w:sz w:val="18"/>
                <w:szCs w:val="18"/>
              </w:rPr>
            </w:pPr>
            <w:r>
              <w:rPr>
                <w:rFonts w:ascii="宋体" w:hAnsi="宋体" w:cs="宋体" w:hint="eastAsia"/>
                <w:sz w:val="18"/>
                <w:szCs w:val="18"/>
              </w:rPr>
              <w:t>平衡控制模式</w:t>
            </w:r>
          </w:p>
        </w:tc>
        <w:tc>
          <w:tcPr>
            <w:tcW w:w="1003" w:type="pct"/>
            <w:noWrap/>
            <w:vAlign w:val="center"/>
          </w:tcPr>
          <w:p w:rsidR="00202B9D" w:rsidRDefault="001D2F7A">
            <w:pPr>
              <w:tabs>
                <w:tab w:val="left" w:pos="520"/>
              </w:tabs>
              <w:autoSpaceDE w:val="0"/>
              <w:autoSpaceDN w:val="0"/>
              <w:adjustRightInd w:val="0"/>
              <w:jc w:val="center"/>
              <w:rPr>
                <w:rFonts w:ascii="宋体" w:hAnsi="宋体" w:cs="宋体"/>
                <w:sz w:val="18"/>
                <w:szCs w:val="18"/>
              </w:rPr>
            </w:pPr>
            <w:r>
              <w:rPr>
                <w:rFonts w:ascii="宋体" w:hAnsi="宋体" w:cs="宋体" w:hint="eastAsia"/>
                <w:sz w:val="18"/>
                <w:szCs w:val="18"/>
              </w:rPr>
              <w:t>40</w:t>
            </w:r>
          </w:p>
        </w:tc>
      </w:tr>
    </w:tbl>
    <w:p w:rsidR="00202B9D" w:rsidRDefault="00202B9D">
      <w:pPr>
        <w:tabs>
          <w:tab w:val="left" w:pos="520"/>
        </w:tabs>
        <w:autoSpaceDE w:val="0"/>
        <w:autoSpaceDN w:val="0"/>
        <w:adjustRightInd w:val="0"/>
        <w:jc w:val="center"/>
        <w:rPr>
          <w:rFonts w:ascii="黑体" w:eastAsia="黑体" w:hAnsi="黑体" w:cs="宋体"/>
          <w:szCs w:val="21"/>
        </w:rPr>
      </w:pPr>
    </w:p>
    <w:p w:rsidR="00202B9D" w:rsidRDefault="00202B9D">
      <w:pPr>
        <w:tabs>
          <w:tab w:val="left" w:pos="520"/>
        </w:tabs>
        <w:autoSpaceDE w:val="0"/>
        <w:autoSpaceDN w:val="0"/>
        <w:adjustRightInd w:val="0"/>
        <w:rPr>
          <w:rFonts w:ascii="黑体" w:eastAsia="黑体" w:hAnsi="黑体" w:cs="宋体"/>
          <w:szCs w:val="21"/>
        </w:rPr>
      </w:pPr>
    </w:p>
    <w:p w:rsidR="00202B9D" w:rsidRDefault="00202B9D">
      <w:pPr>
        <w:tabs>
          <w:tab w:val="left" w:pos="520"/>
        </w:tabs>
        <w:autoSpaceDE w:val="0"/>
        <w:autoSpaceDN w:val="0"/>
        <w:adjustRightInd w:val="0"/>
        <w:rPr>
          <w:rFonts w:ascii="黑体" w:eastAsia="黑体" w:hAnsi="黑体" w:cs="宋体"/>
          <w:szCs w:val="21"/>
        </w:rPr>
      </w:pPr>
    </w:p>
    <w:p w:rsidR="00202B9D" w:rsidRDefault="00202B9D">
      <w:pPr>
        <w:tabs>
          <w:tab w:val="left" w:pos="520"/>
        </w:tabs>
        <w:autoSpaceDE w:val="0"/>
        <w:autoSpaceDN w:val="0"/>
        <w:adjustRightInd w:val="0"/>
        <w:jc w:val="center"/>
        <w:rPr>
          <w:rFonts w:ascii="黑体" w:eastAsia="黑体" w:hAnsi="黑体" w:cs="宋体"/>
          <w:szCs w:val="21"/>
        </w:rPr>
      </w:pPr>
    </w:p>
    <w:p w:rsidR="00202B9D" w:rsidRDefault="00202B9D">
      <w:pPr>
        <w:tabs>
          <w:tab w:val="left" w:pos="520"/>
        </w:tabs>
        <w:autoSpaceDE w:val="0"/>
        <w:autoSpaceDN w:val="0"/>
        <w:adjustRightInd w:val="0"/>
        <w:jc w:val="center"/>
        <w:rPr>
          <w:rFonts w:ascii="黑体" w:eastAsia="黑体" w:hAnsi="黑体" w:cs="宋体"/>
          <w:szCs w:val="21"/>
        </w:rPr>
      </w:pPr>
    </w:p>
    <w:p w:rsidR="00202B9D" w:rsidRDefault="00202B9D">
      <w:pPr>
        <w:tabs>
          <w:tab w:val="left" w:pos="520"/>
        </w:tabs>
        <w:autoSpaceDE w:val="0"/>
        <w:autoSpaceDN w:val="0"/>
        <w:adjustRightInd w:val="0"/>
        <w:jc w:val="center"/>
        <w:rPr>
          <w:rFonts w:ascii="黑体" w:eastAsia="黑体" w:hAnsi="黑体" w:cs="宋体"/>
          <w:szCs w:val="21"/>
        </w:rPr>
      </w:pPr>
    </w:p>
    <w:p w:rsidR="00202B9D" w:rsidRDefault="00202B9D">
      <w:pPr>
        <w:tabs>
          <w:tab w:val="left" w:pos="520"/>
        </w:tabs>
        <w:autoSpaceDE w:val="0"/>
        <w:autoSpaceDN w:val="0"/>
        <w:adjustRightInd w:val="0"/>
        <w:jc w:val="center"/>
        <w:rPr>
          <w:rFonts w:ascii="黑体" w:eastAsia="黑体" w:hAnsi="黑体" w:cs="宋体"/>
          <w:szCs w:val="21"/>
        </w:rPr>
      </w:pPr>
    </w:p>
    <w:p w:rsidR="00202B9D" w:rsidRDefault="00202B9D">
      <w:pPr>
        <w:tabs>
          <w:tab w:val="left" w:pos="520"/>
        </w:tabs>
        <w:autoSpaceDE w:val="0"/>
        <w:autoSpaceDN w:val="0"/>
        <w:adjustRightInd w:val="0"/>
        <w:jc w:val="center"/>
        <w:rPr>
          <w:rFonts w:ascii="黑体" w:eastAsia="黑体" w:hAnsi="黑体" w:cs="宋体"/>
          <w:szCs w:val="21"/>
        </w:rPr>
      </w:pPr>
    </w:p>
    <w:p w:rsidR="00202B9D" w:rsidRDefault="00202B9D">
      <w:pPr>
        <w:tabs>
          <w:tab w:val="left" w:pos="520"/>
        </w:tabs>
        <w:autoSpaceDE w:val="0"/>
        <w:autoSpaceDN w:val="0"/>
        <w:adjustRightInd w:val="0"/>
        <w:jc w:val="center"/>
        <w:rPr>
          <w:rFonts w:ascii="黑体" w:eastAsia="黑体" w:hAnsi="黑体" w:cs="宋体"/>
          <w:szCs w:val="21"/>
        </w:rPr>
      </w:pPr>
    </w:p>
    <w:p w:rsidR="00202B9D" w:rsidRDefault="00202B9D">
      <w:pPr>
        <w:tabs>
          <w:tab w:val="left" w:pos="520"/>
        </w:tabs>
        <w:autoSpaceDE w:val="0"/>
        <w:autoSpaceDN w:val="0"/>
        <w:adjustRightInd w:val="0"/>
        <w:jc w:val="center"/>
        <w:rPr>
          <w:rFonts w:ascii="黑体" w:eastAsia="黑体" w:hAnsi="黑体" w:cs="宋体"/>
          <w:szCs w:val="21"/>
        </w:rPr>
      </w:pPr>
    </w:p>
    <w:p w:rsidR="00202B9D" w:rsidRDefault="00202B9D">
      <w:pPr>
        <w:tabs>
          <w:tab w:val="left" w:pos="520"/>
        </w:tabs>
        <w:autoSpaceDE w:val="0"/>
        <w:autoSpaceDN w:val="0"/>
        <w:adjustRightInd w:val="0"/>
        <w:rPr>
          <w:rFonts w:ascii="黑体" w:eastAsia="黑体" w:hAnsi="黑体" w:cs="宋体"/>
          <w:szCs w:val="21"/>
        </w:rPr>
      </w:pPr>
    </w:p>
    <w:p w:rsidR="00202B9D" w:rsidRDefault="001D2F7A">
      <w:pPr>
        <w:tabs>
          <w:tab w:val="left" w:pos="520"/>
        </w:tabs>
        <w:autoSpaceDE w:val="0"/>
        <w:autoSpaceDN w:val="0"/>
        <w:adjustRightInd w:val="0"/>
        <w:jc w:val="center"/>
        <w:rPr>
          <w:rFonts w:ascii="黑体" w:eastAsia="黑体" w:hAnsi="黑体" w:cs="宋体"/>
          <w:szCs w:val="21"/>
        </w:rPr>
      </w:pPr>
      <w:r>
        <w:rPr>
          <w:rFonts w:ascii="黑体" w:eastAsia="黑体" w:hAnsi="黑体" w:cs="宋体" w:hint="eastAsia"/>
          <w:szCs w:val="21"/>
        </w:rPr>
        <w:t>附录</w:t>
      </w:r>
      <w:r>
        <w:rPr>
          <w:rFonts w:ascii="黑体" w:eastAsia="黑体" w:hAnsi="黑体" w:cs="宋体" w:hint="eastAsia"/>
          <w:szCs w:val="21"/>
        </w:rPr>
        <w:t>B</w:t>
      </w:r>
    </w:p>
    <w:p w:rsidR="00202B9D" w:rsidRDefault="001D2F7A">
      <w:pPr>
        <w:tabs>
          <w:tab w:val="left" w:pos="520"/>
        </w:tabs>
        <w:autoSpaceDE w:val="0"/>
        <w:autoSpaceDN w:val="0"/>
        <w:adjustRightInd w:val="0"/>
        <w:jc w:val="center"/>
        <w:rPr>
          <w:rFonts w:ascii="黑体" w:eastAsia="黑体" w:hAnsi="黑体" w:cs="宋体"/>
          <w:szCs w:val="21"/>
        </w:rPr>
      </w:pPr>
      <w:r>
        <w:rPr>
          <w:rFonts w:ascii="黑体" w:eastAsia="黑体" w:hAnsi="黑体" w:cs="宋体" w:hint="eastAsia"/>
          <w:szCs w:val="21"/>
        </w:rPr>
        <w:t>（资料性）</w:t>
      </w:r>
    </w:p>
    <w:p w:rsidR="00202B9D" w:rsidRDefault="001D2F7A">
      <w:pPr>
        <w:tabs>
          <w:tab w:val="left" w:pos="520"/>
        </w:tabs>
        <w:autoSpaceDE w:val="0"/>
        <w:autoSpaceDN w:val="0"/>
        <w:adjustRightInd w:val="0"/>
        <w:jc w:val="center"/>
        <w:rPr>
          <w:rFonts w:ascii="黑体" w:eastAsia="黑体" w:hAnsi="黑体" w:cs="黑体"/>
          <w:szCs w:val="21"/>
        </w:rPr>
      </w:pPr>
      <w:r>
        <w:rPr>
          <w:rFonts w:ascii="黑体" w:eastAsia="黑体" w:hAnsi="黑体" w:cs="黑体" w:hint="eastAsia"/>
          <w:szCs w:val="21"/>
        </w:rPr>
        <w:t>精密度试验原始数据</w:t>
      </w:r>
    </w:p>
    <w:p w:rsidR="00202B9D" w:rsidRDefault="001D2F7A">
      <w:pPr>
        <w:tabs>
          <w:tab w:val="left" w:pos="520"/>
        </w:tabs>
        <w:autoSpaceDE w:val="0"/>
        <w:autoSpaceDN w:val="0"/>
        <w:adjustRightInd w:val="0"/>
        <w:ind w:firstLineChars="200" w:firstLine="420"/>
        <w:rPr>
          <w:rFonts w:ascii="宋体" w:hAnsi="宋体" w:cs="宋体"/>
          <w:szCs w:val="21"/>
        </w:rPr>
      </w:pPr>
      <w:r>
        <w:rPr>
          <w:rFonts w:ascii="宋体" w:hAnsi="宋体" w:cs="宋体" w:hint="eastAsia"/>
          <w:szCs w:val="21"/>
        </w:rPr>
        <w:t>精密度数据是由</w:t>
      </w:r>
      <w:r>
        <w:rPr>
          <w:rFonts w:ascii="宋体" w:hAnsi="宋体" w:cs="宋体" w:hint="eastAsia"/>
          <w:szCs w:val="21"/>
        </w:rPr>
        <w:t>9</w:t>
      </w:r>
      <w:r>
        <w:rPr>
          <w:rFonts w:ascii="宋体" w:hAnsi="宋体" w:cs="宋体" w:hint="eastAsia"/>
          <w:szCs w:val="21"/>
        </w:rPr>
        <w:t>家实验室对</w:t>
      </w:r>
      <w:r>
        <w:rPr>
          <w:rFonts w:ascii="宋体" w:hAnsi="宋体" w:cs="宋体" w:hint="eastAsia"/>
          <w:szCs w:val="21"/>
        </w:rPr>
        <w:t>3</w:t>
      </w:r>
      <w:r>
        <w:rPr>
          <w:rFonts w:ascii="宋体" w:hAnsi="宋体" w:cs="宋体" w:hint="eastAsia"/>
          <w:szCs w:val="21"/>
        </w:rPr>
        <w:t>个不同水平样品进行共同试验确定的。每个实验室对每个铱含量在重复性条件下独立测定</w:t>
      </w:r>
      <w:r>
        <w:rPr>
          <w:rFonts w:ascii="宋体" w:hAnsi="宋体" w:cs="宋体" w:hint="eastAsia"/>
          <w:szCs w:val="21"/>
        </w:rPr>
        <w:t>7</w:t>
      </w:r>
      <w:r>
        <w:rPr>
          <w:rFonts w:ascii="宋体" w:hAnsi="宋体" w:cs="宋体" w:hint="eastAsia"/>
          <w:szCs w:val="21"/>
        </w:rPr>
        <w:t>次。测量的原始数据见表</w:t>
      </w:r>
      <w:r>
        <w:rPr>
          <w:rFonts w:ascii="宋体" w:hAnsi="宋体" w:cs="宋体"/>
          <w:szCs w:val="21"/>
        </w:rPr>
        <w:t>A</w:t>
      </w:r>
      <w:r>
        <w:rPr>
          <w:rFonts w:ascii="宋体" w:hAnsi="宋体" w:cs="宋体" w:hint="eastAsia"/>
          <w:szCs w:val="21"/>
        </w:rPr>
        <w:t>.</w:t>
      </w:r>
      <w:r>
        <w:rPr>
          <w:rFonts w:ascii="宋体" w:hAnsi="宋体" w:cs="宋体" w:hint="eastAsia"/>
          <w:szCs w:val="21"/>
        </w:rPr>
        <w:t>2</w:t>
      </w:r>
      <w:r>
        <w:rPr>
          <w:rFonts w:ascii="宋体" w:hAnsi="宋体" w:cs="宋体" w:hint="eastAsia"/>
          <w:szCs w:val="21"/>
        </w:rPr>
        <w:t>。</w:t>
      </w:r>
    </w:p>
    <w:p w:rsidR="00202B9D" w:rsidRDefault="001D2F7A">
      <w:pPr>
        <w:tabs>
          <w:tab w:val="left" w:pos="520"/>
        </w:tabs>
        <w:autoSpaceDE w:val="0"/>
        <w:autoSpaceDN w:val="0"/>
        <w:adjustRightInd w:val="0"/>
        <w:jc w:val="center"/>
        <w:rPr>
          <w:rFonts w:ascii="黑体" w:eastAsia="黑体" w:hAnsi="黑体" w:cs="黑体"/>
          <w:szCs w:val="21"/>
        </w:rPr>
      </w:pPr>
      <w:r>
        <w:rPr>
          <w:rFonts w:ascii="黑体" w:eastAsia="黑体" w:hAnsi="黑体" w:cs="黑体" w:hint="eastAsia"/>
          <w:szCs w:val="21"/>
        </w:rPr>
        <w:t>表</w:t>
      </w:r>
      <w:r>
        <w:rPr>
          <w:rFonts w:ascii="黑体" w:eastAsia="黑体" w:hAnsi="黑体" w:cs="黑体"/>
          <w:szCs w:val="21"/>
        </w:rPr>
        <w:t>A</w:t>
      </w:r>
      <w:r>
        <w:rPr>
          <w:rFonts w:ascii="黑体" w:eastAsia="黑体" w:hAnsi="黑体" w:cs="黑体" w:hint="eastAsia"/>
          <w:szCs w:val="21"/>
        </w:rPr>
        <w:t>.</w:t>
      </w:r>
      <w:r>
        <w:rPr>
          <w:rFonts w:ascii="黑体" w:eastAsia="黑体" w:hAnsi="黑体" w:cs="黑体" w:hint="eastAsia"/>
          <w:szCs w:val="21"/>
        </w:rPr>
        <w:t>2</w:t>
      </w:r>
      <w:r>
        <w:rPr>
          <w:rFonts w:ascii="黑体" w:eastAsia="黑体" w:hAnsi="黑体" w:cs="黑体" w:hint="eastAsia"/>
          <w:szCs w:val="21"/>
        </w:rPr>
        <w:t xml:space="preserve">  </w:t>
      </w:r>
      <w:r>
        <w:rPr>
          <w:rFonts w:ascii="黑体" w:eastAsia="黑体" w:hAnsi="黑体" w:cs="黑体" w:hint="eastAsia"/>
          <w:szCs w:val="21"/>
        </w:rPr>
        <w:t>精密度试验原始数据</w:t>
      </w:r>
    </w:p>
    <w:tbl>
      <w:tblPr>
        <w:tblW w:w="4998" w:type="pct"/>
        <w:tblLook w:val="04A0" w:firstRow="1" w:lastRow="0" w:firstColumn="1" w:lastColumn="0" w:noHBand="0" w:noVBand="1"/>
      </w:tblPr>
      <w:tblGrid>
        <w:gridCol w:w="954"/>
        <w:gridCol w:w="957"/>
        <w:gridCol w:w="957"/>
        <w:gridCol w:w="957"/>
        <w:gridCol w:w="957"/>
        <w:gridCol w:w="957"/>
        <w:gridCol w:w="957"/>
        <w:gridCol w:w="957"/>
        <w:gridCol w:w="957"/>
        <w:gridCol w:w="957"/>
      </w:tblGrid>
      <w:tr w:rsidR="00202B9D">
        <w:trPr>
          <w:trHeight w:val="315"/>
        </w:trPr>
        <w:tc>
          <w:tcPr>
            <w:tcW w:w="499" w:type="pct"/>
            <w:tcBorders>
              <w:top w:val="single" w:sz="8" w:space="0" w:color="000000"/>
              <w:left w:val="single" w:sz="8" w:space="0" w:color="000000"/>
              <w:bottom w:val="nil"/>
              <w:right w:val="single" w:sz="8" w:space="0" w:color="000000"/>
            </w:tcBorders>
            <w:shd w:val="clear" w:color="auto" w:fill="auto"/>
            <w:noWrap/>
            <w:vAlign w:val="center"/>
          </w:tcPr>
          <w:p w:rsidR="00202B9D" w:rsidRDefault="001D2F7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元素</w:t>
            </w:r>
          </w:p>
        </w:tc>
        <w:tc>
          <w:tcPr>
            <w:tcW w:w="500" w:type="pct"/>
            <w:tcBorders>
              <w:top w:val="single" w:sz="8" w:space="0" w:color="000000"/>
              <w:left w:val="nil"/>
              <w:bottom w:val="nil"/>
              <w:right w:val="single" w:sz="8" w:space="0" w:color="000000"/>
            </w:tcBorders>
            <w:shd w:val="clear" w:color="auto" w:fill="auto"/>
            <w:noWrap/>
            <w:vAlign w:val="center"/>
          </w:tcPr>
          <w:p w:rsidR="00202B9D" w:rsidRDefault="001D2F7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实验数</w:t>
            </w:r>
          </w:p>
        </w:tc>
        <w:tc>
          <w:tcPr>
            <w:tcW w:w="500" w:type="pct"/>
            <w:tcBorders>
              <w:top w:val="single" w:sz="8" w:space="0" w:color="000000"/>
              <w:left w:val="nil"/>
              <w:bottom w:val="nil"/>
              <w:right w:val="single" w:sz="8" w:space="0" w:color="000000"/>
            </w:tcBorders>
            <w:shd w:val="clear" w:color="auto" w:fill="auto"/>
            <w:noWrap/>
            <w:vAlign w:val="center"/>
          </w:tcPr>
          <w:p w:rsidR="00202B9D" w:rsidRDefault="001D2F7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水平数</w:t>
            </w:r>
          </w:p>
        </w:tc>
        <w:tc>
          <w:tcPr>
            <w:tcW w:w="3500" w:type="pct"/>
            <w:gridSpan w:val="7"/>
            <w:tcBorders>
              <w:top w:val="single" w:sz="8" w:space="0" w:color="000000"/>
              <w:left w:val="nil"/>
              <w:bottom w:val="nil"/>
              <w:right w:val="single" w:sz="8" w:space="0" w:color="000000"/>
            </w:tcBorders>
            <w:shd w:val="clear" w:color="auto" w:fill="auto"/>
            <w:vAlign w:val="center"/>
          </w:tcPr>
          <w:p w:rsidR="00202B9D" w:rsidRDefault="001D2F7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Ir</w:t>
            </w:r>
            <w:r>
              <w:rPr>
                <w:rFonts w:ascii="宋体" w:hAnsi="宋体" w:cs="宋体" w:hint="eastAsia"/>
                <w:color w:val="000000"/>
                <w:kern w:val="0"/>
                <w:sz w:val="18"/>
                <w:szCs w:val="18"/>
                <w:lang w:bidi="ar"/>
              </w:rPr>
              <w:t>的质量分数</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w:t>
            </w:r>
            <w:r>
              <w:rPr>
                <w:color w:val="000000"/>
                <w:kern w:val="0"/>
                <w:sz w:val="18"/>
                <w:szCs w:val="18"/>
                <w:lang w:bidi="ar"/>
              </w:rPr>
              <w:t>%</w:t>
            </w:r>
            <w:r>
              <w:rPr>
                <w:rFonts w:ascii="仿宋" w:eastAsia="仿宋" w:hAnsi="仿宋" w:cs="仿宋"/>
                <w:color w:val="000000"/>
                <w:kern w:val="0"/>
                <w:sz w:val="18"/>
                <w:szCs w:val="18"/>
                <w:lang w:bidi="ar"/>
              </w:rPr>
              <w:t>），</w:t>
            </w:r>
            <w:r>
              <w:rPr>
                <w:color w:val="000000"/>
                <w:kern w:val="0"/>
                <w:sz w:val="18"/>
                <w:szCs w:val="18"/>
                <w:lang w:bidi="ar"/>
              </w:rPr>
              <w:t>n=3</w:t>
            </w:r>
          </w:p>
        </w:tc>
      </w:tr>
      <w:tr w:rsidR="00202B9D">
        <w:trPr>
          <w:trHeight w:val="315"/>
        </w:trPr>
        <w:tc>
          <w:tcPr>
            <w:tcW w:w="499"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rFonts w:ascii="宋体" w:hAnsi="宋体" w:cs="宋体"/>
                <w:color w:val="000000"/>
                <w:sz w:val="24"/>
              </w:rPr>
            </w:pPr>
            <w:r>
              <w:rPr>
                <w:rFonts w:ascii="宋体" w:hAnsi="宋体" w:cs="宋体" w:hint="eastAsia"/>
                <w:color w:val="000000"/>
                <w:kern w:val="0"/>
                <w:sz w:val="24"/>
                <w:lang w:bidi="ar"/>
              </w:rPr>
              <w:t>Ir</w:t>
            </w:r>
          </w:p>
        </w:tc>
        <w:tc>
          <w:tcPr>
            <w:tcW w:w="50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2B9D" w:rsidRDefault="001D2F7A">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2B9D" w:rsidRDefault="001D2F7A">
            <w:pPr>
              <w:widowControl/>
              <w:jc w:val="center"/>
              <w:textAlignment w:val="center"/>
              <w:rPr>
                <w:color w:val="000000"/>
                <w:sz w:val="16"/>
                <w:szCs w:val="16"/>
              </w:rPr>
            </w:pPr>
            <w:r>
              <w:rPr>
                <w:color w:val="000000"/>
                <w:kern w:val="0"/>
                <w:sz w:val="16"/>
                <w:szCs w:val="16"/>
                <w:lang w:bidi="ar"/>
              </w:rPr>
              <w:t>1</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6.01 </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6.00 </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6.00 </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6.01 </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5.99 </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6.01 </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6.00 </w:t>
            </w:r>
          </w:p>
        </w:tc>
      </w:tr>
      <w:tr w:rsidR="00202B9D">
        <w:trPr>
          <w:trHeight w:val="285"/>
        </w:trPr>
        <w:tc>
          <w:tcPr>
            <w:tcW w:w="49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202B9D">
            <w:pPr>
              <w:jc w:val="center"/>
              <w:rPr>
                <w:rFonts w:ascii="宋体" w:hAnsi="宋体" w:cs="宋体"/>
                <w:color w:val="000000"/>
                <w:sz w:val="24"/>
              </w:rPr>
            </w:pPr>
          </w:p>
        </w:tc>
        <w:tc>
          <w:tcPr>
            <w:tcW w:w="5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2B9D" w:rsidRDefault="00202B9D">
            <w:pPr>
              <w:jc w:val="center"/>
              <w:rPr>
                <w:rFonts w:ascii="宋体" w:hAnsi="宋体" w:cs="宋体"/>
                <w:color w:val="000000"/>
                <w:sz w:val="16"/>
                <w:szCs w:val="16"/>
              </w:rPr>
            </w:pP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2B9D" w:rsidRDefault="001D2F7A">
            <w:pPr>
              <w:widowControl/>
              <w:jc w:val="center"/>
              <w:textAlignment w:val="center"/>
              <w:rPr>
                <w:color w:val="000000"/>
                <w:sz w:val="16"/>
                <w:szCs w:val="16"/>
              </w:rPr>
            </w:pPr>
            <w:r>
              <w:rPr>
                <w:color w:val="000000"/>
                <w:kern w:val="0"/>
                <w:sz w:val="16"/>
                <w:szCs w:val="16"/>
                <w:lang w:bidi="ar"/>
              </w:rPr>
              <w:t>2</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20.00 </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20.03 </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20.05 </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20.01 </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20.02 </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20.02 </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2B9D" w:rsidRDefault="001D2F7A">
            <w:pPr>
              <w:widowControl/>
              <w:jc w:val="center"/>
              <w:textAlignment w:val="center"/>
              <w:rPr>
                <w:color w:val="000000"/>
                <w:sz w:val="15"/>
                <w:szCs w:val="15"/>
              </w:rPr>
            </w:pPr>
            <w:r>
              <w:rPr>
                <w:color w:val="000000"/>
                <w:kern w:val="0"/>
                <w:sz w:val="15"/>
                <w:szCs w:val="15"/>
                <w:lang w:bidi="ar"/>
              </w:rPr>
              <w:t>19.9</w:t>
            </w:r>
            <w:r>
              <w:rPr>
                <w:rFonts w:hint="eastAsia"/>
                <w:color w:val="000000"/>
                <w:kern w:val="0"/>
                <w:sz w:val="15"/>
                <w:szCs w:val="15"/>
                <w:lang w:bidi="ar"/>
              </w:rPr>
              <w:t>6</w:t>
            </w:r>
          </w:p>
        </w:tc>
      </w:tr>
      <w:tr w:rsidR="00202B9D">
        <w:trPr>
          <w:trHeight w:val="285"/>
        </w:trPr>
        <w:tc>
          <w:tcPr>
            <w:tcW w:w="49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202B9D">
            <w:pPr>
              <w:jc w:val="center"/>
              <w:rPr>
                <w:rFonts w:ascii="宋体" w:hAnsi="宋体" w:cs="宋体"/>
                <w:color w:val="000000"/>
                <w:sz w:val="24"/>
              </w:rPr>
            </w:pPr>
          </w:p>
        </w:tc>
        <w:tc>
          <w:tcPr>
            <w:tcW w:w="5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2B9D" w:rsidRDefault="00202B9D">
            <w:pPr>
              <w:jc w:val="center"/>
              <w:rPr>
                <w:rFonts w:ascii="宋体" w:hAnsi="宋体" w:cs="宋体"/>
                <w:color w:val="000000"/>
                <w:sz w:val="16"/>
                <w:szCs w:val="16"/>
              </w:rPr>
            </w:pP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2B9D" w:rsidRDefault="001D2F7A">
            <w:pPr>
              <w:widowControl/>
              <w:jc w:val="center"/>
              <w:textAlignment w:val="center"/>
              <w:rPr>
                <w:color w:val="000000"/>
                <w:sz w:val="16"/>
                <w:szCs w:val="16"/>
              </w:rPr>
            </w:pPr>
            <w:r>
              <w:rPr>
                <w:color w:val="000000"/>
                <w:kern w:val="0"/>
                <w:sz w:val="16"/>
                <w:szCs w:val="16"/>
                <w:lang w:bidi="ar"/>
              </w:rPr>
              <w:t>3</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29.95 </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30.02 </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30.01 </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29.95 </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30.04 </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29.94 </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29.95 </w:t>
            </w:r>
          </w:p>
        </w:tc>
      </w:tr>
      <w:tr w:rsidR="00202B9D">
        <w:trPr>
          <w:trHeight w:val="315"/>
        </w:trPr>
        <w:tc>
          <w:tcPr>
            <w:tcW w:w="49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202B9D">
            <w:pPr>
              <w:jc w:val="center"/>
              <w:rPr>
                <w:rFonts w:ascii="宋体" w:hAnsi="宋体" w:cs="宋体"/>
                <w:color w:val="000000"/>
                <w:sz w:val="24"/>
              </w:rPr>
            </w:pPr>
          </w:p>
        </w:tc>
        <w:tc>
          <w:tcPr>
            <w:tcW w:w="50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2B9D" w:rsidRDefault="001D2F7A">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2B9D" w:rsidRDefault="001D2F7A">
            <w:pPr>
              <w:widowControl/>
              <w:jc w:val="center"/>
              <w:textAlignment w:val="center"/>
              <w:rPr>
                <w:color w:val="000000"/>
                <w:sz w:val="16"/>
                <w:szCs w:val="16"/>
              </w:rPr>
            </w:pPr>
            <w:r>
              <w:rPr>
                <w:color w:val="000000"/>
                <w:kern w:val="0"/>
                <w:sz w:val="16"/>
                <w:szCs w:val="16"/>
                <w:lang w:bidi="ar"/>
              </w:rPr>
              <w:t>1</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5.96 </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5.98 </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6.01 </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6.05 </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5.97 </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6.01 </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6.00 </w:t>
            </w:r>
          </w:p>
        </w:tc>
      </w:tr>
      <w:tr w:rsidR="00202B9D">
        <w:trPr>
          <w:trHeight w:val="285"/>
        </w:trPr>
        <w:tc>
          <w:tcPr>
            <w:tcW w:w="49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202B9D">
            <w:pPr>
              <w:jc w:val="center"/>
              <w:rPr>
                <w:rFonts w:ascii="宋体" w:hAnsi="宋体" w:cs="宋体"/>
                <w:color w:val="000000"/>
                <w:sz w:val="24"/>
              </w:rPr>
            </w:pPr>
          </w:p>
        </w:tc>
        <w:tc>
          <w:tcPr>
            <w:tcW w:w="5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2B9D" w:rsidRDefault="00202B9D">
            <w:pPr>
              <w:jc w:val="center"/>
              <w:rPr>
                <w:rFonts w:ascii="宋体" w:hAnsi="宋体" w:cs="宋体"/>
                <w:color w:val="000000"/>
                <w:sz w:val="16"/>
                <w:szCs w:val="16"/>
              </w:rPr>
            </w:pP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2B9D" w:rsidRDefault="001D2F7A">
            <w:pPr>
              <w:widowControl/>
              <w:jc w:val="center"/>
              <w:textAlignment w:val="center"/>
              <w:rPr>
                <w:color w:val="000000"/>
                <w:sz w:val="16"/>
                <w:szCs w:val="16"/>
              </w:rPr>
            </w:pPr>
            <w:r>
              <w:rPr>
                <w:color w:val="000000"/>
                <w:kern w:val="0"/>
                <w:sz w:val="16"/>
                <w:szCs w:val="16"/>
                <w:lang w:bidi="ar"/>
              </w:rPr>
              <w:t>2</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19.92 </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20.09 </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19.97 </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20.21 </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19.99 </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19.88 </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19.99 </w:t>
            </w:r>
          </w:p>
        </w:tc>
      </w:tr>
      <w:tr w:rsidR="00202B9D">
        <w:trPr>
          <w:trHeight w:val="285"/>
        </w:trPr>
        <w:tc>
          <w:tcPr>
            <w:tcW w:w="49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202B9D">
            <w:pPr>
              <w:jc w:val="center"/>
              <w:rPr>
                <w:rFonts w:ascii="宋体" w:hAnsi="宋体" w:cs="宋体"/>
                <w:color w:val="000000"/>
                <w:sz w:val="24"/>
              </w:rPr>
            </w:pPr>
          </w:p>
        </w:tc>
        <w:tc>
          <w:tcPr>
            <w:tcW w:w="5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2B9D" w:rsidRDefault="00202B9D">
            <w:pPr>
              <w:jc w:val="center"/>
              <w:rPr>
                <w:rFonts w:ascii="宋体" w:hAnsi="宋体" w:cs="宋体"/>
                <w:color w:val="000000"/>
                <w:sz w:val="16"/>
                <w:szCs w:val="16"/>
              </w:rPr>
            </w:pP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2B9D" w:rsidRDefault="001D2F7A">
            <w:pPr>
              <w:widowControl/>
              <w:jc w:val="center"/>
              <w:textAlignment w:val="center"/>
              <w:rPr>
                <w:color w:val="000000"/>
                <w:sz w:val="16"/>
                <w:szCs w:val="16"/>
              </w:rPr>
            </w:pPr>
            <w:r>
              <w:rPr>
                <w:color w:val="000000"/>
                <w:kern w:val="0"/>
                <w:sz w:val="16"/>
                <w:szCs w:val="16"/>
                <w:lang w:bidi="ar"/>
              </w:rPr>
              <w:t>3</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rFonts w:hint="eastAsia"/>
                <w:color w:val="000000"/>
                <w:sz w:val="15"/>
                <w:szCs w:val="15"/>
              </w:rPr>
              <w:t>29.88</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30.10 </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29.88 </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29.97 </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30.07 </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29.89 </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30.17 </w:t>
            </w:r>
          </w:p>
        </w:tc>
      </w:tr>
      <w:tr w:rsidR="00202B9D">
        <w:trPr>
          <w:trHeight w:val="315"/>
        </w:trPr>
        <w:tc>
          <w:tcPr>
            <w:tcW w:w="49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202B9D">
            <w:pPr>
              <w:jc w:val="center"/>
              <w:rPr>
                <w:rFonts w:ascii="宋体" w:hAnsi="宋体" w:cs="宋体"/>
                <w:color w:val="000000"/>
                <w:sz w:val="24"/>
              </w:rPr>
            </w:pPr>
          </w:p>
        </w:tc>
        <w:tc>
          <w:tcPr>
            <w:tcW w:w="50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2B9D" w:rsidRDefault="001D2F7A">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3</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2B9D" w:rsidRDefault="001D2F7A">
            <w:pPr>
              <w:widowControl/>
              <w:jc w:val="center"/>
              <w:textAlignment w:val="center"/>
              <w:rPr>
                <w:color w:val="000000"/>
                <w:sz w:val="16"/>
                <w:szCs w:val="16"/>
              </w:rPr>
            </w:pPr>
            <w:r>
              <w:rPr>
                <w:color w:val="000000"/>
                <w:kern w:val="0"/>
                <w:sz w:val="16"/>
                <w:szCs w:val="16"/>
                <w:lang w:bidi="ar"/>
              </w:rPr>
              <w:t>1</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6.00 </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5.98 </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5.97 </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5.98 </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6.01 </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5.99 </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6.00 </w:t>
            </w:r>
          </w:p>
        </w:tc>
      </w:tr>
      <w:tr w:rsidR="00202B9D">
        <w:trPr>
          <w:trHeight w:val="285"/>
        </w:trPr>
        <w:tc>
          <w:tcPr>
            <w:tcW w:w="49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202B9D">
            <w:pPr>
              <w:jc w:val="center"/>
              <w:rPr>
                <w:rFonts w:ascii="宋体" w:hAnsi="宋体" w:cs="宋体"/>
                <w:color w:val="000000"/>
                <w:sz w:val="24"/>
              </w:rPr>
            </w:pPr>
          </w:p>
        </w:tc>
        <w:tc>
          <w:tcPr>
            <w:tcW w:w="5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2B9D" w:rsidRDefault="00202B9D">
            <w:pPr>
              <w:jc w:val="center"/>
              <w:rPr>
                <w:rFonts w:ascii="宋体" w:hAnsi="宋体" w:cs="宋体"/>
                <w:color w:val="000000"/>
                <w:sz w:val="16"/>
                <w:szCs w:val="16"/>
              </w:rPr>
            </w:pP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2B9D" w:rsidRDefault="001D2F7A">
            <w:pPr>
              <w:widowControl/>
              <w:jc w:val="center"/>
              <w:textAlignment w:val="center"/>
              <w:rPr>
                <w:color w:val="000000"/>
                <w:sz w:val="16"/>
                <w:szCs w:val="16"/>
              </w:rPr>
            </w:pPr>
            <w:r>
              <w:rPr>
                <w:color w:val="000000"/>
                <w:kern w:val="0"/>
                <w:sz w:val="16"/>
                <w:szCs w:val="16"/>
                <w:lang w:bidi="ar"/>
              </w:rPr>
              <w:t>2</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20.00 </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20.02 </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20.06 </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20.05 </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20.02 </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19.99 </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20.03 </w:t>
            </w:r>
          </w:p>
        </w:tc>
      </w:tr>
      <w:tr w:rsidR="00202B9D">
        <w:trPr>
          <w:trHeight w:val="285"/>
        </w:trPr>
        <w:tc>
          <w:tcPr>
            <w:tcW w:w="49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202B9D">
            <w:pPr>
              <w:jc w:val="center"/>
              <w:rPr>
                <w:rFonts w:ascii="宋体" w:hAnsi="宋体" w:cs="宋体"/>
                <w:color w:val="000000"/>
                <w:sz w:val="24"/>
              </w:rPr>
            </w:pPr>
          </w:p>
        </w:tc>
        <w:tc>
          <w:tcPr>
            <w:tcW w:w="5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2B9D" w:rsidRDefault="00202B9D">
            <w:pPr>
              <w:jc w:val="center"/>
              <w:rPr>
                <w:rFonts w:ascii="宋体" w:hAnsi="宋体" w:cs="宋体"/>
                <w:color w:val="000000"/>
                <w:sz w:val="16"/>
                <w:szCs w:val="16"/>
              </w:rPr>
            </w:pP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2B9D" w:rsidRDefault="001D2F7A">
            <w:pPr>
              <w:widowControl/>
              <w:jc w:val="center"/>
              <w:textAlignment w:val="center"/>
              <w:rPr>
                <w:color w:val="000000"/>
                <w:sz w:val="16"/>
                <w:szCs w:val="16"/>
              </w:rPr>
            </w:pPr>
            <w:r>
              <w:rPr>
                <w:color w:val="000000"/>
                <w:kern w:val="0"/>
                <w:sz w:val="16"/>
                <w:szCs w:val="16"/>
                <w:lang w:bidi="ar"/>
              </w:rPr>
              <w:t>3</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30.03 </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29.95 </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29.98 </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30.00 </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29.97 </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30.08 </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30.11 </w:t>
            </w:r>
          </w:p>
        </w:tc>
      </w:tr>
      <w:tr w:rsidR="00202B9D">
        <w:trPr>
          <w:trHeight w:val="315"/>
        </w:trPr>
        <w:tc>
          <w:tcPr>
            <w:tcW w:w="49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202B9D">
            <w:pPr>
              <w:jc w:val="center"/>
              <w:rPr>
                <w:rFonts w:ascii="宋体" w:hAnsi="宋体" w:cs="宋体"/>
                <w:color w:val="000000"/>
                <w:sz w:val="24"/>
              </w:rPr>
            </w:pPr>
          </w:p>
        </w:tc>
        <w:tc>
          <w:tcPr>
            <w:tcW w:w="50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2B9D" w:rsidRDefault="001D2F7A">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4</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2B9D" w:rsidRDefault="001D2F7A">
            <w:pPr>
              <w:widowControl/>
              <w:jc w:val="center"/>
              <w:textAlignment w:val="center"/>
              <w:rPr>
                <w:color w:val="000000"/>
                <w:sz w:val="16"/>
                <w:szCs w:val="16"/>
              </w:rPr>
            </w:pPr>
            <w:r>
              <w:rPr>
                <w:color w:val="000000"/>
                <w:kern w:val="0"/>
                <w:sz w:val="16"/>
                <w:szCs w:val="16"/>
                <w:lang w:bidi="ar"/>
              </w:rPr>
              <w:t>1</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5.98 </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5.99 </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6.01 </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5.98 </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6.02 </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6.01 </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5.99 </w:t>
            </w:r>
          </w:p>
        </w:tc>
      </w:tr>
      <w:tr w:rsidR="00202B9D">
        <w:trPr>
          <w:trHeight w:val="285"/>
        </w:trPr>
        <w:tc>
          <w:tcPr>
            <w:tcW w:w="49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202B9D">
            <w:pPr>
              <w:jc w:val="center"/>
              <w:rPr>
                <w:rFonts w:ascii="宋体" w:hAnsi="宋体" w:cs="宋体"/>
                <w:color w:val="000000"/>
                <w:sz w:val="24"/>
              </w:rPr>
            </w:pPr>
          </w:p>
        </w:tc>
        <w:tc>
          <w:tcPr>
            <w:tcW w:w="5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2B9D" w:rsidRDefault="00202B9D">
            <w:pPr>
              <w:jc w:val="center"/>
              <w:rPr>
                <w:rFonts w:ascii="宋体" w:hAnsi="宋体" w:cs="宋体"/>
                <w:color w:val="000000"/>
                <w:sz w:val="16"/>
                <w:szCs w:val="16"/>
              </w:rPr>
            </w:pP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2B9D" w:rsidRDefault="001D2F7A">
            <w:pPr>
              <w:widowControl/>
              <w:jc w:val="center"/>
              <w:textAlignment w:val="center"/>
              <w:rPr>
                <w:color w:val="000000"/>
                <w:sz w:val="16"/>
                <w:szCs w:val="16"/>
              </w:rPr>
            </w:pPr>
            <w:r>
              <w:rPr>
                <w:color w:val="000000"/>
                <w:kern w:val="0"/>
                <w:sz w:val="16"/>
                <w:szCs w:val="16"/>
                <w:lang w:bidi="ar"/>
              </w:rPr>
              <w:t>2</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19.98 </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19.99 </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20.01 </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20.02 </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19.99 </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20.01 </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20.01 </w:t>
            </w:r>
          </w:p>
        </w:tc>
      </w:tr>
      <w:tr w:rsidR="00202B9D">
        <w:trPr>
          <w:trHeight w:val="285"/>
        </w:trPr>
        <w:tc>
          <w:tcPr>
            <w:tcW w:w="49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202B9D">
            <w:pPr>
              <w:jc w:val="center"/>
              <w:rPr>
                <w:rFonts w:ascii="宋体" w:hAnsi="宋体" w:cs="宋体"/>
                <w:color w:val="000000"/>
                <w:sz w:val="24"/>
              </w:rPr>
            </w:pPr>
          </w:p>
        </w:tc>
        <w:tc>
          <w:tcPr>
            <w:tcW w:w="5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2B9D" w:rsidRDefault="00202B9D">
            <w:pPr>
              <w:jc w:val="center"/>
              <w:rPr>
                <w:rFonts w:ascii="宋体" w:hAnsi="宋体" w:cs="宋体"/>
                <w:color w:val="000000"/>
                <w:sz w:val="16"/>
                <w:szCs w:val="16"/>
              </w:rPr>
            </w:pP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2B9D" w:rsidRDefault="001D2F7A">
            <w:pPr>
              <w:widowControl/>
              <w:jc w:val="center"/>
              <w:textAlignment w:val="center"/>
              <w:rPr>
                <w:color w:val="000000"/>
                <w:sz w:val="16"/>
                <w:szCs w:val="16"/>
              </w:rPr>
            </w:pPr>
            <w:r>
              <w:rPr>
                <w:color w:val="000000"/>
                <w:kern w:val="0"/>
                <w:sz w:val="16"/>
                <w:szCs w:val="16"/>
                <w:lang w:bidi="ar"/>
              </w:rPr>
              <w:t>3</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29.95 </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29.98 </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29.98 </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29.99 </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30.01 </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30.02 </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30.03 </w:t>
            </w:r>
          </w:p>
        </w:tc>
      </w:tr>
      <w:tr w:rsidR="00202B9D">
        <w:trPr>
          <w:trHeight w:val="315"/>
        </w:trPr>
        <w:tc>
          <w:tcPr>
            <w:tcW w:w="49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202B9D">
            <w:pPr>
              <w:jc w:val="center"/>
              <w:rPr>
                <w:rFonts w:ascii="宋体" w:hAnsi="宋体" w:cs="宋体"/>
                <w:color w:val="000000"/>
                <w:sz w:val="24"/>
              </w:rPr>
            </w:pPr>
          </w:p>
        </w:tc>
        <w:tc>
          <w:tcPr>
            <w:tcW w:w="50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2B9D" w:rsidRDefault="001D2F7A">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5</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2B9D" w:rsidRDefault="001D2F7A">
            <w:pPr>
              <w:widowControl/>
              <w:jc w:val="center"/>
              <w:textAlignment w:val="center"/>
              <w:rPr>
                <w:color w:val="000000"/>
                <w:sz w:val="16"/>
                <w:szCs w:val="16"/>
              </w:rPr>
            </w:pPr>
            <w:r>
              <w:rPr>
                <w:color w:val="000000"/>
                <w:kern w:val="0"/>
                <w:sz w:val="16"/>
                <w:szCs w:val="16"/>
                <w:lang w:bidi="ar"/>
              </w:rPr>
              <w:t>1</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6.02 </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6.00 </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6.02 </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6.03 </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6.01 </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6.00 </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6.01 </w:t>
            </w:r>
          </w:p>
        </w:tc>
      </w:tr>
      <w:tr w:rsidR="00202B9D">
        <w:trPr>
          <w:trHeight w:val="285"/>
        </w:trPr>
        <w:tc>
          <w:tcPr>
            <w:tcW w:w="49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202B9D">
            <w:pPr>
              <w:jc w:val="center"/>
              <w:rPr>
                <w:rFonts w:ascii="宋体" w:hAnsi="宋体" w:cs="宋体"/>
                <w:color w:val="000000"/>
                <w:sz w:val="24"/>
              </w:rPr>
            </w:pPr>
          </w:p>
        </w:tc>
        <w:tc>
          <w:tcPr>
            <w:tcW w:w="5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2B9D" w:rsidRDefault="00202B9D">
            <w:pPr>
              <w:jc w:val="center"/>
              <w:rPr>
                <w:rFonts w:ascii="宋体" w:hAnsi="宋体" w:cs="宋体"/>
                <w:color w:val="000000"/>
                <w:sz w:val="16"/>
                <w:szCs w:val="16"/>
              </w:rPr>
            </w:pP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2B9D" w:rsidRDefault="001D2F7A">
            <w:pPr>
              <w:widowControl/>
              <w:jc w:val="center"/>
              <w:textAlignment w:val="center"/>
              <w:rPr>
                <w:color w:val="000000"/>
                <w:sz w:val="16"/>
                <w:szCs w:val="16"/>
              </w:rPr>
            </w:pPr>
            <w:r>
              <w:rPr>
                <w:color w:val="000000"/>
                <w:kern w:val="0"/>
                <w:sz w:val="16"/>
                <w:szCs w:val="16"/>
                <w:lang w:bidi="ar"/>
              </w:rPr>
              <w:t>2</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20.03 </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19.98 </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19.99 </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19.98 </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20.00 </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20.01 </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20.00 </w:t>
            </w:r>
          </w:p>
        </w:tc>
      </w:tr>
      <w:tr w:rsidR="00202B9D">
        <w:trPr>
          <w:trHeight w:val="285"/>
        </w:trPr>
        <w:tc>
          <w:tcPr>
            <w:tcW w:w="49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202B9D">
            <w:pPr>
              <w:jc w:val="center"/>
              <w:rPr>
                <w:rFonts w:ascii="宋体" w:hAnsi="宋体" w:cs="宋体"/>
                <w:color w:val="000000"/>
                <w:sz w:val="24"/>
              </w:rPr>
            </w:pPr>
          </w:p>
        </w:tc>
        <w:tc>
          <w:tcPr>
            <w:tcW w:w="5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2B9D" w:rsidRDefault="00202B9D">
            <w:pPr>
              <w:jc w:val="center"/>
              <w:rPr>
                <w:rFonts w:ascii="宋体" w:hAnsi="宋体" w:cs="宋体"/>
                <w:color w:val="000000"/>
                <w:sz w:val="16"/>
                <w:szCs w:val="16"/>
              </w:rPr>
            </w:pP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2B9D" w:rsidRDefault="001D2F7A">
            <w:pPr>
              <w:widowControl/>
              <w:jc w:val="center"/>
              <w:textAlignment w:val="center"/>
              <w:rPr>
                <w:color w:val="000000"/>
                <w:sz w:val="16"/>
                <w:szCs w:val="16"/>
              </w:rPr>
            </w:pPr>
            <w:r>
              <w:rPr>
                <w:color w:val="000000"/>
                <w:kern w:val="0"/>
                <w:sz w:val="16"/>
                <w:szCs w:val="16"/>
                <w:lang w:bidi="ar"/>
              </w:rPr>
              <w:t>3</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29.99 </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29.97 </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29.94 </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29.96 </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30.02 </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29.97 </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30.00 </w:t>
            </w:r>
          </w:p>
        </w:tc>
      </w:tr>
      <w:tr w:rsidR="00202B9D">
        <w:trPr>
          <w:trHeight w:val="315"/>
        </w:trPr>
        <w:tc>
          <w:tcPr>
            <w:tcW w:w="49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202B9D">
            <w:pPr>
              <w:jc w:val="center"/>
              <w:rPr>
                <w:rFonts w:ascii="宋体" w:hAnsi="宋体" w:cs="宋体"/>
                <w:color w:val="000000"/>
                <w:sz w:val="24"/>
              </w:rPr>
            </w:pPr>
          </w:p>
        </w:tc>
        <w:tc>
          <w:tcPr>
            <w:tcW w:w="50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2B9D" w:rsidRDefault="001D2F7A">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6</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2B9D" w:rsidRDefault="001D2F7A">
            <w:pPr>
              <w:widowControl/>
              <w:jc w:val="center"/>
              <w:textAlignment w:val="center"/>
              <w:rPr>
                <w:color w:val="000000"/>
                <w:sz w:val="16"/>
                <w:szCs w:val="16"/>
              </w:rPr>
            </w:pPr>
            <w:r>
              <w:rPr>
                <w:color w:val="000000"/>
                <w:kern w:val="0"/>
                <w:sz w:val="16"/>
                <w:szCs w:val="16"/>
                <w:lang w:bidi="ar"/>
              </w:rPr>
              <w:t>1</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6.02 </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5.99 </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6.00 </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5.98 </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6.01 </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5.98 </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5.97 </w:t>
            </w:r>
          </w:p>
        </w:tc>
      </w:tr>
      <w:tr w:rsidR="00202B9D">
        <w:trPr>
          <w:trHeight w:val="285"/>
        </w:trPr>
        <w:tc>
          <w:tcPr>
            <w:tcW w:w="49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202B9D">
            <w:pPr>
              <w:jc w:val="center"/>
              <w:rPr>
                <w:rFonts w:ascii="宋体" w:hAnsi="宋体" w:cs="宋体"/>
                <w:color w:val="000000"/>
                <w:sz w:val="24"/>
              </w:rPr>
            </w:pPr>
          </w:p>
        </w:tc>
        <w:tc>
          <w:tcPr>
            <w:tcW w:w="5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2B9D" w:rsidRDefault="00202B9D">
            <w:pPr>
              <w:jc w:val="center"/>
              <w:rPr>
                <w:rFonts w:ascii="宋体" w:hAnsi="宋体" w:cs="宋体"/>
                <w:color w:val="000000"/>
                <w:sz w:val="16"/>
                <w:szCs w:val="16"/>
              </w:rPr>
            </w:pP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2B9D" w:rsidRDefault="001D2F7A">
            <w:pPr>
              <w:widowControl/>
              <w:jc w:val="center"/>
              <w:textAlignment w:val="center"/>
              <w:rPr>
                <w:color w:val="000000"/>
                <w:sz w:val="16"/>
                <w:szCs w:val="16"/>
              </w:rPr>
            </w:pPr>
            <w:r>
              <w:rPr>
                <w:color w:val="000000"/>
                <w:kern w:val="0"/>
                <w:sz w:val="16"/>
                <w:szCs w:val="16"/>
                <w:lang w:bidi="ar"/>
              </w:rPr>
              <w:t>2</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19.97 </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19.99 </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20.02 </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19.98 </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20.05 </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19.95 </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19.97 </w:t>
            </w:r>
          </w:p>
        </w:tc>
      </w:tr>
      <w:tr w:rsidR="00202B9D">
        <w:trPr>
          <w:trHeight w:val="285"/>
        </w:trPr>
        <w:tc>
          <w:tcPr>
            <w:tcW w:w="49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202B9D">
            <w:pPr>
              <w:jc w:val="center"/>
              <w:rPr>
                <w:rFonts w:ascii="宋体" w:hAnsi="宋体" w:cs="宋体"/>
                <w:color w:val="000000"/>
                <w:sz w:val="24"/>
              </w:rPr>
            </w:pPr>
          </w:p>
        </w:tc>
        <w:tc>
          <w:tcPr>
            <w:tcW w:w="5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2B9D" w:rsidRDefault="00202B9D">
            <w:pPr>
              <w:jc w:val="center"/>
              <w:rPr>
                <w:rFonts w:ascii="宋体" w:hAnsi="宋体" w:cs="宋体"/>
                <w:color w:val="000000"/>
                <w:sz w:val="16"/>
                <w:szCs w:val="16"/>
              </w:rPr>
            </w:pP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2B9D" w:rsidRDefault="001D2F7A">
            <w:pPr>
              <w:widowControl/>
              <w:jc w:val="center"/>
              <w:textAlignment w:val="center"/>
              <w:rPr>
                <w:color w:val="000000"/>
                <w:sz w:val="16"/>
                <w:szCs w:val="16"/>
              </w:rPr>
            </w:pPr>
            <w:r>
              <w:rPr>
                <w:color w:val="000000"/>
                <w:kern w:val="0"/>
                <w:sz w:val="16"/>
                <w:szCs w:val="16"/>
                <w:lang w:bidi="ar"/>
              </w:rPr>
              <w:t>3</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29.95 </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29.98 </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29.95 </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30.02 </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29.94 </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30.00 </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29.95 </w:t>
            </w:r>
          </w:p>
        </w:tc>
      </w:tr>
      <w:tr w:rsidR="00202B9D">
        <w:trPr>
          <w:trHeight w:val="315"/>
        </w:trPr>
        <w:tc>
          <w:tcPr>
            <w:tcW w:w="49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202B9D">
            <w:pPr>
              <w:jc w:val="center"/>
              <w:rPr>
                <w:rFonts w:ascii="宋体" w:hAnsi="宋体" w:cs="宋体"/>
                <w:color w:val="000000"/>
                <w:sz w:val="24"/>
              </w:rPr>
            </w:pPr>
          </w:p>
        </w:tc>
        <w:tc>
          <w:tcPr>
            <w:tcW w:w="50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2B9D" w:rsidRDefault="001D2F7A">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7</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2B9D" w:rsidRDefault="001D2F7A">
            <w:pPr>
              <w:widowControl/>
              <w:jc w:val="center"/>
              <w:textAlignment w:val="center"/>
              <w:rPr>
                <w:color w:val="000000"/>
                <w:sz w:val="16"/>
                <w:szCs w:val="16"/>
              </w:rPr>
            </w:pPr>
            <w:r>
              <w:rPr>
                <w:color w:val="000000"/>
                <w:kern w:val="0"/>
                <w:sz w:val="16"/>
                <w:szCs w:val="16"/>
                <w:lang w:bidi="ar"/>
              </w:rPr>
              <w:t>1</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6.01 </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5.99 </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5.99 </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6.00 </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5.99 </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6.01 </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6.00 </w:t>
            </w:r>
          </w:p>
        </w:tc>
      </w:tr>
      <w:tr w:rsidR="00202B9D">
        <w:trPr>
          <w:trHeight w:val="285"/>
        </w:trPr>
        <w:tc>
          <w:tcPr>
            <w:tcW w:w="49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202B9D">
            <w:pPr>
              <w:jc w:val="center"/>
              <w:rPr>
                <w:rFonts w:ascii="宋体" w:hAnsi="宋体" w:cs="宋体"/>
                <w:color w:val="000000"/>
                <w:sz w:val="24"/>
              </w:rPr>
            </w:pPr>
          </w:p>
        </w:tc>
        <w:tc>
          <w:tcPr>
            <w:tcW w:w="5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2B9D" w:rsidRDefault="00202B9D">
            <w:pPr>
              <w:jc w:val="center"/>
              <w:rPr>
                <w:rFonts w:ascii="宋体" w:hAnsi="宋体" w:cs="宋体"/>
                <w:color w:val="000000"/>
                <w:sz w:val="16"/>
                <w:szCs w:val="16"/>
              </w:rPr>
            </w:pP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2B9D" w:rsidRDefault="001D2F7A">
            <w:pPr>
              <w:widowControl/>
              <w:jc w:val="center"/>
              <w:textAlignment w:val="center"/>
              <w:rPr>
                <w:color w:val="000000"/>
                <w:sz w:val="16"/>
                <w:szCs w:val="16"/>
              </w:rPr>
            </w:pPr>
            <w:r>
              <w:rPr>
                <w:color w:val="000000"/>
                <w:kern w:val="0"/>
                <w:sz w:val="16"/>
                <w:szCs w:val="16"/>
                <w:lang w:bidi="ar"/>
              </w:rPr>
              <w:t>2</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20.01 </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19.98 </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19.99 </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20.01 </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19.98 </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20.02 </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19.98 </w:t>
            </w:r>
          </w:p>
        </w:tc>
      </w:tr>
      <w:tr w:rsidR="00202B9D">
        <w:trPr>
          <w:trHeight w:val="285"/>
        </w:trPr>
        <w:tc>
          <w:tcPr>
            <w:tcW w:w="49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202B9D">
            <w:pPr>
              <w:jc w:val="center"/>
              <w:rPr>
                <w:rFonts w:ascii="宋体" w:hAnsi="宋体" w:cs="宋体"/>
                <w:color w:val="000000"/>
                <w:sz w:val="24"/>
              </w:rPr>
            </w:pPr>
          </w:p>
        </w:tc>
        <w:tc>
          <w:tcPr>
            <w:tcW w:w="5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02B9D" w:rsidRDefault="00202B9D">
            <w:pPr>
              <w:jc w:val="center"/>
              <w:rPr>
                <w:rFonts w:ascii="宋体" w:hAnsi="宋体" w:cs="宋体"/>
                <w:color w:val="000000"/>
                <w:sz w:val="16"/>
                <w:szCs w:val="16"/>
              </w:rPr>
            </w:pP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2B9D" w:rsidRDefault="001D2F7A">
            <w:pPr>
              <w:widowControl/>
              <w:jc w:val="center"/>
              <w:textAlignment w:val="center"/>
              <w:rPr>
                <w:color w:val="000000"/>
                <w:sz w:val="16"/>
                <w:szCs w:val="16"/>
              </w:rPr>
            </w:pPr>
            <w:r>
              <w:rPr>
                <w:color w:val="000000"/>
                <w:kern w:val="0"/>
                <w:sz w:val="16"/>
                <w:szCs w:val="16"/>
                <w:lang w:bidi="ar"/>
              </w:rPr>
              <w:t>3</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29.95 </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29.99 </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30.01 </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29.94 </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29.98 </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30.01 </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29.95 </w:t>
            </w:r>
          </w:p>
        </w:tc>
      </w:tr>
      <w:tr w:rsidR="00202B9D">
        <w:trPr>
          <w:trHeight w:val="315"/>
        </w:trPr>
        <w:tc>
          <w:tcPr>
            <w:tcW w:w="49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202B9D">
            <w:pPr>
              <w:jc w:val="center"/>
              <w:rPr>
                <w:rFonts w:ascii="宋体" w:hAnsi="宋体" w:cs="宋体"/>
                <w:color w:val="000000"/>
                <w:sz w:val="24"/>
              </w:rPr>
            </w:pPr>
          </w:p>
        </w:tc>
        <w:tc>
          <w:tcPr>
            <w:tcW w:w="50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8</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2B9D" w:rsidRDefault="001D2F7A">
            <w:pPr>
              <w:widowControl/>
              <w:jc w:val="center"/>
              <w:textAlignment w:val="center"/>
              <w:rPr>
                <w:color w:val="000000"/>
                <w:sz w:val="16"/>
                <w:szCs w:val="16"/>
              </w:rPr>
            </w:pPr>
            <w:r>
              <w:rPr>
                <w:color w:val="000000"/>
                <w:kern w:val="0"/>
                <w:sz w:val="16"/>
                <w:szCs w:val="16"/>
                <w:lang w:bidi="ar"/>
              </w:rPr>
              <w:t>1</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6.00 </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6.01 </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6.01 </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5.99 </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6.00 </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6.00 </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6.01 </w:t>
            </w:r>
          </w:p>
        </w:tc>
      </w:tr>
      <w:tr w:rsidR="00202B9D">
        <w:trPr>
          <w:trHeight w:val="285"/>
        </w:trPr>
        <w:tc>
          <w:tcPr>
            <w:tcW w:w="49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202B9D">
            <w:pPr>
              <w:jc w:val="center"/>
              <w:rPr>
                <w:rFonts w:ascii="宋体" w:hAnsi="宋体" w:cs="宋体"/>
                <w:color w:val="000000"/>
                <w:sz w:val="24"/>
              </w:rPr>
            </w:pPr>
          </w:p>
        </w:tc>
        <w:tc>
          <w:tcPr>
            <w:tcW w:w="50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202B9D">
            <w:pPr>
              <w:jc w:val="center"/>
              <w:rPr>
                <w:rFonts w:ascii="宋体" w:hAnsi="宋体" w:cs="宋体"/>
                <w:color w:val="000000"/>
                <w:sz w:val="16"/>
                <w:szCs w:val="16"/>
              </w:rPr>
            </w:pP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2B9D" w:rsidRDefault="001D2F7A">
            <w:pPr>
              <w:widowControl/>
              <w:jc w:val="center"/>
              <w:textAlignment w:val="center"/>
              <w:rPr>
                <w:color w:val="000000"/>
                <w:sz w:val="16"/>
                <w:szCs w:val="16"/>
              </w:rPr>
            </w:pPr>
            <w:r>
              <w:rPr>
                <w:color w:val="000000"/>
                <w:kern w:val="0"/>
                <w:sz w:val="16"/>
                <w:szCs w:val="16"/>
                <w:lang w:bidi="ar"/>
              </w:rPr>
              <w:t>2</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20.0</w:t>
            </w:r>
            <w:r>
              <w:rPr>
                <w:rFonts w:hint="eastAsia"/>
                <w:color w:val="000000"/>
                <w:kern w:val="0"/>
                <w:sz w:val="15"/>
                <w:szCs w:val="15"/>
                <w:lang w:bidi="ar"/>
              </w:rPr>
              <w:t>3</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20.01 </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20.00 </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19.99 </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20.01 </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20.00 </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20.00 </w:t>
            </w:r>
          </w:p>
        </w:tc>
      </w:tr>
      <w:tr w:rsidR="00202B9D">
        <w:trPr>
          <w:trHeight w:val="285"/>
        </w:trPr>
        <w:tc>
          <w:tcPr>
            <w:tcW w:w="49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202B9D">
            <w:pPr>
              <w:jc w:val="center"/>
              <w:rPr>
                <w:rFonts w:ascii="宋体" w:hAnsi="宋体" w:cs="宋体"/>
                <w:color w:val="000000"/>
                <w:sz w:val="24"/>
              </w:rPr>
            </w:pPr>
          </w:p>
        </w:tc>
        <w:tc>
          <w:tcPr>
            <w:tcW w:w="50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202B9D">
            <w:pPr>
              <w:jc w:val="center"/>
              <w:rPr>
                <w:rFonts w:ascii="宋体" w:hAnsi="宋体" w:cs="宋体"/>
                <w:color w:val="000000"/>
                <w:sz w:val="16"/>
                <w:szCs w:val="16"/>
              </w:rPr>
            </w:pP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2B9D" w:rsidRDefault="001D2F7A">
            <w:pPr>
              <w:widowControl/>
              <w:jc w:val="center"/>
              <w:textAlignment w:val="center"/>
              <w:rPr>
                <w:color w:val="000000"/>
                <w:sz w:val="16"/>
                <w:szCs w:val="16"/>
              </w:rPr>
            </w:pPr>
            <w:r>
              <w:rPr>
                <w:color w:val="000000"/>
                <w:kern w:val="0"/>
                <w:sz w:val="16"/>
                <w:szCs w:val="16"/>
                <w:lang w:bidi="ar"/>
              </w:rPr>
              <w:t>3</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29.98</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29.99</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29.96</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29.97</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29.98</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29.99</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29.98</w:t>
            </w:r>
          </w:p>
        </w:tc>
      </w:tr>
      <w:tr w:rsidR="00202B9D">
        <w:trPr>
          <w:trHeight w:val="285"/>
        </w:trPr>
        <w:tc>
          <w:tcPr>
            <w:tcW w:w="49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202B9D">
            <w:pPr>
              <w:jc w:val="center"/>
              <w:rPr>
                <w:rFonts w:ascii="宋体" w:hAnsi="宋体" w:cs="宋体"/>
                <w:color w:val="000000"/>
                <w:sz w:val="24"/>
              </w:rPr>
            </w:pP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9</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2B9D" w:rsidRDefault="001D2F7A">
            <w:pPr>
              <w:widowControl/>
              <w:jc w:val="center"/>
              <w:textAlignment w:val="center"/>
              <w:rPr>
                <w:color w:val="000000"/>
                <w:sz w:val="16"/>
                <w:szCs w:val="16"/>
              </w:rPr>
            </w:pPr>
            <w:r>
              <w:rPr>
                <w:color w:val="000000"/>
                <w:kern w:val="0"/>
                <w:sz w:val="16"/>
                <w:szCs w:val="16"/>
                <w:lang w:bidi="ar"/>
              </w:rPr>
              <w:t>1</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6.01 </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6.02 </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6.02 </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5.98 </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5.99 </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6.03 </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9D" w:rsidRDefault="001D2F7A">
            <w:pPr>
              <w:widowControl/>
              <w:jc w:val="center"/>
              <w:textAlignment w:val="center"/>
              <w:rPr>
                <w:color w:val="000000"/>
                <w:sz w:val="15"/>
                <w:szCs w:val="15"/>
              </w:rPr>
            </w:pPr>
            <w:r>
              <w:rPr>
                <w:color w:val="000000"/>
                <w:kern w:val="0"/>
                <w:sz w:val="15"/>
                <w:szCs w:val="15"/>
                <w:lang w:bidi="ar"/>
              </w:rPr>
              <w:t xml:space="preserve">5.97 </w:t>
            </w:r>
          </w:p>
        </w:tc>
      </w:tr>
    </w:tbl>
    <w:p w:rsidR="00202B9D" w:rsidRDefault="00202B9D">
      <w:pPr>
        <w:tabs>
          <w:tab w:val="left" w:pos="520"/>
        </w:tabs>
        <w:autoSpaceDE w:val="0"/>
        <w:autoSpaceDN w:val="0"/>
        <w:adjustRightInd w:val="0"/>
        <w:jc w:val="center"/>
        <w:rPr>
          <w:rFonts w:ascii="黑体" w:eastAsia="黑体" w:hAnsi="黑体" w:cs="黑体"/>
          <w:szCs w:val="21"/>
        </w:rPr>
      </w:pPr>
    </w:p>
    <w:p w:rsidR="00202B9D" w:rsidRDefault="00202B9D">
      <w:pPr>
        <w:tabs>
          <w:tab w:val="left" w:pos="520"/>
        </w:tabs>
        <w:autoSpaceDE w:val="0"/>
        <w:autoSpaceDN w:val="0"/>
        <w:adjustRightInd w:val="0"/>
        <w:jc w:val="center"/>
        <w:rPr>
          <w:rFonts w:ascii="黑体" w:eastAsia="黑体" w:hAnsi="黑体" w:cs="黑体"/>
          <w:szCs w:val="21"/>
        </w:rPr>
      </w:pPr>
    </w:p>
    <w:p w:rsidR="00202B9D" w:rsidRDefault="001D2F7A">
      <w:pPr>
        <w:pStyle w:val="afff7"/>
        <w:ind w:firstLineChars="0" w:firstLine="0"/>
      </w:pPr>
      <w:r>
        <w:rPr>
          <w:rFonts w:hAnsi="宋体" w:hint="eastAsia"/>
          <w:noProof/>
          <w:szCs w:val="21"/>
        </w:rPr>
        <mc:AlternateContent>
          <mc:Choice Requires="wps">
            <w:drawing>
              <wp:anchor distT="0" distB="0" distL="114300" distR="114300" simplePos="0" relativeHeight="251672576" behindDoc="0" locked="0" layoutInCell="1" allowOverlap="1">
                <wp:simplePos x="0" y="0"/>
                <wp:positionH relativeFrom="column">
                  <wp:posOffset>1714500</wp:posOffset>
                </wp:positionH>
                <wp:positionV relativeFrom="paragraph">
                  <wp:posOffset>495300</wp:posOffset>
                </wp:positionV>
                <wp:extent cx="1800225" cy="0"/>
                <wp:effectExtent l="0" t="6350" r="3175" b="6350"/>
                <wp:wrapNone/>
                <wp:docPr id="14" name="直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2857500" y="9321165"/>
                          <a:ext cx="1800225" cy="0"/>
                        </a:xfrm>
                        <a:prstGeom prst="line">
                          <a:avLst/>
                        </a:prstGeom>
                        <a:noFill/>
                        <a:ln w="12700">
                          <a:solidFill>
                            <a:srgbClr val="000000"/>
                          </a:solidFill>
                          <a:round/>
                        </a:ln>
                        <a:effectLst/>
                      </wps:spPr>
                      <wps:bodyPr/>
                    </wps:wsp>
                  </a:graphicData>
                </a:graphic>
              </wp:anchor>
            </w:drawing>
          </mc:Choice>
          <mc:Fallback>
            <w:pict>
              <v:line w14:anchorId="7A6056FE" id="直线 15"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135pt,39pt" to="276.7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" strokeweight="1pt"/>
            </w:pict>
          </mc:Fallback>
        </mc:AlternateContent>
      </w:r>
    </w:p>
    <w:p w:rsidR="00202B9D" w:rsidRDefault="001D2F7A">
      <w:pPr>
        <w:tabs>
          <w:tab w:val="left" w:pos="5502"/>
        </w:tabs>
        <w:jc w:val="left"/>
      </w:pPr>
      <w:r>
        <w:rPr>
          <w:rFonts w:hint="eastAsia"/>
        </w:rPr>
        <w:tab/>
      </w:r>
    </w:p>
    <w:p w:rsidR="00202B9D" w:rsidRDefault="00202B9D">
      <w:pPr>
        <w:tabs>
          <w:tab w:val="left" w:pos="5502"/>
        </w:tabs>
        <w:jc w:val="left"/>
      </w:pPr>
    </w:p>
    <w:sectPr w:rsidR="00202B9D">
      <w:footerReference w:type="even" r:id="rId20"/>
      <w:footerReference w:type="default" r:id="rId21"/>
      <w:pgSz w:w="11907" w:h="16840"/>
      <w:pgMar w:top="1418" w:right="1134" w:bottom="1418" w:left="1418" w:header="1418" w:footer="1134"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F7A" w:rsidRDefault="001D2F7A">
      <w:r>
        <w:separator/>
      </w:r>
    </w:p>
  </w:endnote>
  <w:endnote w:type="continuationSeparator" w:id="0">
    <w:p w:rsidR="001D2F7A" w:rsidRDefault="001D2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行楷">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B9D" w:rsidRDefault="00202B9D">
    <w:pPr>
      <w:pStyle w:val="aff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B9D" w:rsidRDefault="001D2F7A">
    <w:pPr>
      <w:pStyle w:val="afff6"/>
      <w:rPr>
        <w:rStyle w:val="affe"/>
      </w:rPr>
    </w:pPr>
    <w:r>
      <w:fldChar w:fldCharType="begin"/>
    </w:r>
    <w:r>
      <w:rPr>
        <w:rStyle w:val="affe"/>
      </w:rPr>
      <w:instrText xml:space="preserve">PAGE  </w:instrText>
    </w:r>
    <w:r>
      <w:fldChar w:fldCharType="separate"/>
    </w:r>
    <w:r>
      <w:rPr>
        <w:rStyle w:val="affe"/>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B9D" w:rsidRDefault="00202B9D">
    <w:pPr>
      <w:pStyle w:val="aff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B9D" w:rsidRDefault="001D2F7A">
    <w:pPr>
      <w:pStyle w:val="aff5"/>
      <w:framePr w:wrap="around" w:vAnchor="text" w:hAnchor="page" w:x="1209" w:y="12"/>
      <w:rPr>
        <w:rStyle w:val="affe"/>
      </w:rPr>
    </w:pPr>
    <w:r>
      <w:fldChar w:fldCharType="begin"/>
    </w:r>
    <w:r>
      <w:rPr>
        <w:rStyle w:val="affe"/>
      </w:rPr>
      <w:instrText xml:space="preserve">PAGE  </w:instrText>
    </w:r>
    <w:r>
      <w:fldChar w:fldCharType="separate"/>
    </w:r>
    <w:r w:rsidR="00F861FD">
      <w:rPr>
        <w:rStyle w:val="affe"/>
        <w:noProof/>
      </w:rPr>
      <w:t>8</w:t>
    </w:r>
    <w:r>
      <w:fldChar w:fldCharType="end"/>
    </w:r>
  </w:p>
  <w:p w:rsidR="00202B9D" w:rsidRDefault="00202B9D">
    <w:pPr>
      <w:pStyle w:val="aff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B9D" w:rsidRDefault="001D2F7A">
    <w:pPr>
      <w:pStyle w:val="aff5"/>
      <w:framePr w:wrap="around" w:vAnchor="text" w:hAnchor="page" w:x="10585" w:y="12"/>
      <w:rPr>
        <w:rStyle w:val="affe"/>
      </w:rPr>
    </w:pPr>
    <w:r>
      <w:fldChar w:fldCharType="begin"/>
    </w:r>
    <w:r>
      <w:rPr>
        <w:rStyle w:val="affe"/>
      </w:rPr>
      <w:instrText xml:space="preserve">PAGE  </w:instrText>
    </w:r>
    <w:r>
      <w:fldChar w:fldCharType="separate"/>
    </w:r>
    <w:r w:rsidR="00F861FD">
      <w:rPr>
        <w:rStyle w:val="affe"/>
        <w:noProof/>
      </w:rPr>
      <w:t>11</w:t>
    </w:r>
    <w:r>
      <w:fldChar w:fldCharType="end"/>
    </w:r>
  </w:p>
  <w:p w:rsidR="00202B9D" w:rsidRDefault="00202B9D">
    <w:pPr>
      <w:pStyle w:val="aff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F7A" w:rsidRDefault="001D2F7A">
      <w:r>
        <w:separator/>
      </w:r>
    </w:p>
  </w:footnote>
  <w:footnote w:type="continuationSeparator" w:id="0">
    <w:p w:rsidR="001D2F7A" w:rsidRDefault="001D2F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B9D" w:rsidRDefault="001D2F7A">
    <w:pPr>
      <w:pStyle w:val="affffc"/>
    </w:pPr>
    <w:r>
      <w:t>GB/T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B9D" w:rsidRDefault="001D2F7A">
    <w:pPr>
      <w:pStyle w:val="affffc"/>
    </w:pPr>
    <w:r>
      <w:t>GB/T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B9D" w:rsidRDefault="001D2F7A">
    <w:pPr>
      <w:pStyle w:val="afffd"/>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934834D"/>
    <w:multiLevelType w:val="singleLevel"/>
    <w:tmpl w:val="8934834D"/>
    <w:lvl w:ilvl="0">
      <w:start w:val="1"/>
      <w:numFmt w:val="lowerLetter"/>
      <w:suff w:val="space"/>
      <w:lvlText w:val="%1)"/>
      <w:lvlJc w:val="left"/>
    </w:lvl>
  </w:abstractNum>
  <w:abstractNum w:abstractNumId="1" w15:restartNumberingAfterBreak="0">
    <w:nsid w:val="040A15CD"/>
    <w:multiLevelType w:val="multilevel"/>
    <w:tmpl w:val="040A15CD"/>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 w15:restartNumberingAfterBreak="0">
    <w:nsid w:val="0AE367E9"/>
    <w:multiLevelType w:val="multilevel"/>
    <w:tmpl w:val="0AE367E9"/>
    <w:lvl w:ilvl="0">
      <w:start w:val="1"/>
      <w:numFmt w:val="none"/>
      <w:pStyle w:val="a4"/>
      <w:lvlText w:val="%1示例"/>
      <w:lvlJc w:val="left"/>
      <w:pPr>
        <w:tabs>
          <w:tab w:val="left" w:pos="1120"/>
        </w:tabs>
        <w:ind w:left="0" w:firstLine="400"/>
      </w:pPr>
      <w:rPr>
        <w:rFonts w:ascii="宋体" w:eastAsia="宋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407E65F9"/>
    <w:multiLevelType w:val="multilevel"/>
    <w:tmpl w:val="407E65F9"/>
    <w:lvl w:ilvl="0">
      <w:start w:val="1"/>
      <w:numFmt w:val="none"/>
      <w:pStyle w:val="a5"/>
      <w:lvlText w:val="%1·　"/>
      <w:lvlJc w:val="left"/>
      <w:pPr>
        <w:tabs>
          <w:tab w:val="left" w:pos="1140"/>
        </w:tabs>
        <w:ind w:left="737" w:hanging="317"/>
      </w:pPr>
      <w:rPr>
        <w:rFonts w:ascii="宋体" w:eastAsia="宋体" w:hAnsi="Times New Roman" w:hint="eastAsia"/>
        <w:b w:val="0"/>
        <w:i w:val="0"/>
        <w:sz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496E4D7B"/>
    <w:multiLevelType w:val="multilevel"/>
    <w:tmpl w:val="496E4D7B"/>
    <w:lvl w:ilvl="0">
      <w:start w:val="1"/>
      <w:numFmt w:val="none"/>
      <w:pStyle w:val="a6"/>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557C2AF5"/>
    <w:multiLevelType w:val="multilevel"/>
    <w:tmpl w:val="557C2AF5"/>
    <w:lvl w:ilvl="0">
      <w:start w:val="1"/>
      <w:numFmt w:val="decimal"/>
      <w:pStyle w:val="a7"/>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15:restartNumberingAfterBreak="0">
    <w:nsid w:val="646260FA"/>
    <w:multiLevelType w:val="multilevel"/>
    <w:tmpl w:val="646260FA"/>
    <w:lvl w:ilvl="0">
      <w:start w:val="1"/>
      <w:numFmt w:val="decimal"/>
      <w:pStyle w:val="a8"/>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7" w15:restartNumberingAfterBreak="0">
    <w:nsid w:val="657D3FBC"/>
    <w:multiLevelType w:val="multilevel"/>
    <w:tmpl w:val="657D3FBC"/>
    <w:lvl w:ilvl="0">
      <w:start w:val="1"/>
      <w:numFmt w:val="upperLetter"/>
      <w:pStyle w:val="a9"/>
      <w:suff w:val="nothing"/>
      <w:lvlText w:val="附　录　%1"/>
      <w:lvlJc w:val="left"/>
      <w:pPr>
        <w:ind w:left="0" w:firstLine="0"/>
      </w:pPr>
      <w:rPr>
        <w:rFonts w:ascii="黑体" w:eastAsia="黑体" w:hAnsi="Times New Roman" w:hint="eastAsia"/>
        <w:b w:val="0"/>
        <w:i w:val="0"/>
        <w:sz w:val="21"/>
      </w:rPr>
    </w:lvl>
    <w:lvl w:ilvl="1">
      <w:start w:val="1"/>
      <w:numFmt w:val="decimal"/>
      <w:pStyle w:val="aa"/>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b"/>
      <w:suff w:val="nothing"/>
      <w:lvlText w:val="%1.%2.%3　"/>
      <w:lvlJc w:val="left"/>
      <w:pPr>
        <w:ind w:left="0" w:firstLine="0"/>
      </w:pPr>
      <w:rPr>
        <w:rFonts w:ascii="黑体" w:eastAsia="黑体" w:hAnsi="Times New Roman" w:hint="eastAsia"/>
        <w:b w:val="0"/>
        <w:i w:val="0"/>
        <w:sz w:val="21"/>
      </w:rPr>
    </w:lvl>
    <w:lvl w:ilvl="3">
      <w:start w:val="1"/>
      <w:numFmt w:val="decimal"/>
      <w:pStyle w:val="ac"/>
      <w:suff w:val="nothing"/>
      <w:lvlText w:val="%1.%2.%3.%4　"/>
      <w:lvlJc w:val="left"/>
      <w:pPr>
        <w:ind w:left="0" w:firstLine="0"/>
      </w:pPr>
      <w:rPr>
        <w:rFonts w:ascii="黑体" w:eastAsia="黑体" w:hAnsi="Times New Roman" w:hint="eastAsia"/>
        <w:b w:val="0"/>
        <w:i w:val="0"/>
        <w:sz w:val="21"/>
      </w:rPr>
    </w:lvl>
    <w:lvl w:ilvl="4">
      <w:start w:val="1"/>
      <w:numFmt w:val="decimal"/>
      <w:pStyle w:val="ad"/>
      <w:suff w:val="nothing"/>
      <w:lvlText w:val="%1.%2.%3.%4.%5　"/>
      <w:lvlJc w:val="left"/>
      <w:pPr>
        <w:ind w:left="0" w:firstLine="0"/>
      </w:pPr>
      <w:rPr>
        <w:rFonts w:ascii="黑体" w:eastAsia="黑体" w:hAnsi="Times New Roman" w:hint="eastAsia"/>
        <w:b w:val="0"/>
        <w:i w:val="0"/>
        <w:sz w:val="21"/>
      </w:rPr>
    </w:lvl>
    <w:lvl w:ilvl="5">
      <w:start w:val="1"/>
      <w:numFmt w:val="decimal"/>
      <w:pStyle w:val="ae"/>
      <w:suff w:val="nothing"/>
      <w:lvlText w:val="%1.%2.%3.%4.%5.%6　"/>
      <w:lvlJc w:val="left"/>
      <w:pPr>
        <w:ind w:left="0" w:firstLine="0"/>
      </w:pPr>
      <w:rPr>
        <w:rFonts w:ascii="黑体" w:eastAsia="黑体" w:hAnsi="Times New Roman" w:hint="eastAsia"/>
        <w:b w:val="0"/>
        <w:i w:val="0"/>
        <w:sz w:val="21"/>
      </w:rPr>
    </w:lvl>
    <w:lvl w:ilvl="6">
      <w:start w:val="1"/>
      <w:numFmt w:val="decimal"/>
      <w:pStyle w:val="af"/>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8" w15:restartNumberingAfterBreak="0">
    <w:nsid w:val="6CEA2025"/>
    <w:multiLevelType w:val="multilevel"/>
    <w:tmpl w:val="6CEA2025"/>
    <w:lvl w:ilvl="0">
      <w:start w:val="1"/>
      <w:numFmt w:val="none"/>
      <w:pStyle w:val="af0"/>
      <w:suff w:val="nothing"/>
      <w:lvlText w:val="%1"/>
      <w:lvlJc w:val="left"/>
      <w:pPr>
        <w:ind w:left="0" w:firstLine="0"/>
      </w:pPr>
      <w:rPr>
        <w:rFonts w:ascii="Times New Roman" w:hAnsi="Times New Roman" w:hint="default"/>
        <w:b/>
        <w:i w:val="0"/>
        <w:sz w:val="21"/>
      </w:rPr>
    </w:lvl>
    <w:lvl w:ilvl="1">
      <w:start w:val="1"/>
      <w:numFmt w:val="decimal"/>
      <w:pStyle w:val="af1"/>
      <w:suff w:val="nothing"/>
      <w:lvlText w:val="%1%2　"/>
      <w:lvlJc w:val="left"/>
      <w:pPr>
        <w:ind w:left="0" w:firstLine="0"/>
      </w:pPr>
      <w:rPr>
        <w:rFonts w:ascii="黑体" w:eastAsia="黑体" w:hAnsi="Times New Roman" w:hint="eastAsia"/>
        <w:b w:val="0"/>
        <w:i w:val="0"/>
        <w:sz w:val="21"/>
      </w:rPr>
    </w:lvl>
    <w:lvl w:ilvl="2">
      <w:start w:val="1"/>
      <w:numFmt w:val="decimal"/>
      <w:pStyle w:val="af2"/>
      <w:suff w:val="nothing"/>
      <w:lvlText w:val="%1%2.%3　"/>
      <w:lvlJc w:val="left"/>
      <w:pPr>
        <w:ind w:left="0" w:firstLine="0"/>
      </w:pPr>
      <w:rPr>
        <w:rFonts w:ascii="黑体" w:eastAsia="黑体" w:hAnsi="Times New Roman" w:hint="eastAsia"/>
        <w:b w:val="0"/>
        <w:i w:val="0"/>
        <w:sz w:val="21"/>
      </w:rPr>
    </w:lvl>
    <w:lvl w:ilvl="3">
      <w:start w:val="1"/>
      <w:numFmt w:val="decimal"/>
      <w:pStyle w:val="af3"/>
      <w:suff w:val="nothing"/>
      <w:lvlText w:val="%1%2.%3.%4　"/>
      <w:lvlJc w:val="left"/>
      <w:pPr>
        <w:ind w:left="0" w:firstLine="0"/>
      </w:pPr>
      <w:rPr>
        <w:rFonts w:ascii="黑体" w:eastAsia="黑体" w:hAnsi="Times New Roman" w:hint="eastAsia"/>
        <w:b w:val="0"/>
        <w:i w:val="0"/>
        <w:sz w:val="21"/>
      </w:rPr>
    </w:lvl>
    <w:lvl w:ilvl="4">
      <w:start w:val="1"/>
      <w:numFmt w:val="decimal"/>
      <w:pStyle w:val="af4"/>
      <w:suff w:val="nothing"/>
      <w:lvlText w:val="%1%2.%3.%4.%5　"/>
      <w:lvlJc w:val="left"/>
      <w:pPr>
        <w:ind w:left="0" w:firstLine="0"/>
      </w:pPr>
      <w:rPr>
        <w:rFonts w:ascii="黑体" w:eastAsia="黑体" w:hAnsi="Times New Roman" w:hint="eastAsia"/>
        <w:b w:val="0"/>
        <w:i w:val="0"/>
        <w:sz w:val="21"/>
      </w:rPr>
    </w:lvl>
    <w:lvl w:ilvl="5">
      <w:start w:val="1"/>
      <w:numFmt w:val="decimal"/>
      <w:pStyle w:val="af5"/>
      <w:suff w:val="nothing"/>
      <w:lvlText w:val="%1%2.%3.%4.%5.%6　"/>
      <w:lvlJc w:val="left"/>
      <w:pPr>
        <w:ind w:left="0" w:firstLine="0"/>
      </w:pPr>
      <w:rPr>
        <w:rFonts w:ascii="黑体" w:eastAsia="黑体" w:hAnsi="Times New Roman" w:hint="eastAsia"/>
        <w:b w:val="0"/>
        <w:i w:val="0"/>
        <w:sz w:val="21"/>
      </w:rPr>
    </w:lvl>
    <w:lvl w:ilvl="6">
      <w:start w:val="1"/>
      <w:numFmt w:val="decimal"/>
      <w:pStyle w:val="af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9" w15:restartNumberingAfterBreak="0">
    <w:nsid w:val="6DBF04F4"/>
    <w:multiLevelType w:val="multilevel"/>
    <w:tmpl w:val="6DBF04F4"/>
    <w:lvl w:ilvl="0">
      <w:start w:val="1"/>
      <w:numFmt w:val="none"/>
      <w:pStyle w:val="af7"/>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76933334"/>
    <w:multiLevelType w:val="multilevel"/>
    <w:tmpl w:val="76933334"/>
    <w:lvl w:ilvl="0">
      <w:start w:val="1"/>
      <w:numFmt w:val="none"/>
      <w:pStyle w:val="af8"/>
      <w:lvlText w:val="%1——"/>
      <w:lvlJc w:val="left"/>
      <w:pPr>
        <w:tabs>
          <w:tab w:val="left" w:pos="1140"/>
        </w:tabs>
        <w:ind w:left="840" w:hanging="420"/>
      </w:pPr>
      <w:rPr>
        <w:rFonts w:hint="eastAsia"/>
      </w:rPr>
    </w:lvl>
    <w:lvl w:ilvl="1">
      <w:start w:val="1"/>
      <w:numFmt w:val="lowerLetter"/>
      <w:lvlText w:val="%2)"/>
      <w:lvlJc w:val="left"/>
      <w:pPr>
        <w:tabs>
          <w:tab w:val="left" w:pos="780"/>
        </w:tabs>
        <w:ind w:left="780" w:hanging="360"/>
      </w:pPr>
      <w:rPr>
        <w:rFonts w:hint="eastAsia"/>
      </w:rPr>
    </w:lvl>
    <w:lvl w:ilvl="2">
      <w:start w:val="1"/>
      <w:numFmt w:val="decimal"/>
      <w:lvlText w:val="(%3)"/>
      <w:lvlJc w:val="left"/>
      <w:pPr>
        <w:tabs>
          <w:tab w:val="left" w:pos="1260"/>
        </w:tabs>
        <w:ind w:left="1260" w:hanging="42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4"/>
  </w:num>
  <w:num w:numId="2">
    <w:abstractNumId w:val="7"/>
  </w:num>
  <w:num w:numId="3">
    <w:abstractNumId w:val="8"/>
  </w:num>
  <w:num w:numId="4">
    <w:abstractNumId w:val="9"/>
  </w:num>
  <w:num w:numId="5">
    <w:abstractNumId w:val="6"/>
  </w:num>
  <w:num w:numId="6">
    <w:abstractNumId w:val="1"/>
  </w:num>
  <w:num w:numId="7">
    <w:abstractNumId w:val="10"/>
  </w:num>
  <w:num w:numId="8">
    <w:abstractNumId w:val="2"/>
  </w:num>
  <w:num w:numId="9">
    <w:abstractNumId w:val="3"/>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wNjA1ZmNlOTdlNjExYTRlYjIzMmZkYTJiOGZlN2YifQ=="/>
    <w:docVar w:name="KSO_WPS_MARK_KEY" w:val="119ed34d-5a4a-4a63-bd8b-a9c12bac6353"/>
  </w:docVars>
  <w:rsids>
    <w:rsidRoot w:val="00C72481"/>
    <w:rsid w:val="00001BFA"/>
    <w:rsid w:val="00004E19"/>
    <w:rsid w:val="0000658D"/>
    <w:rsid w:val="00013DD5"/>
    <w:rsid w:val="00013F93"/>
    <w:rsid w:val="0001559D"/>
    <w:rsid w:val="000265F7"/>
    <w:rsid w:val="00027095"/>
    <w:rsid w:val="00031342"/>
    <w:rsid w:val="00033321"/>
    <w:rsid w:val="00043553"/>
    <w:rsid w:val="000444FF"/>
    <w:rsid w:val="00045D57"/>
    <w:rsid w:val="00045D9C"/>
    <w:rsid w:val="00046EAD"/>
    <w:rsid w:val="000517BF"/>
    <w:rsid w:val="000624D4"/>
    <w:rsid w:val="000631F7"/>
    <w:rsid w:val="000662CA"/>
    <w:rsid w:val="000720D9"/>
    <w:rsid w:val="00073D0C"/>
    <w:rsid w:val="00075024"/>
    <w:rsid w:val="0007766A"/>
    <w:rsid w:val="00082315"/>
    <w:rsid w:val="000872ED"/>
    <w:rsid w:val="000A3134"/>
    <w:rsid w:val="000A589B"/>
    <w:rsid w:val="000A5F46"/>
    <w:rsid w:val="000A7162"/>
    <w:rsid w:val="000B032A"/>
    <w:rsid w:val="000B19CD"/>
    <w:rsid w:val="000B1A38"/>
    <w:rsid w:val="000B1FED"/>
    <w:rsid w:val="000B20F3"/>
    <w:rsid w:val="000B308E"/>
    <w:rsid w:val="000C0C28"/>
    <w:rsid w:val="000C2BF4"/>
    <w:rsid w:val="000C37AB"/>
    <w:rsid w:val="000C5DE1"/>
    <w:rsid w:val="000C6428"/>
    <w:rsid w:val="000D37ED"/>
    <w:rsid w:val="000D6125"/>
    <w:rsid w:val="000E2E16"/>
    <w:rsid w:val="000E5EF3"/>
    <w:rsid w:val="000E79CD"/>
    <w:rsid w:val="000F3F4B"/>
    <w:rsid w:val="0010002B"/>
    <w:rsid w:val="00101113"/>
    <w:rsid w:val="00106882"/>
    <w:rsid w:val="00111A3C"/>
    <w:rsid w:val="00111DAA"/>
    <w:rsid w:val="0011667D"/>
    <w:rsid w:val="00117CAD"/>
    <w:rsid w:val="00123807"/>
    <w:rsid w:val="001319A7"/>
    <w:rsid w:val="00134923"/>
    <w:rsid w:val="00135148"/>
    <w:rsid w:val="00140A3B"/>
    <w:rsid w:val="00152F80"/>
    <w:rsid w:val="00153631"/>
    <w:rsid w:val="0015373C"/>
    <w:rsid w:val="00155190"/>
    <w:rsid w:val="001661AE"/>
    <w:rsid w:val="00167F60"/>
    <w:rsid w:val="001718B5"/>
    <w:rsid w:val="00173369"/>
    <w:rsid w:val="00173E0B"/>
    <w:rsid w:val="00180D45"/>
    <w:rsid w:val="00184433"/>
    <w:rsid w:val="00186417"/>
    <w:rsid w:val="0019790E"/>
    <w:rsid w:val="001A0809"/>
    <w:rsid w:val="001A1263"/>
    <w:rsid w:val="001A26DB"/>
    <w:rsid w:val="001A4BB1"/>
    <w:rsid w:val="001B071C"/>
    <w:rsid w:val="001B0904"/>
    <w:rsid w:val="001D1E45"/>
    <w:rsid w:val="001D2F7A"/>
    <w:rsid w:val="001D7E88"/>
    <w:rsid w:val="001E0FF6"/>
    <w:rsid w:val="001E2704"/>
    <w:rsid w:val="001F0872"/>
    <w:rsid w:val="002019F4"/>
    <w:rsid w:val="00202B9D"/>
    <w:rsid w:val="00215260"/>
    <w:rsid w:val="00222E48"/>
    <w:rsid w:val="00223E79"/>
    <w:rsid w:val="002256F5"/>
    <w:rsid w:val="00235C41"/>
    <w:rsid w:val="00236120"/>
    <w:rsid w:val="0024659F"/>
    <w:rsid w:val="002469BB"/>
    <w:rsid w:val="0025008D"/>
    <w:rsid w:val="0025317B"/>
    <w:rsid w:val="0025441F"/>
    <w:rsid w:val="00256F7D"/>
    <w:rsid w:val="0026064C"/>
    <w:rsid w:val="00263D83"/>
    <w:rsid w:val="002642F9"/>
    <w:rsid w:val="00264E51"/>
    <w:rsid w:val="00267852"/>
    <w:rsid w:val="002702BC"/>
    <w:rsid w:val="00272288"/>
    <w:rsid w:val="002743B3"/>
    <w:rsid w:val="002812A0"/>
    <w:rsid w:val="00281C52"/>
    <w:rsid w:val="00284534"/>
    <w:rsid w:val="00285DFE"/>
    <w:rsid w:val="002866A6"/>
    <w:rsid w:val="00290132"/>
    <w:rsid w:val="0029432A"/>
    <w:rsid w:val="00295AB7"/>
    <w:rsid w:val="0029657D"/>
    <w:rsid w:val="002A417E"/>
    <w:rsid w:val="002A4317"/>
    <w:rsid w:val="002B3EAA"/>
    <w:rsid w:val="002B4F6A"/>
    <w:rsid w:val="002B58CA"/>
    <w:rsid w:val="002B75C0"/>
    <w:rsid w:val="002C0153"/>
    <w:rsid w:val="002C3E18"/>
    <w:rsid w:val="002C53F6"/>
    <w:rsid w:val="002D09A4"/>
    <w:rsid w:val="002D1DCA"/>
    <w:rsid w:val="002D317B"/>
    <w:rsid w:val="002D4D09"/>
    <w:rsid w:val="002D654B"/>
    <w:rsid w:val="002F14C8"/>
    <w:rsid w:val="002F1C19"/>
    <w:rsid w:val="002F2703"/>
    <w:rsid w:val="002F401F"/>
    <w:rsid w:val="00306923"/>
    <w:rsid w:val="00317570"/>
    <w:rsid w:val="0033065D"/>
    <w:rsid w:val="00335EBC"/>
    <w:rsid w:val="00337266"/>
    <w:rsid w:val="00365C07"/>
    <w:rsid w:val="0037066F"/>
    <w:rsid w:val="00373A83"/>
    <w:rsid w:val="00380324"/>
    <w:rsid w:val="0039254B"/>
    <w:rsid w:val="00394F5A"/>
    <w:rsid w:val="003A7AB6"/>
    <w:rsid w:val="003B3A5D"/>
    <w:rsid w:val="003C4712"/>
    <w:rsid w:val="003C5276"/>
    <w:rsid w:val="003C528E"/>
    <w:rsid w:val="003C7030"/>
    <w:rsid w:val="003D4668"/>
    <w:rsid w:val="003D50F0"/>
    <w:rsid w:val="003D58F2"/>
    <w:rsid w:val="003E1F19"/>
    <w:rsid w:val="003E469B"/>
    <w:rsid w:val="003F5C68"/>
    <w:rsid w:val="0040324D"/>
    <w:rsid w:val="00404150"/>
    <w:rsid w:val="00410DE2"/>
    <w:rsid w:val="00413F9B"/>
    <w:rsid w:val="004149BD"/>
    <w:rsid w:val="004166A0"/>
    <w:rsid w:val="00425CC6"/>
    <w:rsid w:val="00432612"/>
    <w:rsid w:val="00433DBF"/>
    <w:rsid w:val="00440560"/>
    <w:rsid w:val="00440561"/>
    <w:rsid w:val="004429C6"/>
    <w:rsid w:val="00444A09"/>
    <w:rsid w:val="00444ECA"/>
    <w:rsid w:val="00453AF7"/>
    <w:rsid w:val="00462801"/>
    <w:rsid w:val="00476EB4"/>
    <w:rsid w:val="0048090C"/>
    <w:rsid w:val="00495B9B"/>
    <w:rsid w:val="0049635A"/>
    <w:rsid w:val="004974AA"/>
    <w:rsid w:val="004A3711"/>
    <w:rsid w:val="004B3E69"/>
    <w:rsid w:val="004B40E4"/>
    <w:rsid w:val="004C03AF"/>
    <w:rsid w:val="004D2D1A"/>
    <w:rsid w:val="004D7809"/>
    <w:rsid w:val="004E0CBC"/>
    <w:rsid w:val="004E0F72"/>
    <w:rsid w:val="004E6A1D"/>
    <w:rsid w:val="004E7DF5"/>
    <w:rsid w:val="004F3C7B"/>
    <w:rsid w:val="004F4CC3"/>
    <w:rsid w:val="004F6B81"/>
    <w:rsid w:val="004F7DB5"/>
    <w:rsid w:val="00504BAF"/>
    <w:rsid w:val="00516ED4"/>
    <w:rsid w:val="00520F15"/>
    <w:rsid w:val="00525F37"/>
    <w:rsid w:val="00532ED1"/>
    <w:rsid w:val="00533C49"/>
    <w:rsid w:val="00540791"/>
    <w:rsid w:val="00554DCC"/>
    <w:rsid w:val="00557567"/>
    <w:rsid w:val="00560FF7"/>
    <w:rsid w:val="0056322D"/>
    <w:rsid w:val="005751AB"/>
    <w:rsid w:val="00580027"/>
    <w:rsid w:val="00586D8C"/>
    <w:rsid w:val="00590B3D"/>
    <w:rsid w:val="005951D6"/>
    <w:rsid w:val="005A16A3"/>
    <w:rsid w:val="005A2E7D"/>
    <w:rsid w:val="005A3D86"/>
    <w:rsid w:val="005B45FD"/>
    <w:rsid w:val="005D47DC"/>
    <w:rsid w:val="005D4EB1"/>
    <w:rsid w:val="005E35C1"/>
    <w:rsid w:val="005E3E8A"/>
    <w:rsid w:val="005E6D62"/>
    <w:rsid w:val="005F4CBD"/>
    <w:rsid w:val="005F63A2"/>
    <w:rsid w:val="005F757E"/>
    <w:rsid w:val="006117EC"/>
    <w:rsid w:val="006119C7"/>
    <w:rsid w:val="006166E3"/>
    <w:rsid w:val="006229AB"/>
    <w:rsid w:val="006260DD"/>
    <w:rsid w:val="00626294"/>
    <w:rsid w:val="006271FC"/>
    <w:rsid w:val="00632DA6"/>
    <w:rsid w:val="00633F4A"/>
    <w:rsid w:val="0063460B"/>
    <w:rsid w:val="006440F1"/>
    <w:rsid w:val="00656721"/>
    <w:rsid w:val="00656D43"/>
    <w:rsid w:val="00657F7F"/>
    <w:rsid w:val="006614DD"/>
    <w:rsid w:val="0066741E"/>
    <w:rsid w:val="00667E42"/>
    <w:rsid w:val="00672553"/>
    <w:rsid w:val="00675190"/>
    <w:rsid w:val="0068267B"/>
    <w:rsid w:val="00685E72"/>
    <w:rsid w:val="006A00FF"/>
    <w:rsid w:val="006A127E"/>
    <w:rsid w:val="006A2047"/>
    <w:rsid w:val="006A7469"/>
    <w:rsid w:val="006B11C4"/>
    <w:rsid w:val="006B278D"/>
    <w:rsid w:val="006C074D"/>
    <w:rsid w:val="006C4296"/>
    <w:rsid w:val="006C4708"/>
    <w:rsid w:val="006D2F72"/>
    <w:rsid w:val="006D45E4"/>
    <w:rsid w:val="006D668D"/>
    <w:rsid w:val="006E70F4"/>
    <w:rsid w:val="0070105C"/>
    <w:rsid w:val="00701EE1"/>
    <w:rsid w:val="00706E47"/>
    <w:rsid w:val="00707C97"/>
    <w:rsid w:val="00711E59"/>
    <w:rsid w:val="00731787"/>
    <w:rsid w:val="007326DC"/>
    <w:rsid w:val="00733799"/>
    <w:rsid w:val="007406C5"/>
    <w:rsid w:val="00741011"/>
    <w:rsid w:val="00741669"/>
    <w:rsid w:val="0074624B"/>
    <w:rsid w:val="00751170"/>
    <w:rsid w:val="007519CA"/>
    <w:rsid w:val="0075370B"/>
    <w:rsid w:val="007549DE"/>
    <w:rsid w:val="0076144E"/>
    <w:rsid w:val="007635D7"/>
    <w:rsid w:val="00763D53"/>
    <w:rsid w:val="00765E33"/>
    <w:rsid w:val="007662F8"/>
    <w:rsid w:val="00766619"/>
    <w:rsid w:val="0076755A"/>
    <w:rsid w:val="00770CFD"/>
    <w:rsid w:val="007813FE"/>
    <w:rsid w:val="00781947"/>
    <w:rsid w:val="00786493"/>
    <w:rsid w:val="00787D01"/>
    <w:rsid w:val="00797ECA"/>
    <w:rsid w:val="007A2173"/>
    <w:rsid w:val="007B08B1"/>
    <w:rsid w:val="007B5737"/>
    <w:rsid w:val="007B6BDE"/>
    <w:rsid w:val="007C4047"/>
    <w:rsid w:val="007D1681"/>
    <w:rsid w:val="007E50A3"/>
    <w:rsid w:val="007E5E37"/>
    <w:rsid w:val="007F1278"/>
    <w:rsid w:val="007F37F4"/>
    <w:rsid w:val="007F40E3"/>
    <w:rsid w:val="00800272"/>
    <w:rsid w:val="00811EB8"/>
    <w:rsid w:val="008120F5"/>
    <w:rsid w:val="0082232A"/>
    <w:rsid w:val="008225A4"/>
    <w:rsid w:val="0082576B"/>
    <w:rsid w:val="008275A5"/>
    <w:rsid w:val="0083375E"/>
    <w:rsid w:val="00834611"/>
    <w:rsid w:val="00836A50"/>
    <w:rsid w:val="00844D9A"/>
    <w:rsid w:val="0084690C"/>
    <w:rsid w:val="0085052A"/>
    <w:rsid w:val="00851A15"/>
    <w:rsid w:val="008530EB"/>
    <w:rsid w:val="00854387"/>
    <w:rsid w:val="00857501"/>
    <w:rsid w:val="00857579"/>
    <w:rsid w:val="00863B8E"/>
    <w:rsid w:val="008777B9"/>
    <w:rsid w:val="00880353"/>
    <w:rsid w:val="008805D9"/>
    <w:rsid w:val="00894540"/>
    <w:rsid w:val="00895376"/>
    <w:rsid w:val="008A6628"/>
    <w:rsid w:val="008A6643"/>
    <w:rsid w:val="008A6719"/>
    <w:rsid w:val="008A6C6A"/>
    <w:rsid w:val="008C3D85"/>
    <w:rsid w:val="008D0E4F"/>
    <w:rsid w:val="008D6E08"/>
    <w:rsid w:val="008F420B"/>
    <w:rsid w:val="008F5D4A"/>
    <w:rsid w:val="008F6AA9"/>
    <w:rsid w:val="00903101"/>
    <w:rsid w:val="00906496"/>
    <w:rsid w:val="00912617"/>
    <w:rsid w:val="00912845"/>
    <w:rsid w:val="00916912"/>
    <w:rsid w:val="00917F0A"/>
    <w:rsid w:val="0092356C"/>
    <w:rsid w:val="0092452A"/>
    <w:rsid w:val="00930569"/>
    <w:rsid w:val="00933DF6"/>
    <w:rsid w:val="00935F6D"/>
    <w:rsid w:val="0094409E"/>
    <w:rsid w:val="00945ACF"/>
    <w:rsid w:val="009507D8"/>
    <w:rsid w:val="00960DE6"/>
    <w:rsid w:val="00960DF8"/>
    <w:rsid w:val="00963AA3"/>
    <w:rsid w:val="0096422A"/>
    <w:rsid w:val="00974D90"/>
    <w:rsid w:val="00986F0F"/>
    <w:rsid w:val="00990AF6"/>
    <w:rsid w:val="00996153"/>
    <w:rsid w:val="009A7FC6"/>
    <w:rsid w:val="009B4CD3"/>
    <w:rsid w:val="009B6008"/>
    <w:rsid w:val="009B6AB8"/>
    <w:rsid w:val="009B758D"/>
    <w:rsid w:val="009B7885"/>
    <w:rsid w:val="009D3C5B"/>
    <w:rsid w:val="009E2D2B"/>
    <w:rsid w:val="009E6B0E"/>
    <w:rsid w:val="009F1117"/>
    <w:rsid w:val="009F1135"/>
    <w:rsid w:val="009F6572"/>
    <w:rsid w:val="00A0069E"/>
    <w:rsid w:val="00A046AB"/>
    <w:rsid w:val="00A06237"/>
    <w:rsid w:val="00A15300"/>
    <w:rsid w:val="00A17EC9"/>
    <w:rsid w:val="00A247AC"/>
    <w:rsid w:val="00A30B29"/>
    <w:rsid w:val="00A31024"/>
    <w:rsid w:val="00A428A8"/>
    <w:rsid w:val="00A42A3B"/>
    <w:rsid w:val="00A42B13"/>
    <w:rsid w:val="00A4368E"/>
    <w:rsid w:val="00A471BB"/>
    <w:rsid w:val="00A530AB"/>
    <w:rsid w:val="00A54434"/>
    <w:rsid w:val="00A5782A"/>
    <w:rsid w:val="00A60DFC"/>
    <w:rsid w:val="00A6126B"/>
    <w:rsid w:val="00A65EF0"/>
    <w:rsid w:val="00A725B4"/>
    <w:rsid w:val="00A73655"/>
    <w:rsid w:val="00A75277"/>
    <w:rsid w:val="00A75D66"/>
    <w:rsid w:val="00A82FEF"/>
    <w:rsid w:val="00A83EFF"/>
    <w:rsid w:val="00A84FF0"/>
    <w:rsid w:val="00A85842"/>
    <w:rsid w:val="00A874EF"/>
    <w:rsid w:val="00AA3ABD"/>
    <w:rsid w:val="00AA61C7"/>
    <w:rsid w:val="00AB0DB4"/>
    <w:rsid w:val="00AB3043"/>
    <w:rsid w:val="00AB3972"/>
    <w:rsid w:val="00AB591F"/>
    <w:rsid w:val="00AB7F0D"/>
    <w:rsid w:val="00AD1CEE"/>
    <w:rsid w:val="00AD6520"/>
    <w:rsid w:val="00AE0154"/>
    <w:rsid w:val="00AE1080"/>
    <w:rsid w:val="00AE2270"/>
    <w:rsid w:val="00AE35BF"/>
    <w:rsid w:val="00AE65E4"/>
    <w:rsid w:val="00AF55E4"/>
    <w:rsid w:val="00AF659C"/>
    <w:rsid w:val="00AF72D0"/>
    <w:rsid w:val="00B1049B"/>
    <w:rsid w:val="00B178A3"/>
    <w:rsid w:val="00B20F3D"/>
    <w:rsid w:val="00B22883"/>
    <w:rsid w:val="00B25342"/>
    <w:rsid w:val="00B31F8F"/>
    <w:rsid w:val="00B54D42"/>
    <w:rsid w:val="00B56D61"/>
    <w:rsid w:val="00B57805"/>
    <w:rsid w:val="00B6104B"/>
    <w:rsid w:val="00B62032"/>
    <w:rsid w:val="00B62045"/>
    <w:rsid w:val="00B64305"/>
    <w:rsid w:val="00B70EFA"/>
    <w:rsid w:val="00B73952"/>
    <w:rsid w:val="00B73FF2"/>
    <w:rsid w:val="00B74D94"/>
    <w:rsid w:val="00B74E9E"/>
    <w:rsid w:val="00B8128D"/>
    <w:rsid w:val="00B874DA"/>
    <w:rsid w:val="00B91AB1"/>
    <w:rsid w:val="00B91DC1"/>
    <w:rsid w:val="00B92FF2"/>
    <w:rsid w:val="00B968A2"/>
    <w:rsid w:val="00B9771F"/>
    <w:rsid w:val="00B97DBB"/>
    <w:rsid w:val="00BA06AC"/>
    <w:rsid w:val="00BA3607"/>
    <w:rsid w:val="00BB4515"/>
    <w:rsid w:val="00BC0695"/>
    <w:rsid w:val="00BC1DD0"/>
    <w:rsid w:val="00BD5ACD"/>
    <w:rsid w:val="00BE166C"/>
    <w:rsid w:val="00BE3914"/>
    <w:rsid w:val="00BE6F89"/>
    <w:rsid w:val="00C02932"/>
    <w:rsid w:val="00C0321A"/>
    <w:rsid w:val="00C03325"/>
    <w:rsid w:val="00C0533F"/>
    <w:rsid w:val="00C0665D"/>
    <w:rsid w:val="00C1046A"/>
    <w:rsid w:val="00C15174"/>
    <w:rsid w:val="00C1669B"/>
    <w:rsid w:val="00C236F8"/>
    <w:rsid w:val="00C33D81"/>
    <w:rsid w:val="00C3590A"/>
    <w:rsid w:val="00C4153F"/>
    <w:rsid w:val="00C41F14"/>
    <w:rsid w:val="00C62A44"/>
    <w:rsid w:val="00C6383F"/>
    <w:rsid w:val="00C6460F"/>
    <w:rsid w:val="00C71823"/>
    <w:rsid w:val="00C72481"/>
    <w:rsid w:val="00C7285D"/>
    <w:rsid w:val="00C74340"/>
    <w:rsid w:val="00C777DC"/>
    <w:rsid w:val="00C802DE"/>
    <w:rsid w:val="00C83295"/>
    <w:rsid w:val="00C9594E"/>
    <w:rsid w:val="00C96BC7"/>
    <w:rsid w:val="00C96C19"/>
    <w:rsid w:val="00CB286B"/>
    <w:rsid w:val="00CB37B4"/>
    <w:rsid w:val="00CB404D"/>
    <w:rsid w:val="00CC0129"/>
    <w:rsid w:val="00CC1363"/>
    <w:rsid w:val="00CD38AE"/>
    <w:rsid w:val="00CD3D42"/>
    <w:rsid w:val="00CE592C"/>
    <w:rsid w:val="00CE5BF1"/>
    <w:rsid w:val="00CF6435"/>
    <w:rsid w:val="00D02B08"/>
    <w:rsid w:val="00D049EC"/>
    <w:rsid w:val="00D07D27"/>
    <w:rsid w:val="00D1147C"/>
    <w:rsid w:val="00D12981"/>
    <w:rsid w:val="00D22B1E"/>
    <w:rsid w:val="00D2409E"/>
    <w:rsid w:val="00D26BEE"/>
    <w:rsid w:val="00D271EE"/>
    <w:rsid w:val="00D327A2"/>
    <w:rsid w:val="00D347A0"/>
    <w:rsid w:val="00D35D23"/>
    <w:rsid w:val="00D37A00"/>
    <w:rsid w:val="00D411BA"/>
    <w:rsid w:val="00D43D36"/>
    <w:rsid w:val="00D45103"/>
    <w:rsid w:val="00D52E6A"/>
    <w:rsid w:val="00D56CB1"/>
    <w:rsid w:val="00D625D5"/>
    <w:rsid w:val="00D640E7"/>
    <w:rsid w:val="00D95DD0"/>
    <w:rsid w:val="00DA21DE"/>
    <w:rsid w:val="00DA43EC"/>
    <w:rsid w:val="00DA498F"/>
    <w:rsid w:val="00DB18BD"/>
    <w:rsid w:val="00DB2202"/>
    <w:rsid w:val="00DC23A1"/>
    <w:rsid w:val="00DC3709"/>
    <w:rsid w:val="00DC693D"/>
    <w:rsid w:val="00DC6D6D"/>
    <w:rsid w:val="00DD3DC2"/>
    <w:rsid w:val="00DD4D4D"/>
    <w:rsid w:val="00DE5B40"/>
    <w:rsid w:val="00DF6300"/>
    <w:rsid w:val="00E043D7"/>
    <w:rsid w:val="00E06D25"/>
    <w:rsid w:val="00E0770A"/>
    <w:rsid w:val="00E13F83"/>
    <w:rsid w:val="00E21F0C"/>
    <w:rsid w:val="00E2657C"/>
    <w:rsid w:val="00E26799"/>
    <w:rsid w:val="00E31515"/>
    <w:rsid w:val="00E366C6"/>
    <w:rsid w:val="00E37E31"/>
    <w:rsid w:val="00E407F9"/>
    <w:rsid w:val="00E40D66"/>
    <w:rsid w:val="00E435C4"/>
    <w:rsid w:val="00E47017"/>
    <w:rsid w:val="00E47A40"/>
    <w:rsid w:val="00E54274"/>
    <w:rsid w:val="00E56100"/>
    <w:rsid w:val="00E578B7"/>
    <w:rsid w:val="00E60A12"/>
    <w:rsid w:val="00E61CF3"/>
    <w:rsid w:val="00E62479"/>
    <w:rsid w:val="00E63E12"/>
    <w:rsid w:val="00E64786"/>
    <w:rsid w:val="00E71C07"/>
    <w:rsid w:val="00E73AC3"/>
    <w:rsid w:val="00E75FF6"/>
    <w:rsid w:val="00E76B3B"/>
    <w:rsid w:val="00E81D22"/>
    <w:rsid w:val="00E83197"/>
    <w:rsid w:val="00E94188"/>
    <w:rsid w:val="00E97946"/>
    <w:rsid w:val="00E97BF1"/>
    <w:rsid w:val="00EA1FD4"/>
    <w:rsid w:val="00EB5327"/>
    <w:rsid w:val="00EB7AD5"/>
    <w:rsid w:val="00EC70CB"/>
    <w:rsid w:val="00ED542B"/>
    <w:rsid w:val="00EE72CE"/>
    <w:rsid w:val="00EF0BBC"/>
    <w:rsid w:val="00EF3A57"/>
    <w:rsid w:val="00EF5821"/>
    <w:rsid w:val="00EF59E7"/>
    <w:rsid w:val="00F0041F"/>
    <w:rsid w:val="00F04E2A"/>
    <w:rsid w:val="00F0793E"/>
    <w:rsid w:val="00F17B46"/>
    <w:rsid w:val="00F22CE8"/>
    <w:rsid w:val="00F24617"/>
    <w:rsid w:val="00F31A85"/>
    <w:rsid w:val="00F33739"/>
    <w:rsid w:val="00F367D9"/>
    <w:rsid w:val="00F40ED4"/>
    <w:rsid w:val="00F50909"/>
    <w:rsid w:val="00F509F5"/>
    <w:rsid w:val="00F57395"/>
    <w:rsid w:val="00F61845"/>
    <w:rsid w:val="00F61E97"/>
    <w:rsid w:val="00F70168"/>
    <w:rsid w:val="00F71577"/>
    <w:rsid w:val="00F735D1"/>
    <w:rsid w:val="00F73A65"/>
    <w:rsid w:val="00F83ED8"/>
    <w:rsid w:val="00F861FD"/>
    <w:rsid w:val="00F9238B"/>
    <w:rsid w:val="00F93676"/>
    <w:rsid w:val="00FA01BF"/>
    <w:rsid w:val="00FA0D86"/>
    <w:rsid w:val="00FA128E"/>
    <w:rsid w:val="00FB33FB"/>
    <w:rsid w:val="00FC2515"/>
    <w:rsid w:val="00FD4D7C"/>
    <w:rsid w:val="00FD5098"/>
    <w:rsid w:val="00FE18C6"/>
    <w:rsid w:val="00FE5A98"/>
    <w:rsid w:val="00FF1136"/>
    <w:rsid w:val="00FF2B38"/>
    <w:rsid w:val="00FF66AB"/>
    <w:rsid w:val="01336302"/>
    <w:rsid w:val="019B3B9D"/>
    <w:rsid w:val="01E730A7"/>
    <w:rsid w:val="02214B30"/>
    <w:rsid w:val="030A5E0C"/>
    <w:rsid w:val="030E302F"/>
    <w:rsid w:val="0426189C"/>
    <w:rsid w:val="043006B7"/>
    <w:rsid w:val="046F4096"/>
    <w:rsid w:val="04A80B71"/>
    <w:rsid w:val="04D07B7D"/>
    <w:rsid w:val="056B12A7"/>
    <w:rsid w:val="056E4C04"/>
    <w:rsid w:val="05876586"/>
    <w:rsid w:val="05BC0C63"/>
    <w:rsid w:val="05BF4AB5"/>
    <w:rsid w:val="06A563C8"/>
    <w:rsid w:val="072F2CD8"/>
    <w:rsid w:val="086E1AA3"/>
    <w:rsid w:val="08F94CB4"/>
    <w:rsid w:val="0B571C52"/>
    <w:rsid w:val="0BE01D49"/>
    <w:rsid w:val="0C3B6EF4"/>
    <w:rsid w:val="0D417786"/>
    <w:rsid w:val="0E114D04"/>
    <w:rsid w:val="0E9503CA"/>
    <w:rsid w:val="0EB3081F"/>
    <w:rsid w:val="0ECD448F"/>
    <w:rsid w:val="0F15443D"/>
    <w:rsid w:val="0F6A0FB2"/>
    <w:rsid w:val="101B4CE3"/>
    <w:rsid w:val="109C7D28"/>
    <w:rsid w:val="10D9722F"/>
    <w:rsid w:val="110E5BD1"/>
    <w:rsid w:val="12793F20"/>
    <w:rsid w:val="133A445E"/>
    <w:rsid w:val="137C5F4E"/>
    <w:rsid w:val="13E309AC"/>
    <w:rsid w:val="14624DF0"/>
    <w:rsid w:val="149856BC"/>
    <w:rsid w:val="14D162E4"/>
    <w:rsid w:val="15484278"/>
    <w:rsid w:val="159F753D"/>
    <w:rsid w:val="16DC6599"/>
    <w:rsid w:val="17D3547E"/>
    <w:rsid w:val="195A53AE"/>
    <w:rsid w:val="19736567"/>
    <w:rsid w:val="19866F5E"/>
    <w:rsid w:val="19CC6DA0"/>
    <w:rsid w:val="1A441845"/>
    <w:rsid w:val="1AC144BF"/>
    <w:rsid w:val="1AE25F33"/>
    <w:rsid w:val="1B1B0DDF"/>
    <w:rsid w:val="1BEF2AA3"/>
    <w:rsid w:val="1C406920"/>
    <w:rsid w:val="1CCF3D96"/>
    <w:rsid w:val="203E70E7"/>
    <w:rsid w:val="20877D06"/>
    <w:rsid w:val="21136873"/>
    <w:rsid w:val="214E3643"/>
    <w:rsid w:val="21C361E4"/>
    <w:rsid w:val="21CA4BF7"/>
    <w:rsid w:val="22A736C1"/>
    <w:rsid w:val="22E04A57"/>
    <w:rsid w:val="239D5A0C"/>
    <w:rsid w:val="25317C88"/>
    <w:rsid w:val="257C7820"/>
    <w:rsid w:val="26175943"/>
    <w:rsid w:val="26403422"/>
    <w:rsid w:val="26AB75C6"/>
    <w:rsid w:val="26ED0DDE"/>
    <w:rsid w:val="2796156F"/>
    <w:rsid w:val="283F7913"/>
    <w:rsid w:val="28F25420"/>
    <w:rsid w:val="295B7495"/>
    <w:rsid w:val="2A3654A0"/>
    <w:rsid w:val="2A895EAE"/>
    <w:rsid w:val="2AE632C3"/>
    <w:rsid w:val="2C0D7A79"/>
    <w:rsid w:val="2C0E0687"/>
    <w:rsid w:val="2C917965"/>
    <w:rsid w:val="2D6A0F11"/>
    <w:rsid w:val="2E0C46FA"/>
    <w:rsid w:val="2E184E1D"/>
    <w:rsid w:val="2EA34433"/>
    <w:rsid w:val="2EAD65D1"/>
    <w:rsid w:val="2EEA20C2"/>
    <w:rsid w:val="2F1C1874"/>
    <w:rsid w:val="2F280CD0"/>
    <w:rsid w:val="2F285AED"/>
    <w:rsid w:val="2F820668"/>
    <w:rsid w:val="2FA26955"/>
    <w:rsid w:val="2FA80789"/>
    <w:rsid w:val="31B76A0B"/>
    <w:rsid w:val="31F50B40"/>
    <w:rsid w:val="320A026C"/>
    <w:rsid w:val="323E6AB1"/>
    <w:rsid w:val="32411FEE"/>
    <w:rsid w:val="32F862BC"/>
    <w:rsid w:val="332C1F2F"/>
    <w:rsid w:val="33D32551"/>
    <w:rsid w:val="341817B4"/>
    <w:rsid w:val="345B1430"/>
    <w:rsid w:val="34D27556"/>
    <w:rsid w:val="3538471B"/>
    <w:rsid w:val="356F60DF"/>
    <w:rsid w:val="357D7CAB"/>
    <w:rsid w:val="371E7672"/>
    <w:rsid w:val="376814A5"/>
    <w:rsid w:val="37DD6D77"/>
    <w:rsid w:val="382F0057"/>
    <w:rsid w:val="39007FF0"/>
    <w:rsid w:val="3A0510F1"/>
    <w:rsid w:val="3A766352"/>
    <w:rsid w:val="3CB04F32"/>
    <w:rsid w:val="3D4E1D3B"/>
    <w:rsid w:val="3D712EC0"/>
    <w:rsid w:val="3DC6585A"/>
    <w:rsid w:val="3F2D1C74"/>
    <w:rsid w:val="3F690689"/>
    <w:rsid w:val="3FB97C68"/>
    <w:rsid w:val="3FE85886"/>
    <w:rsid w:val="412B051A"/>
    <w:rsid w:val="416367FB"/>
    <w:rsid w:val="41C61AD9"/>
    <w:rsid w:val="429554CB"/>
    <w:rsid w:val="43C65034"/>
    <w:rsid w:val="4504059A"/>
    <w:rsid w:val="46344FC1"/>
    <w:rsid w:val="47397193"/>
    <w:rsid w:val="47B90CED"/>
    <w:rsid w:val="47F426B0"/>
    <w:rsid w:val="48474D8A"/>
    <w:rsid w:val="485E0786"/>
    <w:rsid w:val="48D3628A"/>
    <w:rsid w:val="49115D96"/>
    <w:rsid w:val="4ACE114B"/>
    <w:rsid w:val="4B69511A"/>
    <w:rsid w:val="4B9D671D"/>
    <w:rsid w:val="4BB53B79"/>
    <w:rsid w:val="4BF41C90"/>
    <w:rsid w:val="4CD31352"/>
    <w:rsid w:val="4D527759"/>
    <w:rsid w:val="4D6919F2"/>
    <w:rsid w:val="4DBC2C6C"/>
    <w:rsid w:val="4E016492"/>
    <w:rsid w:val="4EAC6117"/>
    <w:rsid w:val="4EC40417"/>
    <w:rsid w:val="4EE11CCC"/>
    <w:rsid w:val="4EE7420D"/>
    <w:rsid w:val="4F0A4F22"/>
    <w:rsid w:val="4F4A19EE"/>
    <w:rsid w:val="4FF76CF3"/>
    <w:rsid w:val="50B25359"/>
    <w:rsid w:val="51EE6221"/>
    <w:rsid w:val="52526432"/>
    <w:rsid w:val="53117059"/>
    <w:rsid w:val="53712B49"/>
    <w:rsid w:val="53CC3A50"/>
    <w:rsid w:val="53F3779F"/>
    <w:rsid w:val="55344AA7"/>
    <w:rsid w:val="557231A3"/>
    <w:rsid w:val="558533D8"/>
    <w:rsid w:val="56290C6C"/>
    <w:rsid w:val="57FB405F"/>
    <w:rsid w:val="5851059E"/>
    <w:rsid w:val="58A537BA"/>
    <w:rsid w:val="58BD1E1E"/>
    <w:rsid w:val="58ED00E7"/>
    <w:rsid w:val="59252242"/>
    <w:rsid w:val="59826569"/>
    <w:rsid w:val="59F05BBC"/>
    <w:rsid w:val="5A4E78F0"/>
    <w:rsid w:val="5A615BD7"/>
    <w:rsid w:val="5A9C5E01"/>
    <w:rsid w:val="5B0C79ED"/>
    <w:rsid w:val="5DDC5333"/>
    <w:rsid w:val="5E2D0EF6"/>
    <w:rsid w:val="5F5F4A9A"/>
    <w:rsid w:val="5FD501C7"/>
    <w:rsid w:val="60233334"/>
    <w:rsid w:val="602E2D43"/>
    <w:rsid w:val="612661B2"/>
    <w:rsid w:val="6183773F"/>
    <w:rsid w:val="62855CB1"/>
    <w:rsid w:val="6428041D"/>
    <w:rsid w:val="64907FED"/>
    <w:rsid w:val="653C441E"/>
    <w:rsid w:val="6580454F"/>
    <w:rsid w:val="65DA562C"/>
    <w:rsid w:val="66282D24"/>
    <w:rsid w:val="66477750"/>
    <w:rsid w:val="66645E59"/>
    <w:rsid w:val="668445BD"/>
    <w:rsid w:val="6700192D"/>
    <w:rsid w:val="67A05FCC"/>
    <w:rsid w:val="687B73F3"/>
    <w:rsid w:val="68996CA3"/>
    <w:rsid w:val="693B7E0B"/>
    <w:rsid w:val="6A505CEA"/>
    <w:rsid w:val="6A524780"/>
    <w:rsid w:val="6B345C0E"/>
    <w:rsid w:val="6BBE07C5"/>
    <w:rsid w:val="6D925773"/>
    <w:rsid w:val="6ECC54B8"/>
    <w:rsid w:val="6EDD18B4"/>
    <w:rsid w:val="6EE709E5"/>
    <w:rsid w:val="6F44645F"/>
    <w:rsid w:val="6FBD3B9B"/>
    <w:rsid w:val="6FD03E24"/>
    <w:rsid w:val="70D85066"/>
    <w:rsid w:val="70F3716D"/>
    <w:rsid w:val="7679044B"/>
    <w:rsid w:val="76A74EDB"/>
    <w:rsid w:val="76E15128"/>
    <w:rsid w:val="77E02BE7"/>
    <w:rsid w:val="78016613"/>
    <w:rsid w:val="784106D8"/>
    <w:rsid w:val="789C2D2B"/>
    <w:rsid w:val="78C91273"/>
    <w:rsid w:val="79472C0D"/>
    <w:rsid w:val="7969168A"/>
    <w:rsid w:val="7970012D"/>
    <w:rsid w:val="79B456EA"/>
    <w:rsid w:val="7A0A09D7"/>
    <w:rsid w:val="7A495F11"/>
    <w:rsid w:val="7A6C58AF"/>
    <w:rsid w:val="7B6D3765"/>
    <w:rsid w:val="7BA22582"/>
    <w:rsid w:val="7BEE6AF3"/>
    <w:rsid w:val="7C066F5D"/>
    <w:rsid w:val="7C7769D3"/>
    <w:rsid w:val="7D950709"/>
    <w:rsid w:val="7DC00680"/>
    <w:rsid w:val="7DC10D1E"/>
    <w:rsid w:val="7E9B156F"/>
    <w:rsid w:val="7FE33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1869C12"/>
  <w15:docId w15:val="{7077C84C-B5DD-448E-9600-B0E159ECF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semiHidden="1" w:qFormat="1"/>
    <w:lsdException w:name="header" w:qFormat="1"/>
    <w:lsdException w:name="footer" w:qFormat="1"/>
    <w:lsdException w:name="caption" w:qFormat="1"/>
    <w:lsdException w:name="footnote reference" w:semiHidden="1" w:qFormat="1"/>
    <w:lsdException w:name="annotation reference" w:semiHidden="1" w:qFormat="1"/>
    <w:lsdException w:name="page number" w:qFormat="1"/>
    <w:lsdException w:name="Title" w:qFormat="1"/>
    <w:lsdException w:name="Default Paragraph Font" w:semiHidden="1" w:qFormat="1"/>
    <w:lsdException w:name="Body Text" w:qFormat="1"/>
    <w:lsdException w:name="Body Text Indent" w:qFormat="1"/>
    <w:lsdException w:name="Subtitle" w:qFormat="1"/>
    <w:lsdException w:name="Date" w:qFormat="1"/>
    <w:lsdException w:name="Body Text First Indent" w:qFormat="1"/>
    <w:lsdException w:name="Body Text Indent 2"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9">
    <w:name w:val="Normal"/>
    <w:qFormat/>
    <w:pPr>
      <w:widowControl w:val="0"/>
      <w:jc w:val="both"/>
    </w:pPr>
    <w:rPr>
      <w:kern w:val="2"/>
      <w:sz w:val="21"/>
      <w:szCs w:val="24"/>
    </w:rPr>
  </w:style>
  <w:style w:type="paragraph" w:styleId="1">
    <w:name w:val="heading 1"/>
    <w:basedOn w:val="af9"/>
    <w:next w:val="af9"/>
    <w:qFormat/>
    <w:pPr>
      <w:keepNext/>
      <w:keepLines/>
      <w:spacing w:before="340" w:after="330" w:line="578" w:lineRule="auto"/>
      <w:outlineLvl w:val="0"/>
    </w:pPr>
    <w:rPr>
      <w:b/>
      <w:bCs/>
      <w:kern w:val="44"/>
      <w:sz w:val="44"/>
      <w:szCs w:val="44"/>
    </w:rPr>
  </w:style>
  <w:style w:type="paragraph" w:styleId="2">
    <w:name w:val="heading 2"/>
    <w:basedOn w:val="af9"/>
    <w:next w:val="af9"/>
    <w:qFormat/>
    <w:pPr>
      <w:keepNext/>
      <w:keepLines/>
      <w:spacing w:before="260" w:after="260" w:line="416" w:lineRule="auto"/>
      <w:outlineLvl w:val="1"/>
    </w:pPr>
    <w:rPr>
      <w:rFonts w:ascii="Arial" w:eastAsia="黑体" w:hAnsi="Arial"/>
      <w:b/>
      <w:bCs/>
      <w:sz w:val="32"/>
      <w:szCs w:val="32"/>
    </w:rPr>
  </w:style>
  <w:style w:type="paragraph" w:styleId="3">
    <w:name w:val="heading 3"/>
    <w:basedOn w:val="af9"/>
    <w:next w:val="af9"/>
    <w:qFormat/>
    <w:pPr>
      <w:keepNext/>
      <w:keepLines/>
      <w:spacing w:before="260" w:after="260" w:line="416" w:lineRule="auto"/>
      <w:outlineLvl w:val="2"/>
    </w:pPr>
    <w:rPr>
      <w:b/>
      <w:bCs/>
      <w:sz w:val="32"/>
      <w:szCs w:val="32"/>
    </w:rPr>
  </w:style>
  <w:style w:type="paragraph" w:styleId="4">
    <w:name w:val="heading 4"/>
    <w:basedOn w:val="af9"/>
    <w:next w:val="af9"/>
    <w:qFormat/>
    <w:pPr>
      <w:keepNext/>
      <w:keepLines/>
      <w:spacing w:before="280" w:after="290" w:line="376" w:lineRule="auto"/>
      <w:outlineLvl w:val="3"/>
    </w:pPr>
    <w:rPr>
      <w:rFonts w:ascii="Arial" w:eastAsia="黑体" w:hAnsi="Arial"/>
      <w:b/>
      <w:bCs/>
      <w:sz w:val="28"/>
      <w:szCs w:val="28"/>
    </w:rPr>
  </w:style>
  <w:style w:type="paragraph" w:styleId="5">
    <w:name w:val="heading 5"/>
    <w:basedOn w:val="af9"/>
    <w:next w:val="af9"/>
    <w:qFormat/>
    <w:pPr>
      <w:keepNext/>
      <w:keepLines/>
      <w:spacing w:before="280" w:after="290" w:line="376" w:lineRule="auto"/>
      <w:outlineLvl w:val="4"/>
    </w:pPr>
    <w:rPr>
      <w:b/>
      <w:bCs/>
      <w:sz w:val="28"/>
      <w:szCs w:val="28"/>
    </w:rPr>
  </w:style>
  <w:style w:type="paragraph" w:styleId="6">
    <w:name w:val="heading 6"/>
    <w:basedOn w:val="af9"/>
    <w:next w:val="af9"/>
    <w:qFormat/>
    <w:pPr>
      <w:keepNext/>
      <w:keepLines/>
      <w:spacing w:before="240" w:after="64" w:line="320" w:lineRule="auto"/>
      <w:outlineLvl w:val="5"/>
    </w:pPr>
    <w:rPr>
      <w:rFonts w:ascii="Arial" w:eastAsia="黑体" w:hAnsi="Arial"/>
      <w:b/>
      <w:bCs/>
      <w:sz w:val="24"/>
    </w:rPr>
  </w:style>
  <w:style w:type="paragraph" w:styleId="7">
    <w:name w:val="heading 7"/>
    <w:basedOn w:val="af9"/>
    <w:next w:val="af9"/>
    <w:qFormat/>
    <w:pPr>
      <w:keepNext/>
      <w:keepLines/>
      <w:spacing w:before="240" w:after="64" w:line="320" w:lineRule="auto"/>
      <w:outlineLvl w:val="6"/>
    </w:pPr>
    <w:rPr>
      <w:b/>
      <w:bCs/>
      <w:sz w:val="24"/>
    </w:rPr>
  </w:style>
  <w:style w:type="paragraph" w:styleId="8">
    <w:name w:val="heading 8"/>
    <w:basedOn w:val="af9"/>
    <w:next w:val="af9"/>
    <w:qFormat/>
    <w:pPr>
      <w:keepNext/>
      <w:keepLines/>
      <w:spacing w:before="240" w:after="64" w:line="320" w:lineRule="auto"/>
      <w:outlineLvl w:val="7"/>
    </w:pPr>
    <w:rPr>
      <w:rFonts w:ascii="Arial" w:eastAsia="黑体" w:hAnsi="Arial"/>
      <w:sz w:val="24"/>
    </w:rPr>
  </w:style>
  <w:style w:type="paragraph" w:styleId="9">
    <w:name w:val="heading 9"/>
    <w:basedOn w:val="af9"/>
    <w:next w:val="af9"/>
    <w:qFormat/>
    <w:pPr>
      <w:keepNext/>
      <w:keepLines/>
      <w:spacing w:before="240" w:after="64" w:line="320" w:lineRule="auto"/>
      <w:outlineLvl w:val="8"/>
    </w:pPr>
    <w:rPr>
      <w:rFonts w:ascii="Arial" w:eastAsia="黑体" w:hAnsi="Arial"/>
      <w:szCs w:val="21"/>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paragraph" w:styleId="70">
    <w:name w:val="toc 7"/>
    <w:basedOn w:val="60"/>
    <w:next w:val="af9"/>
    <w:semiHidden/>
    <w:qFormat/>
  </w:style>
  <w:style w:type="paragraph" w:styleId="60">
    <w:name w:val="toc 6"/>
    <w:basedOn w:val="50"/>
    <w:next w:val="af9"/>
    <w:semiHidden/>
    <w:qFormat/>
  </w:style>
  <w:style w:type="paragraph" w:styleId="50">
    <w:name w:val="toc 5"/>
    <w:basedOn w:val="40"/>
    <w:next w:val="af9"/>
    <w:semiHidden/>
    <w:qFormat/>
  </w:style>
  <w:style w:type="paragraph" w:styleId="40">
    <w:name w:val="toc 4"/>
    <w:basedOn w:val="30"/>
    <w:next w:val="af9"/>
    <w:semiHidden/>
    <w:qFormat/>
  </w:style>
  <w:style w:type="paragraph" w:styleId="30">
    <w:name w:val="toc 3"/>
    <w:basedOn w:val="20"/>
    <w:next w:val="af9"/>
    <w:semiHidden/>
    <w:qFormat/>
  </w:style>
  <w:style w:type="paragraph" w:styleId="20">
    <w:name w:val="toc 2"/>
    <w:basedOn w:val="10"/>
    <w:next w:val="af9"/>
    <w:semiHidden/>
    <w:qFormat/>
  </w:style>
  <w:style w:type="paragraph" w:styleId="10">
    <w:name w:val="toc 1"/>
    <w:next w:val="af9"/>
    <w:semiHidden/>
    <w:qFormat/>
    <w:pPr>
      <w:jc w:val="both"/>
    </w:pPr>
    <w:rPr>
      <w:rFonts w:ascii="宋体"/>
      <w:sz w:val="21"/>
    </w:rPr>
  </w:style>
  <w:style w:type="paragraph" w:styleId="afd">
    <w:name w:val="caption"/>
    <w:basedOn w:val="af9"/>
    <w:next w:val="af9"/>
    <w:qFormat/>
    <w:pPr>
      <w:spacing w:before="152" w:after="160"/>
    </w:pPr>
    <w:rPr>
      <w:rFonts w:ascii="Arial" w:eastAsia="黑体" w:hAnsi="Arial"/>
      <w:szCs w:val="20"/>
    </w:rPr>
  </w:style>
  <w:style w:type="paragraph" w:styleId="afe">
    <w:name w:val="annotation text"/>
    <w:basedOn w:val="af9"/>
    <w:semiHidden/>
    <w:qFormat/>
    <w:pPr>
      <w:jc w:val="left"/>
    </w:pPr>
  </w:style>
  <w:style w:type="paragraph" w:styleId="aff">
    <w:name w:val="Body Text"/>
    <w:basedOn w:val="af9"/>
    <w:link w:val="aff0"/>
    <w:qFormat/>
    <w:pPr>
      <w:spacing w:after="120"/>
    </w:pPr>
  </w:style>
  <w:style w:type="paragraph" w:styleId="aff1">
    <w:name w:val="Body Text Indent"/>
    <w:basedOn w:val="af9"/>
    <w:qFormat/>
    <w:pPr>
      <w:snapToGrid w:val="0"/>
      <w:spacing w:line="340" w:lineRule="atLeast"/>
      <w:ind w:firstLine="420"/>
    </w:pPr>
    <w:rPr>
      <w:rFonts w:ascii="宋体" w:hAnsi="宋体"/>
      <w:spacing w:val="-2"/>
      <w:szCs w:val="20"/>
    </w:rPr>
  </w:style>
  <w:style w:type="paragraph" w:styleId="HTML">
    <w:name w:val="HTML Address"/>
    <w:basedOn w:val="af9"/>
    <w:qFormat/>
    <w:rPr>
      <w:i/>
      <w:iCs/>
    </w:rPr>
  </w:style>
  <w:style w:type="paragraph" w:styleId="aff2">
    <w:name w:val="Plain Text"/>
    <w:basedOn w:val="af9"/>
    <w:qFormat/>
    <w:rPr>
      <w:rFonts w:ascii="宋体" w:hAnsi="Courier New" w:cs="Courier New"/>
      <w:szCs w:val="21"/>
    </w:rPr>
  </w:style>
  <w:style w:type="paragraph" w:styleId="80">
    <w:name w:val="toc 8"/>
    <w:basedOn w:val="70"/>
    <w:next w:val="af9"/>
    <w:semiHidden/>
    <w:qFormat/>
  </w:style>
  <w:style w:type="paragraph" w:styleId="aff3">
    <w:name w:val="Date"/>
    <w:basedOn w:val="af9"/>
    <w:next w:val="af9"/>
    <w:qFormat/>
    <w:pPr>
      <w:ind w:leftChars="2500" w:left="100"/>
    </w:pPr>
    <w:rPr>
      <w:rFonts w:eastAsia="黑体"/>
    </w:rPr>
  </w:style>
  <w:style w:type="paragraph" w:styleId="21">
    <w:name w:val="Body Text Indent 2"/>
    <w:basedOn w:val="af9"/>
    <w:qFormat/>
    <w:pPr>
      <w:snapToGrid w:val="0"/>
      <w:spacing w:before="60" w:line="340" w:lineRule="atLeast"/>
      <w:ind w:firstLine="480"/>
    </w:pPr>
    <w:rPr>
      <w:rFonts w:eastAsia="华文行楷"/>
      <w:szCs w:val="20"/>
    </w:rPr>
  </w:style>
  <w:style w:type="paragraph" w:styleId="aff4">
    <w:name w:val="Balloon Text"/>
    <w:basedOn w:val="af9"/>
    <w:semiHidden/>
    <w:qFormat/>
    <w:rPr>
      <w:sz w:val="18"/>
      <w:szCs w:val="18"/>
    </w:rPr>
  </w:style>
  <w:style w:type="paragraph" w:styleId="aff5">
    <w:name w:val="footer"/>
    <w:basedOn w:val="af9"/>
    <w:qFormat/>
    <w:pPr>
      <w:tabs>
        <w:tab w:val="center" w:pos="4153"/>
        <w:tab w:val="right" w:pos="8306"/>
      </w:tabs>
      <w:snapToGrid w:val="0"/>
      <w:ind w:rightChars="100" w:right="210"/>
      <w:jc w:val="right"/>
    </w:pPr>
    <w:rPr>
      <w:sz w:val="18"/>
      <w:szCs w:val="18"/>
    </w:rPr>
  </w:style>
  <w:style w:type="paragraph" w:styleId="aff6">
    <w:name w:val="header"/>
    <w:basedOn w:val="af9"/>
    <w:qFormat/>
    <w:pPr>
      <w:pBdr>
        <w:bottom w:val="single" w:sz="6" w:space="1" w:color="auto"/>
      </w:pBdr>
      <w:tabs>
        <w:tab w:val="center" w:pos="4153"/>
        <w:tab w:val="right" w:pos="8306"/>
      </w:tabs>
      <w:snapToGrid w:val="0"/>
      <w:jc w:val="center"/>
    </w:pPr>
    <w:rPr>
      <w:sz w:val="18"/>
      <w:szCs w:val="18"/>
    </w:rPr>
  </w:style>
  <w:style w:type="paragraph" w:styleId="aff7">
    <w:name w:val="footnote text"/>
    <w:basedOn w:val="af9"/>
    <w:semiHidden/>
    <w:qFormat/>
    <w:pPr>
      <w:snapToGrid w:val="0"/>
      <w:jc w:val="left"/>
    </w:pPr>
    <w:rPr>
      <w:sz w:val="18"/>
      <w:szCs w:val="18"/>
    </w:rPr>
  </w:style>
  <w:style w:type="paragraph" w:styleId="90">
    <w:name w:val="toc 9"/>
    <w:basedOn w:val="80"/>
    <w:next w:val="af9"/>
    <w:semiHidden/>
    <w:qFormat/>
  </w:style>
  <w:style w:type="paragraph" w:styleId="HTML0">
    <w:name w:val="HTML Preformatted"/>
    <w:basedOn w:val="af9"/>
    <w:qFormat/>
    <w:rPr>
      <w:rFonts w:ascii="Courier New" w:hAnsi="Courier New" w:cs="Courier New"/>
      <w:sz w:val="20"/>
      <w:szCs w:val="20"/>
    </w:rPr>
  </w:style>
  <w:style w:type="paragraph" w:styleId="aff8">
    <w:name w:val="Normal (Web)"/>
    <w:basedOn w:val="af9"/>
    <w:qFormat/>
    <w:pPr>
      <w:widowControl/>
      <w:spacing w:before="100" w:beforeAutospacing="1" w:after="100" w:afterAutospacing="1"/>
      <w:jc w:val="left"/>
    </w:pPr>
    <w:rPr>
      <w:rFonts w:ascii="宋体" w:hAnsi="宋体"/>
      <w:kern w:val="0"/>
      <w:sz w:val="24"/>
    </w:rPr>
  </w:style>
  <w:style w:type="paragraph" w:styleId="aff9">
    <w:name w:val="Title"/>
    <w:basedOn w:val="af9"/>
    <w:qFormat/>
    <w:pPr>
      <w:spacing w:before="240" w:after="60"/>
      <w:jc w:val="center"/>
      <w:outlineLvl w:val="0"/>
    </w:pPr>
    <w:rPr>
      <w:rFonts w:ascii="Arial" w:hAnsi="Arial" w:cs="Arial"/>
      <w:b/>
      <w:bCs/>
      <w:sz w:val="32"/>
      <w:szCs w:val="32"/>
    </w:rPr>
  </w:style>
  <w:style w:type="paragraph" w:styleId="affa">
    <w:name w:val="annotation subject"/>
    <w:basedOn w:val="afe"/>
    <w:next w:val="afe"/>
    <w:semiHidden/>
    <w:qFormat/>
    <w:rPr>
      <w:b/>
      <w:bCs/>
    </w:rPr>
  </w:style>
  <w:style w:type="paragraph" w:styleId="affb">
    <w:name w:val="Body Text First Indent"/>
    <w:basedOn w:val="aff"/>
    <w:link w:val="affc"/>
    <w:qFormat/>
    <w:pPr>
      <w:ind w:firstLineChars="100" w:firstLine="420"/>
    </w:pPr>
  </w:style>
  <w:style w:type="table" w:styleId="affd">
    <w:name w:val="Table Grid"/>
    <w:basedOn w:val="afb"/>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page number"/>
    <w:qFormat/>
    <w:rPr>
      <w:rFonts w:ascii="Times New Roman" w:eastAsia="宋体" w:hAnsi="Times New Roman"/>
      <w:sz w:val="18"/>
    </w:rPr>
  </w:style>
  <w:style w:type="character" w:styleId="afff">
    <w:name w:val="FollowedHyperlink"/>
    <w:qFormat/>
    <w:rPr>
      <w:color w:val="800080"/>
      <w:u w:val="single"/>
    </w:rPr>
  </w:style>
  <w:style w:type="character" w:styleId="HTML1">
    <w:name w:val="HTML Definition"/>
    <w:qFormat/>
    <w:rPr>
      <w:i/>
      <w:iCs/>
    </w:rPr>
  </w:style>
  <w:style w:type="character" w:styleId="HTML2">
    <w:name w:val="HTML Typewriter"/>
    <w:qFormat/>
    <w:rPr>
      <w:rFonts w:ascii="Courier New" w:hAnsi="Courier New"/>
      <w:sz w:val="20"/>
      <w:szCs w:val="20"/>
    </w:rPr>
  </w:style>
  <w:style w:type="character" w:styleId="HTML3">
    <w:name w:val="HTML Acronym"/>
    <w:qFormat/>
  </w:style>
  <w:style w:type="character" w:styleId="HTML4">
    <w:name w:val="HTML Variable"/>
    <w:qFormat/>
    <w:rPr>
      <w:i/>
      <w:iCs/>
    </w:rPr>
  </w:style>
  <w:style w:type="character" w:styleId="afff0">
    <w:name w:val="Hyperlink"/>
    <w:qFormat/>
    <w:rPr>
      <w:rFonts w:ascii="Times New Roman" w:eastAsia="宋体" w:hAnsi="Times New Roman"/>
      <w:color w:val="auto"/>
      <w:spacing w:val="0"/>
      <w:w w:val="100"/>
      <w:position w:val="0"/>
      <w:sz w:val="21"/>
      <w:u w:val="none"/>
      <w:vertAlign w:val="baseline"/>
    </w:rPr>
  </w:style>
  <w:style w:type="character" w:styleId="HTML5">
    <w:name w:val="HTML Code"/>
    <w:qFormat/>
    <w:rPr>
      <w:rFonts w:ascii="Courier New" w:hAnsi="Courier New"/>
      <w:sz w:val="20"/>
      <w:szCs w:val="20"/>
    </w:rPr>
  </w:style>
  <w:style w:type="character" w:styleId="afff1">
    <w:name w:val="annotation reference"/>
    <w:semiHidden/>
    <w:qFormat/>
    <w:rPr>
      <w:sz w:val="21"/>
      <w:szCs w:val="21"/>
    </w:rPr>
  </w:style>
  <w:style w:type="character" w:styleId="HTML6">
    <w:name w:val="HTML Cite"/>
    <w:qFormat/>
    <w:rPr>
      <w:i/>
      <w:iCs/>
    </w:rPr>
  </w:style>
  <w:style w:type="character" w:styleId="afff2">
    <w:name w:val="footnote reference"/>
    <w:semiHidden/>
    <w:qFormat/>
    <w:rPr>
      <w:vertAlign w:val="superscript"/>
    </w:rPr>
  </w:style>
  <w:style w:type="character" w:styleId="HTML7">
    <w:name w:val="HTML Keyboard"/>
    <w:qFormat/>
    <w:rPr>
      <w:rFonts w:ascii="Courier New" w:hAnsi="Courier New"/>
      <w:sz w:val="20"/>
      <w:szCs w:val="20"/>
    </w:rPr>
  </w:style>
  <w:style w:type="character" w:styleId="HTML8">
    <w:name w:val="HTML Sample"/>
    <w:qFormat/>
    <w:rPr>
      <w:rFonts w:ascii="Courier New" w:hAnsi="Courier New"/>
    </w:rPr>
  </w:style>
  <w:style w:type="character" w:customStyle="1" w:styleId="aff0">
    <w:name w:val="正文文本 字符"/>
    <w:link w:val="aff"/>
    <w:qFormat/>
    <w:rPr>
      <w:kern w:val="2"/>
      <w:sz w:val="21"/>
      <w:szCs w:val="24"/>
    </w:rPr>
  </w:style>
  <w:style w:type="character" w:customStyle="1" w:styleId="affc">
    <w:name w:val="正文首行缩进 字符"/>
    <w:link w:val="affb"/>
    <w:qFormat/>
  </w:style>
  <w:style w:type="character" w:customStyle="1" w:styleId="9p1">
    <w:name w:val="9p1"/>
    <w:qFormat/>
    <w:rPr>
      <w:sz w:val="18"/>
      <w:szCs w:val="18"/>
    </w:rPr>
  </w:style>
  <w:style w:type="character" w:customStyle="1" w:styleId="afff3">
    <w:name w:val="发布"/>
    <w:qFormat/>
    <w:rPr>
      <w:rFonts w:ascii="黑体" w:eastAsia="黑体"/>
      <w:spacing w:val="22"/>
      <w:w w:val="100"/>
      <w:position w:val="3"/>
      <w:sz w:val="28"/>
    </w:rPr>
  </w:style>
  <w:style w:type="character" w:customStyle="1" w:styleId="afff4">
    <w:name w:val="个人撰写风格"/>
    <w:qFormat/>
    <w:rPr>
      <w:rFonts w:ascii="Arial" w:eastAsia="宋体" w:hAnsi="Arial" w:cs="Arial"/>
      <w:color w:val="auto"/>
      <w:sz w:val="20"/>
    </w:rPr>
  </w:style>
  <w:style w:type="character" w:customStyle="1" w:styleId="afff5">
    <w:name w:val="个人答复风格"/>
    <w:qFormat/>
    <w:rPr>
      <w:rFonts w:ascii="Arial" w:eastAsia="宋体" w:hAnsi="Arial" w:cs="Arial"/>
      <w:color w:val="auto"/>
      <w:sz w:val="20"/>
    </w:rPr>
  </w:style>
  <w:style w:type="paragraph" w:customStyle="1" w:styleId="afff6">
    <w:name w:val="标准书脚_奇数页"/>
    <w:qFormat/>
    <w:pPr>
      <w:spacing w:before="120"/>
      <w:jc w:val="right"/>
    </w:pPr>
    <w:rPr>
      <w:sz w:val="18"/>
    </w:rPr>
  </w:style>
  <w:style w:type="paragraph" w:customStyle="1" w:styleId="a6">
    <w:name w:val="注×："/>
    <w:qFormat/>
    <w:pPr>
      <w:widowControl w:val="0"/>
      <w:numPr>
        <w:numId w:val="1"/>
      </w:numPr>
      <w:tabs>
        <w:tab w:val="clear" w:pos="900"/>
        <w:tab w:val="left" w:pos="630"/>
      </w:tabs>
      <w:autoSpaceDE w:val="0"/>
      <w:autoSpaceDN w:val="0"/>
      <w:jc w:val="both"/>
    </w:pPr>
    <w:rPr>
      <w:rFonts w:ascii="宋体"/>
      <w:sz w:val="18"/>
    </w:rPr>
  </w:style>
  <w:style w:type="paragraph" w:customStyle="1" w:styleId="ae">
    <w:name w:val="附录四级条标题"/>
    <w:basedOn w:val="ad"/>
    <w:next w:val="afff7"/>
    <w:qFormat/>
    <w:pPr>
      <w:numPr>
        <w:ilvl w:val="5"/>
      </w:numPr>
      <w:outlineLvl w:val="5"/>
    </w:pPr>
  </w:style>
  <w:style w:type="paragraph" w:customStyle="1" w:styleId="ad">
    <w:name w:val="附录三级条标题"/>
    <w:basedOn w:val="ac"/>
    <w:next w:val="afff7"/>
    <w:qFormat/>
    <w:pPr>
      <w:numPr>
        <w:ilvl w:val="4"/>
      </w:numPr>
      <w:outlineLvl w:val="4"/>
    </w:pPr>
  </w:style>
  <w:style w:type="paragraph" w:customStyle="1" w:styleId="ac">
    <w:name w:val="附录二级条标题"/>
    <w:basedOn w:val="ab"/>
    <w:next w:val="afff7"/>
    <w:qFormat/>
    <w:pPr>
      <w:numPr>
        <w:ilvl w:val="3"/>
      </w:numPr>
      <w:outlineLvl w:val="3"/>
    </w:pPr>
  </w:style>
  <w:style w:type="paragraph" w:customStyle="1" w:styleId="ab">
    <w:name w:val="附录一级条标题"/>
    <w:basedOn w:val="aa"/>
    <w:next w:val="afff7"/>
    <w:qFormat/>
    <w:pPr>
      <w:numPr>
        <w:ilvl w:val="2"/>
      </w:numPr>
      <w:autoSpaceDN w:val="0"/>
      <w:spacing w:beforeLines="0" w:before="0" w:afterLines="0" w:after="0"/>
      <w:outlineLvl w:val="2"/>
    </w:pPr>
  </w:style>
  <w:style w:type="paragraph" w:customStyle="1" w:styleId="aa">
    <w:name w:val="附录章标题"/>
    <w:next w:val="afff7"/>
    <w:qFormat/>
    <w:pPr>
      <w:numPr>
        <w:ilvl w:val="1"/>
        <w:numId w:val="2"/>
      </w:numPr>
      <w:wordWrap w:val="0"/>
      <w:overflowPunct w:val="0"/>
      <w:autoSpaceDE w:val="0"/>
      <w:spacing w:beforeLines="50" w:before="50" w:afterLines="50" w:after="50"/>
      <w:jc w:val="both"/>
      <w:textAlignment w:val="baseline"/>
      <w:outlineLvl w:val="1"/>
    </w:pPr>
    <w:rPr>
      <w:rFonts w:ascii="黑体" w:eastAsia="黑体"/>
      <w:kern w:val="21"/>
      <w:sz w:val="21"/>
    </w:rPr>
  </w:style>
  <w:style w:type="paragraph" w:customStyle="1" w:styleId="afff7">
    <w:name w:val="段"/>
    <w:qFormat/>
    <w:pPr>
      <w:autoSpaceDE w:val="0"/>
      <w:autoSpaceDN w:val="0"/>
      <w:ind w:firstLineChars="200" w:firstLine="200"/>
      <w:jc w:val="both"/>
    </w:pPr>
    <w:rPr>
      <w:rFonts w:ascii="宋体"/>
      <w:sz w:val="21"/>
    </w:rPr>
  </w:style>
  <w:style w:type="paragraph" w:customStyle="1" w:styleId="afff8">
    <w:name w:val="条文脚注"/>
    <w:basedOn w:val="aff7"/>
    <w:qFormat/>
    <w:pPr>
      <w:ind w:leftChars="200" w:left="780" w:hangingChars="200" w:hanging="360"/>
      <w:jc w:val="both"/>
    </w:pPr>
    <w:rPr>
      <w:rFonts w:ascii="宋体"/>
    </w:rPr>
  </w:style>
  <w:style w:type="paragraph" w:customStyle="1" w:styleId="afff9">
    <w:name w:val="参考文献、索引标题"/>
    <w:basedOn w:val="af0"/>
    <w:next w:val="af9"/>
    <w:qFormat/>
    <w:pPr>
      <w:numPr>
        <w:numId w:val="0"/>
      </w:numPr>
      <w:spacing w:after="200"/>
    </w:pPr>
    <w:rPr>
      <w:sz w:val="21"/>
    </w:rPr>
  </w:style>
  <w:style w:type="paragraph" w:customStyle="1" w:styleId="af0">
    <w:name w:val="前言、引言标题"/>
    <w:next w:val="af9"/>
    <w:qFormat/>
    <w:pPr>
      <w:numPr>
        <w:numId w:val="3"/>
      </w:numPr>
      <w:shd w:val="clear" w:color="FFFFFF" w:fill="FFFFFF"/>
      <w:spacing w:before="640" w:after="560"/>
      <w:jc w:val="center"/>
      <w:outlineLvl w:val="0"/>
    </w:pPr>
    <w:rPr>
      <w:rFonts w:ascii="黑体" w:eastAsia="黑体"/>
      <w:sz w:val="32"/>
    </w:rPr>
  </w:style>
  <w:style w:type="paragraph" w:customStyle="1" w:styleId="afffa">
    <w:name w:val="目次、标准名称标题"/>
    <w:basedOn w:val="af0"/>
    <w:next w:val="afff7"/>
    <w:qFormat/>
    <w:pPr>
      <w:numPr>
        <w:numId w:val="0"/>
      </w:numPr>
      <w:spacing w:line="460" w:lineRule="exact"/>
    </w:pPr>
  </w:style>
  <w:style w:type="paragraph" w:customStyle="1" w:styleId="af7">
    <w:name w:val="注："/>
    <w:next w:val="afff7"/>
    <w:qFormat/>
    <w:pPr>
      <w:widowControl w:val="0"/>
      <w:numPr>
        <w:numId w:val="4"/>
      </w:numPr>
      <w:tabs>
        <w:tab w:val="clear" w:pos="1140"/>
      </w:tabs>
      <w:autoSpaceDE w:val="0"/>
      <w:autoSpaceDN w:val="0"/>
      <w:jc w:val="both"/>
    </w:pPr>
    <w:rPr>
      <w:rFonts w:ascii="宋体"/>
      <w:sz w:val="18"/>
    </w:rPr>
  </w:style>
  <w:style w:type="paragraph" w:customStyle="1" w:styleId="a8">
    <w:name w:val="正文表标题"/>
    <w:next w:val="afff7"/>
    <w:qFormat/>
    <w:pPr>
      <w:numPr>
        <w:numId w:val="5"/>
      </w:numPr>
      <w:jc w:val="center"/>
    </w:pPr>
    <w:rPr>
      <w:rFonts w:ascii="黑体" w:eastAsia="黑体"/>
      <w:sz w:val="21"/>
    </w:rPr>
  </w:style>
  <w:style w:type="paragraph" w:customStyle="1" w:styleId="afffb">
    <w:name w:val="其他标准称谓"/>
    <w:qFormat/>
    <w:pPr>
      <w:spacing w:line="0" w:lineRule="atLeast"/>
      <w:jc w:val="distribute"/>
    </w:pPr>
    <w:rPr>
      <w:rFonts w:ascii="黑体" w:eastAsia="黑体" w:hAnsi="宋体"/>
      <w:sz w:val="52"/>
    </w:rPr>
  </w:style>
  <w:style w:type="paragraph" w:customStyle="1" w:styleId="afffc">
    <w:name w:val="发布部门"/>
    <w:next w:val="afff7"/>
    <w:qFormat/>
    <w:pPr>
      <w:framePr w:w="7433" w:h="585" w:hRule="exact" w:hSpace="180" w:vSpace="180" w:wrap="around" w:hAnchor="margin" w:xAlign="center" w:y="14401" w:anchorLock="1"/>
      <w:jc w:val="center"/>
    </w:pPr>
    <w:rPr>
      <w:rFonts w:ascii="宋体"/>
      <w:b/>
      <w:spacing w:val="20"/>
      <w:w w:val="135"/>
      <w:sz w:val="36"/>
    </w:rPr>
  </w:style>
  <w:style w:type="paragraph" w:customStyle="1" w:styleId="afffd">
    <w:name w:val="标准书眉一"/>
    <w:qFormat/>
    <w:pPr>
      <w:jc w:val="both"/>
    </w:pPr>
  </w:style>
  <w:style w:type="paragraph" w:customStyle="1" w:styleId="af">
    <w:name w:val="附录五级条标题"/>
    <w:basedOn w:val="ae"/>
    <w:next w:val="afff7"/>
    <w:qFormat/>
    <w:pPr>
      <w:numPr>
        <w:ilvl w:val="6"/>
      </w:numPr>
      <w:outlineLvl w:val="6"/>
    </w:pPr>
  </w:style>
  <w:style w:type="paragraph" w:customStyle="1" w:styleId="afffe">
    <w:name w:val="封面正文"/>
    <w:qFormat/>
    <w:pPr>
      <w:jc w:val="both"/>
    </w:pPr>
  </w:style>
  <w:style w:type="paragraph" w:customStyle="1" w:styleId="affff">
    <w:name w:val="发布日期"/>
    <w:qFormat/>
    <w:pPr>
      <w:framePr w:w="4000" w:h="473" w:hRule="exact" w:hSpace="180" w:vSpace="180" w:wrap="around" w:hAnchor="margin" w:y="13511" w:anchorLock="1"/>
    </w:pPr>
    <w:rPr>
      <w:rFonts w:eastAsia="黑体"/>
      <w:sz w:val="28"/>
    </w:rPr>
  </w:style>
  <w:style w:type="paragraph" w:customStyle="1" w:styleId="affff0">
    <w:name w:val="标准书脚_偶数页"/>
    <w:qFormat/>
    <w:pPr>
      <w:spacing w:before="120"/>
    </w:pPr>
    <w:rPr>
      <w:sz w:val="18"/>
    </w:rPr>
  </w:style>
  <w:style w:type="paragraph" w:customStyle="1" w:styleId="affff1">
    <w:name w:val="标准称谓"/>
    <w:next w:val="af9"/>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11">
    <w:name w:val="封面标准号1"/>
    <w:qFormat/>
    <w:pPr>
      <w:widowControl w:val="0"/>
      <w:kinsoku w:val="0"/>
      <w:overflowPunct w:val="0"/>
      <w:autoSpaceDE w:val="0"/>
      <w:autoSpaceDN w:val="0"/>
      <w:spacing w:before="308"/>
      <w:jc w:val="right"/>
      <w:textAlignment w:val="center"/>
    </w:pPr>
    <w:rPr>
      <w:sz w:val="28"/>
    </w:rPr>
  </w:style>
  <w:style w:type="paragraph" w:customStyle="1" w:styleId="a3">
    <w:name w:val="五级无标题条"/>
    <w:basedOn w:val="af9"/>
    <w:qFormat/>
    <w:pPr>
      <w:numPr>
        <w:ilvl w:val="6"/>
        <w:numId w:val="6"/>
      </w:numPr>
    </w:pPr>
  </w:style>
  <w:style w:type="paragraph" w:customStyle="1" w:styleId="af8">
    <w:name w:val="列项——"/>
    <w:qFormat/>
    <w:pPr>
      <w:widowControl w:val="0"/>
      <w:numPr>
        <w:numId w:val="7"/>
      </w:numPr>
      <w:tabs>
        <w:tab w:val="clear" w:pos="1140"/>
        <w:tab w:val="left" w:pos="854"/>
      </w:tabs>
      <w:ind w:leftChars="200" w:left="200" w:hangingChars="200" w:hanging="200"/>
      <w:jc w:val="both"/>
    </w:pPr>
    <w:rPr>
      <w:rFonts w:ascii="宋体"/>
      <w:sz w:val="21"/>
    </w:rPr>
  </w:style>
  <w:style w:type="paragraph" w:customStyle="1" w:styleId="affff2">
    <w:name w:val="附录表标题"/>
    <w:next w:val="afff7"/>
    <w:qFormat/>
    <w:pPr>
      <w:jc w:val="center"/>
      <w:textAlignment w:val="baseline"/>
    </w:pPr>
    <w:rPr>
      <w:rFonts w:ascii="黑体" w:eastAsia="黑体"/>
      <w:kern w:val="21"/>
      <w:sz w:val="21"/>
    </w:rPr>
  </w:style>
  <w:style w:type="paragraph" w:customStyle="1" w:styleId="affff3">
    <w:name w:val="图表脚注"/>
    <w:next w:val="afff7"/>
    <w:qFormat/>
    <w:pPr>
      <w:ind w:leftChars="200" w:left="300" w:hangingChars="100" w:hanging="100"/>
      <w:jc w:val="both"/>
    </w:pPr>
    <w:rPr>
      <w:rFonts w:ascii="宋体"/>
      <w:sz w:val="18"/>
    </w:rPr>
  </w:style>
  <w:style w:type="paragraph" w:customStyle="1" w:styleId="affff4">
    <w:name w:val="封面标准文稿类别"/>
    <w:qFormat/>
    <w:pPr>
      <w:spacing w:before="440" w:line="400" w:lineRule="exact"/>
      <w:jc w:val="center"/>
    </w:pPr>
    <w:rPr>
      <w:rFonts w:ascii="宋体"/>
      <w:sz w:val="24"/>
    </w:rPr>
  </w:style>
  <w:style w:type="paragraph" w:customStyle="1" w:styleId="af3">
    <w:name w:val="二级条标题"/>
    <w:basedOn w:val="af2"/>
    <w:next w:val="afff7"/>
    <w:qFormat/>
    <w:pPr>
      <w:numPr>
        <w:ilvl w:val="3"/>
      </w:numPr>
      <w:outlineLvl w:val="3"/>
    </w:pPr>
  </w:style>
  <w:style w:type="paragraph" w:customStyle="1" w:styleId="af2">
    <w:name w:val="一级条标题"/>
    <w:basedOn w:val="af1"/>
    <w:next w:val="afff7"/>
    <w:qFormat/>
    <w:pPr>
      <w:numPr>
        <w:ilvl w:val="2"/>
      </w:numPr>
      <w:spacing w:beforeLines="0" w:before="0" w:afterLines="0" w:after="0"/>
      <w:outlineLvl w:val="2"/>
    </w:pPr>
  </w:style>
  <w:style w:type="paragraph" w:customStyle="1" w:styleId="af1">
    <w:name w:val="章标题"/>
    <w:next w:val="afff7"/>
    <w:qFormat/>
    <w:pPr>
      <w:numPr>
        <w:ilvl w:val="1"/>
        <w:numId w:val="3"/>
      </w:numPr>
      <w:spacing w:beforeLines="50" w:before="50" w:afterLines="50" w:after="50"/>
      <w:jc w:val="both"/>
      <w:outlineLvl w:val="1"/>
    </w:pPr>
    <w:rPr>
      <w:rFonts w:ascii="黑体" w:eastAsia="黑体"/>
      <w:sz w:val="21"/>
    </w:rPr>
  </w:style>
  <w:style w:type="paragraph" w:customStyle="1" w:styleId="af6">
    <w:name w:val="五级条标题"/>
    <w:basedOn w:val="af5"/>
    <w:next w:val="afff7"/>
    <w:qFormat/>
    <w:pPr>
      <w:numPr>
        <w:ilvl w:val="6"/>
      </w:numPr>
      <w:outlineLvl w:val="6"/>
    </w:pPr>
  </w:style>
  <w:style w:type="paragraph" w:customStyle="1" w:styleId="af5">
    <w:name w:val="四级条标题"/>
    <w:basedOn w:val="af4"/>
    <w:next w:val="afff7"/>
    <w:qFormat/>
    <w:pPr>
      <w:numPr>
        <w:ilvl w:val="5"/>
      </w:numPr>
      <w:outlineLvl w:val="5"/>
    </w:pPr>
  </w:style>
  <w:style w:type="paragraph" w:customStyle="1" w:styleId="af4">
    <w:name w:val="三级条标题"/>
    <w:basedOn w:val="af3"/>
    <w:next w:val="afff7"/>
    <w:qFormat/>
    <w:pPr>
      <w:numPr>
        <w:ilvl w:val="4"/>
      </w:numPr>
      <w:outlineLvl w:val="4"/>
    </w:pPr>
  </w:style>
  <w:style w:type="paragraph" w:customStyle="1" w:styleId="a0">
    <w:name w:val="二级无标题条"/>
    <w:basedOn w:val="af9"/>
    <w:qFormat/>
    <w:pPr>
      <w:numPr>
        <w:ilvl w:val="3"/>
        <w:numId w:val="6"/>
      </w:numPr>
    </w:pPr>
  </w:style>
  <w:style w:type="paragraph" w:customStyle="1" w:styleId="22">
    <w:name w:val="封面标准号2"/>
    <w:basedOn w:val="11"/>
    <w:qFormat/>
    <w:pPr>
      <w:framePr w:w="9138" w:h="1244" w:hRule="exact" w:wrap="around" w:vAnchor="page" w:hAnchor="margin" w:y="2908"/>
      <w:adjustRightInd w:val="0"/>
      <w:spacing w:before="357" w:line="280" w:lineRule="exact"/>
    </w:pPr>
  </w:style>
  <w:style w:type="paragraph" w:customStyle="1" w:styleId="affff5">
    <w:name w:val="附录图标题"/>
    <w:next w:val="afff7"/>
    <w:qFormat/>
    <w:pPr>
      <w:jc w:val="center"/>
    </w:pPr>
    <w:rPr>
      <w:rFonts w:ascii="黑体" w:eastAsia="黑体"/>
      <w:sz w:val="21"/>
    </w:rPr>
  </w:style>
  <w:style w:type="paragraph" w:customStyle="1" w:styleId="affff6">
    <w:name w:val="其他发布部门"/>
    <w:basedOn w:val="afffc"/>
    <w:qFormat/>
    <w:pPr>
      <w:framePr w:wrap="around"/>
      <w:spacing w:line="0" w:lineRule="atLeast"/>
    </w:pPr>
    <w:rPr>
      <w:rFonts w:ascii="黑体" w:eastAsia="黑体"/>
      <w:b w:val="0"/>
    </w:rPr>
  </w:style>
  <w:style w:type="paragraph" w:customStyle="1" w:styleId="affff7">
    <w:name w:val="无标题条"/>
    <w:next w:val="afff7"/>
    <w:qFormat/>
    <w:pPr>
      <w:jc w:val="both"/>
    </w:pPr>
    <w:rPr>
      <w:sz w:val="21"/>
    </w:rPr>
  </w:style>
  <w:style w:type="paragraph" w:customStyle="1" w:styleId="a1">
    <w:name w:val="三级无标题条"/>
    <w:basedOn w:val="af9"/>
    <w:qFormat/>
    <w:pPr>
      <w:numPr>
        <w:ilvl w:val="4"/>
        <w:numId w:val="6"/>
      </w:numPr>
    </w:pPr>
  </w:style>
  <w:style w:type="paragraph" w:customStyle="1" w:styleId="a4">
    <w:name w:val="示例"/>
    <w:next w:val="afff7"/>
    <w:qFormat/>
    <w:pPr>
      <w:numPr>
        <w:numId w:val="8"/>
      </w:numPr>
      <w:tabs>
        <w:tab w:val="clear" w:pos="1120"/>
        <w:tab w:val="left" w:pos="816"/>
      </w:tabs>
      <w:ind w:firstLineChars="233" w:firstLine="419"/>
      <w:jc w:val="both"/>
    </w:pPr>
    <w:rPr>
      <w:rFonts w:ascii="宋体"/>
      <w:sz w:val="18"/>
    </w:rPr>
  </w:style>
  <w:style w:type="paragraph" w:customStyle="1" w:styleId="affff8">
    <w:name w:val="文献分类号"/>
    <w:qFormat/>
    <w:pPr>
      <w:framePr w:hSpace="180" w:vSpace="180" w:wrap="around" w:hAnchor="margin" w:y="1" w:anchorLock="1"/>
      <w:widowControl w:val="0"/>
      <w:textAlignment w:val="center"/>
    </w:pPr>
    <w:rPr>
      <w:rFonts w:eastAsia="黑体"/>
      <w:sz w:val="21"/>
    </w:rPr>
  </w:style>
  <w:style w:type="paragraph" w:customStyle="1" w:styleId="affff9">
    <w:name w:val="标准标志"/>
    <w:next w:val="af9"/>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a">
    <w:name w:val="封面标准英文名称"/>
    <w:qFormat/>
    <w:pPr>
      <w:widowControl w:val="0"/>
      <w:spacing w:before="370" w:line="400" w:lineRule="exact"/>
      <w:jc w:val="center"/>
    </w:pPr>
    <w:rPr>
      <w:sz w:val="28"/>
    </w:rPr>
  </w:style>
  <w:style w:type="paragraph" w:customStyle="1" w:styleId="affffb">
    <w:name w:val="标准书眉_偶数页"/>
    <w:basedOn w:val="affffc"/>
    <w:next w:val="af9"/>
    <w:qFormat/>
    <w:pPr>
      <w:jc w:val="left"/>
    </w:pPr>
  </w:style>
  <w:style w:type="paragraph" w:customStyle="1" w:styleId="affffc">
    <w:name w:val="标准书眉_奇数页"/>
    <w:next w:val="af9"/>
    <w:qFormat/>
    <w:pPr>
      <w:tabs>
        <w:tab w:val="center" w:pos="4154"/>
        <w:tab w:val="right" w:pos="8306"/>
      </w:tabs>
      <w:spacing w:after="120"/>
      <w:jc w:val="right"/>
    </w:pPr>
    <w:rPr>
      <w:sz w:val="21"/>
    </w:rPr>
  </w:style>
  <w:style w:type="paragraph" w:customStyle="1" w:styleId="a5">
    <w:name w:val="列项·"/>
    <w:qFormat/>
    <w:pPr>
      <w:numPr>
        <w:numId w:val="9"/>
      </w:numPr>
      <w:tabs>
        <w:tab w:val="clear" w:pos="1140"/>
        <w:tab w:val="left" w:pos="840"/>
      </w:tabs>
      <w:ind w:leftChars="200" w:left="840" w:hangingChars="200" w:hanging="420"/>
      <w:jc w:val="both"/>
    </w:pPr>
    <w:rPr>
      <w:rFonts w:ascii="宋体"/>
      <w:sz w:val="21"/>
    </w:rPr>
  </w:style>
  <w:style w:type="paragraph" w:customStyle="1" w:styleId="affffd">
    <w:name w:val="目次、索引正文"/>
    <w:qFormat/>
    <w:pPr>
      <w:spacing w:line="320" w:lineRule="exact"/>
      <w:jc w:val="both"/>
    </w:pPr>
    <w:rPr>
      <w:rFonts w:ascii="宋体"/>
      <w:sz w:val="21"/>
    </w:rPr>
  </w:style>
  <w:style w:type="paragraph" w:customStyle="1" w:styleId="a2">
    <w:name w:val="四级无标题条"/>
    <w:basedOn w:val="af9"/>
    <w:qFormat/>
    <w:pPr>
      <w:numPr>
        <w:ilvl w:val="5"/>
        <w:numId w:val="6"/>
      </w:numPr>
    </w:pPr>
  </w:style>
  <w:style w:type="paragraph" w:customStyle="1" w:styleId="a7">
    <w:name w:val="正文图标题"/>
    <w:next w:val="afff7"/>
    <w:qFormat/>
    <w:pPr>
      <w:numPr>
        <w:numId w:val="10"/>
      </w:numPr>
      <w:jc w:val="center"/>
    </w:pPr>
    <w:rPr>
      <w:rFonts w:ascii="黑体" w:eastAsia="黑体"/>
      <w:sz w:val="21"/>
    </w:rPr>
  </w:style>
  <w:style w:type="paragraph" w:customStyle="1" w:styleId="affffe">
    <w:name w:val="封面标准文稿编辑信息"/>
    <w:qFormat/>
    <w:pPr>
      <w:spacing w:before="180" w:line="180" w:lineRule="exact"/>
      <w:jc w:val="center"/>
    </w:pPr>
    <w:rPr>
      <w:rFonts w:ascii="宋体"/>
      <w:sz w:val="21"/>
    </w:rPr>
  </w:style>
  <w:style w:type="paragraph" w:customStyle="1" w:styleId="afffff">
    <w:name w:val="数字编号列项（二级）"/>
    <w:qFormat/>
    <w:pPr>
      <w:ind w:leftChars="400" w:left="1260" w:hangingChars="200" w:hanging="420"/>
      <w:jc w:val="both"/>
    </w:pPr>
    <w:rPr>
      <w:rFonts w:ascii="宋体"/>
      <w:sz w:val="21"/>
    </w:rPr>
  </w:style>
  <w:style w:type="paragraph" w:customStyle="1" w:styleId="afffff0">
    <w:name w:val="封面标准代替信息"/>
    <w:basedOn w:val="22"/>
    <w:qFormat/>
    <w:pPr>
      <w:framePr w:wrap="around"/>
      <w:spacing w:before="57"/>
    </w:pPr>
    <w:rPr>
      <w:rFonts w:ascii="宋体"/>
      <w:sz w:val="21"/>
    </w:rPr>
  </w:style>
  <w:style w:type="paragraph" w:customStyle="1" w:styleId="afffff1">
    <w:name w:val="实施日期"/>
    <w:basedOn w:val="affff"/>
    <w:qFormat/>
    <w:pPr>
      <w:framePr w:hSpace="0" w:wrap="around" w:xAlign="right"/>
      <w:jc w:val="right"/>
    </w:pPr>
  </w:style>
  <w:style w:type="paragraph" w:customStyle="1" w:styleId="afffff2">
    <w:name w:val="封面一致性程度标识"/>
    <w:qFormat/>
    <w:pPr>
      <w:spacing w:before="440" w:line="400" w:lineRule="exact"/>
      <w:jc w:val="center"/>
    </w:pPr>
    <w:rPr>
      <w:rFonts w:ascii="宋体"/>
      <w:sz w:val="28"/>
    </w:rPr>
  </w:style>
  <w:style w:type="paragraph" w:customStyle="1" w:styleId="afffff3">
    <w:name w:val="字母编号列项（一级）"/>
    <w:qFormat/>
    <w:pPr>
      <w:ind w:leftChars="200" w:left="840" w:hangingChars="200" w:hanging="420"/>
      <w:jc w:val="both"/>
    </w:pPr>
    <w:rPr>
      <w:rFonts w:ascii="宋体"/>
      <w:sz w:val="21"/>
    </w:rPr>
  </w:style>
  <w:style w:type="paragraph" w:customStyle="1" w:styleId="afffff4">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
    <w:name w:val="一级无标题条"/>
    <w:basedOn w:val="af9"/>
    <w:qFormat/>
    <w:pPr>
      <w:numPr>
        <w:ilvl w:val="2"/>
        <w:numId w:val="6"/>
      </w:numPr>
    </w:pPr>
  </w:style>
  <w:style w:type="paragraph" w:customStyle="1" w:styleId="a9">
    <w:name w:val="附录标识"/>
    <w:basedOn w:val="af0"/>
    <w:qFormat/>
    <w:pPr>
      <w:numPr>
        <w:numId w:val="2"/>
      </w:numPr>
      <w:tabs>
        <w:tab w:val="left" w:pos="6405"/>
      </w:tabs>
      <w:spacing w:after="200"/>
    </w:pPr>
    <w:rPr>
      <w:sz w:val="21"/>
    </w:rPr>
  </w:style>
  <w:style w:type="paragraph" w:styleId="afffff5">
    <w:name w:val="List Paragraph"/>
    <w:basedOn w:val="af9"/>
    <w:uiPriority w:val="34"/>
    <w:qFormat/>
    <w:pPr>
      <w:ind w:firstLineChars="200" w:firstLine="420"/>
    </w:pPr>
  </w:style>
  <w:style w:type="character" w:customStyle="1" w:styleId="font11">
    <w:name w:val="font11"/>
    <w:qFormat/>
    <w:rPr>
      <w:rFonts w:ascii="宋体" w:eastAsia="宋体" w:hAnsi="宋体" w:cs="宋体" w:hint="eastAsia"/>
      <w:color w:val="000000"/>
      <w:sz w:val="18"/>
      <w:szCs w:val="18"/>
      <w:u w:val="none"/>
    </w:rPr>
  </w:style>
  <w:style w:type="character" w:customStyle="1" w:styleId="font31">
    <w:name w:val="font31"/>
    <w:qFormat/>
    <w:rPr>
      <w:rFonts w:ascii="宋体" w:eastAsia="宋体" w:hAnsi="宋体" w:cs="宋体" w:hint="eastAsia"/>
      <w:color w:val="000000"/>
      <w:sz w:val="18"/>
      <w:szCs w:val="18"/>
      <w:u w:val="none"/>
    </w:rPr>
  </w:style>
  <w:style w:type="character" w:customStyle="1" w:styleId="font21">
    <w:name w:val="font21"/>
    <w:qFormat/>
    <w:rPr>
      <w:rFonts w:ascii="Times New Roman" w:hAnsi="Times New Roman" w:cs="Times New Roman" w:hint="default"/>
      <w:color w:val="000000"/>
      <w:sz w:val="18"/>
      <w:szCs w:val="18"/>
      <w:u w:val="none"/>
    </w:rPr>
  </w:style>
  <w:style w:type="character" w:customStyle="1" w:styleId="font61">
    <w:name w:val="font61"/>
    <w:qFormat/>
    <w:rPr>
      <w:rFonts w:ascii="仿宋" w:eastAsia="仿宋" w:hAnsi="仿宋" w:cs="仿宋"/>
      <w:color w:val="000000"/>
      <w:sz w:val="18"/>
      <w:szCs w:val="18"/>
      <w:u w:val="none"/>
    </w:rPr>
  </w:style>
  <w:style w:type="character" w:customStyle="1" w:styleId="font01">
    <w:name w:val="font01"/>
    <w:qFormat/>
    <w:rPr>
      <w:rFonts w:ascii="宋体" w:eastAsia="宋体" w:hAnsi="宋体" w:cs="宋体" w:hint="eastAsia"/>
      <w:color w:val="000000"/>
      <w:sz w:val="24"/>
      <w:szCs w:val="24"/>
      <w:u w:val="none"/>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font71">
    <w:name w:val="font71"/>
    <w:basedOn w:val="afa"/>
    <w:rPr>
      <w:rFonts w:ascii="Times New Roman" w:hAnsi="Times New Roman" w:cs="Times New Roman" w:hint="default"/>
      <w:color w:val="000000"/>
      <w:sz w:val="18"/>
      <w:szCs w:val="18"/>
      <w:u w:val="none"/>
    </w:rPr>
  </w:style>
  <w:style w:type="character" w:customStyle="1" w:styleId="font41">
    <w:name w:val="font41"/>
    <w:basedOn w:val="afa"/>
    <w:rPr>
      <w:rFonts w:ascii="仿宋" w:eastAsia="仿宋" w:hAnsi="仿宋" w:cs="仿宋"/>
      <w:color w:val="000000"/>
      <w:sz w:val="18"/>
      <w:szCs w:val="18"/>
      <w:u w:val="none"/>
    </w:rPr>
  </w:style>
  <w:style w:type="character" w:customStyle="1" w:styleId="font51">
    <w:name w:val="font51"/>
    <w:basedOn w:val="afa"/>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wmf"/><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DS\Tds.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Tds</Template>
  <TotalTime>6</TotalTime>
  <Pages>11</Pages>
  <Words>1358</Words>
  <Characters>7741</Characters>
  <Application>Microsoft Office Word</Application>
  <DocSecurity>0</DocSecurity>
  <Lines>64</Lines>
  <Paragraphs>18</Paragraphs>
  <ScaleCrop>false</ScaleCrop>
  <Company>中国标准研究中心</Company>
  <LinksUpToDate>false</LinksUpToDate>
  <CharactersWithSpaces>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学位论文编写规则</dc:title>
  <dc:creator>liu</dc:creator>
  <cp:lastModifiedBy>jyq</cp:lastModifiedBy>
  <cp:revision>6</cp:revision>
  <cp:lastPrinted>2024-11-15T04:17:00Z</cp:lastPrinted>
  <dcterms:created xsi:type="dcterms:W3CDTF">2021-06-16T04:28:00Z</dcterms:created>
  <dcterms:modified xsi:type="dcterms:W3CDTF">2024-12-09T01:03:00Z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1BB97A9349D5478690D0B40F0E921563_13</vt:lpwstr>
  </property>
</Properties>
</file>