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55FDE" w14:textId="77777777" w:rsidR="0021292F" w:rsidRDefault="00000000">
      <w:pPr>
        <w:pStyle w:val="aff6"/>
        <w:sectPr w:rsidR="0021292F" w:rsidSect="00F267DA">
          <w:headerReference w:type="default" r:id="rId8"/>
          <w:footerReference w:type="even" r:id="rId9"/>
          <w:footerReference w:type="default" r:id="rId10"/>
          <w:pgSz w:w="11907" w:h="16839"/>
          <w:pgMar w:top="567" w:right="851" w:bottom="1361" w:left="1418" w:header="0" w:footer="0" w:gutter="0"/>
          <w:pgNumType w:start="1"/>
          <w:cols w:space="720"/>
          <w:titlePg/>
          <w:docGrid w:type="lines" w:linePitch="312"/>
        </w:sectPr>
      </w:pPr>
      <w:bookmarkStart w:id="0" w:name="SectionMark0"/>
      <w:r>
        <w:pict w14:anchorId="41CDD481">
          <v:line id="Line 11" o:spid="_x0000_s2050" style="position:absolute;left:0;text-align:left;z-index:251668480" from="0,700pt" to="482pt,700pt" o:gfxdata="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Gw37+1QAAAAoBAAAPAAAAAAAAAAEA&#10;IAAAACIAAABkcnMvZG93bnJldi54bWxQSwECFAAUAAAACACHTuJAnAgtpdkBAADcAwAADgAAAAAA&#10;AAABACAAAAAkAQAAZHJzL2Uyb0RvYy54bWxQSwUGAAAAAAYABgBZAQAAbwUAAAAA&#10;" strokeweight="1pt"/>
        </w:pict>
      </w:r>
      <w:r>
        <w:pict w14:anchorId="105E2B5D">
          <v:line id="Line 10" o:spid="_x0000_s2061" style="position:absolute;left:0;text-align:left;z-index:251667456" from="0,179pt" to="482pt,179pt" o:gfxdata="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6moVtYAAAAIAQAADwAAAAAAAAAB&#10;ACAAAAAiAAAAZHJzL2Rvd25yZXYueG1sUEsBAhQAFAAAAAgAh07iQENLZDjZAQAA2wMAAA4AAAAA&#10;AAAAAQAgAAAAJQEAAGRycy9lMm9Eb2MueG1sUEsFBgAAAAAGAAYAWQEAAHAFAAAAAA==&#10;" strokeweight="1pt"/>
        </w:pict>
      </w:r>
      <w:r>
        <w:pict w14:anchorId="07B241BD">
          <v:shapetype id="_x0000_t202" coordsize="21600,21600" o:spt="202" path="m,l,21600r21600,l21600,xe">
            <v:stroke joinstyle="miter"/>
            <v:path gradientshapeok="t" o:connecttype="rect"/>
          </v:shapetype>
          <v:shape id="fmFrame7" o:spid="_x0000_s2060" type="#_x0000_t202" style="position:absolute;left:0;text-align:left;margin-left:0;margin-top:717.2pt;width:481.9pt;height:28.6pt;z-index:251666432;mso-position-horizontal-relative:margin;mso-position-vertical-relative:margin"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Vgbr2AAAAAoBAAAPAAAAAAAAAAEAIAAAACIAAABkcnMvZG93&#10;bnJldi54bWxQSwECFAAUAAAACACHTuJAje39HMcBAACmAwAADgAAAAAAAAABACAAAAAnAQAAZHJz&#10;L2Uyb0RvYy54bWxQSwUGAAAAAAYABgBZAQAAYAUAAAAA&#10;" stroked="f">
            <v:textbox inset="0,0,0,0">
              <w:txbxContent>
                <w:p w14:paraId="590ACBDF" w14:textId="77777777" w:rsidR="0021292F" w:rsidRDefault="002B04F2">
                  <w:pPr>
                    <w:pStyle w:val="aff2"/>
                    <w:rPr>
                      <w:sz w:val="24"/>
                    </w:rPr>
                  </w:pPr>
                  <w:r>
                    <w:rPr>
                      <w:rFonts w:hint="eastAsia"/>
                    </w:rPr>
                    <w:t>中华人民共和国工业和信息化部</w:t>
                  </w:r>
                  <w:r>
                    <w:rPr>
                      <w:rStyle w:val="aff1"/>
                      <w:rFonts w:hint="eastAsia"/>
                      <w:sz w:val="24"/>
                    </w:rPr>
                    <w:t>发布</w:t>
                  </w:r>
                </w:p>
                <w:p w14:paraId="0E3C0354" w14:textId="77777777" w:rsidR="0021292F" w:rsidRDefault="0021292F"/>
              </w:txbxContent>
            </v:textbox>
            <w10:wrap anchorx="margin" anchory="margin"/>
            <w10:anchorlock/>
          </v:shape>
        </w:pict>
      </w:r>
      <w:r>
        <w:pict w14:anchorId="5C90B6EA">
          <v:shape id="fmFrame6" o:spid="_x0000_s2059" type="#_x0000_t202" style="position:absolute;left:0;text-align:left;margin-left:322.9pt;margin-top:674.3pt;width:159pt;height:24.6pt;z-index:251665408;mso-position-horizontal-relative:margin;mso-position-vertical-relative:margin"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2q19oAAAANAQAADwAAAAAAAAABACAAAAAiAAAAZHJz&#10;L2Rvd25yZXYueG1sUEsBAhQAFAAAAAgAh07iQGw+FhLJAQAApgMAAA4AAAAAAAAAAQAgAAAAKQEA&#10;AGRycy9lMm9Eb2MueG1sUEsFBgAAAAAGAAYAWQEAAGQFAAAAAA==&#10;" stroked="f">
            <v:textbox inset="0,0,0,0">
              <w:txbxContent>
                <w:p w14:paraId="6F849FCD" w14:textId="77777777" w:rsidR="0021292F" w:rsidRDefault="002B04F2">
                  <w:pPr>
                    <w:pStyle w:val="affd"/>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pict w14:anchorId="36C6253F">
          <v:shape id="fmFrame5" o:spid="_x0000_s2058" type="#_x0000_t202" style="position:absolute;left:0;text-align:left;margin-left:0;margin-top:674.3pt;width:159pt;height:24.6pt;z-index:251664384;mso-position-horizontal-relative:margin;mso-position-vertical-relative:margin"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DhYe2YyQEAAKYDAAAOAAAAAAAAAAEAIAAAACcBAABk&#10;cnMvZTJvRG9jLnhtbFBLBQYAAAAABgAGAFkBAABiBQAAAAA=&#10;" stroked="f">
            <v:textbox inset="0,0,0,0">
              <w:txbxContent>
                <w:p w14:paraId="0EBA462B" w14:textId="77777777" w:rsidR="0021292F" w:rsidRDefault="002B04F2">
                  <w:pPr>
                    <w:pStyle w:val="affe"/>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pict w14:anchorId="6A8FAD7D">
          <v:shape id="fmFrame4" o:spid="_x0000_s2057" type="#_x0000_t202" style="position:absolute;left:0;text-align:left;margin-left:0;margin-top:286.25pt;width:470pt;height:368.6pt;z-index:251663360;mso-position-horizontal-relative:margin;mso-position-vertical-relative:margin"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V59x2AAAAAkBAAAPAAAAAAAAAAEAIAAAACIAAABkcnMv&#10;ZG93bnJldi54bWxQSwECFAAUAAAACACHTuJA1kxAoMoBAACnAwAADgAAAAAAAAABACAAAAAnAQAA&#10;ZHJzL2Uyb0RvYy54bWxQSwUGAAAAAAYABgBZAQAAYwUAAAAA&#10;" stroked="f">
            <v:textbox inset="0,0,0,0">
              <w:txbxContent>
                <w:p w14:paraId="5D84A997" w14:textId="77777777" w:rsidR="00BB21A1" w:rsidRPr="00BB21A1" w:rsidRDefault="00BB21A1" w:rsidP="00BB21A1">
                  <w:pPr>
                    <w:widowControl/>
                    <w:spacing w:before="240" w:line="400" w:lineRule="exact"/>
                    <w:jc w:val="center"/>
                    <w:rPr>
                      <w:rFonts w:ascii="黑体" w:eastAsia="黑体"/>
                      <w:kern w:val="0"/>
                      <w:sz w:val="52"/>
                      <w:szCs w:val="52"/>
                    </w:rPr>
                  </w:pPr>
                  <w:r w:rsidRPr="00BB21A1">
                    <w:rPr>
                      <w:rFonts w:ascii="黑体" w:eastAsia="黑体" w:hint="eastAsia"/>
                      <w:kern w:val="0"/>
                      <w:sz w:val="52"/>
                      <w:szCs w:val="52"/>
                    </w:rPr>
                    <w:t>铝灰渣化学分析方法</w:t>
                  </w:r>
                </w:p>
                <w:p w14:paraId="456AEE61" w14:textId="77777777" w:rsidR="00BB21A1" w:rsidRPr="00BB21A1" w:rsidRDefault="00BB21A1" w:rsidP="00BB21A1">
                  <w:pPr>
                    <w:widowControl/>
                    <w:spacing w:before="240" w:line="400" w:lineRule="exact"/>
                    <w:jc w:val="center"/>
                    <w:rPr>
                      <w:rFonts w:ascii="黑体" w:eastAsia="黑体"/>
                      <w:kern w:val="0"/>
                      <w:sz w:val="52"/>
                      <w:szCs w:val="52"/>
                    </w:rPr>
                  </w:pPr>
                  <w:r w:rsidRPr="00BB21A1">
                    <w:rPr>
                      <w:rFonts w:ascii="黑体" w:eastAsia="黑体" w:hint="eastAsia"/>
                      <w:kern w:val="0"/>
                      <w:sz w:val="52"/>
                      <w:szCs w:val="52"/>
                    </w:rPr>
                    <w:t xml:space="preserve">第1部分：氟含量的测定 </w:t>
                  </w:r>
                </w:p>
                <w:p w14:paraId="0B9BAC35" w14:textId="77777777" w:rsidR="00BB21A1" w:rsidRPr="00BB21A1" w:rsidRDefault="00BB21A1" w:rsidP="00BB21A1">
                  <w:pPr>
                    <w:widowControl/>
                    <w:spacing w:before="240" w:line="400" w:lineRule="exact"/>
                    <w:jc w:val="center"/>
                    <w:rPr>
                      <w:bCs/>
                      <w:kern w:val="0"/>
                      <w:sz w:val="28"/>
                      <w:szCs w:val="28"/>
                    </w:rPr>
                  </w:pPr>
                  <w:r w:rsidRPr="00BB21A1">
                    <w:rPr>
                      <w:bCs/>
                      <w:kern w:val="0"/>
                      <w:sz w:val="28"/>
                      <w:szCs w:val="28"/>
                    </w:rPr>
                    <w:t>Methods for chemical analysis of aluminum slags and ashes—</w:t>
                  </w:r>
                </w:p>
                <w:p w14:paraId="6E2A11D1" w14:textId="1953FC05" w:rsidR="00BB21A1" w:rsidRPr="00BB21A1" w:rsidRDefault="00BB21A1" w:rsidP="00BB21A1">
                  <w:pPr>
                    <w:widowControl/>
                    <w:spacing w:before="240" w:line="400" w:lineRule="exact"/>
                    <w:jc w:val="center"/>
                    <w:rPr>
                      <w:kern w:val="0"/>
                      <w:sz w:val="28"/>
                      <w:szCs w:val="28"/>
                    </w:rPr>
                  </w:pPr>
                  <w:r w:rsidRPr="00BB21A1">
                    <w:rPr>
                      <w:kern w:val="0"/>
                      <w:sz w:val="28"/>
                      <w:szCs w:val="28"/>
                    </w:rPr>
                    <w:t xml:space="preserve">Part 1: Determination of fluorine content </w:t>
                  </w:r>
                </w:p>
                <w:p w14:paraId="0CC7A390" w14:textId="259DEC32" w:rsidR="0021292F" w:rsidRDefault="002B04F2">
                  <w:pPr>
                    <w:pStyle w:val="afff2"/>
                    <w:spacing w:line="240" w:lineRule="auto"/>
                    <w:rPr>
                      <w:rFonts w:ascii="Times New Roman"/>
                      <w:sz w:val="28"/>
                      <w:szCs w:val="28"/>
                    </w:rPr>
                  </w:pPr>
                  <w:r>
                    <w:rPr>
                      <w:rFonts w:ascii="Times New Roman"/>
                      <w:sz w:val="28"/>
                      <w:szCs w:val="28"/>
                    </w:rPr>
                    <w:t>（</w:t>
                  </w:r>
                  <w:r w:rsidR="00CB682F">
                    <w:rPr>
                      <w:rFonts w:ascii="Times New Roman" w:hint="eastAsia"/>
                      <w:sz w:val="28"/>
                      <w:szCs w:val="28"/>
                    </w:rPr>
                    <w:t>送审稿</w:t>
                  </w:r>
                  <w:r>
                    <w:rPr>
                      <w:rFonts w:ascii="Times New Roman"/>
                      <w:sz w:val="28"/>
                      <w:szCs w:val="28"/>
                    </w:rPr>
                    <w:t>）</w:t>
                  </w:r>
                </w:p>
                <w:p w14:paraId="61DA939E" w14:textId="77777777" w:rsidR="0021292F" w:rsidRDefault="0021292F">
                  <w:pPr>
                    <w:pStyle w:val="afff2"/>
                    <w:rPr>
                      <w:rFonts w:ascii="Times New Roman"/>
                      <w:b/>
                      <w:sz w:val="28"/>
                      <w:szCs w:val="28"/>
                    </w:rPr>
                  </w:pPr>
                </w:p>
                <w:p w14:paraId="195DF91B" w14:textId="77777777" w:rsidR="0021292F" w:rsidRDefault="0021292F">
                  <w:pPr>
                    <w:pStyle w:val="afff2"/>
                    <w:rPr>
                      <w:rFonts w:ascii="Times New Roman"/>
                    </w:rPr>
                  </w:pPr>
                </w:p>
              </w:txbxContent>
            </v:textbox>
            <w10:wrap anchorx="margin" anchory="margin"/>
            <w10:anchorlock/>
          </v:shape>
        </w:pict>
      </w:r>
      <w:r>
        <w:pict w14:anchorId="24FF78D1">
          <v:shape id="fmFrame3" o:spid="_x0000_s2056" type="#_x0000_t202" style="position:absolute;left:0;text-align:left;margin-left:0;margin-top:110.35pt;width:486pt;height:67.75pt;z-index:251662336;mso-position-horizontal-relative:margin;mso-position-vertical-relative:margin" o:gfxdata="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l6ThzXAAAACAEAAA8AAAAAAAAAAQAgAAAAIgAAAGRycy9kb3du&#10;cmV2LnhtbFBLAQIUABQAAAAIAIdO4kBWpH6GxwEAAKYDAAAOAAAAAAAAAAEAIAAAACYBAABkcnMv&#10;ZTJvRG9jLnhtbFBLBQYAAAAABgAGAFkBAABfBQAAAAA=&#10;" stroked="f">
            <v:textbox inset="0,0,0,0">
              <w:txbxContent>
                <w:p w14:paraId="7FDC9DE9" w14:textId="0D72EC16" w:rsidR="0021292F" w:rsidRDefault="002B04F2" w:rsidP="00281CA8">
                  <w:pPr>
                    <w:pStyle w:val="2"/>
                    <w:spacing w:before="120"/>
                    <w:ind w:right="280"/>
                    <w:rPr>
                      <w:rFonts w:ascii="黑体" w:eastAsia="黑体" w:hAnsi="黑体" w:cs="黑体" w:hint="eastAsia"/>
                    </w:rPr>
                  </w:pPr>
                  <w:r>
                    <w:rPr>
                      <w:rFonts w:ascii="黑体" w:eastAsia="黑体" w:hAnsi="黑体" w:cs="黑体" w:hint="eastAsia"/>
                    </w:rPr>
                    <w:t>YS/T 117</w:t>
                  </w:r>
                  <w:r w:rsidR="00281CA8">
                    <w:rPr>
                      <w:rFonts w:ascii="黑体" w:eastAsia="黑体" w:hAnsi="黑体" w:cs="黑体" w:hint="eastAsia"/>
                    </w:rPr>
                    <w:t>9.1</w:t>
                  </w:r>
                  <w:r>
                    <w:rPr>
                      <w:rFonts w:ascii="黑体" w:eastAsia="黑体" w:hAnsi="黑体" w:cs="黑体" w:hint="eastAsia"/>
                    </w:rPr>
                    <w:t>-202X</w:t>
                  </w:r>
                </w:p>
                <w:p w14:paraId="4DA2F831" w14:textId="009447D8" w:rsidR="0021292F" w:rsidRDefault="002B04F2" w:rsidP="00281CA8">
                  <w:pPr>
                    <w:pStyle w:val="2"/>
                    <w:spacing w:before="120"/>
                    <w:ind w:right="280"/>
                    <w:rPr>
                      <w:rFonts w:ascii="黑体" w:eastAsia="黑体" w:hAnsi="黑体" w:cs="黑体" w:hint="eastAsia"/>
                    </w:rPr>
                  </w:pPr>
                  <w:r>
                    <w:rPr>
                      <w:rFonts w:ascii="黑体" w:eastAsia="黑体" w:hAnsi="黑体" w:cs="黑体" w:hint="eastAsia"/>
                    </w:rPr>
                    <w:t>替代Y</w:t>
                  </w:r>
                  <w:r>
                    <w:rPr>
                      <w:rFonts w:ascii="黑体" w:eastAsia="黑体" w:hAnsi="黑体" w:cs="黑体"/>
                    </w:rPr>
                    <w:t>S/T 117</w:t>
                  </w:r>
                  <w:r w:rsidR="00281CA8">
                    <w:rPr>
                      <w:rFonts w:ascii="黑体" w:eastAsia="黑体" w:hAnsi="黑体" w:cs="黑体" w:hint="eastAsia"/>
                    </w:rPr>
                    <w:t>9.1</w:t>
                  </w:r>
                  <w:r>
                    <w:rPr>
                      <w:rFonts w:ascii="黑体" w:eastAsia="黑体" w:hAnsi="黑体" w:cs="黑体"/>
                    </w:rPr>
                    <w:t>-2017</w:t>
                  </w:r>
                </w:p>
                <w:p w14:paraId="00185615" w14:textId="77777777" w:rsidR="0021292F" w:rsidRDefault="0021292F">
                  <w:pPr>
                    <w:pStyle w:val="2"/>
                    <w:rPr>
                      <w:rFonts w:eastAsia="黑体"/>
                    </w:rPr>
                  </w:pPr>
                </w:p>
                <w:p w14:paraId="40AB14C8" w14:textId="77777777" w:rsidR="0021292F" w:rsidRDefault="0021292F">
                  <w:pPr>
                    <w:pStyle w:val="aff3"/>
                    <w:wordWrap w:val="0"/>
                  </w:pPr>
                </w:p>
              </w:txbxContent>
            </v:textbox>
            <w10:wrap anchorx="margin" anchory="margin"/>
            <w10:anchorlock/>
          </v:shape>
        </w:pict>
      </w:r>
      <w:r>
        <w:pict w14:anchorId="77CAACAF">
          <v:shape id="fmFrame8" o:spid="_x0000_s2055" type="#_x0000_t202" style="position:absolute;left:0;text-align:left;margin-left:207pt;margin-top:7.8pt;width:250pt;height:56.7pt;z-index:251661312;mso-position-horizontal-relative:margin;mso-position-vertical-relative:margin" o:gfxdata="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F+mINcAAAAKAQAADwAAAAAAAAABACAAAAAiAAAAZHJzL2Rv&#10;d25yZXYueG1sUEsBAhQAFAAAAAgAh07iQNUI6AvJAQAApgMAAA4AAAAAAAAAAQAgAAAAJgEAAGRy&#10;cy9lMm9Eb2MueG1sUEsFBgAAAAAGAAYAWQEAAGEFAAAAAA==&#10;" stroked="f">
            <v:textbox inset="0,0,0,0">
              <w:txbxContent>
                <w:p w14:paraId="55D6DB19" w14:textId="77777777" w:rsidR="0021292F" w:rsidRDefault="002B04F2">
                  <w:pPr>
                    <w:pStyle w:val="afff1"/>
                  </w:pPr>
                  <w:r>
                    <w:t>YS</w:t>
                  </w:r>
                </w:p>
              </w:txbxContent>
            </v:textbox>
            <w10:wrap anchorx="margin" anchory="margin"/>
            <w10:anchorlock/>
          </v:shape>
        </w:pict>
      </w:r>
      <w:r>
        <w:pict w14:anchorId="354FAFB5">
          <v:shape id="fmFrame2" o:spid="_x0000_s2054" type="#_x0000_t202" style="position:absolute;left:0;text-align:left;margin-left:0;margin-top:79.6pt;width:481.9pt;height:30.8pt;z-index:251660288;mso-position-horizontal-relative:margin;mso-position-vertical-relative:margin"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GDkcF1wAAAAgBAAAPAAAAAAAAAAEAIAAAACIAAABkcnMvZG93&#10;bnJldi54bWxQSwECFAAUAAAACACHTuJA7DsoP8gBAACmAwAADgAAAAAAAAABACAAAAAmAQAAZHJz&#10;L2Uyb0RvYy54bWxQSwUGAAAAAAYABgBZAQAAYAUAAAAA&#10;" stroked="f">
            <v:textbox inset="0,0,0,0">
              <w:txbxContent>
                <w:p w14:paraId="53C33C67" w14:textId="77777777" w:rsidR="0021292F" w:rsidRDefault="002B04F2">
                  <w:pPr>
                    <w:pStyle w:val="afff3"/>
                    <w:rPr>
                      <w:rFonts w:hint="eastAsia"/>
                    </w:rPr>
                  </w:pPr>
                  <w:r>
                    <w:rPr>
                      <w:rFonts w:hint="eastAsia"/>
                    </w:rPr>
                    <w:t>中华人民共和国有色金属行业标准</w:t>
                  </w:r>
                </w:p>
              </w:txbxContent>
            </v:textbox>
            <w10:wrap anchorx="margin" anchory="margin"/>
            <w10:anchorlock/>
          </v:shape>
        </w:pict>
      </w:r>
      <w:r>
        <w:pict w14:anchorId="4D148F97">
          <v:shape id="fmFrame1" o:spid="_x0000_s2053" type="#_x0000_t202" style="position:absolute;left:0;text-align:left;margin-left:0;margin-top:0;width:200pt;height:51.8pt;z-index:251659264;mso-position-horizontal-relative:margin;mso-position-vertical-relative:margin"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DZwOAJyAEAAKYDAAAOAAAAAAAAAAEAIAAAACIBAABkcnMvZTJv&#10;RG9jLnhtbFBLBQYAAAAABgAGAFkBAABcBQAAAAA=&#10;" stroked="f">
            <v:textbox inset="0,0,0,0">
              <w:txbxContent>
                <w:p w14:paraId="532B1240" w14:textId="440AA6FF" w:rsidR="0021292F" w:rsidRPr="006B13CD" w:rsidRDefault="002B04F2">
                  <w:pPr>
                    <w:rPr>
                      <w:rFonts w:ascii="黑体" w:eastAsia="黑体" w:hAnsi="黑体" w:hint="eastAsia"/>
                      <w:bCs/>
                      <w:szCs w:val="21"/>
                    </w:rPr>
                  </w:pPr>
                  <w:r w:rsidRPr="006B13CD">
                    <w:rPr>
                      <w:rFonts w:ascii="黑体" w:eastAsia="黑体" w:hAnsi="黑体" w:hint="eastAsia"/>
                      <w:bCs/>
                      <w:szCs w:val="21"/>
                    </w:rPr>
                    <w:t>ICS 77.</w:t>
                  </w:r>
                  <w:r w:rsidR="004E5D0A">
                    <w:rPr>
                      <w:rFonts w:ascii="黑体" w:eastAsia="黑体" w:hAnsi="黑体" w:hint="eastAsia"/>
                      <w:bCs/>
                      <w:szCs w:val="21"/>
                    </w:rPr>
                    <w:t>040</w:t>
                  </w:r>
                  <w:r w:rsidRPr="006B13CD">
                    <w:rPr>
                      <w:rFonts w:ascii="黑体" w:eastAsia="黑体" w:hAnsi="黑体" w:hint="eastAsia"/>
                      <w:bCs/>
                      <w:szCs w:val="21"/>
                    </w:rPr>
                    <w:t>.</w:t>
                  </w:r>
                  <w:r w:rsidR="004E5D0A">
                    <w:rPr>
                      <w:rFonts w:ascii="黑体" w:eastAsia="黑体" w:hAnsi="黑体" w:hint="eastAsia"/>
                      <w:bCs/>
                      <w:szCs w:val="21"/>
                    </w:rPr>
                    <w:t>99</w:t>
                  </w:r>
                </w:p>
                <w:p w14:paraId="366807FA" w14:textId="11A437B0" w:rsidR="0021292F" w:rsidRPr="006B13CD" w:rsidRDefault="004E5D0A">
                  <w:pPr>
                    <w:rPr>
                      <w:rFonts w:ascii="黑体" w:eastAsia="黑体" w:hAnsi="黑体" w:hint="eastAsia"/>
                    </w:rPr>
                  </w:pPr>
                  <w:r>
                    <w:rPr>
                      <w:rFonts w:ascii="黑体" w:eastAsia="黑体" w:hAnsi="黑体" w:hint="eastAsia"/>
                      <w:bCs/>
                      <w:szCs w:val="21"/>
                    </w:rPr>
                    <w:t xml:space="preserve">CCS </w:t>
                  </w:r>
                  <w:r w:rsidR="002B04F2" w:rsidRPr="006B13CD">
                    <w:rPr>
                      <w:rFonts w:ascii="黑体" w:eastAsia="黑体" w:hAnsi="黑体" w:hint="eastAsia"/>
                      <w:bCs/>
                      <w:szCs w:val="21"/>
                    </w:rPr>
                    <w:t>H 1</w:t>
                  </w:r>
                  <w:r>
                    <w:rPr>
                      <w:rFonts w:ascii="黑体" w:eastAsia="黑体" w:hAnsi="黑体" w:hint="eastAsia"/>
                      <w:bCs/>
                      <w:szCs w:val="21"/>
                    </w:rPr>
                    <w:t>9</w:t>
                  </w:r>
                </w:p>
                <w:p w14:paraId="5006DCC8" w14:textId="77777777" w:rsidR="0021292F" w:rsidRDefault="0021292F"/>
              </w:txbxContent>
            </v:textbox>
            <w10:wrap anchorx="margin" anchory="margin"/>
            <w10:anchorlock/>
          </v:shape>
        </w:pict>
      </w:r>
    </w:p>
    <w:p w14:paraId="06B7F53D" w14:textId="77777777" w:rsidR="0085008D" w:rsidRPr="0085008D" w:rsidRDefault="0085008D" w:rsidP="0085008D">
      <w:pPr>
        <w:jc w:val="center"/>
        <w:rPr>
          <w:rFonts w:eastAsia="黑体"/>
          <w:sz w:val="32"/>
          <w:szCs w:val="32"/>
        </w:rPr>
      </w:pPr>
      <w:bookmarkStart w:id="1" w:name="SectionMark2"/>
      <w:bookmarkEnd w:id="0"/>
      <w:r w:rsidRPr="0085008D">
        <w:rPr>
          <w:rFonts w:eastAsia="黑体"/>
          <w:sz w:val="32"/>
          <w:szCs w:val="32"/>
        </w:rPr>
        <w:lastRenderedPageBreak/>
        <w:t>前</w:t>
      </w:r>
      <w:r w:rsidRPr="0085008D">
        <w:rPr>
          <w:rFonts w:eastAsia="黑体"/>
          <w:sz w:val="32"/>
          <w:szCs w:val="32"/>
        </w:rPr>
        <w:t xml:space="preserve">    </w:t>
      </w:r>
      <w:r w:rsidRPr="0085008D">
        <w:rPr>
          <w:rFonts w:eastAsia="黑体"/>
          <w:sz w:val="32"/>
          <w:szCs w:val="32"/>
        </w:rPr>
        <w:t>言</w:t>
      </w:r>
    </w:p>
    <w:p w14:paraId="5A47DA5C" w14:textId="77777777" w:rsidR="0085008D" w:rsidRPr="0085008D" w:rsidRDefault="0085008D" w:rsidP="0085008D">
      <w:pPr>
        <w:ind w:firstLineChars="200" w:firstLine="420"/>
        <w:rPr>
          <w:rFonts w:ascii="宋体" w:hAnsi="宋体" w:hint="eastAsia"/>
          <w:szCs w:val="21"/>
        </w:rPr>
      </w:pPr>
      <w:r w:rsidRPr="0085008D">
        <w:rPr>
          <w:rFonts w:ascii="宋体" w:hAnsi="宋体" w:hint="eastAsia"/>
          <w:szCs w:val="21"/>
        </w:rPr>
        <w:t>本文件按照GB/T 1.1-2020《标准化工作导则 第1部分：标准化文件的结构和起草规则》的规定起草。</w:t>
      </w:r>
    </w:p>
    <w:p w14:paraId="7C1E7F56" w14:textId="0AE0A286" w:rsidR="0085008D" w:rsidRPr="006F6409" w:rsidRDefault="0085008D" w:rsidP="006F6409">
      <w:pPr>
        <w:ind w:firstLineChars="200" w:firstLine="420"/>
        <w:rPr>
          <w:rFonts w:ascii="宋体" w:hAnsi="宋体" w:hint="eastAsia"/>
          <w:szCs w:val="21"/>
          <w:lang w:val="de-DE"/>
        </w:rPr>
      </w:pPr>
      <w:r w:rsidRPr="0085008D">
        <w:rPr>
          <w:rFonts w:ascii="宋体" w:hAnsi="宋体" w:hint="eastAsia"/>
          <w:szCs w:val="21"/>
          <w:lang w:val="de-DE"/>
        </w:rPr>
        <w:t>本文件是</w:t>
      </w:r>
      <w:r w:rsidRPr="0085008D">
        <w:rPr>
          <w:rFonts w:ascii="宋体" w:hAnsi="宋体"/>
          <w:szCs w:val="21"/>
          <w:lang w:val="de-DE"/>
        </w:rPr>
        <w:t>YS/T 1179</w:t>
      </w:r>
      <w:r w:rsidRPr="0085008D">
        <w:rPr>
          <w:rFonts w:ascii="宋体" w:hAnsi="宋体" w:hint="eastAsia"/>
          <w:szCs w:val="21"/>
        </w:rPr>
        <w:t>《</w:t>
      </w:r>
      <w:r w:rsidRPr="0085008D">
        <w:rPr>
          <w:rFonts w:ascii="宋体" w:hAnsi="宋体" w:cs="宋体" w:hint="eastAsia"/>
          <w:szCs w:val="21"/>
        </w:rPr>
        <w:t>铝灰渣化学分析方法</w:t>
      </w:r>
      <w:r w:rsidRPr="0085008D">
        <w:rPr>
          <w:rFonts w:ascii="宋体" w:hAnsi="宋体" w:hint="eastAsia"/>
          <w:szCs w:val="21"/>
        </w:rPr>
        <w:t>》的第1部分。</w:t>
      </w:r>
      <w:r w:rsidRPr="0085008D">
        <w:rPr>
          <w:rFonts w:ascii="宋体" w:hAnsi="宋体"/>
          <w:szCs w:val="21"/>
          <w:lang w:val="de-DE"/>
        </w:rPr>
        <w:t>YS/T 1179</w:t>
      </w:r>
      <w:r w:rsidRPr="0085008D">
        <w:rPr>
          <w:rFonts w:ascii="宋体" w:hAnsi="宋体" w:hint="eastAsia"/>
          <w:szCs w:val="21"/>
        </w:rPr>
        <w:t>《</w:t>
      </w:r>
      <w:r w:rsidRPr="0085008D">
        <w:rPr>
          <w:rFonts w:ascii="宋体" w:hAnsi="宋体" w:cs="宋体" w:hint="eastAsia"/>
          <w:szCs w:val="21"/>
        </w:rPr>
        <w:t>铝灰渣化学分析方法</w:t>
      </w:r>
      <w:r w:rsidRPr="0085008D">
        <w:rPr>
          <w:rFonts w:ascii="宋体" w:hAnsi="宋体" w:hint="eastAsia"/>
          <w:szCs w:val="21"/>
        </w:rPr>
        <w:t>》</w:t>
      </w:r>
      <w:r w:rsidRPr="0085008D">
        <w:rPr>
          <w:rFonts w:ascii="宋体" w:hAnsi="宋体" w:hint="eastAsia"/>
          <w:szCs w:val="21"/>
          <w:lang w:val="de-DE"/>
        </w:rPr>
        <w:t>已经发布了以下部分：</w:t>
      </w:r>
    </w:p>
    <w:p w14:paraId="39080373" w14:textId="25FE1900" w:rsidR="0085008D" w:rsidRPr="0085008D" w:rsidRDefault="0085008D" w:rsidP="00412719">
      <w:pPr>
        <w:ind w:firstLineChars="200" w:firstLine="420"/>
        <w:rPr>
          <w:rFonts w:ascii="宋体" w:hAnsi="宋体" w:cs="宋体" w:hint="eastAsia"/>
          <w:szCs w:val="21"/>
          <w:lang w:val="de-DE"/>
        </w:rPr>
      </w:pPr>
      <w:r w:rsidRPr="0085008D">
        <w:rPr>
          <w:rFonts w:ascii="宋体" w:hAnsi="宋体" w:hint="eastAsia"/>
          <w:szCs w:val="21"/>
          <w:lang w:val="de-DE"/>
        </w:rPr>
        <w:t>——</w:t>
      </w:r>
      <w:r w:rsidRPr="0085008D">
        <w:rPr>
          <w:rFonts w:ascii="宋体" w:hAnsi="宋体" w:cs="宋体" w:hint="eastAsia"/>
          <w:szCs w:val="21"/>
        </w:rPr>
        <w:t>第</w:t>
      </w:r>
      <w:r w:rsidRPr="0085008D">
        <w:rPr>
          <w:rFonts w:ascii="宋体" w:hAnsi="宋体" w:cs="宋体" w:hint="eastAsia"/>
          <w:szCs w:val="21"/>
          <w:lang w:val="de-DE"/>
        </w:rPr>
        <w:t>1</w:t>
      </w:r>
      <w:r w:rsidRPr="0085008D">
        <w:rPr>
          <w:rFonts w:ascii="宋体" w:hAnsi="宋体" w:cs="宋体" w:hint="eastAsia"/>
          <w:szCs w:val="21"/>
        </w:rPr>
        <w:t>部分</w:t>
      </w:r>
      <w:r w:rsidRPr="0085008D">
        <w:rPr>
          <w:rFonts w:ascii="宋体" w:hAnsi="宋体" w:cs="宋体" w:hint="eastAsia"/>
          <w:szCs w:val="21"/>
          <w:lang w:val="de-DE"/>
        </w:rPr>
        <w:t>：氟</w:t>
      </w:r>
      <w:r w:rsidRPr="0085008D">
        <w:rPr>
          <w:rFonts w:ascii="宋体" w:hAnsi="宋体" w:cs="宋体"/>
          <w:szCs w:val="21"/>
          <w:lang w:val="de-DE"/>
        </w:rPr>
        <w:t>含量的测定</w:t>
      </w:r>
      <w:r w:rsidRPr="0085008D">
        <w:rPr>
          <w:rFonts w:ascii="宋体" w:hAnsi="宋体" w:cs="宋体" w:hint="eastAsia"/>
          <w:szCs w:val="21"/>
          <w:lang w:val="de-DE"/>
        </w:rPr>
        <w:t xml:space="preserve">； </w:t>
      </w:r>
    </w:p>
    <w:p w14:paraId="03791A56" w14:textId="10D02111" w:rsidR="0085008D" w:rsidRPr="0085008D" w:rsidRDefault="0085008D" w:rsidP="00412719">
      <w:pPr>
        <w:ind w:firstLineChars="200" w:firstLine="420"/>
        <w:rPr>
          <w:rFonts w:ascii="宋体" w:hAnsi="宋体" w:cs="宋体" w:hint="eastAsia"/>
          <w:szCs w:val="21"/>
          <w:lang w:val="de-DE"/>
        </w:rPr>
      </w:pPr>
      <w:r w:rsidRPr="0085008D">
        <w:rPr>
          <w:rFonts w:ascii="宋体" w:hAnsi="宋体" w:cs="宋体" w:hint="eastAsia"/>
          <w:szCs w:val="21"/>
          <w:lang w:val="de-DE"/>
        </w:rPr>
        <w:t>——</w:t>
      </w:r>
      <w:r w:rsidRPr="0085008D">
        <w:rPr>
          <w:rFonts w:ascii="宋体" w:hAnsi="宋体" w:cs="宋体" w:hint="eastAsia"/>
          <w:szCs w:val="21"/>
        </w:rPr>
        <w:t>第</w:t>
      </w:r>
      <w:r w:rsidRPr="0085008D">
        <w:rPr>
          <w:rFonts w:ascii="宋体" w:hAnsi="宋体" w:cs="宋体" w:hint="eastAsia"/>
          <w:szCs w:val="21"/>
          <w:lang w:val="de-DE"/>
        </w:rPr>
        <w:t>2</w:t>
      </w:r>
      <w:r w:rsidRPr="0085008D">
        <w:rPr>
          <w:rFonts w:ascii="宋体" w:hAnsi="宋体" w:cs="宋体" w:hint="eastAsia"/>
          <w:szCs w:val="21"/>
        </w:rPr>
        <w:t>部分</w:t>
      </w:r>
      <w:r w:rsidRPr="0085008D">
        <w:rPr>
          <w:rFonts w:ascii="宋体" w:hAnsi="宋体" w:cs="宋体" w:hint="eastAsia"/>
          <w:szCs w:val="21"/>
          <w:lang w:val="de-DE"/>
        </w:rPr>
        <w:t>：</w:t>
      </w:r>
      <w:r w:rsidR="00890A2C">
        <w:rPr>
          <w:rFonts w:ascii="宋体" w:hAnsi="宋体" w:cs="宋体" w:hint="eastAsia"/>
          <w:szCs w:val="21"/>
          <w:lang w:val="de-DE"/>
        </w:rPr>
        <w:t>金属</w:t>
      </w:r>
      <w:r w:rsidRPr="0085008D">
        <w:rPr>
          <w:rFonts w:ascii="宋体" w:hAnsi="宋体" w:cs="宋体" w:hint="eastAsia"/>
          <w:szCs w:val="21"/>
          <w:lang w:val="de-DE"/>
        </w:rPr>
        <w:t>铝</w:t>
      </w:r>
      <w:r w:rsidRPr="0085008D">
        <w:rPr>
          <w:rFonts w:ascii="宋体" w:hAnsi="宋体" w:cs="宋体"/>
          <w:szCs w:val="21"/>
          <w:lang w:val="de-DE"/>
        </w:rPr>
        <w:t>含量的测定</w:t>
      </w:r>
      <w:r w:rsidR="00890A2C">
        <w:rPr>
          <w:rFonts w:ascii="宋体" w:hAnsi="宋体" w:cs="宋体" w:hint="eastAsia"/>
          <w:szCs w:val="21"/>
          <w:lang w:val="de-DE"/>
        </w:rPr>
        <w:t xml:space="preserve"> 气体容量法</w:t>
      </w:r>
      <w:r w:rsidRPr="0085008D">
        <w:rPr>
          <w:rFonts w:ascii="宋体" w:hAnsi="宋体" w:cs="宋体" w:hint="eastAsia"/>
          <w:szCs w:val="21"/>
          <w:lang w:val="de-DE"/>
        </w:rPr>
        <w:t xml:space="preserve"> ；</w:t>
      </w:r>
    </w:p>
    <w:p w14:paraId="57F41AA0" w14:textId="2CD0CFDA" w:rsidR="0085008D" w:rsidRPr="0085008D" w:rsidRDefault="0085008D" w:rsidP="00412719">
      <w:pPr>
        <w:ind w:firstLineChars="200" w:firstLine="420"/>
        <w:rPr>
          <w:rFonts w:ascii="宋体" w:hAnsi="宋体" w:cs="宋体" w:hint="eastAsia"/>
          <w:szCs w:val="21"/>
          <w:lang w:val="de-DE"/>
        </w:rPr>
      </w:pPr>
      <w:r w:rsidRPr="0085008D">
        <w:rPr>
          <w:rFonts w:ascii="宋体" w:hAnsi="宋体" w:hint="eastAsia"/>
          <w:szCs w:val="21"/>
          <w:lang w:val="de-DE"/>
        </w:rPr>
        <w:t>——</w:t>
      </w:r>
      <w:r w:rsidRPr="0085008D">
        <w:rPr>
          <w:rFonts w:ascii="宋体" w:hAnsi="宋体" w:cs="宋体" w:hint="eastAsia"/>
          <w:szCs w:val="21"/>
        </w:rPr>
        <w:t>第</w:t>
      </w:r>
      <w:r w:rsidRPr="0085008D">
        <w:rPr>
          <w:rFonts w:ascii="宋体" w:hAnsi="宋体" w:cs="宋体" w:hint="eastAsia"/>
          <w:szCs w:val="21"/>
          <w:lang w:val="de-DE"/>
        </w:rPr>
        <w:t>3</w:t>
      </w:r>
      <w:r w:rsidRPr="0085008D">
        <w:rPr>
          <w:rFonts w:ascii="宋体" w:hAnsi="宋体" w:cs="宋体" w:hint="eastAsia"/>
          <w:szCs w:val="21"/>
        </w:rPr>
        <w:t>部分</w:t>
      </w:r>
      <w:r w:rsidRPr="0085008D">
        <w:rPr>
          <w:rFonts w:ascii="宋体" w:hAnsi="宋体" w:cs="宋体" w:hint="eastAsia"/>
          <w:szCs w:val="21"/>
          <w:lang w:val="de-DE"/>
        </w:rPr>
        <w:t>：碳、氮</w:t>
      </w:r>
      <w:r w:rsidRPr="0085008D">
        <w:rPr>
          <w:rFonts w:ascii="宋体" w:hAnsi="宋体" w:cs="宋体"/>
          <w:szCs w:val="21"/>
          <w:lang w:val="de-DE"/>
        </w:rPr>
        <w:t>含量的测定</w:t>
      </w:r>
      <w:r w:rsidRPr="0085008D">
        <w:rPr>
          <w:rFonts w:ascii="宋体" w:hAnsi="宋体" w:cs="宋体" w:hint="eastAsia"/>
          <w:szCs w:val="21"/>
          <w:lang w:val="de-DE"/>
        </w:rPr>
        <w:t>；</w:t>
      </w:r>
    </w:p>
    <w:p w14:paraId="15B40233" w14:textId="7D744E61" w:rsidR="00E011EE" w:rsidRDefault="0085008D" w:rsidP="00412719">
      <w:pPr>
        <w:ind w:firstLineChars="200" w:firstLine="420"/>
        <w:rPr>
          <w:rFonts w:ascii="宋体" w:hAnsi="宋体" w:cs="宋体" w:hint="eastAsia"/>
          <w:szCs w:val="21"/>
          <w:lang w:val="de-DE"/>
        </w:rPr>
      </w:pPr>
      <w:r w:rsidRPr="0085008D">
        <w:rPr>
          <w:rFonts w:ascii="宋体" w:hAnsi="宋体" w:cs="宋体" w:hint="eastAsia"/>
          <w:szCs w:val="21"/>
          <w:lang w:val="de-DE"/>
        </w:rPr>
        <w:t>——</w:t>
      </w:r>
      <w:r w:rsidRPr="0085008D">
        <w:rPr>
          <w:rFonts w:ascii="宋体" w:hAnsi="宋体" w:cs="宋体" w:hint="eastAsia"/>
          <w:szCs w:val="21"/>
        </w:rPr>
        <w:t>第</w:t>
      </w:r>
      <w:r w:rsidRPr="0085008D">
        <w:rPr>
          <w:rFonts w:ascii="宋体" w:hAnsi="宋体" w:cs="宋体" w:hint="eastAsia"/>
          <w:szCs w:val="21"/>
          <w:lang w:val="de-DE"/>
        </w:rPr>
        <w:t>4</w:t>
      </w:r>
      <w:r w:rsidRPr="0085008D">
        <w:rPr>
          <w:rFonts w:ascii="宋体" w:hAnsi="宋体" w:cs="宋体" w:hint="eastAsia"/>
          <w:szCs w:val="21"/>
        </w:rPr>
        <w:t>部分</w:t>
      </w:r>
      <w:r w:rsidRPr="0085008D">
        <w:rPr>
          <w:rFonts w:ascii="宋体" w:hAnsi="宋体" w:cs="宋体" w:hint="eastAsia"/>
          <w:szCs w:val="21"/>
          <w:lang w:val="de-DE"/>
        </w:rPr>
        <w:t>：硅、镁、钙</w:t>
      </w:r>
      <w:r w:rsidRPr="0085008D">
        <w:rPr>
          <w:rFonts w:ascii="宋体" w:hAnsi="宋体" w:cs="宋体"/>
          <w:szCs w:val="21"/>
          <w:lang w:val="de-DE"/>
        </w:rPr>
        <w:t>含量的测定</w:t>
      </w:r>
      <w:r w:rsidRPr="0085008D">
        <w:rPr>
          <w:rFonts w:ascii="宋体" w:hAnsi="宋体" w:cs="宋体" w:hint="eastAsia"/>
          <w:szCs w:val="21"/>
          <w:lang w:val="de-DE"/>
        </w:rPr>
        <w:t xml:space="preserve"> 电感耦合等离子体发射光谱法</w:t>
      </w:r>
      <w:r w:rsidR="00E011EE">
        <w:rPr>
          <w:rFonts w:ascii="宋体" w:hAnsi="宋体" w:cs="宋体" w:hint="eastAsia"/>
          <w:szCs w:val="21"/>
          <w:lang w:val="de-DE"/>
        </w:rPr>
        <w:t>。</w:t>
      </w:r>
    </w:p>
    <w:p w14:paraId="18A807A8" w14:textId="35C5190C" w:rsidR="0085008D" w:rsidRPr="0085008D" w:rsidRDefault="0085008D" w:rsidP="00412719">
      <w:pPr>
        <w:ind w:firstLineChars="200" w:firstLine="420"/>
        <w:rPr>
          <w:rFonts w:ascii="宋体" w:hAnsi="宋体" w:hint="eastAsia"/>
          <w:szCs w:val="21"/>
        </w:rPr>
      </w:pPr>
      <w:r w:rsidRPr="0085008D">
        <w:rPr>
          <w:rFonts w:ascii="宋体" w:hAnsi="宋体" w:hint="eastAsia"/>
          <w:szCs w:val="21"/>
        </w:rPr>
        <w:t>本文件代替YS∕T 117</w:t>
      </w:r>
      <w:r w:rsidRPr="0085008D">
        <w:rPr>
          <w:rFonts w:ascii="宋体" w:hAnsi="宋体"/>
          <w:szCs w:val="21"/>
        </w:rPr>
        <w:t>9.1</w:t>
      </w:r>
      <w:r w:rsidRPr="0085008D">
        <w:rPr>
          <w:rFonts w:ascii="宋体" w:hAnsi="宋体" w:hint="eastAsia"/>
          <w:szCs w:val="21"/>
        </w:rPr>
        <w:t xml:space="preserve">-2017《铝渣化学分析方法 第1部分： </w:t>
      </w:r>
      <w:r w:rsidRPr="0085008D">
        <w:rPr>
          <w:rFonts w:ascii="宋体" w:hAnsi="宋体" w:hint="eastAsia"/>
          <w:szCs w:val="21"/>
          <w:lang w:val="de-DE"/>
        </w:rPr>
        <w:t>氟</w:t>
      </w:r>
      <w:r w:rsidRPr="0085008D">
        <w:rPr>
          <w:rFonts w:ascii="宋体" w:hAnsi="宋体"/>
          <w:szCs w:val="21"/>
          <w:lang w:val="de-DE"/>
        </w:rPr>
        <w:t>含量的测定</w:t>
      </w:r>
      <w:r w:rsidRPr="0085008D">
        <w:rPr>
          <w:rFonts w:ascii="宋体" w:hAnsi="宋体" w:hint="eastAsia"/>
          <w:szCs w:val="21"/>
          <w:lang w:val="de-DE"/>
        </w:rPr>
        <w:t xml:space="preserve"> 离子选择电极法</w:t>
      </w:r>
      <w:r w:rsidRPr="0085008D">
        <w:rPr>
          <w:rFonts w:ascii="宋体" w:hAnsi="宋体" w:hint="eastAsia"/>
          <w:szCs w:val="21"/>
        </w:rPr>
        <w:t>》,与YS∕T 117</w:t>
      </w:r>
      <w:r w:rsidRPr="0085008D">
        <w:rPr>
          <w:rFonts w:ascii="宋体" w:hAnsi="宋体"/>
          <w:szCs w:val="21"/>
        </w:rPr>
        <w:t>9.1</w:t>
      </w:r>
      <w:r w:rsidRPr="0085008D">
        <w:rPr>
          <w:rFonts w:ascii="宋体" w:hAnsi="宋体" w:hint="eastAsia"/>
          <w:szCs w:val="21"/>
        </w:rPr>
        <w:t>-2017相比，除了结构调整和编辑性改动外，主要技术变化如下：</w:t>
      </w:r>
    </w:p>
    <w:p w14:paraId="3D379DFD" w14:textId="0B2B8D2A" w:rsidR="0085008D" w:rsidRPr="00F51DAD" w:rsidRDefault="0019596C" w:rsidP="00F51DAD">
      <w:pPr>
        <w:pStyle w:val="afff4"/>
        <w:numPr>
          <w:ilvl w:val="0"/>
          <w:numId w:val="5"/>
        </w:numPr>
        <w:ind w:firstLineChars="0"/>
        <w:rPr>
          <w:rFonts w:ascii="宋体" w:hAnsi="宋体" w:hint="eastAsia"/>
          <w:szCs w:val="21"/>
        </w:rPr>
      </w:pPr>
      <w:r w:rsidRPr="0019596C">
        <w:rPr>
          <w:rFonts w:ascii="宋体" w:hAnsi="宋体" w:hint="eastAsia"/>
          <w:szCs w:val="21"/>
        </w:rPr>
        <w:t>增加了可溶氟的测定范围</w:t>
      </w:r>
      <w:r w:rsidR="00F51DAD">
        <w:rPr>
          <w:rFonts w:ascii="宋体" w:hAnsi="宋体" w:hint="eastAsia"/>
          <w:szCs w:val="21"/>
        </w:rPr>
        <w:t>和</w:t>
      </w:r>
      <w:r w:rsidR="0085008D" w:rsidRPr="00F51DAD">
        <w:rPr>
          <w:rFonts w:ascii="宋体" w:hAnsi="宋体" w:hint="eastAsia"/>
          <w:szCs w:val="21"/>
        </w:rPr>
        <w:t>更改</w:t>
      </w:r>
      <w:proofErr w:type="gramStart"/>
      <w:r w:rsidR="0085008D" w:rsidRPr="00F51DAD">
        <w:rPr>
          <w:rFonts w:ascii="宋体" w:hAnsi="宋体" w:hint="eastAsia"/>
          <w:szCs w:val="21"/>
        </w:rPr>
        <w:t>了总氟的</w:t>
      </w:r>
      <w:proofErr w:type="gramEnd"/>
      <w:r w:rsidR="0085008D" w:rsidRPr="00F51DAD">
        <w:rPr>
          <w:rFonts w:ascii="宋体" w:hAnsi="宋体" w:hint="eastAsia"/>
          <w:szCs w:val="21"/>
        </w:rPr>
        <w:t>测定范围（见第1</w:t>
      </w:r>
      <w:r w:rsidR="0085008D" w:rsidRPr="00F51DAD">
        <w:rPr>
          <w:rFonts w:ascii="宋体" w:hAnsi="宋体"/>
          <w:szCs w:val="21"/>
        </w:rPr>
        <w:t>章</w:t>
      </w:r>
      <w:r w:rsidR="0085008D" w:rsidRPr="00F51DAD">
        <w:rPr>
          <w:rFonts w:ascii="宋体" w:hAnsi="宋体" w:hint="eastAsia"/>
          <w:szCs w:val="21"/>
        </w:rPr>
        <w:t>，2</w:t>
      </w:r>
      <w:r w:rsidR="0085008D" w:rsidRPr="00F51DAD">
        <w:rPr>
          <w:rFonts w:ascii="宋体" w:hAnsi="宋体"/>
          <w:szCs w:val="21"/>
        </w:rPr>
        <w:t>017</w:t>
      </w:r>
      <w:r w:rsidR="0085008D" w:rsidRPr="00F51DAD">
        <w:rPr>
          <w:rFonts w:ascii="宋体" w:hAnsi="宋体" w:hint="eastAsia"/>
          <w:szCs w:val="21"/>
        </w:rPr>
        <w:t>年版第1章）；</w:t>
      </w:r>
    </w:p>
    <w:p w14:paraId="1047DCCE" w14:textId="18536128" w:rsidR="00A84895" w:rsidRDefault="00A84895" w:rsidP="0085008D">
      <w:pPr>
        <w:numPr>
          <w:ilvl w:val="0"/>
          <w:numId w:val="5"/>
        </w:numPr>
        <w:ind w:firstLineChars="200" w:firstLine="420"/>
        <w:rPr>
          <w:rFonts w:ascii="宋体" w:hAnsi="宋体" w:hint="eastAsia"/>
          <w:szCs w:val="21"/>
        </w:rPr>
      </w:pPr>
      <w:r>
        <w:rPr>
          <w:rFonts w:ascii="宋体" w:hAnsi="宋体" w:hint="eastAsia"/>
          <w:szCs w:val="21"/>
        </w:rPr>
        <w:t>增加了“规范性引用文件”</w:t>
      </w:r>
      <w:r w:rsidRPr="00A84895">
        <w:rPr>
          <w:rFonts w:ascii="宋体" w:hAnsi="宋体" w:hint="eastAsia"/>
          <w:szCs w:val="21"/>
        </w:rPr>
        <w:t>（见第</w:t>
      </w:r>
      <w:r>
        <w:rPr>
          <w:rFonts w:ascii="宋体" w:hAnsi="宋体" w:hint="eastAsia"/>
          <w:szCs w:val="21"/>
        </w:rPr>
        <w:t>2</w:t>
      </w:r>
      <w:r w:rsidRPr="00A84895">
        <w:rPr>
          <w:rFonts w:ascii="宋体" w:hAnsi="宋体"/>
          <w:szCs w:val="21"/>
        </w:rPr>
        <w:t>章</w:t>
      </w:r>
      <w:r w:rsidRPr="00A84895">
        <w:rPr>
          <w:rFonts w:ascii="宋体" w:hAnsi="宋体" w:hint="eastAsia"/>
          <w:szCs w:val="21"/>
        </w:rPr>
        <w:t>）；</w:t>
      </w:r>
    </w:p>
    <w:p w14:paraId="4A6DF536" w14:textId="51C2FE4B" w:rsidR="00A84895" w:rsidRDefault="00A84895" w:rsidP="0085008D">
      <w:pPr>
        <w:numPr>
          <w:ilvl w:val="0"/>
          <w:numId w:val="5"/>
        </w:numPr>
        <w:ind w:firstLineChars="200" w:firstLine="420"/>
        <w:rPr>
          <w:rFonts w:ascii="宋体" w:hAnsi="宋体" w:hint="eastAsia"/>
          <w:szCs w:val="21"/>
        </w:rPr>
      </w:pPr>
      <w:r>
        <w:rPr>
          <w:rFonts w:ascii="宋体" w:hAnsi="宋体" w:hint="eastAsia"/>
          <w:szCs w:val="21"/>
        </w:rPr>
        <w:t>增加了“术语和定义”</w:t>
      </w:r>
      <w:r w:rsidRPr="00A84895">
        <w:rPr>
          <w:rFonts w:ascii="宋体" w:hAnsi="宋体" w:hint="eastAsia"/>
          <w:szCs w:val="21"/>
        </w:rPr>
        <w:t>（见第</w:t>
      </w:r>
      <w:r>
        <w:rPr>
          <w:rFonts w:ascii="宋体" w:hAnsi="宋体" w:hint="eastAsia"/>
          <w:szCs w:val="21"/>
        </w:rPr>
        <w:t>3</w:t>
      </w:r>
      <w:r w:rsidRPr="00A84895">
        <w:rPr>
          <w:rFonts w:ascii="宋体" w:hAnsi="宋体"/>
          <w:szCs w:val="21"/>
        </w:rPr>
        <w:t>章</w:t>
      </w:r>
      <w:r w:rsidRPr="00A84895">
        <w:rPr>
          <w:rFonts w:ascii="宋体" w:hAnsi="宋体" w:hint="eastAsia"/>
          <w:szCs w:val="21"/>
        </w:rPr>
        <w:t>）；</w:t>
      </w:r>
    </w:p>
    <w:p w14:paraId="2B4BCE67" w14:textId="61232F48" w:rsidR="00A84895" w:rsidRPr="00F51DAD" w:rsidRDefault="001B57F9" w:rsidP="00F51DAD">
      <w:pPr>
        <w:pStyle w:val="afff4"/>
        <w:numPr>
          <w:ilvl w:val="0"/>
          <w:numId w:val="5"/>
        </w:numPr>
        <w:ind w:firstLineChars="0"/>
        <w:rPr>
          <w:rFonts w:ascii="宋体" w:hAnsi="宋体" w:hint="eastAsia"/>
          <w:szCs w:val="21"/>
        </w:rPr>
      </w:pPr>
      <w:r>
        <w:rPr>
          <w:rFonts w:ascii="宋体" w:hAnsi="宋体" w:hint="eastAsia"/>
          <w:szCs w:val="21"/>
        </w:rPr>
        <w:t>更改“方法提要”为“方法概述”，</w:t>
      </w:r>
      <w:r w:rsidR="007B3CFF" w:rsidRPr="007B3CFF">
        <w:rPr>
          <w:rFonts w:ascii="宋体" w:hAnsi="宋体" w:hint="eastAsia"/>
          <w:szCs w:val="21"/>
        </w:rPr>
        <w:t>增加了可溶氟的方法</w:t>
      </w:r>
      <w:r>
        <w:rPr>
          <w:rFonts w:ascii="宋体" w:hAnsi="宋体" w:hint="eastAsia"/>
          <w:szCs w:val="21"/>
        </w:rPr>
        <w:t>概述</w:t>
      </w:r>
      <w:r w:rsidR="00F51DAD">
        <w:rPr>
          <w:rFonts w:ascii="宋体" w:hAnsi="宋体" w:hint="eastAsia"/>
          <w:szCs w:val="21"/>
        </w:rPr>
        <w:t>和</w:t>
      </w:r>
      <w:r w:rsidR="0085008D" w:rsidRPr="00F51DAD">
        <w:rPr>
          <w:rFonts w:ascii="宋体" w:hAnsi="宋体" w:hint="eastAsia"/>
          <w:szCs w:val="21"/>
        </w:rPr>
        <w:t>更改</w:t>
      </w:r>
      <w:proofErr w:type="gramStart"/>
      <w:r w:rsidR="0085008D" w:rsidRPr="00F51DAD">
        <w:rPr>
          <w:rFonts w:ascii="宋体" w:hAnsi="宋体" w:hint="eastAsia"/>
          <w:szCs w:val="21"/>
        </w:rPr>
        <w:t>了总氟的</w:t>
      </w:r>
      <w:proofErr w:type="gramEnd"/>
      <w:r w:rsidR="0085008D" w:rsidRPr="00F51DAD">
        <w:rPr>
          <w:rFonts w:ascii="宋体" w:hAnsi="宋体" w:hint="eastAsia"/>
          <w:szCs w:val="21"/>
        </w:rPr>
        <w:t>方法</w:t>
      </w:r>
      <w:r>
        <w:rPr>
          <w:rFonts w:ascii="宋体" w:hAnsi="宋体" w:hint="eastAsia"/>
          <w:szCs w:val="21"/>
        </w:rPr>
        <w:t>概述</w:t>
      </w:r>
      <w:r w:rsidR="00A84895" w:rsidRPr="00F51DAD">
        <w:rPr>
          <w:rFonts w:ascii="宋体" w:hAnsi="宋体" w:hint="eastAsia"/>
          <w:szCs w:val="21"/>
        </w:rPr>
        <w:t>（见第4章，2017年版第2章）</w:t>
      </w:r>
    </w:p>
    <w:p w14:paraId="5011F0A5" w14:textId="0F89FA51" w:rsidR="00A84895" w:rsidRDefault="00A84895" w:rsidP="0085008D">
      <w:pPr>
        <w:numPr>
          <w:ilvl w:val="0"/>
          <w:numId w:val="5"/>
        </w:numPr>
        <w:ind w:firstLineChars="200" w:firstLine="420"/>
        <w:rPr>
          <w:rFonts w:ascii="宋体" w:hAnsi="宋体" w:hint="eastAsia"/>
          <w:szCs w:val="21"/>
        </w:rPr>
      </w:pPr>
      <w:r w:rsidRPr="00A84895">
        <w:rPr>
          <w:rFonts w:ascii="宋体" w:hAnsi="宋体"/>
          <w:szCs w:val="21"/>
        </w:rPr>
        <w:t>更改了试样</w:t>
      </w:r>
      <w:r w:rsidR="00221281">
        <w:rPr>
          <w:rFonts w:ascii="宋体" w:hAnsi="宋体" w:hint="eastAsia"/>
          <w:szCs w:val="21"/>
        </w:rPr>
        <w:t>要求</w:t>
      </w:r>
      <w:r w:rsidRPr="00A84895">
        <w:rPr>
          <w:rFonts w:ascii="宋体" w:hAnsi="宋体" w:hint="eastAsia"/>
          <w:szCs w:val="21"/>
        </w:rPr>
        <w:t>（见第7章，2017年版第5章）</w:t>
      </w:r>
      <w:r>
        <w:rPr>
          <w:rFonts w:ascii="宋体" w:hAnsi="宋体" w:hint="eastAsia"/>
          <w:szCs w:val="21"/>
        </w:rPr>
        <w:t>；</w:t>
      </w:r>
    </w:p>
    <w:p w14:paraId="64C3D88A" w14:textId="082B6804" w:rsidR="00AC7996" w:rsidRPr="00F51DAD" w:rsidRDefault="00A84895" w:rsidP="00F51DAD">
      <w:pPr>
        <w:numPr>
          <w:ilvl w:val="0"/>
          <w:numId w:val="5"/>
        </w:numPr>
        <w:ind w:firstLineChars="200" w:firstLine="420"/>
        <w:rPr>
          <w:rFonts w:ascii="宋体" w:hAnsi="宋体" w:hint="eastAsia"/>
          <w:szCs w:val="21"/>
        </w:rPr>
      </w:pPr>
      <w:r>
        <w:rPr>
          <w:rFonts w:ascii="宋体" w:hAnsi="宋体" w:hint="eastAsia"/>
          <w:szCs w:val="21"/>
        </w:rPr>
        <w:t>增加了可溶氟测定</w:t>
      </w:r>
      <w:r w:rsidR="004229C7">
        <w:rPr>
          <w:rFonts w:ascii="宋体" w:hAnsi="宋体" w:hint="eastAsia"/>
          <w:szCs w:val="21"/>
        </w:rPr>
        <w:t>的分析步骤</w:t>
      </w:r>
      <w:r w:rsidR="00F51DAD">
        <w:rPr>
          <w:rFonts w:ascii="宋体" w:hAnsi="宋体" w:hint="eastAsia"/>
          <w:szCs w:val="21"/>
        </w:rPr>
        <w:t>和</w:t>
      </w:r>
      <w:r w:rsidR="004229C7" w:rsidRPr="00F51DAD">
        <w:rPr>
          <w:rFonts w:ascii="宋体" w:hAnsi="宋体" w:hint="eastAsia"/>
          <w:szCs w:val="21"/>
        </w:rPr>
        <w:t>增加</w:t>
      </w:r>
      <w:proofErr w:type="gramStart"/>
      <w:r w:rsidR="004229C7" w:rsidRPr="00F51DAD">
        <w:rPr>
          <w:rFonts w:ascii="宋体" w:hAnsi="宋体" w:hint="eastAsia"/>
          <w:szCs w:val="21"/>
        </w:rPr>
        <w:t>了总氟测定</w:t>
      </w:r>
      <w:proofErr w:type="gramEnd"/>
      <w:r w:rsidR="00E006EC" w:rsidRPr="00F51DAD">
        <w:rPr>
          <w:rFonts w:ascii="宋体" w:hAnsi="宋体" w:hint="eastAsia"/>
          <w:szCs w:val="21"/>
        </w:rPr>
        <w:t>分析</w:t>
      </w:r>
      <w:r w:rsidR="004229C7" w:rsidRPr="00F51DAD">
        <w:rPr>
          <w:rFonts w:ascii="宋体" w:hAnsi="宋体" w:hint="eastAsia"/>
          <w:szCs w:val="21"/>
        </w:rPr>
        <w:t>步骤中用硅酸钠和碳酸</w:t>
      </w:r>
      <w:proofErr w:type="gramStart"/>
      <w:r w:rsidR="004229C7" w:rsidRPr="00F51DAD">
        <w:rPr>
          <w:rFonts w:ascii="宋体" w:hAnsi="宋体" w:hint="eastAsia"/>
          <w:szCs w:val="21"/>
        </w:rPr>
        <w:t>铵</w:t>
      </w:r>
      <w:proofErr w:type="gramEnd"/>
      <w:r w:rsidR="004229C7" w:rsidRPr="00F51DAD">
        <w:rPr>
          <w:rFonts w:ascii="宋体" w:hAnsi="宋体" w:hint="eastAsia"/>
          <w:szCs w:val="21"/>
        </w:rPr>
        <w:t>分离铝（见第8章，2017年版第6章）；</w:t>
      </w:r>
    </w:p>
    <w:p w14:paraId="6383E5C1" w14:textId="34495D29" w:rsidR="00AC7996" w:rsidRDefault="00AC7996" w:rsidP="0085008D">
      <w:pPr>
        <w:numPr>
          <w:ilvl w:val="0"/>
          <w:numId w:val="5"/>
        </w:numPr>
        <w:ind w:firstLineChars="200" w:firstLine="420"/>
        <w:rPr>
          <w:rFonts w:ascii="宋体" w:hAnsi="宋体" w:hint="eastAsia"/>
          <w:szCs w:val="21"/>
        </w:rPr>
      </w:pPr>
      <w:r>
        <w:rPr>
          <w:rFonts w:ascii="宋体" w:hAnsi="宋体" w:hint="eastAsia"/>
          <w:szCs w:val="21"/>
        </w:rPr>
        <w:t>更改</w:t>
      </w:r>
      <w:r w:rsidR="005D2268">
        <w:rPr>
          <w:rFonts w:ascii="宋体" w:hAnsi="宋体" w:hint="eastAsia"/>
          <w:szCs w:val="21"/>
        </w:rPr>
        <w:t>“分析结果的计算”为</w:t>
      </w:r>
      <w:r>
        <w:rPr>
          <w:rFonts w:ascii="宋体" w:hAnsi="宋体" w:hint="eastAsia"/>
          <w:szCs w:val="21"/>
        </w:rPr>
        <w:t>“</w:t>
      </w:r>
      <w:r w:rsidR="005D2268">
        <w:rPr>
          <w:rFonts w:ascii="宋体" w:hAnsi="宋体" w:hint="eastAsia"/>
          <w:szCs w:val="21"/>
        </w:rPr>
        <w:t>试验</w:t>
      </w:r>
      <w:r>
        <w:rPr>
          <w:rFonts w:ascii="宋体" w:hAnsi="宋体" w:hint="eastAsia"/>
          <w:szCs w:val="21"/>
        </w:rPr>
        <w:t>数据处理”</w:t>
      </w:r>
      <w:r w:rsidR="00547B53">
        <w:rPr>
          <w:rFonts w:ascii="宋体" w:hAnsi="宋体" w:hint="eastAsia"/>
          <w:szCs w:val="21"/>
        </w:rPr>
        <w:t>，增加了筛下试样和试样中可溶氟</w:t>
      </w:r>
      <w:r w:rsidR="00906CEA">
        <w:rPr>
          <w:rFonts w:ascii="宋体" w:hAnsi="宋体" w:hint="eastAsia"/>
          <w:szCs w:val="21"/>
        </w:rPr>
        <w:t>含量</w:t>
      </w:r>
      <w:proofErr w:type="gramStart"/>
      <w:r w:rsidR="00547B53">
        <w:rPr>
          <w:rFonts w:ascii="宋体" w:hAnsi="宋体" w:hint="eastAsia"/>
          <w:szCs w:val="21"/>
        </w:rPr>
        <w:t>和总氟</w:t>
      </w:r>
      <w:r w:rsidR="00906CEA">
        <w:rPr>
          <w:rFonts w:ascii="宋体" w:hAnsi="宋体" w:hint="eastAsia"/>
          <w:szCs w:val="21"/>
        </w:rPr>
        <w:t>含量</w:t>
      </w:r>
      <w:proofErr w:type="gramEnd"/>
      <w:r w:rsidR="00547B53">
        <w:rPr>
          <w:rFonts w:ascii="宋体" w:hAnsi="宋体" w:hint="eastAsia"/>
          <w:szCs w:val="21"/>
        </w:rPr>
        <w:t>的数据处理以及试样</w:t>
      </w:r>
      <w:proofErr w:type="gramStart"/>
      <w:r w:rsidR="00547B53">
        <w:rPr>
          <w:rFonts w:ascii="宋体" w:hAnsi="宋体" w:hint="eastAsia"/>
          <w:szCs w:val="21"/>
        </w:rPr>
        <w:t>中铝豆</w:t>
      </w:r>
      <w:r w:rsidR="00906CEA">
        <w:rPr>
          <w:rFonts w:ascii="宋体" w:hAnsi="宋体" w:hint="eastAsia"/>
          <w:szCs w:val="21"/>
        </w:rPr>
        <w:t>含量</w:t>
      </w:r>
      <w:proofErr w:type="gramEnd"/>
      <w:r w:rsidR="00547B53">
        <w:rPr>
          <w:rFonts w:ascii="宋体" w:hAnsi="宋体" w:hint="eastAsia"/>
          <w:szCs w:val="21"/>
        </w:rPr>
        <w:t>的数据处理</w:t>
      </w:r>
      <w:r w:rsidR="00A84895" w:rsidRPr="00A84895">
        <w:rPr>
          <w:rFonts w:ascii="宋体" w:hAnsi="宋体" w:hint="eastAsia"/>
          <w:szCs w:val="21"/>
        </w:rPr>
        <w:t>（见第</w:t>
      </w:r>
      <w:r>
        <w:rPr>
          <w:rFonts w:ascii="宋体" w:hAnsi="宋体" w:hint="eastAsia"/>
          <w:szCs w:val="21"/>
        </w:rPr>
        <w:t>9</w:t>
      </w:r>
      <w:r w:rsidR="00A84895" w:rsidRPr="00A84895">
        <w:rPr>
          <w:rFonts w:ascii="宋体" w:hAnsi="宋体" w:hint="eastAsia"/>
          <w:szCs w:val="21"/>
        </w:rPr>
        <w:t>章，2017年版第</w:t>
      </w:r>
      <w:r>
        <w:rPr>
          <w:rFonts w:ascii="宋体" w:hAnsi="宋体" w:hint="eastAsia"/>
          <w:szCs w:val="21"/>
        </w:rPr>
        <w:t>7</w:t>
      </w:r>
      <w:r w:rsidR="00A84895" w:rsidRPr="00A84895">
        <w:rPr>
          <w:rFonts w:ascii="宋体" w:hAnsi="宋体" w:hint="eastAsia"/>
          <w:szCs w:val="21"/>
        </w:rPr>
        <w:t>章）</w:t>
      </w:r>
      <w:r>
        <w:rPr>
          <w:rFonts w:ascii="宋体" w:hAnsi="宋体" w:hint="eastAsia"/>
          <w:szCs w:val="21"/>
        </w:rPr>
        <w:t>；</w:t>
      </w:r>
    </w:p>
    <w:p w14:paraId="4DF393F5" w14:textId="4421B1A0" w:rsidR="00AC7996" w:rsidRDefault="00AC7996" w:rsidP="0085008D">
      <w:pPr>
        <w:numPr>
          <w:ilvl w:val="0"/>
          <w:numId w:val="5"/>
        </w:numPr>
        <w:ind w:firstLineChars="200" w:firstLine="420"/>
        <w:rPr>
          <w:rFonts w:ascii="宋体" w:hAnsi="宋体" w:hint="eastAsia"/>
          <w:szCs w:val="21"/>
        </w:rPr>
      </w:pPr>
      <w:r>
        <w:rPr>
          <w:rFonts w:ascii="宋体" w:hAnsi="宋体" w:hint="eastAsia"/>
          <w:szCs w:val="21"/>
        </w:rPr>
        <w:t>更改了“精密度”</w:t>
      </w:r>
      <w:r w:rsidRPr="00AC7996">
        <w:rPr>
          <w:rFonts w:ascii="宋体" w:hAnsi="宋体" w:hint="eastAsia"/>
          <w:szCs w:val="21"/>
        </w:rPr>
        <w:t>（见第</w:t>
      </w:r>
      <w:r>
        <w:rPr>
          <w:rFonts w:ascii="宋体" w:hAnsi="宋体" w:hint="eastAsia"/>
          <w:szCs w:val="21"/>
        </w:rPr>
        <w:t>10</w:t>
      </w:r>
      <w:r w:rsidRPr="00AC7996">
        <w:rPr>
          <w:rFonts w:ascii="宋体" w:hAnsi="宋体" w:hint="eastAsia"/>
          <w:szCs w:val="21"/>
        </w:rPr>
        <w:t>章，2017年版第</w:t>
      </w:r>
      <w:r>
        <w:rPr>
          <w:rFonts w:ascii="宋体" w:hAnsi="宋体" w:hint="eastAsia"/>
          <w:szCs w:val="21"/>
        </w:rPr>
        <w:t>8</w:t>
      </w:r>
      <w:r w:rsidRPr="00AC7996">
        <w:rPr>
          <w:rFonts w:ascii="宋体" w:hAnsi="宋体" w:hint="eastAsia"/>
          <w:szCs w:val="21"/>
        </w:rPr>
        <w:t>章）</w:t>
      </w:r>
      <w:r>
        <w:rPr>
          <w:rFonts w:ascii="宋体" w:hAnsi="宋体" w:hint="eastAsia"/>
          <w:szCs w:val="21"/>
        </w:rPr>
        <w:t>；</w:t>
      </w:r>
    </w:p>
    <w:p w14:paraId="47482896" w14:textId="0BF37FD9" w:rsidR="0085008D" w:rsidRDefault="00AC7996" w:rsidP="0085008D">
      <w:pPr>
        <w:numPr>
          <w:ilvl w:val="0"/>
          <w:numId w:val="5"/>
        </w:numPr>
        <w:ind w:firstLineChars="200" w:firstLine="420"/>
        <w:rPr>
          <w:rFonts w:ascii="宋体" w:hAnsi="宋体" w:hint="eastAsia"/>
          <w:szCs w:val="21"/>
        </w:rPr>
      </w:pPr>
      <w:r>
        <w:rPr>
          <w:rFonts w:ascii="宋体" w:hAnsi="宋体" w:hint="eastAsia"/>
          <w:szCs w:val="21"/>
        </w:rPr>
        <w:t>删除了“质量控制与保证”（见2017年版第9章）；</w:t>
      </w:r>
    </w:p>
    <w:p w14:paraId="6B8AB9DC" w14:textId="77777777" w:rsidR="00F5384F" w:rsidRDefault="00AC7996" w:rsidP="0085008D">
      <w:pPr>
        <w:numPr>
          <w:ilvl w:val="0"/>
          <w:numId w:val="5"/>
        </w:numPr>
        <w:ind w:firstLineChars="200" w:firstLine="420"/>
        <w:rPr>
          <w:rFonts w:ascii="宋体" w:hAnsi="宋体" w:hint="eastAsia"/>
          <w:szCs w:val="21"/>
        </w:rPr>
      </w:pPr>
      <w:r>
        <w:rPr>
          <w:rFonts w:ascii="宋体" w:hAnsi="宋体" w:hint="eastAsia"/>
          <w:szCs w:val="21"/>
        </w:rPr>
        <w:t>更改“检测报告”为“试验报告”</w:t>
      </w:r>
      <w:r w:rsidRPr="00AC7996">
        <w:rPr>
          <w:rFonts w:ascii="宋体" w:hAnsi="宋体" w:hint="eastAsia"/>
          <w:szCs w:val="21"/>
        </w:rPr>
        <w:t>（见第1</w:t>
      </w:r>
      <w:r>
        <w:rPr>
          <w:rFonts w:ascii="宋体" w:hAnsi="宋体" w:hint="eastAsia"/>
          <w:szCs w:val="21"/>
        </w:rPr>
        <w:t>1</w:t>
      </w:r>
      <w:r w:rsidRPr="00AC7996">
        <w:rPr>
          <w:rFonts w:ascii="宋体" w:hAnsi="宋体" w:hint="eastAsia"/>
          <w:szCs w:val="21"/>
        </w:rPr>
        <w:t>章，2017年版第</w:t>
      </w:r>
      <w:r>
        <w:rPr>
          <w:rFonts w:ascii="宋体" w:hAnsi="宋体" w:hint="eastAsia"/>
          <w:szCs w:val="21"/>
        </w:rPr>
        <w:t>10</w:t>
      </w:r>
      <w:r w:rsidRPr="00AC7996">
        <w:rPr>
          <w:rFonts w:ascii="宋体" w:hAnsi="宋体" w:hint="eastAsia"/>
          <w:szCs w:val="21"/>
        </w:rPr>
        <w:t>章）</w:t>
      </w:r>
      <w:r w:rsidR="00F5384F">
        <w:rPr>
          <w:rFonts w:ascii="宋体" w:hAnsi="宋体" w:hint="eastAsia"/>
          <w:szCs w:val="21"/>
        </w:rPr>
        <w:t>；</w:t>
      </w:r>
    </w:p>
    <w:p w14:paraId="19F2A9EC" w14:textId="771F2ECE" w:rsidR="00AC7996" w:rsidRPr="0085008D" w:rsidRDefault="00F5384F" w:rsidP="0085008D">
      <w:pPr>
        <w:numPr>
          <w:ilvl w:val="0"/>
          <w:numId w:val="5"/>
        </w:numPr>
        <w:ind w:firstLineChars="200" w:firstLine="420"/>
        <w:rPr>
          <w:rFonts w:ascii="宋体" w:hAnsi="宋体" w:hint="eastAsia"/>
          <w:szCs w:val="21"/>
        </w:rPr>
      </w:pPr>
      <w:r>
        <w:rPr>
          <w:rFonts w:ascii="宋体" w:hAnsi="宋体" w:hint="eastAsia"/>
          <w:szCs w:val="21"/>
        </w:rPr>
        <w:t>增加了附录（见附录）</w:t>
      </w:r>
      <w:r w:rsidR="00290E3B">
        <w:rPr>
          <w:rFonts w:ascii="宋体" w:hAnsi="宋体" w:hint="eastAsia"/>
          <w:szCs w:val="21"/>
        </w:rPr>
        <w:t>。</w:t>
      </w:r>
    </w:p>
    <w:p w14:paraId="49A5056A" w14:textId="4B76B759" w:rsidR="0085008D" w:rsidRPr="00FA2A88" w:rsidRDefault="0085008D" w:rsidP="00FA2A88">
      <w:pPr>
        <w:ind w:firstLineChars="200" w:firstLine="420"/>
        <w:rPr>
          <w:rFonts w:ascii="宋体" w:hAnsi="宋体" w:hint="eastAsia"/>
          <w:szCs w:val="21"/>
        </w:rPr>
      </w:pPr>
      <w:r w:rsidRPr="0085008D">
        <w:rPr>
          <w:rFonts w:ascii="宋体" w:hAnsi="宋体"/>
          <w:szCs w:val="21"/>
        </w:rPr>
        <w:t>请注意本文件的某些内容可能涉及专利。本文件的发布机构不承担识别专利的责任。</w:t>
      </w:r>
      <w:r w:rsidRPr="0085008D">
        <w:rPr>
          <w:rFonts w:ascii="宋体" w:hAnsi="宋体" w:cs="宋体" w:hint="eastAsia"/>
          <w:szCs w:val="21"/>
        </w:rPr>
        <w:t>本文件由全国有色金属标准化技术委员会（SAC/TC 243）提出并归口。</w:t>
      </w:r>
    </w:p>
    <w:p w14:paraId="5ACD8DCC" w14:textId="6FC5D481" w:rsidR="0085008D" w:rsidRPr="0085008D" w:rsidRDefault="0085008D" w:rsidP="0085008D">
      <w:pPr>
        <w:widowControl/>
        <w:autoSpaceDE w:val="0"/>
        <w:autoSpaceDN w:val="0"/>
        <w:ind w:firstLineChars="200" w:firstLine="420"/>
        <w:rPr>
          <w:rFonts w:ascii="宋体" w:hAnsi="宋体" w:cs="宋体" w:hint="eastAsia"/>
          <w:kern w:val="0"/>
          <w:szCs w:val="21"/>
        </w:rPr>
      </w:pPr>
      <w:r w:rsidRPr="0085008D">
        <w:rPr>
          <w:rFonts w:ascii="宋体" w:hAnsi="宋体" w:cs="宋体" w:hint="eastAsia"/>
          <w:kern w:val="0"/>
          <w:szCs w:val="21"/>
        </w:rPr>
        <w:t>本文件起草单位：广东省科学院工业分析检测中心</w:t>
      </w:r>
      <w:r w:rsidRPr="0085008D">
        <w:rPr>
          <w:rFonts w:ascii="宋体" w:hAnsi="宋体"/>
          <w:szCs w:val="21"/>
        </w:rPr>
        <w:t>、</w:t>
      </w:r>
      <w:r w:rsidR="00F012D6" w:rsidRPr="00F012D6">
        <w:rPr>
          <w:rFonts w:hint="eastAsia"/>
          <w:szCs w:val="21"/>
        </w:rPr>
        <w:t>有色金属技术经济研究院有限责任公司</w:t>
      </w:r>
      <w:r w:rsidRPr="0085008D">
        <w:rPr>
          <w:rFonts w:ascii="宋体" w:hAnsi="宋体" w:hint="eastAsia"/>
          <w:szCs w:val="21"/>
        </w:rPr>
        <w:t>、XXX</w:t>
      </w:r>
      <w:r w:rsidRPr="0085008D">
        <w:rPr>
          <w:rFonts w:ascii="宋体" w:hAnsi="宋体" w:cs="宋体" w:hint="eastAsia"/>
          <w:kern w:val="0"/>
          <w:szCs w:val="21"/>
        </w:rPr>
        <w:t>。</w:t>
      </w:r>
    </w:p>
    <w:p w14:paraId="1AC5A03B" w14:textId="0F7911A3" w:rsidR="0085008D" w:rsidRPr="0085008D" w:rsidRDefault="0085008D" w:rsidP="0085008D">
      <w:pPr>
        <w:widowControl/>
        <w:autoSpaceDE w:val="0"/>
        <w:autoSpaceDN w:val="0"/>
        <w:ind w:firstLineChars="200" w:firstLine="420"/>
        <w:rPr>
          <w:rFonts w:ascii="宋体" w:hAnsi="宋体" w:cs="宋体" w:hint="eastAsia"/>
          <w:kern w:val="0"/>
          <w:szCs w:val="21"/>
        </w:rPr>
      </w:pPr>
      <w:r w:rsidRPr="0085008D">
        <w:rPr>
          <w:rFonts w:ascii="宋体" w:hAnsi="宋体" w:cs="宋体" w:hint="eastAsia"/>
          <w:kern w:val="0"/>
          <w:szCs w:val="21"/>
        </w:rPr>
        <w:t>本文件起草</w:t>
      </w:r>
      <w:r w:rsidR="001E0B12">
        <w:rPr>
          <w:rFonts w:ascii="宋体" w:hAnsi="宋体" w:cs="宋体" w:hint="eastAsia"/>
          <w:kern w:val="0"/>
          <w:szCs w:val="21"/>
        </w:rPr>
        <w:t>人</w:t>
      </w:r>
      <w:r w:rsidRPr="0085008D">
        <w:rPr>
          <w:rFonts w:ascii="宋体" w:hAnsi="宋体" w:cs="宋体" w:hint="eastAsia"/>
          <w:kern w:val="0"/>
          <w:szCs w:val="21"/>
        </w:rPr>
        <w:t>：</w:t>
      </w:r>
      <w:proofErr w:type="gramStart"/>
      <w:r w:rsidR="00526C4C">
        <w:rPr>
          <w:rFonts w:ascii="宋体" w:hAnsi="宋体" w:cs="宋体" w:hint="eastAsia"/>
          <w:kern w:val="0"/>
          <w:szCs w:val="21"/>
        </w:rPr>
        <w:t>黄葡英</w:t>
      </w:r>
      <w:proofErr w:type="gramEnd"/>
      <w:r w:rsidRPr="0085008D">
        <w:rPr>
          <w:rFonts w:ascii="宋体" w:hAnsi="宋体"/>
          <w:szCs w:val="21"/>
        </w:rPr>
        <w:t>、</w:t>
      </w:r>
      <w:r w:rsidR="00C83EF4">
        <w:rPr>
          <w:rFonts w:ascii="宋体" w:hAnsi="宋体" w:hint="eastAsia"/>
          <w:szCs w:val="21"/>
        </w:rPr>
        <w:t>李志刚</w:t>
      </w:r>
      <w:r w:rsidRPr="0085008D">
        <w:rPr>
          <w:rFonts w:ascii="宋体" w:hAnsi="宋体" w:hint="eastAsia"/>
          <w:szCs w:val="21"/>
        </w:rPr>
        <w:t>、</w:t>
      </w:r>
      <w:r w:rsidR="00C83EF4">
        <w:rPr>
          <w:rFonts w:ascii="宋体" w:hAnsi="宋体" w:hint="eastAsia"/>
          <w:szCs w:val="21"/>
        </w:rPr>
        <w:t>徐思婷、</w:t>
      </w:r>
      <w:r w:rsidR="00C83EF4">
        <w:rPr>
          <w:rFonts w:ascii="宋体" w:hAnsi="宋体"/>
          <w:szCs w:val="21"/>
        </w:rPr>
        <w:t>李展鹏、</w:t>
      </w:r>
      <w:r w:rsidRPr="0085008D">
        <w:rPr>
          <w:rFonts w:ascii="宋体" w:hAnsi="宋体" w:cs="宋体" w:hint="eastAsia"/>
          <w:kern w:val="0"/>
          <w:szCs w:val="21"/>
        </w:rPr>
        <w:t>。</w:t>
      </w:r>
    </w:p>
    <w:p w14:paraId="3F58BDEA" w14:textId="118F4022" w:rsidR="0085008D" w:rsidRPr="0085008D" w:rsidRDefault="0085008D" w:rsidP="0085008D">
      <w:pPr>
        <w:ind w:firstLineChars="200" w:firstLine="420"/>
        <w:rPr>
          <w:szCs w:val="21"/>
        </w:rPr>
      </w:pPr>
      <w:r w:rsidRPr="0085008D">
        <w:rPr>
          <w:rFonts w:ascii="宋体" w:hAnsi="宋体" w:cs="宋体" w:hint="eastAsia"/>
          <w:kern w:val="0"/>
        </w:rPr>
        <w:t>本文件2017年首次发布为</w:t>
      </w:r>
      <w:r w:rsidRPr="0085008D">
        <w:rPr>
          <w:rFonts w:hint="eastAsia"/>
          <w:szCs w:val="21"/>
        </w:rPr>
        <w:t>YS</w:t>
      </w:r>
      <w:r w:rsidRPr="0085008D">
        <w:rPr>
          <w:szCs w:val="21"/>
        </w:rPr>
        <w:t>/</w:t>
      </w:r>
      <w:r w:rsidRPr="0085008D">
        <w:rPr>
          <w:rFonts w:hint="eastAsia"/>
          <w:szCs w:val="21"/>
        </w:rPr>
        <w:t>T</w:t>
      </w:r>
      <w:r w:rsidRPr="0085008D">
        <w:rPr>
          <w:szCs w:val="21"/>
        </w:rPr>
        <w:t xml:space="preserve"> 1179.1-2017</w:t>
      </w:r>
      <w:r w:rsidRPr="0085008D">
        <w:rPr>
          <w:szCs w:val="21"/>
        </w:rPr>
        <w:t>《铝渣化学分析方法</w:t>
      </w:r>
      <w:r w:rsidRPr="0085008D">
        <w:rPr>
          <w:rFonts w:hint="eastAsia"/>
          <w:szCs w:val="21"/>
        </w:rPr>
        <w:t xml:space="preserve"> </w:t>
      </w:r>
      <w:r w:rsidRPr="0085008D">
        <w:rPr>
          <w:szCs w:val="21"/>
        </w:rPr>
        <w:t>第</w:t>
      </w:r>
      <w:r w:rsidRPr="0085008D">
        <w:rPr>
          <w:rFonts w:hint="eastAsia"/>
          <w:szCs w:val="21"/>
        </w:rPr>
        <w:t>1</w:t>
      </w:r>
      <w:r w:rsidRPr="0085008D">
        <w:rPr>
          <w:szCs w:val="21"/>
        </w:rPr>
        <w:t>部分</w:t>
      </w:r>
      <w:r w:rsidRPr="0085008D">
        <w:rPr>
          <w:rFonts w:hint="eastAsia"/>
          <w:szCs w:val="21"/>
        </w:rPr>
        <w:t xml:space="preserve"> </w:t>
      </w:r>
      <w:r w:rsidRPr="0085008D">
        <w:rPr>
          <w:szCs w:val="21"/>
        </w:rPr>
        <w:t>氟</w:t>
      </w:r>
      <w:r w:rsidRPr="0085008D">
        <w:rPr>
          <w:rFonts w:hint="eastAsia"/>
          <w:szCs w:val="21"/>
        </w:rPr>
        <w:t>含量的测定</w:t>
      </w:r>
      <w:r w:rsidRPr="0085008D">
        <w:rPr>
          <w:rFonts w:hint="eastAsia"/>
          <w:szCs w:val="21"/>
        </w:rPr>
        <w:t xml:space="preserve"> </w:t>
      </w:r>
      <w:r w:rsidRPr="0085008D">
        <w:rPr>
          <w:szCs w:val="21"/>
        </w:rPr>
        <w:t>离子选择电极法</w:t>
      </w:r>
      <w:r w:rsidR="0016538D">
        <w:rPr>
          <w:rFonts w:hint="eastAsia"/>
          <w:szCs w:val="21"/>
        </w:rPr>
        <w:t>》。</w:t>
      </w:r>
    </w:p>
    <w:p w14:paraId="4A7A86BC" w14:textId="77777777" w:rsidR="0085008D" w:rsidRPr="0085008D" w:rsidRDefault="0085008D" w:rsidP="0085008D">
      <w:pPr>
        <w:ind w:firstLineChars="200" w:firstLine="420"/>
        <w:rPr>
          <w:sz w:val="24"/>
          <w:szCs w:val="24"/>
        </w:rPr>
      </w:pPr>
      <w:r w:rsidRPr="0085008D">
        <w:rPr>
          <w:szCs w:val="21"/>
        </w:rPr>
        <w:t>本次为第</w:t>
      </w:r>
      <w:r w:rsidRPr="0085008D">
        <w:rPr>
          <w:rFonts w:hint="eastAsia"/>
          <w:szCs w:val="21"/>
        </w:rPr>
        <w:t>一</w:t>
      </w:r>
      <w:r w:rsidRPr="0085008D">
        <w:rPr>
          <w:szCs w:val="21"/>
        </w:rPr>
        <w:t>次修订。</w:t>
      </w:r>
    </w:p>
    <w:p w14:paraId="2629258C" w14:textId="77777777" w:rsidR="00DE3FD2" w:rsidRDefault="00DE3FD2">
      <w:pPr>
        <w:pStyle w:val="aff0"/>
        <w:ind w:firstLine="420"/>
        <w:rPr>
          <w:rFonts w:ascii="Times New Roman"/>
        </w:rPr>
      </w:pPr>
    </w:p>
    <w:p w14:paraId="22093802" w14:textId="77777777" w:rsidR="00A3440A" w:rsidRDefault="00A3440A">
      <w:pPr>
        <w:pStyle w:val="aff0"/>
        <w:ind w:firstLine="420"/>
        <w:rPr>
          <w:rFonts w:ascii="Times New Roman"/>
        </w:rPr>
      </w:pPr>
    </w:p>
    <w:p w14:paraId="2F64F1E8" w14:textId="77777777" w:rsidR="00A3440A" w:rsidRDefault="00A3440A">
      <w:pPr>
        <w:pStyle w:val="aff0"/>
        <w:ind w:firstLine="420"/>
        <w:rPr>
          <w:rFonts w:ascii="Times New Roman"/>
        </w:rPr>
      </w:pPr>
    </w:p>
    <w:p w14:paraId="13658AF6" w14:textId="77777777" w:rsidR="00A3440A" w:rsidRDefault="00A3440A">
      <w:pPr>
        <w:pStyle w:val="aff0"/>
        <w:ind w:firstLine="420"/>
        <w:rPr>
          <w:rFonts w:ascii="Times New Roman"/>
        </w:rPr>
      </w:pPr>
    </w:p>
    <w:p w14:paraId="7F57D811" w14:textId="77777777" w:rsidR="00A3440A" w:rsidRDefault="00A3440A">
      <w:pPr>
        <w:pStyle w:val="aff0"/>
        <w:ind w:firstLine="420"/>
        <w:rPr>
          <w:rFonts w:ascii="Times New Roman"/>
        </w:rPr>
      </w:pPr>
    </w:p>
    <w:p w14:paraId="3E867D23" w14:textId="77777777" w:rsidR="00A3440A" w:rsidRDefault="00A3440A">
      <w:pPr>
        <w:pStyle w:val="aff0"/>
        <w:ind w:firstLine="420"/>
        <w:rPr>
          <w:rFonts w:ascii="Times New Roman"/>
        </w:rPr>
      </w:pPr>
    </w:p>
    <w:p w14:paraId="4722BF5E" w14:textId="77777777" w:rsidR="00A3440A" w:rsidRDefault="00A3440A">
      <w:pPr>
        <w:pStyle w:val="aff0"/>
        <w:ind w:firstLine="420"/>
        <w:rPr>
          <w:rFonts w:ascii="Times New Roman"/>
        </w:rPr>
      </w:pPr>
    </w:p>
    <w:p w14:paraId="759B2743" w14:textId="77777777" w:rsidR="00A3440A" w:rsidRDefault="00A3440A">
      <w:pPr>
        <w:pStyle w:val="aff0"/>
        <w:ind w:firstLine="420"/>
        <w:rPr>
          <w:rFonts w:ascii="Times New Roman"/>
        </w:rPr>
      </w:pPr>
    </w:p>
    <w:p w14:paraId="560F6FE8" w14:textId="77777777" w:rsidR="00A3440A" w:rsidRDefault="00A3440A">
      <w:pPr>
        <w:pStyle w:val="aff0"/>
        <w:ind w:firstLine="420"/>
        <w:rPr>
          <w:rFonts w:ascii="Times New Roman"/>
        </w:rPr>
      </w:pPr>
    </w:p>
    <w:p w14:paraId="1156C6EF" w14:textId="77777777" w:rsidR="00A3440A" w:rsidRDefault="00A3440A" w:rsidP="00C70C2D">
      <w:pPr>
        <w:pStyle w:val="aff0"/>
        <w:ind w:firstLineChars="0" w:firstLine="0"/>
        <w:rPr>
          <w:rFonts w:ascii="Times New Roman"/>
        </w:rPr>
      </w:pPr>
    </w:p>
    <w:p w14:paraId="15AE959D" w14:textId="5459D6BD" w:rsidR="0021292F" w:rsidRPr="00586D2C" w:rsidRDefault="00A3440A" w:rsidP="00586D2C">
      <w:pPr>
        <w:pStyle w:val="aff0"/>
        <w:ind w:firstLine="640"/>
        <w:jc w:val="center"/>
        <w:rPr>
          <w:rFonts w:ascii="黑体" w:eastAsia="黑体" w:hAnsi="黑体" w:hint="eastAsia"/>
          <w:sz w:val="32"/>
          <w:szCs w:val="32"/>
        </w:rPr>
      </w:pPr>
      <w:r w:rsidRPr="00586D2C">
        <w:rPr>
          <w:rFonts w:ascii="黑体" w:eastAsia="黑体" w:hAnsi="黑体" w:hint="eastAsia"/>
          <w:sz w:val="32"/>
          <w:szCs w:val="32"/>
        </w:rPr>
        <w:lastRenderedPageBreak/>
        <w:t>引</w:t>
      </w:r>
      <w:r w:rsidR="00586D2C">
        <w:rPr>
          <w:rFonts w:ascii="黑体" w:eastAsia="黑体" w:hAnsi="黑体" w:hint="eastAsia"/>
          <w:sz w:val="32"/>
          <w:szCs w:val="32"/>
        </w:rPr>
        <w:t xml:space="preserve">  </w:t>
      </w:r>
      <w:r w:rsidRPr="00586D2C">
        <w:rPr>
          <w:rFonts w:ascii="黑体" w:eastAsia="黑体" w:hAnsi="黑体" w:hint="eastAsia"/>
          <w:sz w:val="32"/>
          <w:szCs w:val="32"/>
        </w:rPr>
        <w:t>言</w:t>
      </w:r>
    </w:p>
    <w:p w14:paraId="6752ACB9" w14:textId="4E87D8C3" w:rsidR="00195191" w:rsidRDefault="00AB1E98">
      <w:pPr>
        <w:pStyle w:val="aff0"/>
        <w:ind w:firstLine="420"/>
        <w:rPr>
          <w:rFonts w:ascii="Times New Roman"/>
        </w:rPr>
      </w:pPr>
      <w:r>
        <w:rPr>
          <w:rFonts w:ascii="Times New Roman" w:hint="eastAsia"/>
        </w:rPr>
        <w:t>铝灰渣是铝电解和铝加工过程中产生的产物，铝灰渣化学成分测定方法标准保证对铝灰</w:t>
      </w:r>
      <w:proofErr w:type="gramStart"/>
      <w:r>
        <w:rPr>
          <w:rFonts w:ascii="Times New Roman" w:hint="eastAsia"/>
        </w:rPr>
        <w:t>渣进行</w:t>
      </w:r>
      <w:proofErr w:type="gramEnd"/>
      <w:r>
        <w:rPr>
          <w:rFonts w:ascii="Times New Roman" w:hint="eastAsia"/>
        </w:rPr>
        <w:t>有效鉴别和分类处置，从而指导铝电解、铝加工企业对铝灰</w:t>
      </w:r>
      <w:proofErr w:type="gramStart"/>
      <w:r>
        <w:rPr>
          <w:rFonts w:ascii="Times New Roman" w:hint="eastAsia"/>
        </w:rPr>
        <w:t>渣进行</w:t>
      </w:r>
      <w:proofErr w:type="gramEnd"/>
      <w:r>
        <w:rPr>
          <w:rFonts w:ascii="Times New Roman" w:hint="eastAsia"/>
        </w:rPr>
        <w:t>高效合理的资源回收利用，促进铝工业持续发展。</w:t>
      </w:r>
      <w:r w:rsidR="00C7574A">
        <w:rPr>
          <w:rFonts w:ascii="Times New Roman" w:hint="eastAsia"/>
        </w:rPr>
        <w:t xml:space="preserve">YS/T 1179 </w:t>
      </w:r>
      <w:r w:rsidR="00C7574A">
        <w:rPr>
          <w:rFonts w:ascii="Times New Roman" w:hint="eastAsia"/>
        </w:rPr>
        <w:t>《铝灰渣化学分析方法》目的在于描述铝灰渣中可溶氟、总氟、金属铝、碳、氮、</w:t>
      </w:r>
      <w:r w:rsidR="00E9242A">
        <w:rPr>
          <w:rFonts w:ascii="Times New Roman" w:hint="eastAsia"/>
        </w:rPr>
        <w:t>硅、镁、钙等</w:t>
      </w:r>
      <w:r w:rsidR="00C7574A">
        <w:rPr>
          <w:rFonts w:ascii="Times New Roman" w:hint="eastAsia"/>
        </w:rPr>
        <w:t>不同化学元素成分的测定方法</w:t>
      </w:r>
      <w:r w:rsidR="00221648">
        <w:rPr>
          <w:rFonts w:ascii="Times New Roman" w:hint="eastAsia"/>
        </w:rPr>
        <w:t>。本系列方法在满足行业对铝灰渣生产过程中的工艺指导和对铝灰渣的资源回收利用的要求，</w:t>
      </w:r>
      <w:r w:rsidR="00E9242A">
        <w:rPr>
          <w:rFonts w:ascii="Times New Roman" w:hint="eastAsia"/>
        </w:rPr>
        <w:t>在</w:t>
      </w:r>
      <w:r w:rsidR="00221648">
        <w:rPr>
          <w:rFonts w:ascii="Times New Roman" w:hint="eastAsia"/>
        </w:rPr>
        <w:t>增加检测结果的可靠性和实用性等方面具有重要意义。</w:t>
      </w:r>
    </w:p>
    <w:p w14:paraId="10B8DC05" w14:textId="1A61F2FB" w:rsidR="00221648" w:rsidRDefault="00221648" w:rsidP="00E9242A">
      <w:pPr>
        <w:pStyle w:val="aff0"/>
        <w:ind w:firstLine="420"/>
        <w:rPr>
          <w:rFonts w:ascii="Times New Roman"/>
        </w:rPr>
      </w:pPr>
      <w:r>
        <w:rPr>
          <w:rFonts w:ascii="Times New Roman" w:hint="eastAsia"/>
        </w:rPr>
        <w:t>YS/T 1179-202X</w:t>
      </w:r>
      <w:r>
        <w:rPr>
          <w:rFonts w:ascii="Times New Roman" w:hint="eastAsia"/>
        </w:rPr>
        <w:t>《铝灰渣化学分析方法》由</w:t>
      </w:r>
      <w:r w:rsidR="000F4C50">
        <w:rPr>
          <w:rFonts w:ascii="Times New Roman"/>
        </w:rPr>
        <w:t>4</w:t>
      </w:r>
      <w:r>
        <w:rPr>
          <w:rFonts w:ascii="Times New Roman" w:hint="eastAsia"/>
        </w:rPr>
        <w:t>部分构成。</w:t>
      </w:r>
    </w:p>
    <w:p w14:paraId="1B5F21D9" w14:textId="77777777" w:rsidR="00586D2C" w:rsidRPr="0085008D" w:rsidRDefault="00586D2C" w:rsidP="00E9242A">
      <w:pPr>
        <w:ind w:firstLineChars="200" w:firstLine="420"/>
        <w:rPr>
          <w:rFonts w:ascii="宋体" w:hAnsi="宋体" w:cs="宋体" w:hint="eastAsia"/>
          <w:szCs w:val="21"/>
          <w:lang w:val="de-DE"/>
        </w:rPr>
      </w:pPr>
      <w:r w:rsidRPr="0085008D">
        <w:rPr>
          <w:rFonts w:ascii="宋体" w:hAnsi="宋体" w:hint="eastAsia"/>
          <w:szCs w:val="21"/>
          <w:lang w:val="de-DE"/>
        </w:rPr>
        <w:t>——</w:t>
      </w:r>
      <w:r w:rsidRPr="0085008D">
        <w:rPr>
          <w:rFonts w:ascii="宋体" w:hAnsi="宋体" w:cs="宋体" w:hint="eastAsia"/>
          <w:szCs w:val="21"/>
        </w:rPr>
        <w:t>第</w:t>
      </w:r>
      <w:r w:rsidRPr="0085008D">
        <w:rPr>
          <w:rFonts w:ascii="宋体" w:hAnsi="宋体" w:cs="宋体" w:hint="eastAsia"/>
          <w:szCs w:val="21"/>
          <w:lang w:val="de-DE"/>
        </w:rPr>
        <w:t>1</w:t>
      </w:r>
      <w:r w:rsidRPr="0085008D">
        <w:rPr>
          <w:rFonts w:ascii="宋体" w:hAnsi="宋体" w:cs="宋体" w:hint="eastAsia"/>
          <w:szCs w:val="21"/>
        </w:rPr>
        <w:t>部分</w:t>
      </w:r>
      <w:r w:rsidRPr="0085008D">
        <w:rPr>
          <w:rFonts w:ascii="宋体" w:hAnsi="宋体" w:cs="宋体" w:hint="eastAsia"/>
          <w:szCs w:val="21"/>
          <w:lang w:val="de-DE"/>
        </w:rPr>
        <w:t>：氟</w:t>
      </w:r>
      <w:r w:rsidRPr="0085008D">
        <w:rPr>
          <w:rFonts w:ascii="宋体" w:hAnsi="宋体" w:cs="宋体"/>
          <w:szCs w:val="21"/>
          <w:lang w:val="de-DE"/>
        </w:rPr>
        <w:t>含量的测定</w:t>
      </w:r>
      <w:r w:rsidRPr="0085008D">
        <w:rPr>
          <w:rFonts w:ascii="宋体" w:hAnsi="宋体" w:cs="宋体" w:hint="eastAsia"/>
          <w:szCs w:val="21"/>
          <w:lang w:val="de-DE"/>
        </w:rPr>
        <w:t xml:space="preserve">； </w:t>
      </w:r>
    </w:p>
    <w:p w14:paraId="1CEB01EF" w14:textId="77777777" w:rsidR="006A3541" w:rsidRPr="006A3541" w:rsidRDefault="006A3541" w:rsidP="006A3541">
      <w:pPr>
        <w:pStyle w:val="aff0"/>
        <w:ind w:firstLine="420"/>
        <w:rPr>
          <w:rFonts w:hAnsi="宋体" w:cs="宋体" w:hint="eastAsia"/>
          <w:szCs w:val="21"/>
          <w:lang w:val="de-DE"/>
        </w:rPr>
      </w:pPr>
      <w:r w:rsidRPr="006A3541">
        <w:rPr>
          <w:rFonts w:hAnsi="宋体" w:cs="宋体" w:hint="eastAsia"/>
          <w:szCs w:val="21"/>
          <w:lang w:val="de-DE"/>
        </w:rPr>
        <w:t>——</w:t>
      </w:r>
      <w:r w:rsidRPr="006A3541">
        <w:rPr>
          <w:rFonts w:hAnsi="宋体" w:cs="宋体" w:hint="eastAsia"/>
          <w:szCs w:val="21"/>
        </w:rPr>
        <w:t>第</w:t>
      </w:r>
      <w:r w:rsidRPr="006A3541">
        <w:rPr>
          <w:rFonts w:hAnsi="宋体" w:cs="宋体" w:hint="eastAsia"/>
          <w:szCs w:val="21"/>
          <w:lang w:val="de-DE"/>
        </w:rPr>
        <w:t>2</w:t>
      </w:r>
      <w:r w:rsidRPr="006A3541">
        <w:rPr>
          <w:rFonts w:hAnsi="宋体" w:cs="宋体" w:hint="eastAsia"/>
          <w:szCs w:val="21"/>
        </w:rPr>
        <w:t>部分</w:t>
      </w:r>
      <w:r w:rsidRPr="006A3541">
        <w:rPr>
          <w:rFonts w:hAnsi="宋体" w:cs="宋体" w:hint="eastAsia"/>
          <w:szCs w:val="21"/>
          <w:lang w:val="de-DE"/>
        </w:rPr>
        <w:t>：金属铝</w:t>
      </w:r>
      <w:r w:rsidRPr="006A3541">
        <w:rPr>
          <w:rFonts w:hAnsi="宋体" w:cs="宋体"/>
          <w:szCs w:val="21"/>
          <w:lang w:val="de-DE"/>
        </w:rPr>
        <w:t>含量的测定</w:t>
      </w:r>
      <w:r w:rsidRPr="006A3541">
        <w:rPr>
          <w:rFonts w:hAnsi="宋体" w:cs="宋体" w:hint="eastAsia"/>
          <w:szCs w:val="21"/>
          <w:lang w:val="de-DE"/>
        </w:rPr>
        <w:t xml:space="preserve"> 气体容量法 ；</w:t>
      </w:r>
    </w:p>
    <w:p w14:paraId="7EB5F740" w14:textId="77777777" w:rsidR="006A3541" w:rsidRPr="006A3541" w:rsidRDefault="006A3541" w:rsidP="006A3541">
      <w:pPr>
        <w:pStyle w:val="aff0"/>
        <w:ind w:firstLine="420"/>
        <w:rPr>
          <w:rFonts w:hAnsi="宋体" w:cs="宋体" w:hint="eastAsia"/>
          <w:szCs w:val="21"/>
          <w:lang w:val="de-DE"/>
        </w:rPr>
      </w:pPr>
      <w:r w:rsidRPr="006A3541">
        <w:rPr>
          <w:rFonts w:hAnsi="宋体" w:cs="宋体" w:hint="eastAsia"/>
          <w:szCs w:val="21"/>
          <w:lang w:val="de-DE"/>
        </w:rPr>
        <w:t>——</w:t>
      </w:r>
      <w:r w:rsidRPr="006A3541">
        <w:rPr>
          <w:rFonts w:hAnsi="宋体" w:cs="宋体" w:hint="eastAsia"/>
          <w:szCs w:val="21"/>
        </w:rPr>
        <w:t>第</w:t>
      </w:r>
      <w:r w:rsidRPr="006A3541">
        <w:rPr>
          <w:rFonts w:hAnsi="宋体" w:cs="宋体" w:hint="eastAsia"/>
          <w:szCs w:val="21"/>
          <w:lang w:val="de-DE"/>
        </w:rPr>
        <w:t>3</w:t>
      </w:r>
      <w:r w:rsidRPr="006A3541">
        <w:rPr>
          <w:rFonts w:hAnsi="宋体" w:cs="宋体" w:hint="eastAsia"/>
          <w:szCs w:val="21"/>
        </w:rPr>
        <w:t>部分</w:t>
      </w:r>
      <w:r w:rsidRPr="006A3541">
        <w:rPr>
          <w:rFonts w:hAnsi="宋体" w:cs="宋体" w:hint="eastAsia"/>
          <w:szCs w:val="21"/>
          <w:lang w:val="de-DE"/>
        </w:rPr>
        <w:t>：碳、氮</w:t>
      </w:r>
      <w:r w:rsidRPr="006A3541">
        <w:rPr>
          <w:rFonts w:hAnsi="宋体" w:cs="宋体"/>
          <w:szCs w:val="21"/>
          <w:lang w:val="de-DE"/>
        </w:rPr>
        <w:t>含量的测定</w:t>
      </w:r>
      <w:r w:rsidRPr="006A3541">
        <w:rPr>
          <w:rFonts w:hAnsi="宋体" w:cs="宋体" w:hint="eastAsia"/>
          <w:szCs w:val="21"/>
          <w:lang w:val="de-DE"/>
        </w:rPr>
        <w:t>；</w:t>
      </w:r>
    </w:p>
    <w:p w14:paraId="25DB52C1" w14:textId="18257D5A" w:rsidR="006A3541" w:rsidRPr="006A3541" w:rsidRDefault="006A3541" w:rsidP="006A3541">
      <w:pPr>
        <w:pStyle w:val="aff0"/>
        <w:ind w:firstLine="420"/>
        <w:rPr>
          <w:rFonts w:hAnsi="宋体" w:cs="宋体" w:hint="eastAsia"/>
          <w:szCs w:val="21"/>
          <w:lang w:val="de-DE"/>
        </w:rPr>
      </w:pPr>
      <w:r w:rsidRPr="006A3541">
        <w:rPr>
          <w:rFonts w:hAnsi="宋体" w:cs="宋体" w:hint="eastAsia"/>
          <w:szCs w:val="21"/>
          <w:lang w:val="de-DE"/>
        </w:rPr>
        <w:t>——</w:t>
      </w:r>
      <w:r w:rsidRPr="006A3541">
        <w:rPr>
          <w:rFonts w:hAnsi="宋体" w:cs="宋体" w:hint="eastAsia"/>
          <w:szCs w:val="21"/>
        </w:rPr>
        <w:t>第</w:t>
      </w:r>
      <w:r w:rsidRPr="006A3541">
        <w:rPr>
          <w:rFonts w:hAnsi="宋体" w:cs="宋体" w:hint="eastAsia"/>
          <w:szCs w:val="21"/>
          <w:lang w:val="de-DE"/>
        </w:rPr>
        <w:t>4</w:t>
      </w:r>
      <w:r w:rsidRPr="006A3541">
        <w:rPr>
          <w:rFonts w:hAnsi="宋体" w:cs="宋体" w:hint="eastAsia"/>
          <w:szCs w:val="21"/>
        </w:rPr>
        <w:t>部分</w:t>
      </w:r>
      <w:r w:rsidRPr="006A3541">
        <w:rPr>
          <w:rFonts w:hAnsi="宋体" w:cs="宋体" w:hint="eastAsia"/>
          <w:szCs w:val="21"/>
          <w:lang w:val="de-DE"/>
        </w:rPr>
        <w:t>：硅、镁、钙</w:t>
      </w:r>
      <w:r w:rsidRPr="006A3541">
        <w:rPr>
          <w:rFonts w:hAnsi="宋体" w:cs="宋体"/>
          <w:szCs w:val="21"/>
          <w:lang w:val="de-DE"/>
        </w:rPr>
        <w:t>含量的测定</w:t>
      </w:r>
      <w:r w:rsidRPr="006A3541">
        <w:rPr>
          <w:rFonts w:hAnsi="宋体" w:cs="宋体" w:hint="eastAsia"/>
          <w:szCs w:val="21"/>
          <w:lang w:val="de-DE"/>
        </w:rPr>
        <w:t xml:space="preserve"> 电感耦合等离子体发射光谱法</w:t>
      </w:r>
      <w:r w:rsidR="00E011EE">
        <w:rPr>
          <w:rFonts w:hAnsi="宋体" w:cs="宋体" w:hint="eastAsia"/>
          <w:szCs w:val="21"/>
          <w:lang w:val="de-DE"/>
        </w:rPr>
        <w:t>。</w:t>
      </w:r>
    </w:p>
    <w:p w14:paraId="13922A21" w14:textId="0F721C39" w:rsidR="00221648" w:rsidRPr="00221648" w:rsidRDefault="00221648" w:rsidP="00221648">
      <w:pPr>
        <w:pStyle w:val="aff0"/>
        <w:ind w:firstLine="420"/>
        <w:rPr>
          <w:rFonts w:ascii="Times New Roman"/>
        </w:rPr>
        <w:sectPr w:rsidR="00221648" w:rsidRPr="00221648" w:rsidSect="00F267DA">
          <w:headerReference w:type="default" r:id="rId11"/>
          <w:footerReference w:type="default" r:id="rId12"/>
          <w:pgSz w:w="11907" w:h="16839"/>
          <w:pgMar w:top="1418" w:right="1134" w:bottom="1134" w:left="1418" w:header="1418" w:footer="851" w:gutter="0"/>
          <w:pgNumType w:fmt="upperRoman" w:start="1"/>
          <w:cols w:space="720"/>
          <w:docGrid w:type="lines" w:linePitch="312"/>
        </w:sectPr>
      </w:pPr>
      <w:r>
        <w:rPr>
          <w:rFonts w:ascii="Times New Roman" w:hint="eastAsia"/>
        </w:rPr>
        <w:t>本部分描述了采用离子选择电极法测定铝灰渣中可溶氟</w:t>
      </w:r>
      <w:proofErr w:type="gramStart"/>
      <w:r>
        <w:rPr>
          <w:rFonts w:ascii="Times New Roman" w:hint="eastAsia"/>
        </w:rPr>
        <w:t>和总氟的</w:t>
      </w:r>
      <w:proofErr w:type="gramEnd"/>
      <w:r>
        <w:rPr>
          <w:rFonts w:ascii="Times New Roman" w:hint="eastAsia"/>
        </w:rPr>
        <w:t>方法。本次修订更改了铝灰</w:t>
      </w:r>
      <w:proofErr w:type="gramStart"/>
      <w:r>
        <w:rPr>
          <w:rFonts w:ascii="Times New Roman" w:hint="eastAsia"/>
        </w:rPr>
        <w:t>渣中总氟的</w:t>
      </w:r>
      <w:proofErr w:type="gramEnd"/>
      <w:r w:rsidR="00E9242A">
        <w:rPr>
          <w:rFonts w:ascii="Times New Roman" w:hint="eastAsia"/>
        </w:rPr>
        <w:t>测定范围和</w:t>
      </w:r>
      <w:r>
        <w:rPr>
          <w:rFonts w:ascii="Times New Roman" w:hint="eastAsia"/>
        </w:rPr>
        <w:t>测定方法，增加了铝灰渣中可溶氟的</w:t>
      </w:r>
      <w:r w:rsidR="00656DFE">
        <w:rPr>
          <w:rFonts w:ascii="Times New Roman" w:hint="eastAsia"/>
        </w:rPr>
        <w:t>测定范围</w:t>
      </w:r>
      <w:r w:rsidR="00656DFE">
        <w:rPr>
          <w:rFonts w:ascii="Times New Roman"/>
        </w:rPr>
        <w:t>和</w:t>
      </w:r>
      <w:r>
        <w:rPr>
          <w:rFonts w:ascii="Times New Roman" w:hint="eastAsia"/>
        </w:rPr>
        <w:t>测定</w:t>
      </w:r>
      <w:r w:rsidR="00177113">
        <w:rPr>
          <w:rFonts w:ascii="Times New Roman" w:hint="eastAsia"/>
        </w:rPr>
        <w:t>方法。通过准确测定铝灰渣中可溶氟含量</w:t>
      </w:r>
      <w:proofErr w:type="gramStart"/>
      <w:r w:rsidR="00177113">
        <w:rPr>
          <w:rFonts w:ascii="Times New Roman" w:hint="eastAsia"/>
        </w:rPr>
        <w:t>和总氟含量</w:t>
      </w:r>
      <w:proofErr w:type="gramEnd"/>
      <w:r w:rsidR="00177113">
        <w:rPr>
          <w:rFonts w:ascii="Times New Roman" w:hint="eastAsia"/>
        </w:rPr>
        <w:t>，可以对铝灰</w:t>
      </w:r>
      <w:proofErr w:type="gramStart"/>
      <w:r w:rsidR="00177113">
        <w:rPr>
          <w:rFonts w:ascii="Times New Roman" w:hint="eastAsia"/>
        </w:rPr>
        <w:t>渣进行</w:t>
      </w:r>
      <w:proofErr w:type="gramEnd"/>
      <w:r w:rsidR="00177113">
        <w:rPr>
          <w:rFonts w:ascii="Times New Roman" w:hint="eastAsia"/>
        </w:rPr>
        <w:t>有效鉴别，从而促使铝电解和铝加工企业优化工艺流程的生产需求，也能完全满足对铝灰</w:t>
      </w:r>
      <w:proofErr w:type="gramStart"/>
      <w:r w:rsidR="00177113">
        <w:rPr>
          <w:rFonts w:ascii="Times New Roman" w:hint="eastAsia"/>
        </w:rPr>
        <w:t>渣进行</w:t>
      </w:r>
      <w:proofErr w:type="gramEnd"/>
      <w:r w:rsidR="00177113">
        <w:rPr>
          <w:rFonts w:ascii="Times New Roman" w:hint="eastAsia"/>
        </w:rPr>
        <w:t>分类处置、第三方实验室检测的实际需求。采用统一的分析方法开展检测，有利于减少因检测方法差异造成的商业纠纷，具有很好的经济效益和社会效益。</w:t>
      </w:r>
    </w:p>
    <w:bookmarkEnd w:id="1"/>
    <w:p w14:paraId="13E3974C" w14:textId="77777777" w:rsidR="004E3C78" w:rsidRPr="00533FEB" w:rsidRDefault="004E3C78" w:rsidP="004E3C78">
      <w:pPr>
        <w:jc w:val="center"/>
        <w:rPr>
          <w:rFonts w:ascii="黑体" w:eastAsia="黑体" w:hAnsi="黑体" w:hint="eastAsia"/>
          <w:sz w:val="32"/>
          <w:szCs w:val="32"/>
        </w:rPr>
      </w:pPr>
      <w:r w:rsidRPr="00533FEB">
        <w:rPr>
          <w:rFonts w:ascii="黑体" w:eastAsia="黑体" w:hAnsi="黑体"/>
          <w:sz w:val="32"/>
          <w:szCs w:val="32"/>
        </w:rPr>
        <w:lastRenderedPageBreak/>
        <w:t>铝</w:t>
      </w:r>
      <w:r w:rsidRPr="00533FEB">
        <w:rPr>
          <w:rFonts w:ascii="黑体" w:eastAsia="黑体" w:hAnsi="黑体" w:hint="eastAsia"/>
          <w:sz w:val="32"/>
          <w:szCs w:val="32"/>
        </w:rPr>
        <w:t>灰渣</w:t>
      </w:r>
      <w:r w:rsidRPr="00533FEB">
        <w:rPr>
          <w:rFonts w:ascii="黑体" w:eastAsia="黑体" w:hAnsi="黑体"/>
          <w:sz w:val="32"/>
          <w:szCs w:val="32"/>
        </w:rPr>
        <w:t>化学分析方法</w:t>
      </w:r>
    </w:p>
    <w:p w14:paraId="1D3002DF" w14:textId="3E11D485" w:rsidR="004E3C78" w:rsidRPr="00533FEB" w:rsidRDefault="004E3C78" w:rsidP="004E3C78">
      <w:pPr>
        <w:jc w:val="center"/>
        <w:rPr>
          <w:rFonts w:ascii="黑体" w:eastAsia="黑体" w:hAnsi="黑体" w:hint="eastAsia"/>
          <w:sz w:val="32"/>
          <w:szCs w:val="32"/>
        </w:rPr>
      </w:pPr>
      <w:r w:rsidRPr="00533FEB">
        <w:rPr>
          <w:rFonts w:ascii="黑体" w:eastAsia="黑体" w:hAnsi="黑体"/>
          <w:sz w:val="32"/>
          <w:szCs w:val="32"/>
        </w:rPr>
        <w:t>第</w:t>
      </w:r>
      <w:r w:rsidRPr="00533FEB">
        <w:rPr>
          <w:rFonts w:ascii="黑体" w:eastAsia="黑体" w:hAnsi="黑体" w:hint="eastAsia"/>
          <w:sz w:val="32"/>
          <w:szCs w:val="32"/>
        </w:rPr>
        <w:t>1</w:t>
      </w:r>
      <w:r w:rsidRPr="00533FEB">
        <w:rPr>
          <w:rFonts w:ascii="黑体" w:eastAsia="黑体" w:hAnsi="黑体"/>
          <w:sz w:val="32"/>
          <w:szCs w:val="32"/>
        </w:rPr>
        <w:t>部分：氟含量的测定</w:t>
      </w:r>
      <w:r w:rsidRPr="00533FEB">
        <w:rPr>
          <w:rFonts w:ascii="黑体" w:eastAsia="黑体" w:hAnsi="黑体" w:hint="eastAsia"/>
          <w:sz w:val="32"/>
          <w:szCs w:val="32"/>
        </w:rPr>
        <w:t xml:space="preserve"> </w:t>
      </w:r>
      <w:r>
        <w:rPr>
          <w:rFonts w:ascii="黑体" w:eastAsia="黑体" w:hAnsi="黑体" w:hint="eastAsia"/>
          <w:sz w:val="32"/>
          <w:szCs w:val="32"/>
        </w:rPr>
        <w:t xml:space="preserve"> </w:t>
      </w:r>
    </w:p>
    <w:p w14:paraId="1752257B" w14:textId="77777777" w:rsidR="00A261DF" w:rsidRDefault="00A261DF" w:rsidP="00A261DF">
      <w:pPr>
        <w:pStyle w:val="a4"/>
        <w:spacing w:before="156" w:after="156"/>
        <w:ind w:left="0"/>
      </w:pPr>
      <w:r>
        <w:rPr>
          <w:rFonts w:hint="eastAsia"/>
        </w:rPr>
        <w:t>范围</w:t>
      </w:r>
    </w:p>
    <w:p w14:paraId="4A630307" w14:textId="57287563" w:rsidR="00523141" w:rsidRPr="006904F1" w:rsidRDefault="00523141" w:rsidP="00523141">
      <w:pPr>
        <w:ind w:firstLineChars="200" w:firstLine="420"/>
        <w:rPr>
          <w:szCs w:val="21"/>
        </w:rPr>
      </w:pPr>
      <w:bookmarkStart w:id="2" w:name="_Hlk164674542"/>
      <w:r w:rsidRPr="00D71EFC">
        <w:rPr>
          <w:rFonts w:ascii="宋体" w:hAnsi="宋体"/>
          <w:szCs w:val="21"/>
        </w:rPr>
        <w:t>本</w:t>
      </w:r>
      <w:r w:rsidRPr="006904F1">
        <w:rPr>
          <w:szCs w:val="21"/>
        </w:rPr>
        <w:t>文件</w:t>
      </w:r>
      <w:r>
        <w:rPr>
          <w:rFonts w:hint="eastAsia"/>
          <w:szCs w:val="21"/>
        </w:rPr>
        <w:t>规定</w:t>
      </w:r>
      <w:r w:rsidRPr="006904F1">
        <w:rPr>
          <w:szCs w:val="21"/>
        </w:rPr>
        <w:t>了铝灰渣中氟含量的测定方法。</w:t>
      </w:r>
    </w:p>
    <w:p w14:paraId="5377FC7B" w14:textId="764F55D1" w:rsidR="00523141" w:rsidRPr="00355D35" w:rsidRDefault="00523141" w:rsidP="00523141">
      <w:pPr>
        <w:ind w:firstLineChars="200" w:firstLine="420"/>
        <w:rPr>
          <w:szCs w:val="21"/>
        </w:rPr>
      </w:pPr>
      <w:r w:rsidRPr="006904F1">
        <w:rPr>
          <w:szCs w:val="21"/>
        </w:rPr>
        <w:t>本文件适用于铝灰渣中可溶氟含量</w:t>
      </w:r>
      <w:proofErr w:type="gramStart"/>
      <w:r w:rsidRPr="006904F1">
        <w:rPr>
          <w:szCs w:val="21"/>
        </w:rPr>
        <w:t>和总氟含量</w:t>
      </w:r>
      <w:proofErr w:type="gramEnd"/>
      <w:r w:rsidRPr="006904F1">
        <w:rPr>
          <w:szCs w:val="21"/>
        </w:rPr>
        <w:t>的分析。可溶氟的测定范围</w:t>
      </w:r>
      <w:r w:rsidR="00C93AC2">
        <w:rPr>
          <w:rFonts w:hint="eastAsia"/>
          <w:szCs w:val="21"/>
        </w:rPr>
        <w:t>为</w:t>
      </w:r>
      <w:r w:rsidRPr="00355D35">
        <w:rPr>
          <w:rFonts w:hint="eastAsia"/>
          <w:szCs w:val="21"/>
        </w:rPr>
        <w:t>≥</w:t>
      </w:r>
      <w:r w:rsidRPr="00355D35">
        <w:rPr>
          <w:szCs w:val="21"/>
        </w:rPr>
        <w:t>1.0</w:t>
      </w:r>
      <w:r w:rsidR="0043016B">
        <w:rPr>
          <w:szCs w:val="21"/>
        </w:rPr>
        <w:t xml:space="preserve"> </w:t>
      </w:r>
      <w:r w:rsidRPr="00355D35">
        <w:rPr>
          <w:szCs w:val="21"/>
        </w:rPr>
        <w:t>mg/L</w:t>
      </w:r>
      <w:r w:rsidRPr="00355D35">
        <w:rPr>
          <w:rFonts w:hint="eastAsia"/>
          <w:szCs w:val="21"/>
        </w:rPr>
        <w:t>，</w:t>
      </w:r>
      <w:proofErr w:type="gramStart"/>
      <w:r w:rsidRPr="00355D35">
        <w:rPr>
          <w:szCs w:val="21"/>
        </w:rPr>
        <w:t>总氟的</w:t>
      </w:r>
      <w:proofErr w:type="gramEnd"/>
      <w:r w:rsidRPr="00355D35">
        <w:rPr>
          <w:szCs w:val="21"/>
        </w:rPr>
        <w:t>测定范围为</w:t>
      </w:r>
      <w:r w:rsidRPr="00355D35">
        <w:rPr>
          <w:szCs w:val="21"/>
        </w:rPr>
        <w:t>0.10%</w:t>
      </w:r>
      <w:r w:rsidRPr="00355D35">
        <w:rPr>
          <w:szCs w:val="21"/>
        </w:rPr>
        <w:t>～</w:t>
      </w:r>
      <w:r w:rsidRPr="00355D35">
        <w:rPr>
          <w:szCs w:val="21"/>
        </w:rPr>
        <w:t>1</w:t>
      </w:r>
      <w:r w:rsidR="00AA2435" w:rsidRPr="00355D35">
        <w:rPr>
          <w:rFonts w:hint="eastAsia"/>
          <w:szCs w:val="21"/>
        </w:rPr>
        <w:t>0</w:t>
      </w:r>
      <w:r w:rsidRPr="00355D35">
        <w:rPr>
          <w:szCs w:val="21"/>
        </w:rPr>
        <w:t>.00%</w:t>
      </w:r>
      <w:r w:rsidRPr="00355D35">
        <w:rPr>
          <w:szCs w:val="21"/>
        </w:rPr>
        <w:t>。</w:t>
      </w:r>
    </w:p>
    <w:bookmarkEnd w:id="2"/>
    <w:p w14:paraId="59E80DE2" w14:textId="77777777" w:rsidR="00A261DF" w:rsidRDefault="00A261DF" w:rsidP="00A261DF">
      <w:pPr>
        <w:pStyle w:val="a4"/>
        <w:numPr>
          <w:ilvl w:val="1"/>
          <w:numId w:val="6"/>
        </w:numPr>
        <w:spacing w:before="156" w:after="156"/>
        <w:ind w:left="0"/>
      </w:pPr>
      <w:r>
        <w:t>规范性引用文件</w:t>
      </w:r>
    </w:p>
    <w:p w14:paraId="36698E63" w14:textId="77777777" w:rsidR="00A261DF" w:rsidRPr="00D134F8" w:rsidRDefault="00A261DF" w:rsidP="00A261DF">
      <w:pPr>
        <w:snapToGrid w:val="0"/>
        <w:ind w:firstLine="420"/>
        <w:rPr>
          <w:rFonts w:ascii="宋体" w:hAnsi="宋体" w:hint="eastAsia"/>
        </w:rPr>
      </w:pPr>
      <w:r w:rsidRPr="00D134F8">
        <w:rPr>
          <w:rFonts w:ascii="宋体"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2E1BE1A" w14:textId="77777777" w:rsidR="008600BD" w:rsidRPr="004E7893" w:rsidRDefault="008600BD" w:rsidP="008600BD">
      <w:pPr>
        <w:pStyle w:val="aff0"/>
        <w:ind w:firstLine="420"/>
        <w:rPr>
          <w:rFonts w:asciiTheme="minorEastAsia" w:eastAsiaTheme="minorEastAsia" w:hAnsiTheme="minorEastAsia" w:hint="eastAsia"/>
          <w:bCs/>
        </w:rPr>
      </w:pPr>
      <w:r w:rsidRPr="004E7893">
        <w:rPr>
          <w:rFonts w:asciiTheme="minorEastAsia" w:eastAsiaTheme="minorEastAsia" w:hAnsiTheme="minorEastAsia"/>
          <w:bCs/>
        </w:rPr>
        <w:t>GB/T 6682 分析实验室用水规格和试验方法</w:t>
      </w:r>
    </w:p>
    <w:p w14:paraId="7946BA14" w14:textId="2197ECFA" w:rsidR="008600BD" w:rsidRPr="004E7893" w:rsidRDefault="008600BD" w:rsidP="008600BD">
      <w:pPr>
        <w:pStyle w:val="aff0"/>
        <w:ind w:firstLine="420"/>
        <w:rPr>
          <w:rFonts w:asciiTheme="minorEastAsia" w:eastAsiaTheme="minorEastAsia" w:hAnsiTheme="minorEastAsia" w:hint="eastAsia"/>
        </w:rPr>
      </w:pPr>
      <w:r w:rsidRPr="004E7893">
        <w:rPr>
          <w:rFonts w:asciiTheme="minorEastAsia" w:eastAsiaTheme="minorEastAsia" w:hAnsiTheme="minorEastAsia"/>
        </w:rPr>
        <w:t>GB/T 8005.4 铝及铝合金术语</w:t>
      </w:r>
      <w:r w:rsidR="00691E03" w:rsidRPr="004E7893">
        <w:rPr>
          <w:rFonts w:asciiTheme="minorEastAsia" w:eastAsiaTheme="minorEastAsia" w:hAnsiTheme="minorEastAsia" w:hint="eastAsia"/>
        </w:rPr>
        <w:t xml:space="preserve"> </w:t>
      </w:r>
      <w:r w:rsidRPr="004E7893">
        <w:rPr>
          <w:rFonts w:asciiTheme="minorEastAsia" w:eastAsiaTheme="minorEastAsia" w:hAnsiTheme="minorEastAsia"/>
        </w:rPr>
        <w:t>第4部分：回收铝</w:t>
      </w:r>
    </w:p>
    <w:p w14:paraId="295D9687" w14:textId="77777777" w:rsidR="008600BD" w:rsidRPr="004E7893" w:rsidRDefault="008600BD" w:rsidP="008600BD">
      <w:pPr>
        <w:pStyle w:val="aff0"/>
        <w:ind w:firstLine="420"/>
        <w:rPr>
          <w:rFonts w:asciiTheme="minorEastAsia" w:eastAsiaTheme="minorEastAsia" w:hAnsiTheme="minorEastAsia" w:hint="eastAsia"/>
        </w:rPr>
      </w:pPr>
      <w:r w:rsidRPr="004E7893">
        <w:rPr>
          <w:rFonts w:asciiTheme="minorEastAsia" w:eastAsiaTheme="minorEastAsia" w:hAnsiTheme="minorEastAsia"/>
        </w:rPr>
        <w:t>GB/T 8170</w:t>
      </w:r>
      <w:r w:rsidRPr="004E7893">
        <w:rPr>
          <w:rFonts w:asciiTheme="minorEastAsia" w:eastAsiaTheme="minorEastAsia" w:hAnsiTheme="minorEastAsia" w:hint="eastAsia"/>
        </w:rPr>
        <w:t xml:space="preserve"> </w:t>
      </w:r>
      <w:r w:rsidRPr="004E7893">
        <w:rPr>
          <w:rFonts w:asciiTheme="minorEastAsia" w:eastAsiaTheme="minorEastAsia" w:hAnsiTheme="minorEastAsia"/>
        </w:rPr>
        <w:t>数值</w:t>
      </w:r>
      <w:proofErr w:type="gramStart"/>
      <w:r w:rsidRPr="004E7893">
        <w:rPr>
          <w:rFonts w:asciiTheme="minorEastAsia" w:eastAsiaTheme="minorEastAsia" w:hAnsiTheme="minorEastAsia"/>
        </w:rPr>
        <w:t>修约规则</w:t>
      </w:r>
      <w:proofErr w:type="gramEnd"/>
      <w:r w:rsidRPr="004E7893">
        <w:rPr>
          <w:rFonts w:asciiTheme="minorEastAsia" w:eastAsiaTheme="minorEastAsia" w:hAnsiTheme="minorEastAsia"/>
        </w:rPr>
        <w:t>与极限数值的表示和判定</w:t>
      </w:r>
    </w:p>
    <w:p w14:paraId="387644D3" w14:textId="2D5BD854" w:rsidR="004E7893" w:rsidRDefault="004E7893" w:rsidP="004E7893">
      <w:pPr>
        <w:pStyle w:val="aff0"/>
        <w:ind w:firstLine="420"/>
      </w:pPr>
      <w:bookmarkStart w:id="3" w:name="_Hlk165037565"/>
      <w:r w:rsidRPr="004E7893">
        <w:rPr>
          <w:rFonts w:asciiTheme="minorEastAsia" w:eastAsiaTheme="minorEastAsia" w:hAnsiTheme="minorEastAsia"/>
        </w:rPr>
        <w:t>T/CNIA 0226</w:t>
      </w:r>
      <w:bookmarkEnd w:id="3"/>
      <w:r w:rsidRPr="004E7893">
        <w:rPr>
          <w:rFonts w:ascii="黑体" w:eastAsia="黑体" w:hAnsi="黑体" w:hint="eastAsia"/>
        </w:rPr>
        <w:t xml:space="preserve"> </w:t>
      </w:r>
      <w:r>
        <w:rPr>
          <w:rFonts w:hint="eastAsia"/>
        </w:rPr>
        <w:t>铝及铝合金熔铸废水、废气、废渣控制规范</w:t>
      </w:r>
    </w:p>
    <w:p w14:paraId="54651A77" w14:textId="77777777" w:rsidR="00A261DF" w:rsidRDefault="00A261DF" w:rsidP="00A261DF">
      <w:pPr>
        <w:pStyle w:val="a4"/>
        <w:spacing w:before="156" w:after="156"/>
        <w:ind w:left="0"/>
      </w:pPr>
      <w:r>
        <w:rPr>
          <w:rFonts w:hint="eastAsia"/>
        </w:rPr>
        <w:t>术语和定义</w:t>
      </w:r>
    </w:p>
    <w:p w14:paraId="0A7E4117" w14:textId="119F4F4B" w:rsidR="00970A89" w:rsidRPr="008650DA" w:rsidRDefault="00A261DF" w:rsidP="008650DA">
      <w:pPr>
        <w:pStyle w:val="aff0"/>
        <w:ind w:firstLine="420"/>
        <w:rPr>
          <w:rFonts w:hAnsi="宋体" w:hint="eastAsia"/>
        </w:rPr>
      </w:pPr>
      <w:r w:rsidRPr="004E7893">
        <w:rPr>
          <w:rFonts w:hAnsi="宋体"/>
        </w:rPr>
        <w:t>GB/T 8005.4</w:t>
      </w:r>
      <w:r w:rsidR="004E7893">
        <w:rPr>
          <w:rFonts w:hAnsi="宋体" w:hint="eastAsia"/>
        </w:rPr>
        <w:t>和</w:t>
      </w:r>
      <w:r w:rsidR="004E7893" w:rsidRPr="004E7893">
        <w:rPr>
          <w:rFonts w:hAnsi="宋体"/>
        </w:rPr>
        <w:t>T/CNIA 0226</w:t>
      </w:r>
      <w:r w:rsidR="0043016B">
        <w:rPr>
          <w:rFonts w:hAnsi="宋体"/>
        </w:rPr>
        <w:t xml:space="preserve"> </w:t>
      </w:r>
      <w:r w:rsidRPr="00D134F8">
        <w:rPr>
          <w:rFonts w:hAnsi="宋体"/>
        </w:rPr>
        <w:t>界定的术语和定义适用于本文件。</w:t>
      </w:r>
    </w:p>
    <w:p w14:paraId="2893C8C1" w14:textId="12831421" w:rsidR="00970A89" w:rsidRDefault="00970A89" w:rsidP="00970A89">
      <w:pPr>
        <w:spacing w:beforeLines="50" w:before="156" w:afterLines="50" w:after="156"/>
        <w:outlineLvl w:val="1"/>
        <w:rPr>
          <w:rFonts w:ascii="黑体" w:eastAsia="黑体" w:hAnsi="黑体" w:hint="eastAsia"/>
          <w:szCs w:val="21"/>
        </w:rPr>
      </w:pPr>
      <w:r w:rsidRPr="00970A89">
        <w:rPr>
          <w:rFonts w:ascii="黑体" w:eastAsia="黑体" w:hAnsi="黑体" w:hint="eastAsia"/>
          <w:szCs w:val="21"/>
        </w:rPr>
        <w:t>4</w:t>
      </w:r>
      <w:r w:rsidR="008650DA">
        <w:rPr>
          <w:rFonts w:ascii="黑体" w:eastAsia="黑体" w:hAnsi="黑体" w:hint="eastAsia"/>
          <w:szCs w:val="21"/>
        </w:rPr>
        <w:t xml:space="preserve">  </w:t>
      </w:r>
      <w:r w:rsidRPr="00970A89">
        <w:rPr>
          <w:rFonts w:ascii="黑体" w:eastAsia="黑体" w:hAnsi="黑体" w:hint="eastAsia"/>
          <w:szCs w:val="21"/>
        </w:rPr>
        <w:t>方法概述</w:t>
      </w:r>
    </w:p>
    <w:p w14:paraId="73F2B0F4" w14:textId="7EEA6AF7" w:rsidR="00863D7D" w:rsidRDefault="00863D7D" w:rsidP="00970A89">
      <w:pPr>
        <w:spacing w:beforeLines="50" w:before="156" w:afterLines="50" w:after="156"/>
        <w:outlineLvl w:val="1"/>
        <w:rPr>
          <w:rFonts w:ascii="黑体" w:eastAsia="黑体" w:hAnsi="黑体" w:hint="eastAsia"/>
          <w:szCs w:val="21"/>
        </w:rPr>
      </w:pPr>
      <w:r>
        <w:rPr>
          <w:rFonts w:ascii="黑体" w:eastAsia="黑体" w:hAnsi="黑体" w:hint="eastAsia"/>
          <w:szCs w:val="21"/>
        </w:rPr>
        <w:t>4.1 可溶氟</w:t>
      </w:r>
    </w:p>
    <w:p w14:paraId="6D201FDD" w14:textId="11729BC0" w:rsidR="00863D7D" w:rsidRPr="00863D7D" w:rsidRDefault="00863D7D" w:rsidP="00863D7D">
      <w:pPr>
        <w:ind w:firstLineChars="200" w:firstLine="420"/>
        <w:rPr>
          <w:rFonts w:ascii="宋体" w:hAnsi="宋体" w:hint="eastAsia"/>
          <w:szCs w:val="21"/>
        </w:rPr>
      </w:pPr>
      <w:r w:rsidRPr="00970A89">
        <w:rPr>
          <w:rFonts w:ascii="宋体" w:hAnsi="宋体" w:hint="eastAsia"/>
          <w:szCs w:val="21"/>
        </w:rPr>
        <w:t>将试料</w:t>
      </w:r>
      <w:r w:rsidRPr="00970A89">
        <w:rPr>
          <w:rFonts w:ascii="宋体" w:hAnsi="宋体" w:cs="微软雅黑" w:hint="eastAsia"/>
          <w:color w:val="191919"/>
          <w:szCs w:val="21"/>
          <w:shd w:val="clear" w:color="auto" w:fill="FFFFFF"/>
        </w:rPr>
        <w:t>以混合酸浸取后，采用离子选择电极法测定可溶氟的含量。</w:t>
      </w:r>
    </w:p>
    <w:p w14:paraId="351FD35E" w14:textId="62CDF3B9" w:rsidR="00863D7D" w:rsidRPr="00970A89" w:rsidRDefault="00863D7D" w:rsidP="00970A89">
      <w:pPr>
        <w:spacing w:beforeLines="50" w:before="156" w:afterLines="50" w:after="156"/>
        <w:outlineLvl w:val="1"/>
        <w:rPr>
          <w:rFonts w:ascii="黑体" w:eastAsia="黑体" w:hAnsi="黑体" w:hint="eastAsia"/>
          <w:szCs w:val="21"/>
        </w:rPr>
      </w:pPr>
      <w:r>
        <w:rPr>
          <w:rFonts w:ascii="黑体" w:eastAsia="黑体" w:hAnsi="黑体" w:hint="eastAsia"/>
          <w:szCs w:val="21"/>
        </w:rPr>
        <w:t>4.2 总氟</w:t>
      </w:r>
    </w:p>
    <w:p w14:paraId="5BE8A111" w14:textId="77777777" w:rsidR="00E224B7" w:rsidRPr="00970A89" w:rsidRDefault="00E224B7" w:rsidP="00E224B7">
      <w:pPr>
        <w:ind w:firstLineChars="200" w:firstLine="420"/>
        <w:rPr>
          <w:szCs w:val="21"/>
        </w:rPr>
      </w:pPr>
      <w:r w:rsidRPr="00970A89">
        <w:rPr>
          <w:szCs w:val="21"/>
        </w:rPr>
        <w:t>试料以</w:t>
      </w:r>
      <w:r w:rsidRPr="00970A89">
        <w:rPr>
          <w:rFonts w:hint="eastAsia"/>
          <w:szCs w:val="21"/>
        </w:rPr>
        <w:t>碱</w:t>
      </w:r>
      <w:r w:rsidRPr="00970A89">
        <w:rPr>
          <w:szCs w:val="21"/>
        </w:rPr>
        <w:t>分解，</w:t>
      </w:r>
      <w:r w:rsidRPr="00970A89">
        <w:rPr>
          <w:rFonts w:hint="eastAsia"/>
          <w:szCs w:val="21"/>
        </w:rPr>
        <w:t>水浸取熔融物，用硅酸钠和碳酸</w:t>
      </w:r>
      <w:proofErr w:type="gramStart"/>
      <w:r w:rsidRPr="00970A89">
        <w:rPr>
          <w:rFonts w:hint="eastAsia"/>
          <w:szCs w:val="21"/>
        </w:rPr>
        <w:t>铵</w:t>
      </w:r>
      <w:proofErr w:type="gramEnd"/>
      <w:r w:rsidRPr="00970A89">
        <w:rPr>
          <w:rFonts w:hint="eastAsia"/>
          <w:szCs w:val="21"/>
        </w:rPr>
        <w:t>分离铝，采用离子选择电极法</w:t>
      </w:r>
      <w:proofErr w:type="gramStart"/>
      <w:r w:rsidRPr="00970A89">
        <w:rPr>
          <w:rFonts w:hint="eastAsia"/>
          <w:szCs w:val="21"/>
        </w:rPr>
        <w:t>测定总氟的</w:t>
      </w:r>
      <w:proofErr w:type="gramEnd"/>
      <w:r w:rsidRPr="00970A89">
        <w:rPr>
          <w:rFonts w:hint="eastAsia"/>
          <w:szCs w:val="21"/>
        </w:rPr>
        <w:t>含量。</w:t>
      </w:r>
    </w:p>
    <w:p w14:paraId="56557479" w14:textId="5D2BBD6F" w:rsidR="00970A89" w:rsidRPr="00970A89" w:rsidRDefault="008650DA" w:rsidP="00970A89">
      <w:pPr>
        <w:spacing w:beforeLines="50" w:before="156" w:afterLines="50" w:after="156"/>
        <w:jc w:val="left"/>
        <w:outlineLvl w:val="1"/>
        <w:rPr>
          <w:rFonts w:ascii="黑体" w:eastAsia="黑体" w:hAnsi="黑体" w:hint="eastAsia"/>
          <w:szCs w:val="21"/>
        </w:rPr>
      </w:pPr>
      <w:r>
        <w:rPr>
          <w:rFonts w:ascii="黑体" w:eastAsia="黑体" w:hAnsi="黑体" w:hint="eastAsia"/>
          <w:szCs w:val="21"/>
        </w:rPr>
        <w:t xml:space="preserve">5  </w:t>
      </w:r>
      <w:r w:rsidR="00970A89" w:rsidRPr="00970A89">
        <w:rPr>
          <w:rFonts w:ascii="黑体" w:eastAsia="黑体" w:hAnsi="黑体" w:hint="eastAsia"/>
          <w:szCs w:val="21"/>
        </w:rPr>
        <w:t>试剂</w:t>
      </w:r>
    </w:p>
    <w:p w14:paraId="276231C8" w14:textId="77777777" w:rsidR="00970A89" w:rsidRPr="00970A89" w:rsidRDefault="00970A89" w:rsidP="00970A89">
      <w:pPr>
        <w:ind w:firstLineChars="200" w:firstLine="420"/>
        <w:rPr>
          <w:rFonts w:ascii="黑体" w:eastAsia="黑体" w:hAnsi="黑体" w:hint="eastAsia"/>
          <w:szCs w:val="21"/>
        </w:rPr>
      </w:pPr>
      <w:r w:rsidRPr="00970A89">
        <w:rPr>
          <w:rFonts w:ascii="黑体" w:eastAsia="黑体" w:hAnsi="黑体"/>
          <w:bCs/>
          <w:szCs w:val="21"/>
        </w:rPr>
        <w:t>警示——</w:t>
      </w:r>
      <w:r w:rsidRPr="00970A89">
        <w:rPr>
          <w:rFonts w:ascii="黑体" w:eastAsia="黑体" w:hAnsi="黑体" w:hint="eastAsia"/>
          <w:bCs/>
          <w:szCs w:val="21"/>
        </w:rPr>
        <w:t>混合酸配置过程中使用的硫酸和硝酸对人体有强腐蚀性。试验人员应做好防护措施，防止强酸对人体造成伤害。</w:t>
      </w:r>
    </w:p>
    <w:p w14:paraId="7D1C87BD" w14:textId="3A99A870" w:rsidR="00970A89" w:rsidRPr="00970A89" w:rsidRDefault="00970A89" w:rsidP="00970A89">
      <w:pPr>
        <w:ind w:firstLineChars="200" w:firstLine="420"/>
        <w:rPr>
          <w:szCs w:val="21"/>
        </w:rPr>
      </w:pPr>
      <w:r w:rsidRPr="00970A89">
        <w:rPr>
          <w:szCs w:val="21"/>
        </w:rPr>
        <w:t>除非另有说明，在分析中仅使用确认为分析纯的试剂和</w:t>
      </w:r>
      <w:r w:rsidRPr="00970A89">
        <w:rPr>
          <w:szCs w:val="24"/>
        </w:rPr>
        <w:t>符合</w:t>
      </w:r>
      <w:r w:rsidRPr="00970A89">
        <w:rPr>
          <w:szCs w:val="24"/>
        </w:rPr>
        <w:t>GB/T</w:t>
      </w:r>
      <w:r w:rsidR="006C124A">
        <w:rPr>
          <w:szCs w:val="24"/>
        </w:rPr>
        <w:t xml:space="preserve"> </w:t>
      </w:r>
      <w:r w:rsidRPr="00970A89">
        <w:rPr>
          <w:szCs w:val="24"/>
        </w:rPr>
        <w:t>6682</w:t>
      </w:r>
      <w:r w:rsidRPr="00970A89">
        <w:rPr>
          <w:szCs w:val="24"/>
        </w:rPr>
        <w:t>规定的二级水</w:t>
      </w:r>
      <w:r w:rsidRPr="00970A89">
        <w:rPr>
          <w:szCs w:val="21"/>
        </w:rPr>
        <w:t>。</w:t>
      </w:r>
    </w:p>
    <w:p w14:paraId="15972C57" w14:textId="0FDADFC7" w:rsidR="00FC6AD3" w:rsidRPr="00970A89" w:rsidRDefault="00FC6AD3" w:rsidP="00FC6AD3">
      <w:pPr>
        <w:tabs>
          <w:tab w:val="left" w:pos="900"/>
        </w:tabs>
        <w:rPr>
          <w:szCs w:val="21"/>
        </w:rPr>
      </w:pPr>
      <w:r w:rsidRPr="00970A89">
        <w:rPr>
          <w:szCs w:val="21"/>
        </w:rPr>
        <w:t xml:space="preserve">5.1 </w:t>
      </w:r>
      <w:r w:rsidRPr="00970A89">
        <w:rPr>
          <w:szCs w:val="21"/>
        </w:rPr>
        <w:t>氢氧化钠。</w:t>
      </w:r>
    </w:p>
    <w:p w14:paraId="29E995BD" w14:textId="5AC7A16C" w:rsidR="00FC6AD3" w:rsidRPr="00FC6AD3" w:rsidRDefault="00FC6AD3" w:rsidP="00FC6AD3">
      <w:pPr>
        <w:tabs>
          <w:tab w:val="left" w:pos="900"/>
        </w:tabs>
        <w:rPr>
          <w:szCs w:val="21"/>
        </w:rPr>
      </w:pPr>
      <w:r w:rsidRPr="00970A89">
        <w:rPr>
          <w:szCs w:val="21"/>
        </w:rPr>
        <w:t xml:space="preserve">5.2 </w:t>
      </w:r>
      <w:r w:rsidRPr="00970A89">
        <w:rPr>
          <w:szCs w:val="21"/>
        </w:rPr>
        <w:t>过氧化钠。</w:t>
      </w:r>
    </w:p>
    <w:p w14:paraId="4A9065CE" w14:textId="37888BB2" w:rsidR="00970A89" w:rsidRPr="00970A89" w:rsidRDefault="00E5345C" w:rsidP="00970A89">
      <w:pPr>
        <w:rPr>
          <w:szCs w:val="21"/>
        </w:rPr>
      </w:pPr>
      <w:r>
        <w:rPr>
          <w:rFonts w:hint="eastAsia"/>
          <w:szCs w:val="24"/>
        </w:rPr>
        <w:t xml:space="preserve">5.3 </w:t>
      </w:r>
      <w:r w:rsidR="00970A89" w:rsidRPr="00970A89">
        <w:rPr>
          <w:szCs w:val="21"/>
        </w:rPr>
        <w:t>硝酸（</w:t>
      </w:r>
      <w:r w:rsidR="00970A89" w:rsidRPr="00970A89">
        <w:rPr>
          <w:szCs w:val="21"/>
        </w:rPr>
        <w:t>1+4</w:t>
      </w:r>
      <w:r w:rsidR="00970A89" w:rsidRPr="00970A89">
        <w:rPr>
          <w:szCs w:val="21"/>
        </w:rPr>
        <w:t>）。</w:t>
      </w:r>
    </w:p>
    <w:p w14:paraId="209E6B53" w14:textId="48D2FCDE" w:rsidR="00970A89" w:rsidRDefault="00E5345C" w:rsidP="00970A89">
      <w:pPr>
        <w:rPr>
          <w:szCs w:val="21"/>
        </w:rPr>
      </w:pPr>
      <w:r>
        <w:rPr>
          <w:rFonts w:hint="eastAsia"/>
          <w:szCs w:val="21"/>
        </w:rPr>
        <w:t>5.4</w:t>
      </w:r>
      <w:r w:rsidR="00970A89" w:rsidRPr="00970A89">
        <w:rPr>
          <w:szCs w:val="21"/>
        </w:rPr>
        <w:t xml:space="preserve"> </w:t>
      </w:r>
      <w:r w:rsidR="00970A89" w:rsidRPr="00970A89">
        <w:rPr>
          <w:szCs w:val="21"/>
        </w:rPr>
        <w:t>浸提剂：</w:t>
      </w:r>
      <w:r w:rsidR="00970A89" w:rsidRPr="00970A89">
        <w:rPr>
          <w:rFonts w:hint="eastAsia"/>
          <w:szCs w:val="21"/>
        </w:rPr>
        <w:t>配制</w:t>
      </w:r>
      <w:r w:rsidR="00970A89" w:rsidRPr="00970A89">
        <w:rPr>
          <w:szCs w:val="21"/>
        </w:rPr>
        <w:t>体积比为</w:t>
      </w:r>
      <w:r w:rsidR="00970A89" w:rsidRPr="00970A89">
        <w:rPr>
          <w:szCs w:val="21"/>
        </w:rPr>
        <w:t>2:1</w:t>
      </w:r>
      <w:r w:rsidR="00970A89" w:rsidRPr="00970A89">
        <w:rPr>
          <w:szCs w:val="21"/>
        </w:rPr>
        <w:t>的硫酸（</w:t>
      </w:r>
      <w:bookmarkStart w:id="4" w:name="_Hlk157155340"/>
      <w:r w:rsidR="00970A89" w:rsidRPr="00970A89">
        <w:rPr>
          <w:i/>
          <w:iCs/>
          <w:szCs w:val="21"/>
        </w:rPr>
        <w:t>ρ</w:t>
      </w:r>
      <w:r w:rsidR="00970A89" w:rsidRPr="00970A89">
        <w:rPr>
          <w:szCs w:val="21"/>
        </w:rPr>
        <w:t>1.84 g/mL</w:t>
      </w:r>
      <w:bookmarkEnd w:id="4"/>
      <w:r w:rsidR="00970A89" w:rsidRPr="00970A89">
        <w:rPr>
          <w:szCs w:val="21"/>
        </w:rPr>
        <w:t>）和硝酸（</w:t>
      </w:r>
      <w:r w:rsidR="00970A89" w:rsidRPr="00970A89">
        <w:rPr>
          <w:i/>
          <w:iCs/>
          <w:szCs w:val="21"/>
        </w:rPr>
        <w:t>ρ</w:t>
      </w:r>
      <w:r w:rsidR="00970A89" w:rsidRPr="00970A89">
        <w:rPr>
          <w:szCs w:val="21"/>
        </w:rPr>
        <w:t>1.42 g/mL</w:t>
      </w:r>
      <w:r w:rsidR="00970A89" w:rsidRPr="00970A89">
        <w:rPr>
          <w:szCs w:val="21"/>
        </w:rPr>
        <w:t>）混合</w:t>
      </w:r>
      <w:r w:rsidR="00970A89" w:rsidRPr="00970A89">
        <w:rPr>
          <w:rFonts w:hint="eastAsia"/>
          <w:szCs w:val="21"/>
        </w:rPr>
        <w:t>酸，在</w:t>
      </w:r>
      <w:r w:rsidR="00970A89" w:rsidRPr="00970A89">
        <w:rPr>
          <w:szCs w:val="21"/>
        </w:rPr>
        <w:t>1 L</w:t>
      </w:r>
      <w:r w:rsidR="00970A89" w:rsidRPr="00970A89">
        <w:rPr>
          <w:rFonts w:hint="eastAsia"/>
          <w:szCs w:val="21"/>
        </w:rPr>
        <w:t>水</w:t>
      </w:r>
      <w:r w:rsidR="00970A89" w:rsidRPr="00970A89">
        <w:rPr>
          <w:szCs w:val="21"/>
        </w:rPr>
        <w:t>中</w:t>
      </w:r>
      <w:r w:rsidR="00970A89" w:rsidRPr="00970A89">
        <w:rPr>
          <w:rFonts w:hint="eastAsia"/>
          <w:szCs w:val="21"/>
        </w:rPr>
        <w:t>滴入</w:t>
      </w:r>
      <w:r w:rsidR="00970A89" w:rsidRPr="00970A89">
        <w:rPr>
          <w:szCs w:val="21"/>
        </w:rPr>
        <w:t>混合</w:t>
      </w:r>
      <w:r w:rsidR="00970A89" w:rsidRPr="00970A89">
        <w:rPr>
          <w:rFonts w:hint="eastAsia"/>
          <w:szCs w:val="21"/>
        </w:rPr>
        <w:t>酸（约</w:t>
      </w:r>
      <w:r w:rsidR="00970A89" w:rsidRPr="00970A89">
        <w:rPr>
          <w:rFonts w:hint="eastAsia"/>
          <w:szCs w:val="21"/>
        </w:rPr>
        <w:t>2</w:t>
      </w:r>
      <w:r w:rsidR="00970A89" w:rsidRPr="00970A89">
        <w:rPr>
          <w:rFonts w:hint="eastAsia"/>
          <w:szCs w:val="21"/>
        </w:rPr>
        <w:t>滴）</w:t>
      </w:r>
      <w:r w:rsidR="00970A89" w:rsidRPr="00970A89">
        <w:rPr>
          <w:szCs w:val="21"/>
        </w:rPr>
        <w:t>，</w:t>
      </w:r>
      <w:r w:rsidR="00970A89" w:rsidRPr="00970A89">
        <w:rPr>
          <w:rFonts w:hint="eastAsia"/>
          <w:szCs w:val="21"/>
        </w:rPr>
        <w:t>调节</w:t>
      </w:r>
      <w:r w:rsidR="00970A89" w:rsidRPr="00970A89">
        <w:rPr>
          <w:szCs w:val="21"/>
        </w:rPr>
        <w:t>pH</w:t>
      </w:r>
      <w:r w:rsidR="00970A89" w:rsidRPr="00970A89">
        <w:rPr>
          <w:rFonts w:hint="eastAsia"/>
          <w:szCs w:val="21"/>
        </w:rPr>
        <w:t>值</w:t>
      </w:r>
      <w:r w:rsidR="00970A89" w:rsidRPr="00970A89">
        <w:rPr>
          <w:szCs w:val="21"/>
        </w:rPr>
        <w:t>为</w:t>
      </w:r>
      <w:r w:rsidR="00970A89" w:rsidRPr="00970A89">
        <w:rPr>
          <w:szCs w:val="21"/>
        </w:rPr>
        <w:t>3.20±0.05</w:t>
      </w:r>
      <w:r w:rsidR="00970A89" w:rsidRPr="00970A89">
        <w:rPr>
          <w:szCs w:val="21"/>
        </w:rPr>
        <w:t>。</w:t>
      </w:r>
    </w:p>
    <w:p w14:paraId="288827FC" w14:textId="7EE93533" w:rsidR="00FC6AD3" w:rsidRPr="00970A89" w:rsidRDefault="00305BC2" w:rsidP="00FC6AD3">
      <w:pPr>
        <w:rPr>
          <w:szCs w:val="21"/>
        </w:rPr>
      </w:pPr>
      <w:r>
        <w:rPr>
          <w:rFonts w:hint="eastAsia"/>
          <w:szCs w:val="21"/>
        </w:rPr>
        <w:t>5.5</w:t>
      </w:r>
      <w:r w:rsidR="00FC6AD3" w:rsidRPr="00970A89">
        <w:rPr>
          <w:szCs w:val="21"/>
        </w:rPr>
        <w:t xml:space="preserve"> </w:t>
      </w:r>
      <w:r w:rsidR="00FC6AD3" w:rsidRPr="00970A89">
        <w:rPr>
          <w:szCs w:val="21"/>
        </w:rPr>
        <w:t>硅酸钠（</w:t>
      </w:r>
      <w:r w:rsidR="00FC6AD3" w:rsidRPr="00970A89">
        <w:rPr>
          <w:szCs w:val="21"/>
        </w:rPr>
        <w:t>250 g/L</w:t>
      </w:r>
      <w:r w:rsidR="00FC6AD3" w:rsidRPr="00970A89">
        <w:rPr>
          <w:szCs w:val="21"/>
        </w:rPr>
        <w:t>）。</w:t>
      </w:r>
    </w:p>
    <w:p w14:paraId="548C6193" w14:textId="10612D04" w:rsidR="00FC6AD3" w:rsidRPr="00FC6AD3" w:rsidRDefault="00FC6AD3" w:rsidP="00970A89">
      <w:pPr>
        <w:rPr>
          <w:szCs w:val="21"/>
        </w:rPr>
      </w:pPr>
      <w:r w:rsidRPr="00970A89">
        <w:rPr>
          <w:szCs w:val="21"/>
        </w:rPr>
        <w:t>5.</w:t>
      </w:r>
      <w:r w:rsidR="00E5345C">
        <w:rPr>
          <w:rFonts w:hint="eastAsia"/>
          <w:szCs w:val="21"/>
        </w:rPr>
        <w:t>6</w:t>
      </w:r>
      <w:r w:rsidRPr="00970A89">
        <w:rPr>
          <w:szCs w:val="21"/>
        </w:rPr>
        <w:t xml:space="preserve"> </w:t>
      </w:r>
      <w:r w:rsidRPr="00970A89">
        <w:rPr>
          <w:szCs w:val="21"/>
        </w:rPr>
        <w:t>碳酸铵</w:t>
      </w:r>
      <w:r w:rsidRPr="00970A89">
        <w:rPr>
          <w:szCs w:val="21"/>
        </w:rPr>
        <w:t>(100 g/L)</w:t>
      </w:r>
      <w:r w:rsidRPr="00970A89">
        <w:rPr>
          <w:szCs w:val="21"/>
        </w:rPr>
        <w:t>。</w:t>
      </w:r>
    </w:p>
    <w:p w14:paraId="788820AC" w14:textId="4F150413" w:rsidR="00970A89" w:rsidRPr="00970A89" w:rsidRDefault="00E5345C" w:rsidP="00970A89">
      <w:pPr>
        <w:rPr>
          <w:szCs w:val="21"/>
        </w:rPr>
      </w:pPr>
      <w:r>
        <w:rPr>
          <w:rFonts w:hint="eastAsia"/>
          <w:szCs w:val="24"/>
        </w:rPr>
        <w:t>5.7</w:t>
      </w:r>
      <w:r w:rsidR="00970A89" w:rsidRPr="00970A89">
        <w:rPr>
          <w:szCs w:val="21"/>
        </w:rPr>
        <w:t>柠檬酸钠</w:t>
      </w:r>
      <w:r w:rsidR="00970A89" w:rsidRPr="00970A89">
        <w:rPr>
          <w:szCs w:val="21"/>
        </w:rPr>
        <w:t>-</w:t>
      </w:r>
      <w:r w:rsidR="00970A89" w:rsidRPr="00970A89">
        <w:rPr>
          <w:szCs w:val="21"/>
        </w:rPr>
        <w:t>硝酸钾溶液：称取</w:t>
      </w:r>
      <w:r w:rsidR="00970A89" w:rsidRPr="00970A89">
        <w:rPr>
          <w:szCs w:val="21"/>
        </w:rPr>
        <w:t>294 g</w:t>
      </w:r>
      <w:r w:rsidR="00970A89" w:rsidRPr="00970A89">
        <w:rPr>
          <w:szCs w:val="21"/>
        </w:rPr>
        <w:t>二水合柠檬酸三钠、</w:t>
      </w:r>
      <w:r w:rsidR="00970A89" w:rsidRPr="00970A89">
        <w:rPr>
          <w:szCs w:val="21"/>
        </w:rPr>
        <w:t>20 g</w:t>
      </w:r>
      <w:r w:rsidR="00970A89" w:rsidRPr="00970A89">
        <w:rPr>
          <w:szCs w:val="21"/>
        </w:rPr>
        <w:t>硝酸钾溶于</w:t>
      </w:r>
      <w:r w:rsidR="00970A89" w:rsidRPr="00970A89">
        <w:rPr>
          <w:szCs w:val="21"/>
        </w:rPr>
        <w:t>1000 mL</w:t>
      </w:r>
      <w:r w:rsidR="00970A89" w:rsidRPr="00970A89">
        <w:rPr>
          <w:szCs w:val="21"/>
        </w:rPr>
        <w:t>水中，混匀。</w:t>
      </w:r>
    </w:p>
    <w:p w14:paraId="195A584E" w14:textId="2B0746B0" w:rsidR="00970A89" w:rsidRPr="00970A89" w:rsidRDefault="00E5345C" w:rsidP="00970A89">
      <w:pPr>
        <w:rPr>
          <w:szCs w:val="21"/>
        </w:rPr>
      </w:pPr>
      <w:r>
        <w:rPr>
          <w:rFonts w:hint="eastAsia"/>
          <w:szCs w:val="21"/>
        </w:rPr>
        <w:t xml:space="preserve">5.8 </w:t>
      </w:r>
      <w:r w:rsidR="00970A89" w:rsidRPr="00970A89">
        <w:rPr>
          <w:szCs w:val="21"/>
        </w:rPr>
        <w:t>三乙醇胺缓冲溶液：</w:t>
      </w:r>
      <w:r w:rsidR="00970A89" w:rsidRPr="00970A89">
        <w:rPr>
          <w:szCs w:val="21"/>
        </w:rPr>
        <w:t>100 mL</w:t>
      </w:r>
      <w:r w:rsidR="00970A89" w:rsidRPr="00970A89">
        <w:rPr>
          <w:szCs w:val="21"/>
        </w:rPr>
        <w:t>三乙醇胺中加入</w:t>
      </w:r>
      <w:r w:rsidR="00970A89" w:rsidRPr="00970A89">
        <w:rPr>
          <w:szCs w:val="21"/>
        </w:rPr>
        <w:t>64 mL</w:t>
      </w:r>
      <w:r w:rsidR="00970A89" w:rsidRPr="00970A89">
        <w:rPr>
          <w:szCs w:val="21"/>
        </w:rPr>
        <w:t>盐酸（</w:t>
      </w:r>
      <w:r w:rsidR="00970A89" w:rsidRPr="00970A89">
        <w:rPr>
          <w:i/>
          <w:iCs/>
          <w:szCs w:val="21"/>
        </w:rPr>
        <w:t>ρ</w:t>
      </w:r>
      <w:r w:rsidR="00970A89" w:rsidRPr="00970A89">
        <w:rPr>
          <w:szCs w:val="21"/>
        </w:rPr>
        <w:t>1.19 g/mL</w:t>
      </w:r>
      <w:r w:rsidR="00970A89" w:rsidRPr="00970A89">
        <w:rPr>
          <w:szCs w:val="21"/>
        </w:rPr>
        <w:t>），用盐酸（</w:t>
      </w:r>
      <w:r w:rsidR="00970A89" w:rsidRPr="00970A89">
        <w:rPr>
          <w:szCs w:val="21"/>
        </w:rPr>
        <w:t>1+1</w:t>
      </w:r>
      <w:r w:rsidR="00970A89" w:rsidRPr="00970A89">
        <w:rPr>
          <w:szCs w:val="21"/>
        </w:rPr>
        <w:t>）和氨水（</w:t>
      </w:r>
      <w:r w:rsidR="00970A89" w:rsidRPr="00970A89">
        <w:rPr>
          <w:szCs w:val="21"/>
        </w:rPr>
        <w:t>1+1</w:t>
      </w:r>
      <w:r w:rsidR="00970A89" w:rsidRPr="00970A89">
        <w:rPr>
          <w:szCs w:val="21"/>
        </w:rPr>
        <w:t>）调</w:t>
      </w:r>
      <w:r w:rsidR="00970A89" w:rsidRPr="00970A89">
        <w:rPr>
          <w:rFonts w:hint="eastAsia"/>
          <w:szCs w:val="21"/>
        </w:rPr>
        <w:t>节</w:t>
      </w:r>
      <w:r w:rsidR="00970A89" w:rsidRPr="00970A89">
        <w:rPr>
          <w:szCs w:val="21"/>
        </w:rPr>
        <w:t>pH</w:t>
      </w:r>
      <w:r w:rsidR="00970A89" w:rsidRPr="00970A89">
        <w:rPr>
          <w:rFonts w:hint="eastAsia"/>
          <w:szCs w:val="21"/>
        </w:rPr>
        <w:t>值</w:t>
      </w:r>
      <w:r w:rsidR="00970A89" w:rsidRPr="00970A89">
        <w:rPr>
          <w:szCs w:val="21"/>
        </w:rPr>
        <w:t>为</w:t>
      </w:r>
      <w:r w:rsidR="00970A89" w:rsidRPr="00970A89">
        <w:rPr>
          <w:szCs w:val="21"/>
        </w:rPr>
        <w:t>6.5</w:t>
      </w:r>
      <w:r w:rsidR="00970A89" w:rsidRPr="00970A89">
        <w:rPr>
          <w:szCs w:val="24"/>
        </w:rPr>
        <w:t>~</w:t>
      </w:r>
      <w:r w:rsidR="00970A89" w:rsidRPr="00970A89">
        <w:rPr>
          <w:szCs w:val="21"/>
        </w:rPr>
        <w:t>7.0</w:t>
      </w:r>
      <w:r w:rsidR="00970A89" w:rsidRPr="00970A89">
        <w:rPr>
          <w:szCs w:val="21"/>
        </w:rPr>
        <w:t>，用水稀释至</w:t>
      </w:r>
      <w:r w:rsidR="00970A89" w:rsidRPr="00970A89">
        <w:rPr>
          <w:szCs w:val="21"/>
        </w:rPr>
        <w:t>500 mL</w:t>
      </w:r>
      <w:r w:rsidR="00970A89" w:rsidRPr="00970A89">
        <w:rPr>
          <w:szCs w:val="21"/>
        </w:rPr>
        <w:t>，混匀。</w:t>
      </w:r>
    </w:p>
    <w:p w14:paraId="39FA5884" w14:textId="47B1867C" w:rsidR="00970A89" w:rsidRPr="00970A89" w:rsidRDefault="00E5345C" w:rsidP="00970A89">
      <w:pPr>
        <w:rPr>
          <w:szCs w:val="21"/>
        </w:rPr>
      </w:pPr>
      <w:r>
        <w:rPr>
          <w:rFonts w:hint="eastAsia"/>
          <w:szCs w:val="21"/>
        </w:rPr>
        <w:t>5.9</w:t>
      </w:r>
      <w:r w:rsidR="00970A89" w:rsidRPr="00970A89">
        <w:rPr>
          <w:szCs w:val="21"/>
        </w:rPr>
        <w:t>氟离子标准贮存溶液：称取</w:t>
      </w:r>
      <w:r w:rsidR="00970A89" w:rsidRPr="00970A89">
        <w:rPr>
          <w:szCs w:val="21"/>
        </w:rPr>
        <w:t>2.2110 g</w:t>
      </w:r>
      <w:r w:rsidR="00970A89" w:rsidRPr="00970A89">
        <w:rPr>
          <w:szCs w:val="21"/>
        </w:rPr>
        <w:t>预先在</w:t>
      </w:r>
      <w:r w:rsidR="00970A89" w:rsidRPr="00970A89">
        <w:rPr>
          <w:szCs w:val="21"/>
        </w:rPr>
        <w:t>120</w:t>
      </w:r>
      <w:r w:rsidR="009B449D">
        <w:rPr>
          <w:szCs w:val="21"/>
        </w:rPr>
        <w:t xml:space="preserve"> </w:t>
      </w:r>
      <w:r w:rsidR="00970A89" w:rsidRPr="00970A89">
        <w:rPr>
          <w:szCs w:val="21"/>
        </w:rPr>
        <w:t>℃</w:t>
      </w:r>
      <w:r w:rsidR="00970A89" w:rsidRPr="00970A89">
        <w:rPr>
          <w:szCs w:val="21"/>
        </w:rPr>
        <w:t>干燥</w:t>
      </w:r>
      <w:r w:rsidR="00970A89" w:rsidRPr="00970A89">
        <w:rPr>
          <w:szCs w:val="21"/>
        </w:rPr>
        <w:t>2 h</w:t>
      </w:r>
      <w:r w:rsidR="00970A89" w:rsidRPr="00970A89">
        <w:rPr>
          <w:szCs w:val="21"/>
        </w:rPr>
        <w:t>的氟化钠</w:t>
      </w:r>
      <w:r w:rsidR="00970A89" w:rsidRPr="00970A89">
        <w:rPr>
          <w:rFonts w:hint="eastAsia"/>
          <w:szCs w:val="21"/>
        </w:rPr>
        <w:t>（优级纯）</w:t>
      </w:r>
      <w:r w:rsidR="00970A89" w:rsidRPr="00970A89">
        <w:rPr>
          <w:szCs w:val="21"/>
        </w:rPr>
        <w:t>，溶于水并稀释至</w:t>
      </w:r>
      <w:r w:rsidR="00970A89" w:rsidRPr="00970A89">
        <w:rPr>
          <w:szCs w:val="21"/>
        </w:rPr>
        <w:t xml:space="preserve">1 000 </w:t>
      </w:r>
      <w:r w:rsidR="00970A89" w:rsidRPr="00970A89">
        <w:rPr>
          <w:szCs w:val="21"/>
        </w:rPr>
        <w:lastRenderedPageBreak/>
        <w:t>mL</w:t>
      </w:r>
      <w:r w:rsidR="00970A89" w:rsidRPr="00970A89">
        <w:rPr>
          <w:szCs w:val="21"/>
        </w:rPr>
        <w:t>容量瓶中，混匀，移入塑料瓶中保存</w:t>
      </w:r>
      <w:r w:rsidR="00970A89" w:rsidRPr="00970A89">
        <w:rPr>
          <w:rFonts w:hint="eastAsia"/>
          <w:szCs w:val="21"/>
        </w:rPr>
        <w:t>。</w:t>
      </w:r>
      <w:r w:rsidR="00970A89" w:rsidRPr="00970A89">
        <w:rPr>
          <w:szCs w:val="21"/>
        </w:rPr>
        <w:t>此溶液</w:t>
      </w:r>
      <w:r w:rsidR="00970A89" w:rsidRPr="00970A89">
        <w:rPr>
          <w:szCs w:val="21"/>
        </w:rPr>
        <w:t>1 mL</w:t>
      </w:r>
      <w:r w:rsidR="00970A89" w:rsidRPr="00970A89">
        <w:rPr>
          <w:szCs w:val="21"/>
        </w:rPr>
        <w:t>含</w:t>
      </w:r>
      <w:r w:rsidR="00970A89" w:rsidRPr="00970A89">
        <w:rPr>
          <w:szCs w:val="21"/>
        </w:rPr>
        <w:t>1 mg</w:t>
      </w:r>
      <w:r w:rsidR="00970A89" w:rsidRPr="00970A89">
        <w:rPr>
          <w:szCs w:val="21"/>
        </w:rPr>
        <w:t>氟。</w:t>
      </w:r>
      <w:r w:rsidR="00466100">
        <w:rPr>
          <w:rFonts w:hint="eastAsia"/>
          <w:szCs w:val="21"/>
        </w:rPr>
        <w:t>或市售。</w:t>
      </w:r>
    </w:p>
    <w:p w14:paraId="542291EC" w14:textId="2D9541E5" w:rsidR="00970A89" w:rsidRPr="00970A89" w:rsidRDefault="00FA298F" w:rsidP="00970A89">
      <w:pPr>
        <w:rPr>
          <w:szCs w:val="21"/>
        </w:rPr>
      </w:pPr>
      <w:r>
        <w:rPr>
          <w:rFonts w:hint="eastAsia"/>
          <w:szCs w:val="21"/>
        </w:rPr>
        <w:t xml:space="preserve">5.10 </w:t>
      </w:r>
      <w:r w:rsidR="00970A89" w:rsidRPr="00970A89">
        <w:rPr>
          <w:szCs w:val="21"/>
        </w:rPr>
        <w:t>氟离子标准溶液</w:t>
      </w:r>
      <w:r w:rsidR="00970A89" w:rsidRPr="00970A89">
        <w:rPr>
          <w:szCs w:val="21"/>
        </w:rPr>
        <w:t>A</w:t>
      </w:r>
      <w:r w:rsidR="00970A89" w:rsidRPr="00970A89">
        <w:rPr>
          <w:szCs w:val="21"/>
        </w:rPr>
        <w:t>：移取</w:t>
      </w:r>
      <w:r w:rsidR="00970A89" w:rsidRPr="00970A89">
        <w:rPr>
          <w:szCs w:val="21"/>
        </w:rPr>
        <w:t>10.00 mL</w:t>
      </w:r>
      <w:r w:rsidR="00970A89" w:rsidRPr="00970A89">
        <w:rPr>
          <w:szCs w:val="21"/>
        </w:rPr>
        <w:t>氟离子标准贮存溶液（</w:t>
      </w:r>
      <w:r w:rsidR="009B449D">
        <w:rPr>
          <w:szCs w:val="21"/>
        </w:rPr>
        <w:t>5.9</w:t>
      </w:r>
      <w:r w:rsidR="00970A89" w:rsidRPr="00970A89">
        <w:rPr>
          <w:szCs w:val="21"/>
        </w:rPr>
        <w:t>）于</w:t>
      </w:r>
      <w:r w:rsidR="00970A89" w:rsidRPr="00970A89">
        <w:rPr>
          <w:szCs w:val="21"/>
        </w:rPr>
        <w:t>100 mL</w:t>
      </w:r>
      <w:r w:rsidR="00970A89" w:rsidRPr="00970A89">
        <w:rPr>
          <w:szCs w:val="21"/>
        </w:rPr>
        <w:t>容量瓶中，用水稀释至刻度，混匀，移入塑料瓶中</w:t>
      </w:r>
      <w:r w:rsidR="00970A89" w:rsidRPr="00970A89">
        <w:rPr>
          <w:rFonts w:hint="eastAsia"/>
          <w:szCs w:val="21"/>
        </w:rPr>
        <w:t>。</w:t>
      </w:r>
      <w:r w:rsidR="00970A89" w:rsidRPr="00970A89">
        <w:rPr>
          <w:szCs w:val="21"/>
        </w:rPr>
        <w:t>此溶液</w:t>
      </w:r>
      <w:r w:rsidR="00970A89" w:rsidRPr="00970A89">
        <w:rPr>
          <w:szCs w:val="21"/>
        </w:rPr>
        <w:t>1 mL</w:t>
      </w:r>
      <w:r w:rsidR="00970A89" w:rsidRPr="00970A89">
        <w:rPr>
          <w:szCs w:val="21"/>
        </w:rPr>
        <w:t>含</w:t>
      </w:r>
      <w:r w:rsidR="00970A89" w:rsidRPr="00970A89">
        <w:rPr>
          <w:szCs w:val="21"/>
        </w:rPr>
        <w:t xml:space="preserve">100 </w:t>
      </w:r>
      <w:proofErr w:type="spellStart"/>
      <w:r w:rsidR="00970A89" w:rsidRPr="00970A89">
        <w:rPr>
          <w:szCs w:val="21"/>
        </w:rPr>
        <w:t>μg</w:t>
      </w:r>
      <w:proofErr w:type="spellEnd"/>
      <w:r w:rsidR="00970A89" w:rsidRPr="00970A89">
        <w:rPr>
          <w:szCs w:val="21"/>
        </w:rPr>
        <w:t>氟。</w:t>
      </w:r>
    </w:p>
    <w:p w14:paraId="4D44FFFF" w14:textId="19DC5FD6" w:rsidR="00970A89" w:rsidRPr="00970A89" w:rsidRDefault="00FA298F" w:rsidP="00970A89">
      <w:pPr>
        <w:rPr>
          <w:szCs w:val="21"/>
        </w:rPr>
      </w:pPr>
      <w:r>
        <w:rPr>
          <w:rFonts w:hint="eastAsia"/>
          <w:szCs w:val="21"/>
        </w:rPr>
        <w:t>5.11</w:t>
      </w:r>
      <w:r w:rsidR="00970A89" w:rsidRPr="00970A89">
        <w:rPr>
          <w:szCs w:val="21"/>
        </w:rPr>
        <w:t>氟离子标准溶液</w:t>
      </w:r>
      <w:r w:rsidR="00970A89" w:rsidRPr="00970A89">
        <w:rPr>
          <w:szCs w:val="21"/>
        </w:rPr>
        <w:t>B</w:t>
      </w:r>
      <w:r w:rsidR="00970A89" w:rsidRPr="00970A89">
        <w:rPr>
          <w:szCs w:val="21"/>
        </w:rPr>
        <w:t>：移取</w:t>
      </w:r>
      <w:r w:rsidR="00970A89" w:rsidRPr="00970A89">
        <w:rPr>
          <w:szCs w:val="21"/>
        </w:rPr>
        <w:t>10.00 mL</w:t>
      </w:r>
      <w:r w:rsidR="00970A89" w:rsidRPr="00970A89">
        <w:rPr>
          <w:szCs w:val="21"/>
        </w:rPr>
        <w:t>氟离子标准溶液</w:t>
      </w:r>
      <w:r w:rsidR="00970A89" w:rsidRPr="00970A89">
        <w:rPr>
          <w:szCs w:val="21"/>
        </w:rPr>
        <w:t>(</w:t>
      </w:r>
      <w:r w:rsidR="00B7351F">
        <w:rPr>
          <w:szCs w:val="21"/>
        </w:rPr>
        <w:t>5.10</w:t>
      </w:r>
      <w:r w:rsidR="00970A89" w:rsidRPr="00970A89">
        <w:rPr>
          <w:szCs w:val="21"/>
        </w:rPr>
        <w:t>)</w:t>
      </w:r>
      <w:r w:rsidR="00970A89" w:rsidRPr="00970A89">
        <w:rPr>
          <w:szCs w:val="21"/>
        </w:rPr>
        <w:t>于</w:t>
      </w:r>
      <w:r w:rsidR="00970A89" w:rsidRPr="00970A89">
        <w:rPr>
          <w:szCs w:val="21"/>
        </w:rPr>
        <w:t>100 mL</w:t>
      </w:r>
      <w:r w:rsidR="00970A89" w:rsidRPr="00970A89">
        <w:rPr>
          <w:szCs w:val="21"/>
        </w:rPr>
        <w:t>容量瓶中，用水稀释至刻度，混匀，移入塑料瓶中</w:t>
      </w:r>
      <w:r w:rsidR="00970A89" w:rsidRPr="00970A89">
        <w:rPr>
          <w:rFonts w:hint="eastAsia"/>
          <w:szCs w:val="21"/>
        </w:rPr>
        <w:t>。</w:t>
      </w:r>
      <w:r w:rsidR="00970A89" w:rsidRPr="00970A89">
        <w:rPr>
          <w:szCs w:val="21"/>
        </w:rPr>
        <w:t>此溶液</w:t>
      </w:r>
      <w:r w:rsidR="00970A89" w:rsidRPr="00970A89">
        <w:rPr>
          <w:szCs w:val="21"/>
        </w:rPr>
        <w:t>1 mL</w:t>
      </w:r>
      <w:r w:rsidR="00970A89" w:rsidRPr="00970A89">
        <w:rPr>
          <w:szCs w:val="21"/>
        </w:rPr>
        <w:t>含</w:t>
      </w:r>
      <w:r w:rsidR="00970A89" w:rsidRPr="00970A89">
        <w:rPr>
          <w:szCs w:val="21"/>
        </w:rPr>
        <w:t xml:space="preserve">10 </w:t>
      </w:r>
      <w:bookmarkStart w:id="5" w:name="_Hlk164689284"/>
      <w:proofErr w:type="spellStart"/>
      <w:r w:rsidR="00970A89" w:rsidRPr="00970A89">
        <w:rPr>
          <w:szCs w:val="21"/>
        </w:rPr>
        <w:t>μg</w:t>
      </w:r>
      <w:bookmarkEnd w:id="5"/>
      <w:proofErr w:type="spellEnd"/>
      <w:r w:rsidR="00970A89" w:rsidRPr="00970A89">
        <w:rPr>
          <w:szCs w:val="21"/>
        </w:rPr>
        <w:t>氟。</w:t>
      </w:r>
    </w:p>
    <w:p w14:paraId="6F04EF46" w14:textId="79A729AF" w:rsidR="00970A89" w:rsidRPr="00970A89" w:rsidRDefault="00FA298F" w:rsidP="00970A89">
      <w:pPr>
        <w:rPr>
          <w:szCs w:val="21"/>
        </w:rPr>
      </w:pPr>
      <w:r>
        <w:rPr>
          <w:rFonts w:hint="eastAsia"/>
          <w:szCs w:val="21"/>
        </w:rPr>
        <w:t>5.12</w:t>
      </w:r>
      <w:r w:rsidR="00970A89" w:rsidRPr="00970A89">
        <w:rPr>
          <w:szCs w:val="21"/>
        </w:rPr>
        <w:t>酚红指示剂：称取</w:t>
      </w:r>
      <w:r w:rsidR="00970A89" w:rsidRPr="00970A89">
        <w:rPr>
          <w:szCs w:val="21"/>
        </w:rPr>
        <w:t>0.1 g</w:t>
      </w:r>
      <w:r w:rsidR="00970A89" w:rsidRPr="00970A89">
        <w:rPr>
          <w:szCs w:val="21"/>
        </w:rPr>
        <w:t>酚红，加</w:t>
      </w:r>
      <w:r w:rsidR="00970A89" w:rsidRPr="00970A89">
        <w:rPr>
          <w:szCs w:val="21"/>
        </w:rPr>
        <w:t>6 mL 2 g/L NaOH</w:t>
      </w:r>
      <w:r w:rsidR="00970A89" w:rsidRPr="00970A89">
        <w:rPr>
          <w:szCs w:val="21"/>
        </w:rPr>
        <w:t>溶液，</w:t>
      </w:r>
      <w:proofErr w:type="gramStart"/>
      <w:r w:rsidR="00970A89" w:rsidRPr="00970A89">
        <w:rPr>
          <w:szCs w:val="21"/>
        </w:rPr>
        <w:t>用水定容至</w:t>
      </w:r>
      <w:proofErr w:type="gramEnd"/>
      <w:r w:rsidR="00970A89" w:rsidRPr="00970A89">
        <w:rPr>
          <w:szCs w:val="21"/>
        </w:rPr>
        <w:t>50 mL</w:t>
      </w:r>
      <w:r w:rsidR="00970A89" w:rsidRPr="00970A89">
        <w:rPr>
          <w:szCs w:val="21"/>
        </w:rPr>
        <w:t>，混匀。</w:t>
      </w:r>
    </w:p>
    <w:p w14:paraId="2B5C34C3" w14:textId="307848E8" w:rsidR="00970A89" w:rsidRPr="00970A89" w:rsidRDefault="008650DA" w:rsidP="00970A89">
      <w:pPr>
        <w:spacing w:beforeLines="50" w:before="156" w:afterLines="50" w:after="156"/>
        <w:outlineLvl w:val="1"/>
        <w:rPr>
          <w:rFonts w:ascii="黑体" w:eastAsia="黑体" w:hAnsi="黑体" w:hint="eastAsia"/>
          <w:szCs w:val="21"/>
        </w:rPr>
      </w:pPr>
      <w:r>
        <w:rPr>
          <w:rFonts w:ascii="黑体" w:eastAsia="黑体" w:hAnsi="黑体" w:hint="eastAsia"/>
          <w:szCs w:val="21"/>
        </w:rPr>
        <w:t>6</w:t>
      </w:r>
      <w:r w:rsidR="00970A89" w:rsidRPr="00970A89">
        <w:rPr>
          <w:rFonts w:ascii="黑体" w:eastAsia="黑体" w:hAnsi="黑体" w:hint="eastAsia"/>
          <w:szCs w:val="21"/>
        </w:rPr>
        <w:t xml:space="preserve"> </w:t>
      </w:r>
      <w:r>
        <w:rPr>
          <w:rFonts w:ascii="黑体" w:eastAsia="黑体" w:hAnsi="黑体" w:hint="eastAsia"/>
          <w:szCs w:val="21"/>
        </w:rPr>
        <w:t xml:space="preserve"> </w:t>
      </w:r>
      <w:r w:rsidR="00970A89" w:rsidRPr="00970A89">
        <w:rPr>
          <w:rFonts w:ascii="黑体" w:eastAsia="黑体" w:hAnsi="黑体" w:hint="eastAsia"/>
          <w:szCs w:val="21"/>
        </w:rPr>
        <w:t>仪器与设备</w:t>
      </w:r>
    </w:p>
    <w:p w14:paraId="0B60D8B6" w14:textId="3AE660BB" w:rsidR="00970A89" w:rsidRPr="00970A89" w:rsidRDefault="00FE0FCE" w:rsidP="00970A89">
      <w:pPr>
        <w:rPr>
          <w:szCs w:val="21"/>
        </w:rPr>
      </w:pPr>
      <w:r w:rsidRPr="00335AB2">
        <w:rPr>
          <w:rFonts w:ascii="黑体" w:eastAsia="黑体" w:hAnsi="黑体" w:hint="eastAsia"/>
          <w:szCs w:val="21"/>
        </w:rPr>
        <w:t>6.1</w:t>
      </w:r>
      <w:r w:rsidR="00970A89" w:rsidRPr="00335AB2">
        <w:rPr>
          <w:rFonts w:ascii="黑体" w:eastAsia="黑体" w:hAnsi="黑体"/>
          <w:szCs w:val="21"/>
        </w:rPr>
        <w:t xml:space="preserve"> </w:t>
      </w:r>
      <w:r w:rsidR="00970A89" w:rsidRPr="00970A89">
        <w:rPr>
          <w:szCs w:val="21"/>
        </w:rPr>
        <w:t>震荡设备：转速为</w:t>
      </w:r>
      <w:r w:rsidR="00970A89" w:rsidRPr="00970A89">
        <w:rPr>
          <w:szCs w:val="21"/>
        </w:rPr>
        <w:t>30 r/min±2 r/min</w:t>
      </w:r>
      <w:r w:rsidR="00970A89" w:rsidRPr="00970A89">
        <w:rPr>
          <w:szCs w:val="21"/>
        </w:rPr>
        <w:t>的翻转式震荡装置。</w:t>
      </w:r>
    </w:p>
    <w:p w14:paraId="1D66769E" w14:textId="4BB2AA8B" w:rsidR="00970A89" w:rsidRPr="00970A89" w:rsidRDefault="00FE0FCE" w:rsidP="00970A89">
      <w:pPr>
        <w:rPr>
          <w:szCs w:val="21"/>
        </w:rPr>
      </w:pPr>
      <w:r w:rsidRPr="00335AB2">
        <w:rPr>
          <w:rFonts w:ascii="黑体" w:eastAsia="黑体" w:hAnsi="黑体" w:hint="eastAsia"/>
          <w:szCs w:val="21"/>
        </w:rPr>
        <w:t>6.2</w:t>
      </w:r>
      <w:r w:rsidR="00970A89" w:rsidRPr="00970A89">
        <w:rPr>
          <w:szCs w:val="21"/>
        </w:rPr>
        <w:t xml:space="preserve"> </w:t>
      </w:r>
      <w:r w:rsidR="00970A89" w:rsidRPr="00970A89">
        <w:rPr>
          <w:rFonts w:hint="eastAsia"/>
          <w:szCs w:val="21"/>
        </w:rPr>
        <w:t>广口</w:t>
      </w:r>
      <w:r w:rsidR="00970A89" w:rsidRPr="00970A89">
        <w:rPr>
          <w:szCs w:val="21"/>
        </w:rPr>
        <w:t>瓶</w:t>
      </w:r>
      <w:r w:rsidR="00970A89" w:rsidRPr="00970A89">
        <w:rPr>
          <w:szCs w:val="21"/>
        </w:rPr>
        <w:t>: 2 L</w:t>
      </w:r>
      <w:r w:rsidR="00970A89" w:rsidRPr="00970A89">
        <w:rPr>
          <w:rFonts w:hint="eastAsia"/>
          <w:szCs w:val="21"/>
        </w:rPr>
        <w:t>，</w:t>
      </w:r>
      <w:r w:rsidR="00970A89" w:rsidRPr="00970A89">
        <w:rPr>
          <w:szCs w:val="21"/>
        </w:rPr>
        <w:t>具</w:t>
      </w:r>
      <w:r w:rsidR="00970A89" w:rsidRPr="00970A89">
        <w:rPr>
          <w:rFonts w:hint="eastAsia"/>
          <w:szCs w:val="21"/>
        </w:rPr>
        <w:t>有</w:t>
      </w:r>
      <w:r w:rsidR="00970A89" w:rsidRPr="00970A89">
        <w:rPr>
          <w:szCs w:val="21"/>
        </w:rPr>
        <w:t>旋盖和内盖</w:t>
      </w:r>
      <w:r w:rsidR="00970A89" w:rsidRPr="00970A89">
        <w:rPr>
          <w:rFonts w:hint="eastAsia"/>
          <w:szCs w:val="21"/>
        </w:rPr>
        <w:t>，</w:t>
      </w:r>
      <w:r w:rsidR="00970A89" w:rsidRPr="00970A89">
        <w:rPr>
          <w:szCs w:val="21"/>
        </w:rPr>
        <w:t>PE</w:t>
      </w:r>
      <w:r w:rsidR="00970A89" w:rsidRPr="00970A89">
        <w:rPr>
          <w:szCs w:val="21"/>
        </w:rPr>
        <w:t>材质或</w:t>
      </w:r>
      <w:r w:rsidR="00970A89" w:rsidRPr="00970A89">
        <w:rPr>
          <w:szCs w:val="21"/>
        </w:rPr>
        <w:t>PTFE</w:t>
      </w:r>
      <w:r w:rsidR="00970A89" w:rsidRPr="00970A89">
        <w:rPr>
          <w:szCs w:val="21"/>
        </w:rPr>
        <w:t>材质。</w:t>
      </w:r>
    </w:p>
    <w:p w14:paraId="21F6ABE5" w14:textId="40B66354" w:rsidR="00970A89" w:rsidRPr="00970A89" w:rsidRDefault="00FE0FCE" w:rsidP="00970A89">
      <w:pPr>
        <w:rPr>
          <w:szCs w:val="21"/>
        </w:rPr>
      </w:pPr>
      <w:r w:rsidRPr="00335AB2">
        <w:rPr>
          <w:rFonts w:ascii="黑体" w:eastAsia="黑体" w:hAnsi="黑体" w:hint="eastAsia"/>
          <w:szCs w:val="21"/>
        </w:rPr>
        <w:t>6.</w:t>
      </w:r>
      <w:r w:rsidR="00355D35">
        <w:rPr>
          <w:rFonts w:ascii="黑体" w:eastAsia="黑体" w:hAnsi="黑体" w:hint="eastAsia"/>
          <w:szCs w:val="21"/>
        </w:rPr>
        <w:t>3</w:t>
      </w:r>
      <w:r w:rsidR="00970A89" w:rsidRPr="00335AB2">
        <w:rPr>
          <w:rFonts w:ascii="黑体" w:eastAsia="黑体" w:hAnsi="黑体"/>
          <w:szCs w:val="21"/>
        </w:rPr>
        <w:t xml:space="preserve"> </w:t>
      </w:r>
      <w:r w:rsidR="00970A89" w:rsidRPr="00970A89">
        <w:rPr>
          <w:szCs w:val="21"/>
        </w:rPr>
        <w:t>天平：精度为</w:t>
      </w:r>
      <w:r w:rsidR="00970A89" w:rsidRPr="00970A89">
        <w:rPr>
          <w:szCs w:val="21"/>
        </w:rPr>
        <w:t>±0.01 g</w:t>
      </w:r>
      <w:r w:rsidR="00970A89" w:rsidRPr="00970A89">
        <w:rPr>
          <w:szCs w:val="21"/>
        </w:rPr>
        <w:t>。</w:t>
      </w:r>
    </w:p>
    <w:p w14:paraId="0F2D3128" w14:textId="0EC9CE25" w:rsidR="00970A89" w:rsidRPr="00970A89" w:rsidRDefault="00FE0FCE" w:rsidP="00970A89">
      <w:pPr>
        <w:autoSpaceDE w:val="0"/>
        <w:autoSpaceDN w:val="0"/>
        <w:adjustRightInd w:val="0"/>
        <w:rPr>
          <w:szCs w:val="21"/>
        </w:rPr>
      </w:pPr>
      <w:r w:rsidRPr="00335AB2">
        <w:rPr>
          <w:rFonts w:ascii="黑体" w:eastAsia="黑体" w:hAnsi="黑体" w:hint="eastAsia"/>
          <w:szCs w:val="21"/>
        </w:rPr>
        <w:t>6.</w:t>
      </w:r>
      <w:r w:rsidR="00355D35">
        <w:rPr>
          <w:rFonts w:ascii="黑体" w:eastAsia="黑体" w:hAnsi="黑体" w:hint="eastAsia"/>
          <w:szCs w:val="21"/>
        </w:rPr>
        <w:t>4</w:t>
      </w:r>
      <w:r w:rsidR="00970A89" w:rsidRPr="00970A89">
        <w:rPr>
          <w:szCs w:val="21"/>
        </w:rPr>
        <w:t xml:space="preserve"> </w:t>
      </w:r>
      <w:r w:rsidR="00970A89" w:rsidRPr="00970A89">
        <w:rPr>
          <w:szCs w:val="21"/>
        </w:rPr>
        <w:t>氟离子选择电极</w:t>
      </w:r>
      <w:r w:rsidR="00105FC1">
        <w:rPr>
          <w:rFonts w:hint="eastAsia"/>
          <w:szCs w:val="21"/>
        </w:rPr>
        <w:t>（</w:t>
      </w:r>
      <w:r w:rsidR="00970A89" w:rsidRPr="00970A89">
        <w:rPr>
          <w:szCs w:val="21"/>
        </w:rPr>
        <w:t>氟含量在</w:t>
      </w:r>
      <w:r w:rsidR="00970A89" w:rsidRPr="00970A89">
        <w:rPr>
          <w:szCs w:val="21"/>
        </w:rPr>
        <w:t>10</w:t>
      </w:r>
      <w:r w:rsidR="00970A89" w:rsidRPr="00970A89">
        <w:rPr>
          <w:szCs w:val="21"/>
          <w:vertAlign w:val="superscript"/>
        </w:rPr>
        <w:t xml:space="preserve">-1 </w:t>
      </w:r>
      <w:r w:rsidR="00970A89" w:rsidRPr="00970A89">
        <w:rPr>
          <w:szCs w:val="21"/>
        </w:rPr>
        <w:t>mol/L</w:t>
      </w:r>
      <w:r w:rsidR="00970A89" w:rsidRPr="00970A89">
        <w:rPr>
          <w:szCs w:val="24"/>
        </w:rPr>
        <w:t>～</w:t>
      </w:r>
      <w:r w:rsidR="00970A89" w:rsidRPr="00970A89">
        <w:rPr>
          <w:szCs w:val="21"/>
        </w:rPr>
        <w:t>10</w:t>
      </w:r>
      <w:r w:rsidR="00970A89" w:rsidRPr="00970A89">
        <w:rPr>
          <w:szCs w:val="21"/>
          <w:vertAlign w:val="superscript"/>
        </w:rPr>
        <w:t>-5</w:t>
      </w:r>
      <w:r w:rsidR="00970A89" w:rsidRPr="00970A89">
        <w:rPr>
          <w:szCs w:val="21"/>
        </w:rPr>
        <w:t>mol/L</w:t>
      </w:r>
      <w:r w:rsidR="00970A89" w:rsidRPr="00970A89">
        <w:rPr>
          <w:szCs w:val="21"/>
        </w:rPr>
        <w:t>内，电极电位与浓度的负对数呈线性关系</w:t>
      </w:r>
      <w:r w:rsidR="00105FC1">
        <w:rPr>
          <w:rFonts w:hint="eastAsia"/>
          <w:szCs w:val="21"/>
        </w:rPr>
        <w:t>）或复合电极</w:t>
      </w:r>
      <w:r w:rsidR="00970A89" w:rsidRPr="00970A89">
        <w:rPr>
          <w:szCs w:val="21"/>
        </w:rPr>
        <w:t>。</w:t>
      </w:r>
    </w:p>
    <w:p w14:paraId="53C39183" w14:textId="73BAF3F3" w:rsidR="00970A89" w:rsidRPr="00970A89" w:rsidRDefault="00FE0FCE" w:rsidP="00970A89">
      <w:pPr>
        <w:autoSpaceDE w:val="0"/>
        <w:autoSpaceDN w:val="0"/>
        <w:adjustRightInd w:val="0"/>
        <w:rPr>
          <w:szCs w:val="21"/>
        </w:rPr>
      </w:pPr>
      <w:r w:rsidRPr="00335AB2">
        <w:rPr>
          <w:rFonts w:ascii="黑体" w:eastAsia="黑体" w:hAnsi="黑体" w:hint="eastAsia"/>
          <w:bCs/>
          <w:szCs w:val="24"/>
        </w:rPr>
        <w:t>6.</w:t>
      </w:r>
      <w:r w:rsidR="00355D35">
        <w:rPr>
          <w:rFonts w:ascii="黑体" w:eastAsia="黑体" w:hAnsi="黑体" w:hint="eastAsia"/>
          <w:bCs/>
          <w:szCs w:val="24"/>
        </w:rPr>
        <w:t>5</w:t>
      </w:r>
      <w:r w:rsidR="00970A89" w:rsidRPr="00335AB2">
        <w:rPr>
          <w:rFonts w:ascii="黑体" w:eastAsia="黑体" w:hAnsi="黑体"/>
          <w:bCs/>
          <w:szCs w:val="24"/>
        </w:rPr>
        <w:t xml:space="preserve"> </w:t>
      </w:r>
      <w:r w:rsidR="00970A89" w:rsidRPr="00970A89">
        <w:rPr>
          <w:szCs w:val="21"/>
        </w:rPr>
        <w:t>饱和甘汞电极。</w:t>
      </w:r>
    </w:p>
    <w:p w14:paraId="10B24175" w14:textId="02D9039B" w:rsidR="00970A89" w:rsidRPr="00970A89" w:rsidRDefault="00FE0FCE" w:rsidP="00970A89">
      <w:pPr>
        <w:autoSpaceDE w:val="0"/>
        <w:autoSpaceDN w:val="0"/>
        <w:adjustRightInd w:val="0"/>
        <w:rPr>
          <w:szCs w:val="21"/>
        </w:rPr>
      </w:pPr>
      <w:r w:rsidRPr="00335AB2">
        <w:rPr>
          <w:rFonts w:ascii="黑体" w:eastAsia="黑体" w:hAnsi="黑体" w:hint="eastAsia"/>
          <w:bCs/>
          <w:szCs w:val="24"/>
        </w:rPr>
        <w:t>6.</w:t>
      </w:r>
      <w:r w:rsidR="00355D35">
        <w:rPr>
          <w:rFonts w:ascii="黑体" w:eastAsia="黑体" w:hAnsi="黑体" w:hint="eastAsia"/>
          <w:bCs/>
          <w:szCs w:val="24"/>
        </w:rPr>
        <w:t>6</w:t>
      </w:r>
      <w:r w:rsidR="00970A89" w:rsidRPr="00335AB2">
        <w:rPr>
          <w:rFonts w:ascii="黑体" w:eastAsia="黑体" w:hAnsi="黑体"/>
          <w:szCs w:val="21"/>
        </w:rPr>
        <w:t xml:space="preserve"> </w:t>
      </w:r>
      <w:r w:rsidR="00970A89" w:rsidRPr="00970A89">
        <w:rPr>
          <w:szCs w:val="21"/>
        </w:rPr>
        <w:t>电位测定仪：精度</w:t>
      </w:r>
      <w:r w:rsidR="00970A89" w:rsidRPr="00970A89">
        <w:rPr>
          <w:rFonts w:hint="eastAsia"/>
          <w:szCs w:val="21"/>
        </w:rPr>
        <w:t>为</w:t>
      </w:r>
      <w:r w:rsidR="00970A89" w:rsidRPr="00970A89">
        <w:rPr>
          <w:szCs w:val="21"/>
        </w:rPr>
        <w:t>0.1 mV</w:t>
      </w:r>
      <w:r w:rsidR="00970A89" w:rsidRPr="00970A89">
        <w:rPr>
          <w:szCs w:val="21"/>
        </w:rPr>
        <w:t>。</w:t>
      </w:r>
    </w:p>
    <w:p w14:paraId="5641A34D" w14:textId="7D09044D" w:rsidR="008650DA" w:rsidRPr="008650DA" w:rsidRDefault="00FE0FCE" w:rsidP="008650DA">
      <w:pPr>
        <w:rPr>
          <w:szCs w:val="21"/>
        </w:rPr>
      </w:pPr>
      <w:r w:rsidRPr="00335AB2">
        <w:rPr>
          <w:rFonts w:ascii="黑体" w:eastAsia="黑体" w:hAnsi="黑体" w:hint="eastAsia"/>
          <w:bCs/>
          <w:szCs w:val="24"/>
        </w:rPr>
        <w:t>6.</w:t>
      </w:r>
      <w:r w:rsidR="00355D35">
        <w:rPr>
          <w:rFonts w:ascii="黑体" w:eastAsia="黑体" w:hAnsi="黑体" w:hint="eastAsia"/>
          <w:bCs/>
          <w:szCs w:val="24"/>
        </w:rPr>
        <w:t>7</w:t>
      </w:r>
      <w:r w:rsidR="00970A89" w:rsidRPr="00335AB2">
        <w:rPr>
          <w:rFonts w:ascii="黑体" w:eastAsia="黑体" w:hAnsi="黑体"/>
          <w:bCs/>
          <w:szCs w:val="24"/>
        </w:rPr>
        <w:t xml:space="preserve"> </w:t>
      </w:r>
      <w:r w:rsidR="00970A89" w:rsidRPr="00970A89">
        <w:rPr>
          <w:szCs w:val="21"/>
        </w:rPr>
        <w:t>电磁搅拌器。</w:t>
      </w:r>
    </w:p>
    <w:p w14:paraId="297FA8B9" w14:textId="42B51226" w:rsidR="00970A89" w:rsidRPr="00970A89" w:rsidRDefault="008650DA" w:rsidP="00970A89">
      <w:pPr>
        <w:spacing w:beforeLines="50" w:before="156" w:afterLines="50" w:after="156"/>
        <w:outlineLvl w:val="1"/>
        <w:rPr>
          <w:rFonts w:ascii="黑体" w:eastAsia="黑体" w:hAnsi="黑体" w:hint="eastAsia"/>
          <w:szCs w:val="21"/>
        </w:rPr>
      </w:pPr>
      <w:r>
        <w:rPr>
          <w:rFonts w:ascii="黑体" w:eastAsia="黑体" w:hAnsi="黑体" w:hint="eastAsia"/>
          <w:szCs w:val="21"/>
        </w:rPr>
        <w:t xml:space="preserve">7  </w:t>
      </w:r>
      <w:r w:rsidR="00566645">
        <w:rPr>
          <w:rFonts w:ascii="黑体" w:eastAsia="黑体" w:hAnsi="黑体" w:hint="eastAsia"/>
          <w:szCs w:val="21"/>
        </w:rPr>
        <w:t>试样</w:t>
      </w:r>
    </w:p>
    <w:p w14:paraId="2AF1E65A" w14:textId="427D6D02" w:rsidR="00EE1AC6" w:rsidRPr="00EE1AC6" w:rsidRDefault="00EE1AC6" w:rsidP="00EE1AC6">
      <w:pPr>
        <w:spacing w:beforeLines="50" w:before="156" w:afterLines="50" w:after="156"/>
        <w:ind w:firstLineChars="200" w:firstLine="420"/>
        <w:outlineLvl w:val="1"/>
        <w:rPr>
          <w:rFonts w:ascii="宋体" w:hAnsi="宋体" w:hint="eastAsia"/>
        </w:rPr>
      </w:pPr>
      <w:r w:rsidRPr="00EE1AC6">
        <w:rPr>
          <w:rFonts w:ascii="宋体" w:hAnsi="宋体" w:hint="eastAsia"/>
        </w:rPr>
        <w:t>按附录A制样，</w:t>
      </w:r>
      <w:proofErr w:type="gramStart"/>
      <w:r w:rsidRPr="00EE1AC6">
        <w:rPr>
          <w:rFonts w:ascii="宋体" w:hAnsi="宋体" w:hint="eastAsia"/>
        </w:rPr>
        <w:t>得到铝豆和</w:t>
      </w:r>
      <w:proofErr w:type="gramEnd"/>
      <w:r w:rsidRPr="00EE1AC6">
        <w:rPr>
          <w:rFonts w:ascii="宋体" w:hAnsi="宋体" w:hint="eastAsia"/>
        </w:rPr>
        <w:t>筛下试样。</w:t>
      </w:r>
    </w:p>
    <w:p w14:paraId="2AA48FC0" w14:textId="5005E82C" w:rsidR="00970A89" w:rsidRPr="00970A89" w:rsidRDefault="008650DA" w:rsidP="00970A89">
      <w:pPr>
        <w:spacing w:beforeLines="50" w:before="156" w:afterLines="50" w:after="156"/>
        <w:outlineLvl w:val="1"/>
        <w:rPr>
          <w:rFonts w:ascii="黑体" w:eastAsia="黑体" w:hAnsi="黑体" w:hint="eastAsia"/>
          <w:szCs w:val="21"/>
        </w:rPr>
      </w:pPr>
      <w:r>
        <w:rPr>
          <w:rFonts w:ascii="黑体" w:eastAsia="黑体" w:hAnsi="黑体" w:hint="eastAsia"/>
          <w:szCs w:val="21"/>
        </w:rPr>
        <w:t xml:space="preserve">8  </w:t>
      </w:r>
      <w:r w:rsidR="00970A89" w:rsidRPr="00970A89">
        <w:rPr>
          <w:rFonts w:ascii="黑体" w:eastAsia="黑体" w:hAnsi="黑体"/>
          <w:szCs w:val="21"/>
        </w:rPr>
        <w:t>试验步骤</w:t>
      </w:r>
    </w:p>
    <w:p w14:paraId="062B7598" w14:textId="77777777" w:rsidR="00970A89" w:rsidRDefault="00970A89" w:rsidP="00970A89">
      <w:pPr>
        <w:ind w:firstLineChars="200" w:firstLine="420"/>
        <w:rPr>
          <w:rFonts w:ascii="黑体" w:eastAsia="黑体" w:hAnsi="黑体" w:hint="eastAsia"/>
          <w:bCs/>
          <w:szCs w:val="21"/>
        </w:rPr>
      </w:pPr>
      <w:bookmarkStart w:id="6" w:name="_Hlk156460097"/>
      <w:r w:rsidRPr="00970A89">
        <w:rPr>
          <w:rFonts w:ascii="黑体" w:eastAsia="黑体" w:hAnsi="黑体"/>
          <w:bCs/>
          <w:szCs w:val="21"/>
        </w:rPr>
        <w:t>警示——</w:t>
      </w:r>
      <w:r w:rsidRPr="00970A89">
        <w:rPr>
          <w:rFonts w:ascii="黑体" w:eastAsia="黑体" w:hAnsi="黑体" w:hint="eastAsia"/>
          <w:bCs/>
          <w:szCs w:val="21"/>
        </w:rPr>
        <w:t>震荡过程中会产生大量气体，可能导致罐体爆裂。试验人员应采取措施防止罐体压力过大爆裂，造成人体伤害</w:t>
      </w:r>
      <w:bookmarkEnd w:id="6"/>
      <w:r w:rsidRPr="00970A89">
        <w:rPr>
          <w:rFonts w:ascii="黑体" w:eastAsia="黑体" w:hAnsi="黑体" w:hint="eastAsia"/>
          <w:bCs/>
          <w:szCs w:val="21"/>
        </w:rPr>
        <w:t>。</w:t>
      </w:r>
    </w:p>
    <w:p w14:paraId="264AABF7" w14:textId="1F072D25" w:rsidR="008650DA" w:rsidRPr="00970A89" w:rsidRDefault="008650DA" w:rsidP="008650DA">
      <w:pPr>
        <w:rPr>
          <w:rFonts w:ascii="黑体" w:eastAsia="黑体" w:hAnsi="黑体" w:hint="eastAsia"/>
          <w:bCs/>
          <w:szCs w:val="21"/>
        </w:rPr>
      </w:pPr>
      <w:r>
        <w:rPr>
          <w:rFonts w:ascii="黑体" w:eastAsia="黑体" w:hAnsi="黑体" w:hint="eastAsia"/>
          <w:bCs/>
          <w:szCs w:val="21"/>
        </w:rPr>
        <w:t>8.1 可溶氟</w:t>
      </w:r>
    </w:p>
    <w:p w14:paraId="4C4B0E93" w14:textId="0E9A3417" w:rsidR="00970A89" w:rsidRPr="00970A89" w:rsidRDefault="00335AB2" w:rsidP="00970A89">
      <w:pPr>
        <w:spacing w:beforeLines="50" w:before="156" w:afterLines="50" w:after="156"/>
        <w:outlineLvl w:val="1"/>
        <w:rPr>
          <w:rFonts w:ascii="黑体" w:eastAsia="黑体" w:hAnsi="黑体" w:hint="eastAsia"/>
          <w:szCs w:val="21"/>
        </w:rPr>
      </w:pPr>
      <w:r>
        <w:rPr>
          <w:rFonts w:ascii="黑体" w:eastAsia="黑体" w:hAnsi="黑体" w:hint="eastAsia"/>
          <w:szCs w:val="21"/>
        </w:rPr>
        <w:t>8</w:t>
      </w:r>
      <w:r w:rsidR="00970A89" w:rsidRPr="00970A89">
        <w:rPr>
          <w:rFonts w:ascii="黑体" w:eastAsia="黑体" w:hAnsi="黑体"/>
          <w:szCs w:val="21"/>
        </w:rPr>
        <w:t>.</w:t>
      </w:r>
      <w:r>
        <w:rPr>
          <w:rFonts w:ascii="黑体" w:eastAsia="黑体" w:hAnsi="黑体" w:hint="eastAsia"/>
          <w:szCs w:val="21"/>
        </w:rPr>
        <w:t>1.</w:t>
      </w:r>
      <w:r w:rsidR="00970A89" w:rsidRPr="00970A89">
        <w:rPr>
          <w:rFonts w:ascii="黑体" w:eastAsia="黑体" w:hAnsi="黑体"/>
          <w:szCs w:val="21"/>
        </w:rPr>
        <w:t>1 试料</w:t>
      </w:r>
    </w:p>
    <w:p w14:paraId="767B0CBE" w14:textId="24B31B6C" w:rsidR="00970A89" w:rsidRPr="00970A89" w:rsidRDefault="00970A89" w:rsidP="00970A89">
      <w:pPr>
        <w:ind w:firstLineChars="200" w:firstLine="420"/>
        <w:rPr>
          <w:szCs w:val="21"/>
        </w:rPr>
      </w:pPr>
      <w:r w:rsidRPr="00970A89">
        <w:rPr>
          <w:szCs w:val="21"/>
        </w:rPr>
        <w:t>称取</w:t>
      </w:r>
      <w:r w:rsidRPr="00067A4B">
        <w:rPr>
          <w:szCs w:val="21"/>
        </w:rPr>
        <w:t xml:space="preserve">50 </w:t>
      </w:r>
      <w:r w:rsidR="00EE1AC6" w:rsidRPr="00067A4B">
        <w:rPr>
          <w:rFonts w:hint="eastAsia"/>
          <w:szCs w:val="21"/>
        </w:rPr>
        <w:t>g</w:t>
      </w:r>
      <w:r w:rsidR="00EE1AC6" w:rsidRPr="00067A4B">
        <w:rPr>
          <w:rFonts w:hint="eastAsia"/>
          <w:szCs w:val="21"/>
        </w:rPr>
        <w:t>筛下</w:t>
      </w:r>
      <w:r w:rsidR="00566645">
        <w:rPr>
          <w:rFonts w:hint="eastAsia"/>
          <w:szCs w:val="21"/>
        </w:rPr>
        <w:t>试样</w:t>
      </w:r>
      <w:r w:rsidRPr="00970A89">
        <w:rPr>
          <w:szCs w:val="21"/>
        </w:rPr>
        <w:t>，精确至</w:t>
      </w:r>
      <w:r w:rsidRPr="00970A89">
        <w:rPr>
          <w:szCs w:val="21"/>
        </w:rPr>
        <w:t>0.01 g</w:t>
      </w:r>
      <w:r w:rsidRPr="00970A89">
        <w:rPr>
          <w:szCs w:val="21"/>
        </w:rPr>
        <w:t>。</w:t>
      </w:r>
    </w:p>
    <w:p w14:paraId="69A4D214" w14:textId="73FE8B05" w:rsidR="00970A89" w:rsidRPr="00970A89" w:rsidRDefault="00335AB2" w:rsidP="00970A89">
      <w:pPr>
        <w:spacing w:beforeLines="50" w:before="156" w:afterLines="50" w:after="156"/>
        <w:outlineLvl w:val="1"/>
        <w:rPr>
          <w:rFonts w:ascii="黑体" w:eastAsia="黑体" w:hAnsi="黑体" w:hint="eastAsia"/>
          <w:szCs w:val="21"/>
        </w:rPr>
      </w:pPr>
      <w:r>
        <w:rPr>
          <w:rFonts w:ascii="黑体" w:eastAsia="黑体" w:hAnsi="黑体" w:hint="eastAsia"/>
          <w:szCs w:val="21"/>
        </w:rPr>
        <w:t>8.1.</w:t>
      </w:r>
      <w:r w:rsidR="00970A89" w:rsidRPr="00970A89">
        <w:rPr>
          <w:rFonts w:ascii="黑体" w:eastAsia="黑体" w:hAnsi="黑体"/>
          <w:szCs w:val="21"/>
        </w:rPr>
        <w:t>2</w:t>
      </w:r>
      <w:r w:rsidR="00970A89" w:rsidRPr="00970A89">
        <w:rPr>
          <w:rFonts w:ascii="黑体" w:eastAsia="黑体" w:hAnsi="黑体" w:hint="eastAsia"/>
          <w:szCs w:val="21"/>
        </w:rPr>
        <w:t>测定次数</w:t>
      </w:r>
    </w:p>
    <w:p w14:paraId="731C293F" w14:textId="77777777" w:rsidR="00970A89" w:rsidRPr="00970A89" w:rsidRDefault="00970A89" w:rsidP="00970A89">
      <w:pPr>
        <w:ind w:firstLineChars="200" w:firstLine="420"/>
        <w:rPr>
          <w:rFonts w:eastAsia="黑体"/>
          <w:szCs w:val="21"/>
        </w:rPr>
      </w:pPr>
      <w:r w:rsidRPr="00970A89">
        <w:rPr>
          <w:rFonts w:hint="eastAsia"/>
          <w:szCs w:val="21"/>
        </w:rPr>
        <w:t>平行地做两份试验</w:t>
      </w:r>
      <w:r w:rsidRPr="00970A89">
        <w:rPr>
          <w:szCs w:val="21"/>
        </w:rPr>
        <w:t>，取其平均值。</w:t>
      </w:r>
    </w:p>
    <w:p w14:paraId="52D9B3C1" w14:textId="3DDF3573" w:rsidR="00970A89" w:rsidRPr="00970A89" w:rsidRDefault="00335AB2" w:rsidP="00970A89">
      <w:pPr>
        <w:spacing w:beforeLines="50" w:before="156"/>
        <w:outlineLvl w:val="1"/>
        <w:rPr>
          <w:rFonts w:ascii="黑体" w:eastAsia="黑体" w:hAnsi="黑体" w:hint="eastAsia"/>
          <w:szCs w:val="21"/>
        </w:rPr>
      </w:pPr>
      <w:r>
        <w:rPr>
          <w:rFonts w:ascii="黑体" w:eastAsia="黑体" w:hAnsi="黑体" w:hint="eastAsia"/>
          <w:szCs w:val="21"/>
        </w:rPr>
        <w:t>8.1</w:t>
      </w:r>
      <w:r w:rsidR="00970A89" w:rsidRPr="00970A89">
        <w:rPr>
          <w:rFonts w:ascii="黑体" w:eastAsia="黑体" w:hAnsi="黑体" w:hint="eastAsia"/>
          <w:szCs w:val="21"/>
        </w:rPr>
        <w:t>.</w:t>
      </w:r>
      <w:r w:rsidR="004D7E38">
        <w:rPr>
          <w:rFonts w:ascii="黑体" w:eastAsia="黑体" w:hAnsi="黑体" w:hint="eastAsia"/>
          <w:szCs w:val="21"/>
        </w:rPr>
        <w:t>3</w:t>
      </w:r>
      <w:r w:rsidR="00970A89" w:rsidRPr="00970A89">
        <w:rPr>
          <w:rFonts w:ascii="黑体" w:eastAsia="黑体" w:hAnsi="黑体"/>
          <w:szCs w:val="21"/>
        </w:rPr>
        <w:t xml:space="preserve"> 测定</w:t>
      </w:r>
    </w:p>
    <w:p w14:paraId="04D1D101" w14:textId="522DE239" w:rsidR="00970A89" w:rsidRPr="00970A89" w:rsidRDefault="00335AB2" w:rsidP="00970A89">
      <w:pPr>
        <w:rPr>
          <w:szCs w:val="21"/>
        </w:rPr>
      </w:pPr>
      <w:r w:rsidRPr="00335AB2">
        <w:rPr>
          <w:rFonts w:ascii="黑体" w:eastAsia="黑体" w:hAnsi="黑体" w:hint="eastAsia"/>
          <w:szCs w:val="21"/>
        </w:rPr>
        <w:t>8.1</w:t>
      </w:r>
      <w:r w:rsidR="00970A89" w:rsidRPr="00335AB2">
        <w:rPr>
          <w:rFonts w:ascii="黑体" w:eastAsia="黑体" w:hAnsi="黑体"/>
          <w:szCs w:val="21"/>
        </w:rPr>
        <w:t>.</w:t>
      </w:r>
      <w:r w:rsidR="004D7E38" w:rsidRPr="00335AB2">
        <w:rPr>
          <w:rFonts w:ascii="黑体" w:eastAsia="黑体" w:hAnsi="黑体" w:hint="eastAsia"/>
          <w:szCs w:val="21"/>
        </w:rPr>
        <w:t>3</w:t>
      </w:r>
      <w:r w:rsidR="00970A89" w:rsidRPr="00335AB2">
        <w:rPr>
          <w:rFonts w:ascii="黑体" w:eastAsia="黑体" w:hAnsi="黑体"/>
          <w:szCs w:val="21"/>
        </w:rPr>
        <w:t>.1</w:t>
      </w:r>
      <w:r w:rsidR="00970A89" w:rsidRPr="00970A89">
        <w:rPr>
          <w:szCs w:val="21"/>
        </w:rPr>
        <w:t xml:space="preserve"> </w:t>
      </w:r>
      <w:r w:rsidR="00970A89" w:rsidRPr="00970A89">
        <w:rPr>
          <w:szCs w:val="21"/>
        </w:rPr>
        <w:t>将试料置于</w:t>
      </w:r>
      <w:r w:rsidR="00970A89" w:rsidRPr="00970A89">
        <w:rPr>
          <w:rFonts w:hint="eastAsia"/>
          <w:szCs w:val="21"/>
        </w:rPr>
        <w:t>广口</w:t>
      </w:r>
      <w:r w:rsidR="00970A89" w:rsidRPr="00970A89">
        <w:rPr>
          <w:szCs w:val="21"/>
        </w:rPr>
        <w:t>瓶中，加入</w:t>
      </w:r>
      <w:r w:rsidR="00970A89" w:rsidRPr="00970A89">
        <w:rPr>
          <w:rFonts w:hint="eastAsia"/>
          <w:szCs w:val="21"/>
        </w:rPr>
        <w:t>5</w:t>
      </w:r>
      <w:r w:rsidR="00970A89" w:rsidRPr="00970A89">
        <w:rPr>
          <w:szCs w:val="21"/>
        </w:rPr>
        <w:t>00 mL</w:t>
      </w:r>
      <w:r w:rsidR="00970A89" w:rsidRPr="00970A89">
        <w:rPr>
          <w:szCs w:val="21"/>
        </w:rPr>
        <w:t>浸提剂。盖紧瓶盖后固定在震荡装置上，调节转速为</w:t>
      </w:r>
      <w:r w:rsidR="00970A89" w:rsidRPr="00970A89">
        <w:rPr>
          <w:szCs w:val="21"/>
        </w:rPr>
        <w:t>30</w:t>
      </w:r>
      <w:r w:rsidR="00221585" w:rsidRPr="00221585">
        <w:rPr>
          <w:szCs w:val="21"/>
        </w:rPr>
        <w:t xml:space="preserve"> r/min</w:t>
      </w:r>
      <w:r w:rsidR="00221585">
        <w:rPr>
          <w:rFonts w:hint="eastAsia"/>
          <w:szCs w:val="21"/>
        </w:rPr>
        <w:t xml:space="preserve"> </w:t>
      </w:r>
      <w:r w:rsidR="00970A89" w:rsidRPr="00970A89">
        <w:rPr>
          <w:szCs w:val="21"/>
        </w:rPr>
        <w:t>±2 r/min</w:t>
      </w:r>
      <w:r w:rsidR="00970A89" w:rsidRPr="00970A89">
        <w:rPr>
          <w:szCs w:val="21"/>
        </w:rPr>
        <w:t>，于</w:t>
      </w:r>
      <w:r w:rsidR="00970A89" w:rsidRPr="00970A89">
        <w:rPr>
          <w:szCs w:val="21"/>
        </w:rPr>
        <w:t>23 ℃±2 ℃</w:t>
      </w:r>
      <w:r w:rsidR="00970A89" w:rsidRPr="00970A89">
        <w:rPr>
          <w:szCs w:val="21"/>
        </w:rPr>
        <w:t>下震荡</w:t>
      </w:r>
      <w:r w:rsidR="004F62DE">
        <w:rPr>
          <w:rFonts w:hint="eastAsia"/>
          <w:szCs w:val="21"/>
        </w:rPr>
        <w:t>7</w:t>
      </w:r>
      <w:r w:rsidR="00970A89" w:rsidRPr="00970A89">
        <w:rPr>
          <w:szCs w:val="21"/>
        </w:rPr>
        <w:t xml:space="preserve"> h</w:t>
      </w:r>
      <w:r w:rsidR="00937F22">
        <w:rPr>
          <w:szCs w:val="21"/>
        </w:rPr>
        <w:t xml:space="preserve"> </w:t>
      </w:r>
      <w:r w:rsidR="00970A89" w:rsidRPr="00970A89">
        <w:rPr>
          <w:szCs w:val="21"/>
        </w:rPr>
        <w:t>±</w:t>
      </w:r>
      <w:r w:rsidR="004F62DE">
        <w:rPr>
          <w:rFonts w:hint="eastAsia"/>
          <w:szCs w:val="21"/>
        </w:rPr>
        <w:t>1</w:t>
      </w:r>
      <w:r w:rsidR="00970A89" w:rsidRPr="00970A89">
        <w:rPr>
          <w:szCs w:val="21"/>
        </w:rPr>
        <w:t xml:space="preserve"> h</w:t>
      </w:r>
      <w:r w:rsidR="00970A89" w:rsidRPr="00970A89">
        <w:rPr>
          <w:szCs w:val="21"/>
        </w:rPr>
        <w:t>。在震荡过程中有气体产生时，应定时在通风厨中打开</w:t>
      </w:r>
      <w:r w:rsidR="00970A89" w:rsidRPr="00970A89">
        <w:rPr>
          <w:rFonts w:hint="eastAsia"/>
          <w:szCs w:val="21"/>
        </w:rPr>
        <w:t>广口</w:t>
      </w:r>
      <w:r w:rsidR="00970A89" w:rsidRPr="00970A89">
        <w:rPr>
          <w:szCs w:val="21"/>
        </w:rPr>
        <w:t>瓶，释放过度的压力。</w:t>
      </w:r>
    </w:p>
    <w:p w14:paraId="004BB755" w14:textId="744555F7" w:rsidR="00970A89" w:rsidRDefault="00335AB2" w:rsidP="00970A89">
      <w:pPr>
        <w:rPr>
          <w:szCs w:val="21"/>
        </w:rPr>
      </w:pPr>
      <w:r w:rsidRPr="00335AB2">
        <w:rPr>
          <w:rFonts w:ascii="黑体" w:eastAsia="黑体" w:hAnsi="黑体" w:hint="eastAsia"/>
          <w:szCs w:val="21"/>
        </w:rPr>
        <w:t>8.1</w:t>
      </w:r>
      <w:r w:rsidR="00970A89" w:rsidRPr="00335AB2">
        <w:rPr>
          <w:rFonts w:ascii="黑体" w:eastAsia="黑体" w:hAnsi="黑体"/>
          <w:szCs w:val="21"/>
        </w:rPr>
        <w:t>.</w:t>
      </w:r>
      <w:r w:rsidR="004D7E38" w:rsidRPr="00335AB2">
        <w:rPr>
          <w:rFonts w:ascii="黑体" w:eastAsia="黑体" w:hAnsi="黑体" w:hint="eastAsia"/>
          <w:szCs w:val="21"/>
        </w:rPr>
        <w:t>3</w:t>
      </w:r>
      <w:r w:rsidR="00970A89" w:rsidRPr="00335AB2">
        <w:rPr>
          <w:rFonts w:ascii="黑体" w:eastAsia="黑体" w:hAnsi="黑体"/>
          <w:szCs w:val="21"/>
        </w:rPr>
        <w:t>.2</w:t>
      </w:r>
      <w:r>
        <w:rPr>
          <w:rFonts w:hint="eastAsia"/>
          <w:szCs w:val="21"/>
        </w:rPr>
        <w:t xml:space="preserve"> </w:t>
      </w:r>
      <w:r w:rsidR="008817B8" w:rsidRPr="008817B8">
        <w:rPr>
          <w:rFonts w:hint="eastAsia"/>
          <w:szCs w:val="21"/>
        </w:rPr>
        <w:t>静置</w:t>
      </w:r>
      <w:r w:rsidR="008817B8" w:rsidRPr="008817B8">
        <w:rPr>
          <w:rFonts w:hint="eastAsia"/>
          <w:szCs w:val="21"/>
        </w:rPr>
        <w:t>1</w:t>
      </w:r>
      <w:r w:rsidR="00262B60">
        <w:rPr>
          <w:rFonts w:hint="eastAsia"/>
          <w:szCs w:val="21"/>
        </w:rPr>
        <w:t>h</w:t>
      </w:r>
      <w:r w:rsidR="008817B8" w:rsidRPr="008817B8">
        <w:rPr>
          <w:rFonts w:hint="eastAsia"/>
          <w:szCs w:val="21"/>
        </w:rPr>
        <w:t>后分层或者过滤。</w:t>
      </w:r>
      <w:r w:rsidR="00B83F2C">
        <w:rPr>
          <w:rFonts w:hint="eastAsia"/>
          <w:szCs w:val="21"/>
        </w:rPr>
        <w:t>如果反应未完全，适当延长静</w:t>
      </w:r>
      <w:proofErr w:type="gramStart"/>
      <w:r w:rsidR="00B83F2C">
        <w:rPr>
          <w:rFonts w:hint="eastAsia"/>
          <w:szCs w:val="21"/>
        </w:rPr>
        <w:t>置时间</w:t>
      </w:r>
      <w:proofErr w:type="gramEnd"/>
      <w:r w:rsidR="00B83F2C">
        <w:rPr>
          <w:rFonts w:hint="eastAsia"/>
          <w:szCs w:val="21"/>
        </w:rPr>
        <w:t>直至反应</w:t>
      </w:r>
      <w:r w:rsidR="00AF616D">
        <w:rPr>
          <w:rFonts w:hint="eastAsia"/>
          <w:szCs w:val="21"/>
        </w:rPr>
        <w:t>完全</w:t>
      </w:r>
      <w:r w:rsidR="00B83F2C">
        <w:rPr>
          <w:rFonts w:hint="eastAsia"/>
          <w:szCs w:val="21"/>
        </w:rPr>
        <w:t>。</w:t>
      </w:r>
    </w:p>
    <w:p w14:paraId="73C4F28C" w14:textId="79CE584A" w:rsidR="00970A89" w:rsidRPr="00970A89" w:rsidRDefault="00335AB2" w:rsidP="00970A89">
      <w:pPr>
        <w:rPr>
          <w:szCs w:val="21"/>
        </w:rPr>
      </w:pPr>
      <w:r w:rsidRPr="00335AB2">
        <w:rPr>
          <w:rFonts w:ascii="黑体" w:eastAsia="黑体" w:hAnsi="黑体" w:hint="eastAsia"/>
          <w:szCs w:val="21"/>
        </w:rPr>
        <w:t>8.1</w:t>
      </w:r>
      <w:r w:rsidR="00970A89" w:rsidRPr="00335AB2">
        <w:rPr>
          <w:rFonts w:ascii="黑体" w:eastAsia="黑体" w:hAnsi="黑体"/>
          <w:szCs w:val="21"/>
        </w:rPr>
        <w:t>.</w:t>
      </w:r>
      <w:r w:rsidR="004D7E38" w:rsidRPr="00335AB2">
        <w:rPr>
          <w:rFonts w:ascii="黑体" w:eastAsia="黑体" w:hAnsi="黑体" w:hint="eastAsia"/>
          <w:szCs w:val="21"/>
        </w:rPr>
        <w:t>3</w:t>
      </w:r>
      <w:r w:rsidR="00970A89" w:rsidRPr="00335AB2">
        <w:rPr>
          <w:rFonts w:ascii="黑体" w:eastAsia="黑体" w:hAnsi="黑体"/>
          <w:szCs w:val="21"/>
        </w:rPr>
        <w:t>.3</w:t>
      </w:r>
      <w:r>
        <w:rPr>
          <w:rFonts w:hint="eastAsia"/>
          <w:szCs w:val="21"/>
        </w:rPr>
        <w:t xml:space="preserve"> </w:t>
      </w:r>
      <w:r w:rsidR="00970A89" w:rsidRPr="00970A89">
        <w:rPr>
          <w:szCs w:val="21"/>
        </w:rPr>
        <w:t>移取</w:t>
      </w:r>
      <w:r w:rsidR="001D2601">
        <w:rPr>
          <w:rFonts w:hint="eastAsia"/>
          <w:szCs w:val="21"/>
        </w:rPr>
        <w:t>部分</w:t>
      </w:r>
      <w:r w:rsidR="00970A89" w:rsidRPr="00970A89">
        <w:rPr>
          <w:rFonts w:hint="eastAsia"/>
          <w:szCs w:val="21"/>
        </w:rPr>
        <w:t>滤</w:t>
      </w:r>
      <w:r w:rsidR="00970A89" w:rsidRPr="00970A89">
        <w:rPr>
          <w:szCs w:val="21"/>
        </w:rPr>
        <w:t>液</w:t>
      </w:r>
      <w:r w:rsidR="001D2601">
        <w:rPr>
          <w:rFonts w:hint="eastAsia"/>
          <w:szCs w:val="21"/>
        </w:rPr>
        <w:t>或上清液</w:t>
      </w:r>
      <w:r w:rsidR="00970A89" w:rsidRPr="00970A89">
        <w:rPr>
          <w:szCs w:val="21"/>
        </w:rPr>
        <w:t>于</w:t>
      </w:r>
      <w:r w:rsidR="00970A89" w:rsidRPr="00970A89">
        <w:rPr>
          <w:szCs w:val="21"/>
        </w:rPr>
        <w:t>50 mL</w:t>
      </w:r>
      <w:r w:rsidR="00970A89" w:rsidRPr="00970A89">
        <w:rPr>
          <w:szCs w:val="21"/>
        </w:rPr>
        <w:t>容量瓶中</w:t>
      </w:r>
      <w:r w:rsidR="00970A89" w:rsidRPr="002C3B99">
        <w:rPr>
          <w:szCs w:val="21"/>
        </w:rPr>
        <w:t>（氟离子浓度</w:t>
      </w:r>
      <w:r w:rsidR="002C3B99" w:rsidRPr="002C3B99">
        <w:rPr>
          <w:rFonts w:hint="eastAsia"/>
          <w:szCs w:val="21"/>
        </w:rPr>
        <w:t>过</w:t>
      </w:r>
      <w:r w:rsidR="00970A89" w:rsidRPr="002C3B99">
        <w:rPr>
          <w:szCs w:val="21"/>
        </w:rPr>
        <w:t>高时，需稀释，使得</w:t>
      </w:r>
      <w:proofErr w:type="gramStart"/>
      <w:r w:rsidR="002C3B99">
        <w:rPr>
          <w:rFonts w:hint="eastAsia"/>
          <w:szCs w:val="21"/>
        </w:rPr>
        <w:t>测试时</w:t>
      </w:r>
      <w:r w:rsidR="00970A89" w:rsidRPr="002C3B99">
        <w:rPr>
          <w:szCs w:val="21"/>
        </w:rPr>
        <w:t>氟离子</w:t>
      </w:r>
      <w:proofErr w:type="gramEnd"/>
      <w:r w:rsidR="00970A89" w:rsidRPr="002C3B99">
        <w:rPr>
          <w:szCs w:val="21"/>
        </w:rPr>
        <w:t>浓度落在工作曲线上）</w:t>
      </w:r>
      <w:r w:rsidR="00970A89" w:rsidRPr="00970A89">
        <w:rPr>
          <w:szCs w:val="21"/>
        </w:rPr>
        <w:t>，加</w:t>
      </w:r>
      <w:r w:rsidR="00970A89" w:rsidRPr="00970A89">
        <w:rPr>
          <w:rFonts w:hint="eastAsia"/>
          <w:szCs w:val="21"/>
        </w:rPr>
        <w:t>入</w:t>
      </w:r>
      <w:r w:rsidR="00970A89" w:rsidRPr="00970A89">
        <w:rPr>
          <w:szCs w:val="21"/>
        </w:rPr>
        <w:t>15 mL</w:t>
      </w:r>
      <w:r w:rsidR="00970A89" w:rsidRPr="00970A89">
        <w:rPr>
          <w:szCs w:val="21"/>
        </w:rPr>
        <w:t>柠檬酸钠</w:t>
      </w:r>
      <w:r w:rsidR="00970A89" w:rsidRPr="00970A89">
        <w:rPr>
          <w:szCs w:val="21"/>
        </w:rPr>
        <w:t>--</w:t>
      </w:r>
      <w:r w:rsidR="00970A89" w:rsidRPr="00970A89">
        <w:rPr>
          <w:szCs w:val="21"/>
        </w:rPr>
        <w:t>硝酸钾溶液，混匀，加入</w:t>
      </w:r>
      <w:r w:rsidR="00970A89" w:rsidRPr="00970A89">
        <w:rPr>
          <w:szCs w:val="21"/>
        </w:rPr>
        <w:t>1</w:t>
      </w:r>
      <w:r w:rsidR="00970A89" w:rsidRPr="00970A89">
        <w:rPr>
          <w:szCs w:val="21"/>
        </w:rPr>
        <w:t>滴酚红</w:t>
      </w:r>
      <w:r w:rsidR="00970A89" w:rsidRPr="00970A89">
        <w:rPr>
          <w:rFonts w:hint="eastAsia"/>
          <w:szCs w:val="21"/>
        </w:rPr>
        <w:t>指示剂</w:t>
      </w:r>
      <w:r w:rsidR="00970A89" w:rsidRPr="00970A89">
        <w:rPr>
          <w:szCs w:val="21"/>
        </w:rPr>
        <w:t>，用硝酸调至溶液刚变黄色。加入</w:t>
      </w:r>
      <w:r w:rsidR="00970A89" w:rsidRPr="00970A89">
        <w:rPr>
          <w:szCs w:val="21"/>
        </w:rPr>
        <w:t>5 mL</w:t>
      </w:r>
      <w:r w:rsidR="00970A89" w:rsidRPr="00970A89">
        <w:rPr>
          <w:szCs w:val="21"/>
        </w:rPr>
        <w:t>三乙醇胺缓冲溶液，用水稀释至刻度，混匀。</w:t>
      </w:r>
    </w:p>
    <w:p w14:paraId="6599C751" w14:textId="4C9EEC3A" w:rsidR="00970A89" w:rsidRPr="00970A89" w:rsidRDefault="00335AB2" w:rsidP="00970A89">
      <w:pPr>
        <w:rPr>
          <w:rFonts w:ascii="宋体" w:hAnsi="宋体" w:hint="eastAsia"/>
          <w:szCs w:val="21"/>
        </w:rPr>
      </w:pPr>
      <w:r w:rsidRPr="00335AB2">
        <w:rPr>
          <w:rFonts w:ascii="黑体" w:eastAsia="黑体" w:hAnsi="黑体" w:hint="eastAsia"/>
          <w:szCs w:val="21"/>
        </w:rPr>
        <w:t>8.1</w:t>
      </w:r>
      <w:r w:rsidR="00970A89" w:rsidRPr="00335AB2">
        <w:rPr>
          <w:rFonts w:ascii="黑体" w:eastAsia="黑体" w:hAnsi="黑体"/>
          <w:szCs w:val="21"/>
        </w:rPr>
        <w:t>.</w:t>
      </w:r>
      <w:r w:rsidR="004D7E38" w:rsidRPr="00335AB2">
        <w:rPr>
          <w:rFonts w:ascii="黑体" w:eastAsia="黑体" w:hAnsi="黑体" w:hint="eastAsia"/>
          <w:szCs w:val="21"/>
        </w:rPr>
        <w:t>3</w:t>
      </w:r>
      <w:r w:rsidR="00970A89" w:rsidRPr="00335AB2">
        <w:rPr>
          <w:rFonts w:ascii="黑体" w:eastAsia="黑体" w:hAnsi="黑体"/>
          <w:szCs w:val="21"/>
        </w:rPr>
        <w:t>.4</w:t>
      </w:r>
      <w:r w:rsidR="00970A89" w:rsidRPr="00970A89">
        <w:rPr>
          <w:szCs w:val="21"/>
        </w:rPr>
        <w:t xml:space="preserve"> </w:t>
      </w:r>
      <w:r w:rsidR="00970A89" w:rsidRPr="00970A89">
        <w:rPr>
          <w:szCs w:val="21"/>
        </w:rPr>
        <w:t>将</w:t>
      </w:r>
      <w:r w:rsidR="00C83CA0">
        <w:rPr>
          <w:rFonts w:hint="eastAsia"/>
          <w:szCs w:val="21"/>
        </w:rPr>
        <w:t>上述</w:t>
      </w:r>
      <w:r w:rsidR="00970A89" w:rsidRPr="00970A89">
        <w:rPr>
          <w:rFonts w:hint="eastAsia"/>
          <w:szCs w:val="21"/>
        </w:rPr>
        <w:t>试液</w:t>
      </w:r>
      <w:r w:rsidR="00970A89" w:rsidRPr="00970A89">
        <w:rPr>
          <w:szCs w:val="21"/>
        </w:rPr>
        <w:t>倒入干燥的预先放入搅拌子的</w:t>
      </w:r>
      <w:r w:rsidR="00970A89" w:rsidRPr="00970A89">
        <w:rPr>
          <w:szCs w:val="21"/>
        </w:rPr>
        <w:t>100 mL</w:t>
      </w:r>
      <w:r w:rsidR="00970A89" w:rsidRPr="00970A89">
        <w:rPr>
          <w:szCs w:val="21"/>
        </w:rPr>
        <w:t>塑料烧杯中</w:t>
      </w:r>
      <w:r w:rsidR="00970A89" w:rsidRPr="00970A89">
        <w:rPr>
          <w:rFonts w:hint="eastAsia"/>
          <w:szCs w:val="21"/>
        </w:rPr>
        <w:t>。</w:t>
      </w:r>
      <w:r w:rsidR="00970A89" w:rsidRPr="00970A89">
        <w:rPr>
          <w:szCs w:val="21"/>
        </w:rPr>
        <w:t>插入氟离子选择电极</w:t>
      </w:r>
      <w:r w:rsidR="00970A89" w:rsidRPr="00970A89">
        <w:rPr>
          <w:rFonts w:hint="eastAsia"/>
          <w:szCs w:val="21"/>
        </w:rPr>
        <w:t>（使用前</w:t>
      </w:r>
      <w:r w:rsidR="00970A89" w:rsidRPr="00970A89">
        <w:rPr>
          <w:szCs w:val="21"/>
        </w:rPr>
        <w:t>在</w:t>
      </w:r>
      <w:r w:rsidR="00970A89" w:rsidRPr="00970A89">
        <w:rPr>
          <w:szCs w:val="21"/>
        </w:rPr>
        <w:t>10</w:t>
      </w:r>
      <w:r w:rsidR="00970A89" w:rsidRPr="00970A89">
        <w:rPr>
          <w:szCs w:val="21"/>
          <w:vertAlign w:val="superscript"/>
        </w:rPr>
        <w:t xml:space="preserve">-3 </w:t>
      </w:r>
      <w:r w:rsidR="00970A89" w:rsidRPr="00970A89">
        <w:rPr>
          <w:szCs w:val="21"/>
        </w:rPr>
        <w:t>mol/L</w:t>
      </w:r>
      <w:r w:rsidR="00970A89" w:rsidRPr="00970A89">
        <w:rPr>
          <w:szCs w:val="21"/>
        </w:rPr>
        <w:t>的氟化钠溶液中浸泡</w:t>
      </w:r>
      <w:r w:rsidR="00970A89" w:rsidRPr="00970A89">
        <w:rPr>
          <w:szCs w:val="21"/>
        </w:rPr>
        <w:t>1 h</w:t>
      </w:r>
      <w:r w:rsidR="00970A89" w:rsidRPr="00970A89">
        <w:rPr>
          <w:szCs w:val="21"/>
        </w:rPr>
        <w:t>，使之活化，然后用水洗涤至洗涤液电位值不大于氟离子浓度为</w:t>
      </w:r>
      <w:r w:rsidR="00970A89" w:rsidRPr="00970A89">
        <w:rPr>
          <w:szCs w:val="21"/>
        </w:rPr>
        <w:t>10</w:t>
      </w:r>
      <w:r w:rsidR="00970A89" w:rsidRPr="00970A89">
        <w:rPr>
          <w:szCs w:val="21"/>
          <w:vertAlign w:val="superscript"/>
        </w:rPr>
        <w:t xml:space="preserve">-6 </w:t>
      </w:r>
      <w:r w:rsidR="00970A89" w:rsidRPr="00970A89">
        <w:rPr>
          <w:szCs w:val="21"/>
        </w:rPr>
        <w:t>mol/L</w:t>
      </w:r>
      <w:r w:rsidR="00970A89" w:rsidRPr="00970A89">
        <w:rPr>
          <w:szCs w:val="21"/>
        </w:rPr>
        <w:t>的电位值）和饱和甘汞电极，在电磁搅拌下，于电位测量仪上测量平衡电位值</w:t>
      </w:r>
      <w:r w:rsidR="00970A89" w:rsidRPr="00970A89">
        <w:rPr>
          <w:rFonts w:ascii="宋体" w:hAnsi="宋体" w:hint="eastAsia"/>
          <w:szCs w:val="21"/>
        </w:rPr>
        <w:t>（</w:t>
      </w:r>
      <w:r w:rsidR="00970A89" w:rsidRPr="00970A89">
        <w:rPr>
          <w:rFonts w:ascii="宋体" w:hAnsi="宋体"/>
          <w:szCs w:val="21"/>
        </w:rPr>
        <w:t>搅拌状态下，电极电位每分钟的变化不大于0.2 mV</w:t>
      </w:r>
      <w:r w:rsidR="00970A89" w:rsidRPr="00970A89">
        <w:rPr>
          <w:rFonts w:ascii="宋体" w:hAnsi="宋体" w:hint="eastAsia"/>
          <w:szCs w:val="21"/>
        </w:rPr>
        <w:t>）</w:t>
      </w:r>
      <w:r w:rsidR="00970A89" w:rsidRPr="00970A89">
        <w:rPr>
          <w:rFonts w:ascii="宋体" w:hAnsi="宋体"/>
          <w:szCs w:val="21"/>
        </w:rPr>
        <w:t>。</w:t>
      </w:r>
    </w:p>
    <w:p w14:paraId="57804A36" w14:textId="481B884A" w:rsidR="00970A89" w:rsidRPr="00970A89" w:rsidRDefault="00C173A9" w:rsidP="00970A89">
      <w:pPr>
        <w:spacing w:beforeLines="50" w:before="156" w:afterLines="50" w:after="156"/>
        <w:outlineLvl w:val="1"/>
        <w:rPr>
          <w:rFonts w:ascii="黑体" w:eastAsia="黑体" w:hAnsi="黑体" w:hint="eastAsia"/>
          <w:szCs w:val="24"/>
        </w:rPr>
      </w:pPr>
      <w:r>
        <w:rPr>
          <w:rFonts w:ascii="黑体" w:eastAsia="黑体" w:hAnsi="黑体" w:hint="eastAsia"/>
          <w:szCs w:val="21"/>
        </w:rPr>
        <w:t>8.1</w:t>
      </w:r>
      <w:r w:rsidR="00970A89" w:rsidRPr="00970A89">
        <w:rPr>
          <w:rFonts w:ascii="黑体" w:eastAsia="黑体" w:hAnsi="黑体" w:hint="eastAsia"/>
          <w:szCs w:val="24"/>
        </w:rPr>
        <w:t>.</w:t>
      </w:r>
      <w:r w:rsidR="004D7E38">
        <w:rPr>
          <w:rFonts w:ascii="黑体" w:eastAsia="黑体" w:hAnsi="黑体" w:hint="eastAsia"/>
          <w:szCs w:val="24"/>
        </w:rPr>
        <w:t>4</w:t>
      </w:r>
      <w:r w:rsidR="00970A89" w:rsidRPr="00970A89">
        <w:rPr>
          <w:rFonts w:ascii="黑体" w:eastAsia="黑体" w:hAnsi="黑体"/>
          <w:szCs w:val="24"/>
        </w:rPr>
        <w:t xml:space="preserve"> 工作曲线绘制</w:t>
      </w:r>
    </w:p>
    <w:p w14:paraId="6FABE703" w14:textId="6F809E89" w:rsidR="00970A89" w:rsidRPr="00970A89" w:rsidRDefault="00C173A9" w:rsidP="00970A89">
      <w:pPr>
        <w:rPr>
          <w:szCs w:val="24"/>
        </w:rPr>
      </w:pPr>
      <w:r w:rsidRPr="00C173A9">
        <w:rPr>
          <w:rFonts w:ascii="黑体" w:eastAsia="黑体" w:hAnsi="黑体" w:hint="eastAsia"/>
          <w:szCs w:val="21"/>
        </w:rPr>
        <w:lastRenderedPageBreak/>
        <w:t>8.1</w:t>
      </w:r>
      <w:r w:rsidR="00970A89" w:rsidRPr="00C173A9">
        <w:rPr>
          <w:rFonts w:ascii="黑体" w:eastAsia="黑体" w:hAnsi="黑体"/>
          <w:szCs w:val="21"/>
        </w:rPr>
        <w:t>.</w:t>
      </w:r>
      <w:r w:rsidR="004D7E38" w:rsidRPr="00C173A9">
        <w:rPr>
          <w:rFonts w:ascii="黑体" w:eastAsia="黑体" w:hAnsi="黑体" w:hint="eastAsia"/>
          <w:szCs w:val="24"/>
        </w:rPr>
        <w:t>4</w:t>
      </w:r>
      <w:r w:rsidR="00970A89" w:rsidRPr="00C173A9">
        <w:rPr>
          <w:rFonts w:ascii="黑体" w:eastAsia="黑体" w:hAnsi="黑体"/>
          <w:szCs w:val="24"/>
        </w:rPr>
        <w:t xml:space="preserve">.1 </w:t>
      </w:r>
      <w:r w:rsidR="00970A89" w:rsidRPr="00970A89">
        <w:rPr>
          <w:szCs w:val="24"/>
        </w:rPr>
        <w:t>移取</w:t>
      </w:r>
      <w:r w:rsidR="00970A89" w:rsidRPr="00970A89">
        <w:rPr>
          <w:szCs w:val="24"/>
        </w:rPr>
        <w:t>1.00 mL</w:t>
      </w:r>
      <w:r w:rsidR="00970A89" w:rsidRPr="00970A89">
        <w:rPr>
          <w:szCs w:val="24"/>
        </w:rPr>
        <w:t>，</w:t>
      </w:r>
      <w:r w:rsidR="00970A89" w:rsidRPr="00970A89">
        <w:rPr>
          <w:szCs w:val="24"/>
        </w:rPr>
        <w:t>2.00 mL</w:t>
      </w:r>
      <w:r w:rsidR="00970A89" w:rsidRPr="00970A89">
        <w:rPr>
          <w:szCs w:val="24"/>
        </w:rPr>
        <w:t>，</w:t>
      </w:r>
      <w:r w:rsidR="00970A89" w:rsidRPr="00970A89">
        <w:rPr>
          <w:szCs w:val="24"/>
        </w:rPr>
        <w:t>3.00 mL</w:t>
      </w:r>
      <w:r w:rsidR="00970A89" w:rsidRPr="00970A89">
        <w:rPr>
          <w:szCs w:val="24"/>
        </w:rPr>
        <w:t>，</w:t>
      </w:r>
      <w:r w:rsidR="00970A89" w:rsidRPr="00970A89">
        <w:rPr>
          <w:szCs w:val="24"/>
        </w:rPr>
        <w:t>4.00 mL</w:t>
      </w:r>
      <w:r w:rsidR="00970A89" w:rsidRPr="00970A89">
        <w:rPr>
          <w:szCs w:val="24"/>
        </w:rPr>
        <w:t>，</w:t>
      </w:r>
      <w:r w:rsidR="00970A89" w:rsidRPr="00970A89">
        <w:rPr>
          <w:szCs w:val="24"/>
        </w:rPr>
        <w:t>5.00 mL</w:t>
      </w:r>
      <w:r w:rsidR="00970A89" w:rsidRPr="00970A89">
        <w:rPr>
          <w:szCs w:val="24"/>
        </w:rPr>
        <w:t>，</w:t>
      </w:r>
      <w:r w:rsidR="00970A89" w:rsidRPr="00970A89">
        <w:rPr>
          <w:szCs w:val="24"/>
        </w:rPr>
        <w:t>10.00 mL</w:t>
      </w:r>
      <w:r w:rsidR="00970A89" w:rsidRPr="00970A89">
        <w:rPr>
          <w:szCs w:val="24"/>
        </w:rPr>
        <w:t>氟</w:t>
      </w:r>
      <w:r w:rsidR="00970A89" w:rsidRPr="00970A89">
        <w:rPr>
          <w:rFonts w:hint="eastAsia"/>
          <w:szCs w:val="24"/>
        </w:rPr>
        <w:t>离子</w:t>
      </w:r>
      <w:r w:rsidR="00970A89" w:rsidRPr="00970A89">
        <w:rPr>
          <w:szCs w:val="24"/>
        </w:rPr>
        <w:t>标准溶液</w:t>
      </w:r>
      <w:r w:rsidR="00970A89" w:rsidRPr="00970A89">
        <w:rPr>
          <w:rFonts w:hint="eastAsia"/>
          <w:szCs w:val="24"/>
        </w:rPr>
        <w:t>B</w:t>
      </w:r>
      <w:r w:rsidR="00970A89" w:rsidRPr="00970A89">
        <w:rPr>
          <w:szCs w:val="24"/>
        </w:rPr>
        <w:t>（</w:t>
      </w:r>
      <w:r w:rsidR="00AB61B9">
        <w:rPr>
          <w:rFonts w:hint="eastAsia"/>
          <w:szCs w:val="21"/>
        </w:rPr>
        <w:t>5.11</w:t>
      </w:r>
      <w:r w:rsidR="00970A89" w:rsidRPr="00970A89">
        <w:rPr>
          <w:szCs w:val="21"/>
        </w:rPr>
        <w:t>）</w:t>
      </w:r>
      <w:r w:rsidR="00970A89" w:rsidRPr="00970A89">
        <w:rPr>
          <w:szCs w:val="24"/>
        </w:rPr>
        <w:t>，分别置于</w:t>
      </w:r>
      <w:r w:rsidR="00970A89" w:rsidRPr="00970A89">
        <w:rPr>
          <w:szCs w:val="24"/>
        </w:rPr>
        <w:t>50 mL</w:t>
      </w:r>
      <w:r w:rsidR="00970A89" w:rsidRPr="00970A89">
        <w:rPr>
          <w:szCs w:val="24"/>
        </w:rPr>
        <w:t>容量瓶中</w:t>
      </w:r>
      <w:r w:rsidR="00970A89" w:rsidRPr="00970A89">
        <w:rPr>
          <w:rFonts w:hint="eastAsia"/>
          <w:szCs w:val="24"/>
        </w:rPr>
        <w:t>，</w:t>
      </w:r>
      <w:r w:rsidR="00970A89" w:rsidRPr="00970A89">
        <w:rPr>
          <w:szCs w:val="24"/>
        </w:rPr>
        <w:t>按</w:t>
      </w:r>
      <w:r w:rsidR="00BF5A25">
        <w:rPr>
          <w:rFonts w:hint="eastAsia"/>
          <w:szCs w:val="21"/>
        </w:rPr>
        <w:t>8.1</w:t>
      </w:r>
      <w:r w:rsidR="00970A89" w:rsidRPr="00970A89">
        <w:rPr>
          <w:szCs w:val="21"/>
        </w:rPr>
        <w:t>.</w:t>
      </w:r>
      <w:r w:rsidR="00BF5A25">
        <w:rPr>
          <w:rFonts w:hint="eastAsia"/>
          <w:szCs w:val="21"/>
        </w:rPr>
        <w:t>3</w:t>
      </w:r>
      <w:r w:rsidR="00970A89" w:rsidRPr="00970A89">
        <w:rPr>
          <w:szCs w:val="21"/>
        </w:rPr>
        <w:t>.3</w:t>
      </w:r>
      <w:r w:rsidR="00970A89" w:rsidRPr="00970A89">
        <w:rPr>
          <w:szCs w:val="24"/>
        </w:rPr>
        <w:t>~</w:t>
      </w:r>
      <w:r w:rsidR="00BF5A25">
        <w:rPr>
          <w:rFonts w:hint="eastAsia"/>
          <w:szCs w:val="21"/>
        </w:rPr>
        <w:t>8.1.3</w:t>
      </w:r>
      <w:r w:rsidR="00970A89" w:rsidRPr="00970A89">
        <w:rPr>
          <w:szCs w:val="21"/>
        </w:rPr>
        <w:t>.4</w:t>
      </w:r>
      <w:r w:rsidR="00970A89" w:rsidRPr="00970A89">
        <w:rPr>
          <w:szCs w:val="24"/>
        </w:rPr>
        <w:t>操作。</w:t>
      </w:r>
    </w:p>
    <w:p w14:paraId="30CA3F6C" w14:textId="248BF96C" w:rsidR="00970A89" w:rsidRPr="00970A89" w:rsidRDefault="00C173A9" w:rsidP="00970A89">
      <w:pPr>
        <w:rPr>
          <w:szCs w:val="24"/>
        </w:rPr>
      </w:pPr>
      <w:r w:rsidRPr="00C173A9">
        <w:rPr>
          <w:rFonts w:ascii="黑体" w:eastAsia="黑体" w:hAnsi="黑体" w:hint="eastAsia"/>
          <w:szCs w:val="21"/>
        </w:rPr>
        <w:t>8.1</w:t>
      </w:r>
      <w:r w:rsidR="00970A89" w:rsidRPr="00C173A9">
        <w:rPr>
          <w:rFonts w:ascii="黑体" w:eastAsia="黑体" w:hAnsi="黑体"/>
          <w:szCs w:val="21"/>
        </w:rPr>
        <w:t>.</w:t>
      </w:r>
      <w:r w:rsidR="004D7E38" w:rsidRPr="00C173A9">
        <w:rPr>
          <w:rFonts w:ascii="黑体" w:eastAsia="黑体" w:hAnsi="黑体" w:hint="eastAsia"/>
          <w:szCs w:val="24"/>
        </w:rPr>
        <w:t>4</w:t>
      </w:r>
      <w:r w:rsidR="00970A89" w:rsidRPr="00C173A9">
        <w:rPr>
          <w:rFonts w:ascii="黑体" w:eastAsia="黑体" w:hAnsi="黑体"/>
          <w:szCs w:val="24"/>
        </w:rPr>
        <w:t>.2</w:t>
      </w:r>
      <w:r w:rsidR="00970A89" w:rsidRPr="00970A89">
        <w:rPr>
          <w:rFonts w:hint="eastAsia"/>
          <w:szCs w:val="24"/>
        </w:rPr>
        <w:t xml:space="preserve"> </w:t>
      </w:r>
      <w:r w:rsidR="00970A89" w:rsidRPr="00970A89">
        <w:rPr>
          <w:szCs w:val="24"/>
        </w:rPr>
        <w:t>以氟离子浓度的对数为横坐标，电位值为纵坐标绘制工作曲线。</w:t>
      </w:r>
    </w:p>
    <w:p w14:paraId="5DB21F75" w14:textId="19F36568" w:rsidR="00BF5A25" w:rsidRDefault="00BF5A25" w:rsidP="00970A89">
      <w:pPr>
        <w:spacing w:beforeLines="50" w:before="156" w:afterLines="50" w:after="156"/>
        <w:outlineLvl w:val="1"/>
        <w:rPr>
          <w:rFonts w:ascii="黑体" w:eastAsia="黑体" w:hAnsi="黑体" w:hint="eastAsia"/>
          <w:szCs w:val="24"/>
        </w:rPr>
      </w:pPr>
      <w:r>
        <w:rPr>
          <w:rFonts w:ascii="黑体" w:eastAsia="黑体" w:hAnsi="黑体" w:hint="eastAsia"/>
          <w:szCs w:val="24"/>
        </w:rPr>
        <w:t>8.2 总氟</w:t>
      </w:r>
    </w:p>
    <w:p w14:paraId="7103DC72" w14:textId="018670F9" w:rsidR="00305BC2" w:rsidRPr="00970A89" w:rsidRDefault="00305BC2" w:rsidP="00305BC2">
      <w:pPr>
        <w:spacing w:beforeLines="50" w:before="156" w:afterLines="50" w:after="156"/>
        <w:outlineLvl w:val="1"/>
        <w:rPr>
          <w:rFonts w:ascii="黑体" w:eastAsia="黑体" w:hAnsi="黑体" w:hint="eastAsia"/>
          <w:b/>
          <w:szCs w:val="21"/>
        </w:rPr>
      </w:pPr>
      <w:r>
        <w:rPr>
          <w:rFonts w:ascii="黑体" w:eastAsia="黑体" w:hAnsi="黑体"/>
          <w:szCs w:val="21"/>
        </w:rPr>
        <w:t>8.2</w:t>
      </w:r>
      <w:r w:rsidRPr="00970A89">
        <w:rPr>
          <w:rFonts w:ascii="黑体" w:eastAsia="黑体" w:hAnsi="黑体"/>
          <w:szCs w:val="21"/>
        </w:rPr>
        <w:t>.1 试料</w:t>
      </w:r>
    </w:p>
    <w:p w14:paraId="3C2CFF38" w14:textId="5047B970" w:rsidR="00305BC2" w:rsidRPr="00970A89" w:rsidRDefault="00305BC2" w:rsidP="00305BC2">
      <w:pPr>
        <w:ind w:firstLine="493"/>
        <w:rPr>
          <w:rFonts w:ascii="宋体" w:hAnsi="宋体" w:hint="eastAsia"/>
          <w:szCs w:val="21"/>
        </w:rPr>
      </w:pPr>
      <w:r w:rsidRPr="00970A89">
        <w:rPr>
          <w:rFonts w:ascii="宋体" w:hAnsi="宋体"/>
          <w:szCs w:val="21"/>
        </w:rPr>
        <w:t>按表</w:t>
      </w:r>
      <w:r w:rsidR="00AC5972">
        <w:rPr>
          <w:rFonts w:ascii="宋体" w:hAnsi="宋体" w:hint="eastAsia"/>
          <w:szCs w:val="21"/>
        </w:rPr>
        <w:t>1</w:t>
      </w:r>
      <w:r w:rsidRPr="00970A89">
        <w:rPr>
          <w:rFonts w:ascii="宋体" w:hAnsi="宋体"/>
          <w:szCs w:val="21"/>
        </w:rPr>
        <w:t>称取</w:t>
      </w:r>
      <w:r>
        <w:rPr>
          <w:rFonts w:ascii="宋体" w:hAnsi="宋体" w:hint="eastAsia"/>
          <w:szCs w:val="21"/>
        </w:rPr>
        <w:t>筛下试样</w:t>
      </w:r>
      <w:r w:rsidRPr="00185AFF">
        <w:rPr>
          <w:rFonts w:ascii="宋体" w:hAnsi="宋体"/>
          <w:szCs w:val="21"/>
        </w:rPr>
        <w:t>，</w:t>
      </w:r>
      <w:r w:rsidRPr="00970A89">
        <w:rPr>
          <w:rFonts w:ascii="宋体" w:hAnsi="宋体"/>
          <w:szCs w:val="21"/>
        </w:rPr>
        <w:t>精确至0.0001 g。</w:t>
      </w:r>
    </w:p>
    <w:p w14:paraId="2547E049" w14:textId="438774DA" w:rsidR="00305BC2" w:rsidRPr="00970A89" w:rsidRDefault="00305BC2" w:rsidP="00305BC2">
      <w:pPr>
        <w:spacing w:beforeLines="50" w:before="156" w:afterLines="50" w:after="156"/>
        <w:jc w:val="center"/>
        <w:rPr>
          <w:rFonts w:ascii="黑体" w:eastAsia="黑体" w:hAnsi="黑体" w:hint="eastAsia"/>
          <w:kern w:val="0"/>
          <w:szCs w:val="21"/>
        </w:rPr>
      </w:pPr>
      <w:r w:rsidRPr="00970A89">
        <w:rPr>
          <w:rFonts w:ascii="黑体" w:eastAsia="黑体" w:hAnsi="黑体"/>
          <w:kern w:val="0"/>
          <w:szCs w:val="21"/>
        </w:rPr>
        <w:t>表</w:t>
      </w:r>
      <w:r w:rsidR="00AC5972">
        <w:rPr>
          <w:rFonts w:ascii="黑体" w:eastAsia="黑体" w:hAnsi="黑体" w:hint="eastAsia"/>
          <w:kern w:val="0"/>
          <w:szCs w:val="21"/>
        </w:rPr>
        <w:t>1</w:t>
      </w:r>
      <w:r w:rsidRPr="00970A89">
        <w:rPr>
          <w:rFonts w:ascii="黑体" w:eastAsia="黑体" w:hAnsi="黑体"/>
          <w:kern w:val="0"/>
          <w:szCs w:val="21"/>
        </w:rPr>
        <w:t xml:space="preserve">  试料量及分取试液体积</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1343"/>
        <w:gridCol w:w="1140"/>
        <w:gridCol w:w="1548"/>
        <w:gridCol w:w="1269"/>
        <w:gridCol w:w="1604"/>
        <w:gridCol w:w="1155"/>
      </w:tblGrid>
      <w:tr w:rsidR="00305BC2" w:rsidRPr="00970A89" w14:paraId="5C3B4568" w14:textId="77777777" w:rsidTr="00B463E9">
        <w:trPr>
          <w:trHeight w:val="275"/>
          <w:jc w:val="center"/>
        </w:trPr>
        <w:tc>
          <w:tcPr>
            <w:tcW w:w="715" w:type="pct"/>
          </w:tcPr>
          <w:p w14:paraId="1EBC601E" w14:textId="77777777" w:rsidR="00B463E9" w:rsidRDefault="00305BC2" w:rsidP="008B5ABF">
            <w:pPr>
              <w:jc w:val="center"/>
              <w:rPr>
                <w:sz w:val="18"/>
                <w:szCs w:val="18"/>
                <w:vertAlign w:val="subscript"/>
              </w:rPr>
            </w:pPr>
            <w:proofErr w:type="spellStart"/>
            <w:r w:rsidRPr="00970A89">
              <w:rPr>
                <w:i/>
                <w:sz w:val="18"/>
                <w:szCs w:val="18"/>
              </w:rPr>
              <w:t>w</w:t>
            </w:r>
            <w:r w:rsidRPr="00EE0FE3">
              <w:rPr>
                <w:rFonts w:hint="eastAsia"/>
                <w:i/>
                <w:sz w:val="18"/>
                <w:szCs w:val="18"/>
                <w:vertAlign w:val="subscript"/>
              </w:rPr>
              <w:t>F</w:t>
            </w:r>
            <w:r w:rsidRPr="00EE0FE3">
              <w:rPr>
                <w:sz w:val="18"/>
                <w:szCs w:val="18"/>
                <w:vertAlign w:val="subscript"/>
              </w:rPr>
              <w:t>l</w:t>
            </w:r>
            <w:proofErr w:type="spellEnd"/>
            <w:r w:rsidRPr="00EE0FE3">
              <w:rPr>
                <w:sz w:val="18"/>
                <w:szCs w:val="18"/>
                <w:vertAlign w:val="subscript"/>
              </w:rPr>
              <w:t xml:space="preserve"> </w:t>
            </w:r>
          </w:p>
          <w:p w14:paraId="1013BA99" w14:textId="77777777" w:rsidR="00B463E9" w:rsidRDefault="00B463E9" w:rsidP="008B5ABF">
            <w:pPr>
              <w:jc w:val="center"/>
              <w:rPr>
                <w:sz w:val="18"/>
                <w:szCs w:val="18"/>
                <w:vertAlign w:val="subscript"/>
              </w:rPr>
            </w:pPr>
          </w:p>
          <w:p w14:paraId="51741B4C" w14:textId="4D2EFD68" w:rsidR="00305BC2" w:rsidRPr="00970A89" w:rsidRDefault="00305BC2" w:rsidP="008B5ABF">
            <w:pPr>
              <w:jc w:val="center"/>
              <w:rPr>
                <w:kern w:val="0"/>
                <w:sz w:val="18"/>
                <w:szCs w:val="18"/>
              </w:rPr>
            </w:pPr>
            <w:r w:rsidRPr="00970A89">
              <w:rPr>
                <w:sz w:val="18"/>
                <w:szCs w:val="18"/>
              </w:rPr>
              <w:t xml:space="preserve"> %</w:t>
            </w:r>
          </w:p>
        </w:tc>
        <w:tc>
          <w:tcPr>
            <w:tcW w:w="714" w:type="pct"/>
          </w:tcPr>
          <w:p w14:paraId="5DF382FB" w14:textId="4265DBE6" w:rsidR="00B463E9" w:rsidRDefault="00305BC2" w:rsidP="008B5ABF">
            <w:pPr>
              <w:jc w:val="center"/>
              <w:rPr>
                <w:kern w:val="0"/>
                <w:sz w:val="18"/>
                <w:szCs w:val="18"/>
              </w:rPr>
            </w:pPr>
            <w:r w:rsidRPr="00970A89">
              <w:rPr>
                <w:kern w:val="0"/>
                <w:sz w:val="18"/>
                <w:szCs w:val="18"/>
              </w:rPr>
              <w:t>试料量</w:t>
            </w:r>
            <w:r w:rsidRPr="00970A89">
              <w:rPr>
                <w:rFonts w:hint="eastAsia"/>
                <w:kern w:val="0"/>
                <w:sz w:val="18"/>
                <w:szCs w:val="18"/>
              </w:rPr>
              <w:t xml:space="preserve"> </w:t>
            </w:r>
          </w:p>
          <w:p w14:paraId="362B9E54" w14:textId="77777777" w:rsidR="00B463E9" w:rsidRDefault="00B463E9" w:rsidP="008B5ABF">
            <w:pPr>
              <w:jc w:val="center"/>
              <w:rPr>
                <w:kern w:val="0"/>
                <w:sz w:val="18"/>
                <w:szCs w:val="18"/>
              </w:rPr>
            </w:pPr>
          </w:p>
          <w:p w14:paraId="6E481716" w14:textId="5245E1C7" w:rsidR="00305BC2" w:rsidRPr="00970A89" w:rsidRDefault="00305BC2" w:rsidP="008B5ABF">
            <w:pPr>
              <w:jc w:val="center"/>
              <w:rPr>
                <w:kern w:val="0"/>
                <w:sz w:val="18"/>
                <w:szCs w:val="18"/>
              </w:rPr>
            </w:pPr>
            <w:r w:rsidRPr="00970A89">
              <w:rPr>
                <w:kern w:val="0"/>
                <w:sz w:val="18"/>
                <w:szCs w:val="18"/>
              </w:rPr>
              <w:t xml:space="preserve"> g</w:t>
            </w:r>
          </w:p>
        </w:tc>
        <w:tc>
          <w:tcPr>
            <w:tcW w:w="606" w:type="pct"/>
          </w:tcPr>
          <w:p w14:paraId="06EEEF39" w14:textId="77777777" w:rsidR="00B463E9" w:rsidRDefault="00305BC2" w:rsidP="008B5ABF">
            <w:pPr>
              <w:jc w:val="center"/>
              <w:rPr>
                <w:kern w:val="0"/>
                <w:sz w:val="18"/>
                <w:szCs w:val="18"/>
              </w:rPr>
            </w:pPr>
            <w:r w:rsidRPr="00970A89">
              <w:rPr>
                <w:rFonts w:hint="eastAsia"/>
                <w:kern w:val="0"/>
                <w:sz w:val="18"/>
                <w:szCs w:val="18"/>
              </w:rPr>
              <w:t>第一次定容体积</w:t>
            </w:r>
            <w:r w:rsidRPr="00970A89">
              <w:rPr>
                <w:rFonts w:hint="eastAsia"/>
                <w:kern w:val="0"/>
                <w:sz w:val="18"/>
                <w:szCs w:val="18"/>
              </w:rPr>
              <w:t xml:space="preserve"> </w:t>
            </w:r>
          </w:p>
          <w:p w14:paraId="5EAA9715" w14:textId="05D2E6DA" w:rsidR="00305BC2" w:rsidRPr="00970A89" w:rsidRDefault="00305BC2" w:rsidP="008B5ABF">
            <w:pPr>
              <w:jc w:val="center"/>
              <w:rPr>
                <w:kern w:val="0"/>
                <w:sz w:val="18"/>
                <w:szCs w:val="18"/>
              </w:rPr>
            </w:pPr>
            <w:r w:rsidRPr="00970A89">
              <w:rPr>
                <w:rFonts w:hint="eastAsia"/>
                <w:kern w:val="0"/>
                <w:sz w:val="18"/>
                <w:szCs w:val="18"/>
              </w:rPr>
              <w:t>mL</w:t>
            </w:r>
          </w:p>
        </w:tc>
        <w:tc>
          <w:tcPr>
            <w:tcW w:w="823" w:type="pct"/>
          </w:tcPr>
          <w:p w14:paraId="33A4E1DB" w14:textId="77777777" w:rsidR="00B463E9" w:rsidRDefault="00305BC2" w:rsidP="008B5ABF">
            <w:pPr>
              <w:jc w:val="center"/>
              <w:rPr>
                <w:kern w:val="0"/>
                <w:sz w:val="18"/>
                <w:szCs w:val="18"/>
              </w:rPr>
            </w:pPr>
            <w:r w:rsidRPr="00970A89">
              <w:rPr>
                <w:rFonts w:hint="eastAsia"/>
                <w:kern w:val="0"/>
                <w:sz w:val="18"/>
                <w:szCs w:val="18"/>
              </w:rPr>
              <w:t>第一次</w:t>
            </w:r>
            <w:r w:rsidRPr="00970A89">
              <w:rPr>
                <w:kern w:val="0"/>
                <w:sz w:val="18"/>
                <w:szCs w:val="18"/>
              </w:rPr>
              <w:t>分取滤液体积</w:t>
            </w:r>
            <w:r w:rsidRPr="00970A89">
              <w:rPr>
                <w:rFonts w:hint="eastAsia"/>
                <w:kern w:val="0"/>
                <w:sz w:val="18"/>
                <w:szCs w:val="18"/>
              </w:rPr>
              <w:t xml:space="preserve"> </w:t>
            </w:r>
            <w:r w:rsidRPr="00970A89">
              <w:rPr>
                <w:kern w:val="0"/>
                <w:sz w:val="18"/>
                <w:szCs w:val="18"/>
              </w:rPr>
              <w:t>/</w:t>
            </w:r>
          </w:p>
          <w:p w14:paraId="5172F6A4" w14:textId="41D56C34" w:rsidR="00305BC2" w:rsidRPr="00970A89" w:rsidRDefault="00305BC2" w:rsidP="008B5ABF">
            <w:pPr>
              <w:jc w:val="center"/>
              <w:rPr>
                <w:kern w:val="0"/>
                <w:sz w:val="18"/>
                <w:szCs w:val="18"/>
              </w:rPr>
            </w:pPr>
            <w:r w:rsidRPr="00970A89">
              <w:rPr>
                <w:kern w:val="0"/>
                <w:sz w:val="18"/>
                <w:szCs w:val="18"/>
              </w:rPr>
              <w:t xml:space="preserve"> mL</w:t>
            </w:r>
          </w:p>
        </w:tc>
        <w:tc>
          <w:tcPr>
            <w:tcW w:w="675" w:type="pct"/>
          </w:tcPr>
          <w:p w14:paraId="57916A4B" w14:textId="77777777" w:rsidR="00B463E9" w:rsidRDefault="00305BC2" w:rsidP="008B5ABF">
            <w:pPr>
              <w:jc w:val="center"/>
              <w:rPr>
                <w:kern w:val="0"/>
                <w:sz w:val="18"/>
                <w:szCs w:val="18"/>
              </w:rPr>
            </w:pPr>
            <w:r w:rsidRPr="00970A89">
              <w:rPr>
                <w:rFonts w:hint="eastAsia"/>
                <w:kern w:val="0"/>
                <w:sz w:val="18"/>
                <w:szCs w:val="18"/>
              </w:rPr>
              <w:t>第二次定容体积</w:t>
            </w:r>
          </w:p>
          <w:p w14:paraId="426CCEA4" w14:textId="58B1E929" w:rsidR="00305BC2" w:rsidRPr="00970A89" w:rsidRDefault="00305BC2" w:rsidP="00B463E9">
            <w:pPr>
              <w:ind w:firstLineChars="200" w:firstLine="360"/>
              <w:rPr>
                <w:kern w:val="0"/>
                <w:sz w:val="18"/>
                <w:szCs w:val="18"/>
              </w:rPr>
            </w:pPr>
            <w:r w:rsidRPr="00970A89">
              <w:rPr>
                <w:rFonts w:hint="eastAsia"/>
                <w:kern w:val="0"/>
                <w:sz w:val="18"/>
                <w:szCs w:val="18"/>
              </w:rPr>
              <w:t>mL</w:t>
            </w:r>
          </w:p>
        </w:tc>
        <w:tc>
          <w:tcPr>
            <w:tcW w:w="853" w:type="pct"/>
          </w:tcPr>
          <w:p w14:paraId="28E32CD4" w14:textId="77777777" w:rsidR="00B463E9" w:rsidRDefault="00305BC2" w:rsidP="008B5ABF">
            <w:pPr>
              <w:jc w:val="center"/>
              <w:rPr>
                <w:kern w:val="0"/>
                <w:sz w:val="18"/>
                <w:szCs w:val="18"/>
              </w:rPr>
            </w:pPr>
            <w:r w:rsidRPr="00970A89">
              <w:rPr>
                <w:rFonts w:hint="eastAsia"/>
                <w:kern w:val="0"/>
                <w:sz w:val="18"/>
                <w:szCs w:val="18"/>
              </w:rPr>
              <w:t>第二次</w:t>
            </w:r>
            <w:r w:rsidRPr="00970A89">
              <w:rPr>
                <w:kern w:val="0"/>
                <w:sz w:val="18"/>
                <w:szCs w:val="18"/>
              </w:rPr>
              <w:t>分取滤液体积</w:t>
            </w:r>
            <w:r w:rsidRPr="00970A89">
              <w:rPr>
                <w:rFonts w:hint="eastAsia"/>
                <w:kern w:val="0"/>
                <w:sz w:val="18"/>
                <w:szCs w:val="18"/>
              </w:rPr>
              <w:t xml:space="preserve"> </w:t>
            </w:r>
          </w:p>
          <w:p w14:paraId="634033FB" w14:textId="3A2141B9" w:rsidR="00305BC2" w:rsidRPr="00970A89" w:rsidRDefault="00305BC2" w:rsidP="008B5ABF">
            <w:pPr>
              <w:jc w:val="center"/>
              <w:rPr>
                <w:kern w:val="0"/>
                <w:sz w:val="18"/>
                <w:szCs w:val="18"/>
              </w:rPr>
            </w:pPr>
            <w:r w:rsidRPr="00970A89">
              <w:rPr>
                <w:kern w:val="0"/>
                <w:sz w:val="18"/>
                <w:szCs w:val="18"/>
              </w:rPr>
              <w:t xml:space="preserve">  mL</w:t>
            </w:r>
          </w:p>
        </w:tc>
        <w:tc>
          <w:tcPr>
            <w:tcW w:w="615" w:type="pct"/>
          </w:tcPr>
          <w:p w14:paraId="244E5C64" w14:textId="50C4EA13" w:rsidR="00B463E9" w:rsidRDefault="00305BC2" w:rsidP="008B5ABF">
            <w:pPr>
              <w:jc w:val="center"/>
              <w:rPr>
                <w:kern w:val="0"/>
                <w:sz w:val="18"/>
                <w:szCs w:val="18"/>
              </w:rPr>
            </w:pPr>
            <w:r w:rsidRPr="00970A89">
              <w:rPr>
                <w:rFonts w:hint="eastAsia"/>
                <w:kern w:val="0"/>
                <w:sz w:val="18"/>
                <w:szCs w:val="18"/>
              </w:rPr>
              <w:t>测试时定容体积</w:t>
            </w:r>
          </w:p>
          <w:p w14:paraId="31170C2F" w14:textId="3B862536" w:rsidR="00305BC2" w:rsidRPr="00970A89" w:rsidRDefault="00305BC2" w:rsidP="008B5ABF">
            <w:pPr>
              <w:jc w:val="center"/>
              <w:rPr>
                <w:kern w:val="0"/>
                <w:sz w:val="18"/>
                <w:szCs w:val="18"/>
              </w:rPr>
            </w:pPr>
            <w:r w:rsidRPr="00970A89">
              <w:rPr>
                <w:kern w:val="0"/>
                <w:sz w:val="18"/>
                <w:szCs w:val="18"/>
              </w:rPr>
              <w:t xml:space="preserve"> mL</w:t>
            </w:r>
          </w:p>
        </w:tc>
      </w:tr>
      <w:tr w:rsidR="00305BC2" w:rsidRPr="00970A89" w14:paraId="0B33E376" w14:textId="77777777" w:rsidTr="00B463E9">
        <w:trPr>
          <w:trHeight w:val="95"/>
          <w:jc w:val="center"/>
        </w:trPr>
        <w:tc>
          <w:tcPr>
            <w:tcW w:w="715" w:type="pct"/>
          </w:tcPr>
          <w:p w14:paraId="68E29AEB" w14:textId="77777777" w:rsidR="00305BC2" w:rsidRPr="00970A89" w:rsidRDefault="00305BC2" w:rsidP="008B5ABF">
            <w:pPr>
              <w:jc w:val="center"/>
              <w:rPr>
                <w:kern w:val="0"/>
                <w:sz w:val="18"/>
                <w:szCs w:val="18"/>
              </w:rPr>
            </w:pPr>
            <w:r w:rsidRPr="00970A89">
              <w:rPr>
                <w:kern w:val="0"/>
                <w:sz w:val="18"/>
                <w:szCs w:val="18"/>
              </w:rPr>
              <w:t>0.10</w:t>
            </w:r>
            <w:r w:rsidRPr="00970A89">
              <w:rPr>
                <w:kern w:val="0"/>
                <w:sz w:val="18"/>
                <w:szCs w:val="18"/>
              </w:rPr>
              <w:t>～</w:t>
            </w:r>
            <w:r w:rsidRPr="00970A89">
              <w:rPr>
                <w:kern w:val="0"/>
                <w:sz w:val="18"/>
                <w:szCs w:val="18"/>
              </w:rPr>
              <w:t>1.00</w:t>
            </w:r>
          </w:p>
        </w:tc>
        <w:tc>
          <w:tcPr>
            <w:tcW w:w="714" w:type="pct"/>
          </w:tcPr>
          <w:p w14:paraId="585E180A" w14:textId="77777777" w:rsidR="00305BC2" w:rsidRPr="00970A89" w:rsidRDefault="00305BC2" w:rsidP="008B5ABF">
            <w:pPr>
              <w:jc w:val="center"/>
              <w:rPr>
                <w:kern w:val="0"/>
                <w:sz w:val="18"/>
                <w:szCs w:val="18"/>
              </w:rPr>
            </w:pPr>
            <w:r w:rsidRPr="00970A89">
              <w:rPr>
                <w:kern w:val="0"/>
                <w:sz w:val="18"/>
                <w:szCs w:val="18"/>
              </w:rPr>
              <w:t>0.50</w:t>
            </w:r>
          </w:p>
        </w:tc>
        <w:tc>
          <w:tcPr>
            <w:tcW w:w="606" w:type="pct"/>
            <w:vMerge w:val="restart"/>
          </w:tcPr>
          <w:p w14:paraId="2CCD1C57" w14:textId="77777777" w:rsidR="00305BC2" w:rsidRPr="00970A89" w:rsidRDefault="00305BC2" w:rsidP="008B5ABF">
            <w:pPr>
              <w:jc w:val="center"/>
              <w:rPr>
                <w:kern w:val="0"/>
                <w:sz w:val="18"/>
                <w:szCs w:val="18"/>
              </w:rPr>
            </w:pPr>
            <w:r w:rsidRPr="00970A89">
              <w:rPr>
                <w:rFonts w:hint="eastAsia"/>
                <w:kern w:val="0"/>
                <w:sz w:val="18"/>
                <w:szCs w:val="18"/>
              </w:rPr>
              <w:t>100</w:t>
            </w:r>
          </w:p>
        </w:tc>
        <w:tc>
          <w:tcPr>
            <w:tcW w:w="823" w:type="pct"/>
          </w:tcPr>
          <w:p w14:paraId="53C4EDE0" w14:textId="77777777" w:rsidR="00305BC2" w:rsidRPr="00970A89" w:rsidRDefault="00305BC2" w:rsidP="008B5ABF">
            <w:pPr>
              <w:jc w:val="center"/>
              <w:rPr>
                <w:kern w:val="0"/>
                <w:sz w:val="18"/>
                <w:szCs w:val="18"/>
              </w:rPr>
            </w:pPr>
            <w:r w:rsidRPr="00970A89">
              <w:rPr>
                <w:rFonts w:hint="eastAsia"/>
                <w:kern w:val="0"/>
                <w:sz w:val="18"/>
                <w:szCs w:val="18"/>
              </w:rPr>
              <w:t>20</w:t>
            </w:r>
            <w:r>
              <w:rPr>
                <w:rFonts w:hint="eastAsia"/>
                <w:kern w:val="0"/>
                <w:sz w:val="18"/>
                <w:szCs w:val="18"/>
              </w:rPr>
              <w:t>.00</w:t>
            </w:r>
          </w:p>
        </w:tc>
        <w:tc>
          <w:tcPr>
            <w:tcW w:w="675" w:type="pct"/>
            <w:vMerge w:val="restart"/>
          </w:tcPr>
          <w:p w14:paraId="44E69406" w14:textId="77777777" w:rsidR="00305BC2" w:rsidRPr="00970A89" w:rsidRDefault="00305BC2" w:rsidP="008B5ABF">
            <w:pPr>
              <w:jc w:val="center"/>
              <w:rPr>
                <w:kern w:val="0"/>
                <w:sz w:val="18"/>
                <w:szCs w:val="18"/>
              </w:rPr>
            </w:pPr>
            <w:r>
              <w:rPr>
                <w:rFonts w:hint="eastAsia"/>
                <w:kern w:val="0"/>
                <w:sz w:val="18"/>
                <w:szCs w:val="18"/>
              </w:rPr>
              <w:t>100</w:t>
            </w:r>
          </w:p>
        </w:tc>
        <w:tc>
          <w:tcPr>
            <w:tcW w:w="853" w:type="pct"/>
          </w:tcPr>
          <w:p w14:paraId="5CC9885D" w14:textId="77777777" w:rsidR="00305BC2" w:rsidRPr="00970A89" w:rsidRDefault="00305BC2" w:rsidP="008B5ABF">
            <w:pPr>
              <w:jc w:val="center"/>
              <w:rPr>
                <w:kern w:val="0"/>
                <w:sz w:val="18"/>
                <w:szCs w:val="18"/>
              </w:rPr>
            </w:pPr>
            <w:r>
              <w:rPr>
                <w:rFonts w:hint="eastAsia"/>
                <w:kern w:val="0"/>
                <w:sz w:val="18"/>
                <w:szCs w:val="18"/>
              </w:rPr>
              <w:t>1</w:t>
            </w:r>
            <w:r w:rsidRPr="00970A89">
              <w:rPr>
                <w:kern w:val="0"/>
                <w:sz w:val="18"/>
                <w:szCs w:val="18"/>
              </w:rPr>
              <w:t>0.00</w:t>
            </w:r>
          </w:p>
        </w:tc>
        <w:tc>
          <w:tcPr>
            <w:tcW w:w="615" w:type="pct"/>
            <w:vMerge w:val="restart"/>
          </w:tcPr>
          <w:p w14:paraId="3A813DFD" w14:textId="77777777" w:rsidR="00305BC2" w:rsidRPr="00970A89" w:rsidRDefault="00305BC2" w:rsidP="008B5ABF">
            <w:pPr>
              <w:jc w:val="center"/>
              <w:rPr>
                <w:kern w:val="0"/>
                <w:sz w:val="18"/>
                <w:szCs w:val="18"/>
              </w:rPr>
            </w:pPr>
            <w:r w:rsidRPr="00970A89">
              <w:rPr>
                <w:rFonts w:hint="eastAsia"/>
                <w:kern w:val="0"/>
                <w:sz w:val="18"/>
                <w:szCs w:val="18"/>
              </w:rPr>
              <w:t>50</w:t>
            </w:r>
          </w:p>
        </w:tc>
      </w:tr>
      <w:tr w:rsidR="00305BC2" w:rsidRPr="00970A89" w14:paraId="67C50DE5" w14:textId="77777777" w:rsidTr="00B463E9">
        <w:trPr>
          <w:trHeight w:val="199"/>
          <w:jc w:val="center"/>
        </w:trPr>
        <w:tc>
          <w:tcPr>
            <w:tcW w:w="715" w:type="pct"/>
          </w:tcPr>
          <w:p w14:paraId="60A9E375" w14:textId="6A663BEB" w:rsidR="00305BC2" w:rsidRPr="00970A89" w:rsidRDefault="00305BC2" w:rsidP="008B5ABF">
            <w:pPr>
              <w:jc w:val="center"/>
              <w:rPr>
                <w:kern w:val="0"/>
                <w:sz w:val="18"/>
                <w:szCs w:val="18"/>
              </w:rPr>
            </w:pPr>
            <w:r w:rsidRPr="00970A89">
              <w:rPr>
                <w:kern w:val="0"/>
                <w:sz w:val="18"/>
                <w:szCs w:val="18"/>
              </w:rPr>
              <w:t>＞</w:t>
            </w:r>
            <w:r w:rsidRPr="00970A89">
              <w:rPr>
                <w:kern w:val="0"/>
                <w:sz w:val="18"/>
                <w:szCs w:val="18"/>
              </w:rPr>
              <w:t>1.00</w:t>
            </w:r>
            <w:r w:rsidRPr="00970A89">
              <w:rPr>
                <w:kern w:val="0"/>
                <w:sz w:val="18"/>
                <w:szCs w:val="18"/>
              </w:rPr>
              <w:t>～</w:t>
            </w:r>
            <w:r w:rsidR="00E13FA6">
              <w:rPr>
                <w:rFonts w:hint="eastAsia"/>
                <w:kern w:val="0"/>
                <w:sz w:val="18"/>
                <w:szCs w:val="18"/>
              </w:rPr>
              <w:t>5</w:t>
            </w:r>
            <w:r w:rsidRPr="00970A89">
              <w:rPr>
                <w:kern w:val="0"/>
                <w:sz w:val="18"/>
                <w:szCs w:val="18"/>
              </w:rPr>
              <w:t>.</w:t>
            </w:r>
            <w:r w:rsidRPr="00970A89">
              <w:rPr>
                <w:rFonts w:hint="eastAsia"/>
                <w:kern w:val="0"/>
                <w:sz w:val="18"/>
                <w:szCs w:val="18"/>
              </w:rPr>
              <w:t>0</w:t>
            </w:r>
            <w:r w:rsidRPr="00970A89">
              <w:rPr>
                <w:kern w:val="0"/>
                <w:sz w:val="18"/>
                <w:szCs w:val="18"/>
              </w:rPr>
              <w:t>0</w:t>
            </w:r>
          </w:p>
        </w:tc>
        <w:tc>
          <w:tcPr>
            <w:tcW w:w="714" w:type="pct"/>
          </w:tcPr>
          <w:p w14:paraId="7087E52E" w14:textId="77777777" w:rsidR="00305BC2" w:rsidRPr="00970A89" w:rsidRDefault="00305BC2" w:rsidP="008B5ABF">
            <w:pPr>
              <w:jc w:val="center"/>
              <w:rPr>
                <w:kern w:val="0"/>
                <w:sz w:val="18"/>
                <w:szCs w:val="18"/>
              </w:rPr>
            </w:pPr>
            <w:r>
              <w:rPr>
                <w:rFonts w:hint="eastAsia"/>
                <w:kern w:val="0"/>
                <w:sz w:val="18"/>
                <w:szCs w:val="18"/>
              </w:rPr>
              <w:t>0.30</w:t>
            </w:r>
          </w:p>
        </w:tc>
        <w:tc>
          <w:tcPr>
            <w:tcW w:w="606" w:type="pct"/>
            <w:vMerge/>
          </w:tcPr>
          <w:p w14:paraId="28700235" w14:textId="77777777" w:rsidR="00305BC2" w:rsidRPr="00970A89" w:rsidRDefault="00305BC2" w:rsidP="008B5ABF">
            <w:pPr>
              <w:jc w:val="center"/>
              <w:rPr>
                <w:kern w:val="0"/>
                <w:sz w:val="18"/>
                <w:szCs w:val="18"/>
              </w:rPr>
            </w:pPr>
          </w:p>
        </w:tc>
        <w:tc>
          <w:tcPr>
            <w:tcW w:w="823" w:type="pct"/>
          </w:tcPr>
          <w:p w14:paraId="6C1185B1" w14:textId="77777777" w:rsidR="00305BC2" w:rsidRPr="00970A89" w:rsidRDefault="00305BC2" w:rsidP="008B5ABF">
            <w:pPr>
              <w:jc w:val="center"/>
              <w:rPr>
                <w:kern w:val="0"/>
                <w:sz w:val="18"/>
                <w:szCs w:val="18"/>
              </w:rPr>
            </w:pPr>
            <w:r>
              <w:rPr>
                <w:rFonts w:hint="eastAsia"/>
                <w:kern w:val="0"/>
                <w:sz w:val="18"/>
                <w:szCs w:val="18"/>
              </w:rPr>
              <w:t>10.00</w:t>
            </w:r>
          </w:p>
        </w:tc>
        <w:tc>
          <w:tcPr>
            <w:tcW w:w="675" w:type="pct"/>
            <w:vMerge/>
          </w:tcPr>
          <w:p w14:paraId="7742BA5A" w14:textId="77777777" w:rsidR="00305BC2" w:rsidRPr="00970A89" w:rsidRDefault="00305BC2" w:rsidP="008B5ABF">
            <w:pPr>
              <w:jc w:val="center"/>
              <w:rPr>
                <w:kern w:val="0"/>
                <w:sz w:val="18"/>
                <w:szCs w:val="18"/>
              </w:rPr>
            </w:pPr>
          </w:p>
        </w:tc>
        <w:tc>
          <w:tcPr>
            <w:tcW w:w="853" w:type="pct"/>
          </w:tcPr>
          <w:p w14:paraId="55F413FE" w14:textId="77777777" w:rsidR="00305BC2" w:rsidRPr="00970A89" w:rsidRDefault="00305BC2" w:rsidP="008B5ABF">
            <w:pPr>
              <w:jc w:val="center"/>
              <w:rPr>
                <w:kern w:val="0"/>
                <w:sz w:val="18"/>
                <w:szCs w:val="18"/>
              </w:rPr>
            </w:pPr>
            <w:r w:rsidRPr="00970A89">
              <w:rPr>
                <w:rFonts w:hint="eastAsia"/>
                <w:kern w:val="0"/>
                <w:sz w:val="18"/>
                <w:szCs w:val="18"/>
              </w:rPr>
              <w:t>5</w:t>
            </w:r>
            <w:r w:rsidRPr="00970A89">
              <w:rPr>
                <w:kern w:val="0"/>
                <w:sz w:val="18"/>
                <w:szCs w:val="18"/>
              </w:rPr>
              <w:t>.00</w:t>
            </w:r>
          </w:p>
        </w:tc>
        <w:tc>
          <w:tcPr>
            <w:tcW w:w="615" w:type="pct"/>
            <w:vMerge/>
          </w:tcPr>
          <w:p w14:paraId="0FAFD683" w14:textId="77777777" w:rsidR="00305BC2" w:rsidRPr="00970A89" w:rsidRDefault="00305BC2" w:rsidP="008B5ABF">
            <w:pPr>
              <w:jc w:val="center"/>
              <w:rPr>
                <w:kern w:val="0"/>
                <w:sz w:val="18"/>
                <w:szCs w:val="18"/>
              </w:rPr>
            </w:pPr>
          </w:p>
        </w:tc>
      </w:tr>
      <w:tr w:rsidR="00305BC2" w:rsidRPr="00970A89" w14:paraId="1E8F8A37" w14:textId="77777777" w:rsidTr="00B463E9">
        <w:trPr>
          <w:trHeight w:val="199"/>
          <w:jc w:val="center"/>
        </w:trPr>
        <w:tc>
          <w:tcPr>
            <w:tcW w:w="715" w:type="pct"/>
          </w:tcPr>
          <w:p w14:paraId="0DB2EDC6" w14:textId="2B6DB50B" w:rsidR="00305BC2" w:rsidRPr="00970A89" w:rsidRDefault="00305BC2" w:rsidP="008B5ABF">
            <w:pPr>
              <w:jc w:val="center"/>
              <w:rPr>
                <w:kern w:val="0"/>
                <w:sz w:val="18"/>
                <w:szCs w:val="18"/>
              </w:rPr>
            </w:pPr>
            <w:r w:rsidRPr="00970A89">
              <w:rPr>
                <w:kern w:val="0"/>
                <w:sz w:val="18"/>
                <w:szCs w:val="18"/>
              </w:rPr>
              <w:t>＞</w:t>
            </w:r>
            <w:r w:rsidR="00E13FA6">
              <w:rPr>
                <w:rFonts w:hint="eastAsia"/>
                <w:kern w:val="0"/>
                <w:sz w:val="18"/>
                <w:szCs w:val="18"/>
              </w:rPr>
              <w:t>5</w:t>
            </w:r>
            <w:r w:rsidRPr="00970A89">
              <w:rPr>
                <w:kern w:val="0"/>
                <w:sz w:val="18"/>
                <w:szCs w:val="18"/>
              </w:rPr>
              <w:t>.00</w:t>
            </w:r>
            <w:r w:rsidRPr="00970A89">
              <w:rPr>
                <w:kern w:val="0"/>
                <w:sz w:val="18"/>
                <w:szCs w:val="18"/>
              </w:rPr>
              <w:t>～</w:t>
            </w:r>
            <w:r w:rsidRPr="00E13FA6">
              <w:rPr>
                <w:rFonts w:hint="eastAsia"/>
                <w:kern w:val="0"/>
                <w:sz w:val="18"/>
                <w:szCs w:val="18"/>
              </w:rPr>
              <w:t>10</w:t>
            </w:r>
            <w:r w:rsidRPr="00E13FA6">
              <w:rPr>
                <w:kern w:val="0"/>
                <w:sz w:val="18"/>
                <w:szCs w:val="18"/>
              </w:rPr>
              <w:t>.</w:t>
            </w:r>
            <w:r w:rsidRPr="00E13FA6">
              <w:rPr>
                <w:rFonts w:hint="eastAsia"/>
                <w:kern w:val="0"/>
                <w:sz w:val="18"/>
                <w:szCs w:val="18"/>
              </w:rPr>
              <w:t>0</w:t>
            </w:r>
            <w:r w:rsidRPr="00E13FA6">
              <w:rPr>
                <w:kern w:val="0"/>
                <w:sz w:val="18"/>
                <w:szCs w:val="18"/>
              </w:rPr>
              <w:t>0</w:t>
            </w:r>
          </w:p>
        </w:tc>
        <w:tc>
          <w:tcPr>
            <w:tcW w:w="714" w:type="pct"/>
          </w:tcPr>
          <w:p w14:paraId="245887C5" w14:textId="77777777" w:rsidR="00305BC2" w:rsidRPr="00970A89" w:rsidRDefault="00305BC2" w:rsidP="008B5ABF">
            <w:pPr>
              <w:jc w:val="center"/>
              <w:rPr>
                <w:kern w:val="0"/>
                <w:sz w:val="18"/>
                <w:szCs w:val="18"/>
              </w:rPr>
            </w:pPr>
            <w:r>
              <w:rPr>
                <w:rFonts w:hint="eastAsia"/>
                <w:kern w:val="0"/>
                <w:sz w:val="18"/>
                <w:szCs w:val="18"/>
              </w:rPr>
              <w:t>0.30</w:t>
            </w:r>
          </w:p>
        </w:tc>
        <w:tc>
          <w:tcPr>
            <w:tcW w:w="606" w:type="pct"/>
            <w:vMerge/>
          </w:tcPr>
          <w:p w14:paraId="735D44F0" w14:textId="77777777" w:rsidR="00305BC2" w:rsidRPr="00970A89" w:rsidRDefault="00305BC2" w:rsidP="008B5ABF">
            <w:pPr>
              <w:jc w:val="center"/>
              <w:rPr>
                <w:kern w:val="0"/>
                <w:sz w:val="18"/>
                <w:szCs w:val="18"/>
              </w:rPr>
            </w:pPr>
          </w:p>
        </w:tc>
        <w:tc>
          <w:tcPr>
            <w:tcW w:w="823" w:type="pct"/>
          </w:tcPr>
          <w:p w14:paraId="5C2AAA1D" w14:textId="77777777" w:rsidR="00305BC2" w:rsidRPr="00970A89" w:rsidRDefault="00305BC2" w:rsidP="008B5ABF">
            <w:pPr>
              <w:jc w:val="center"/>
              <w:rPr>
                <w:kern w:val="0"/>
                <w:sz w:val="18"/>
                <w:szCs w:val="18"/>
              </w:rPr>
            </w:pPr>
            <w:r>
              <w:rPr>
                <w:rFonts w:hint="eastAsia"/>
                <w:kern w:val="0"/>
                <w:sz w:val="18"/>
                <w:szCs w:val="18"/>
              </w:rPr>
              <w:t>5.00</w:t>
            </w:r>
          </w:p>
        </w:tc>
        <w:tc>
          <w:tcPr>
            <w:tcW w:w="675" w:type="pct"/>
            <w:vMerge/>
          </w:tcPr>
          <w:p w14:paraId="6BCD0F59" w14:textId="77777777" w:rsidR="00305BC2" w:rsidRPr="00970A89" w:rsidRDefault="00305BC2" w:rsidP="008B5ABF">
            <w:pPr>
              <w:jc w:val="center"/>
              <w:rPr>
                <w:kern w:val="0"/>
                <w:sz w:val="18"/>
                <w:szCs w:val="18"/>
              </w:rPr>
            </w:pPr>
          </w:p>
        </w:tc>
        <w:tc>
          <w:tcPr>
            <w:tcW w:w="853" w:type="pct"/>
          </w:tcPr>
          <w:p w14:paraId="34D2A9FE" w14:textId="77777777" w:rsidR="00305BC2" w:rsidRPr="00970A89" w:rsidRDefault="00305BC2" w:rsidP="008B5ABF">
            <w:pPr>
              <w:jc w:val="center"/>
              <w:rPr>
                <w:kern w:val="0"/>
                <w:sz w:val="18"/>
                <w:szCs w:val="18"/>
              </w:rPr>
            </w:pPr>
            <w:r>
              <w:rPr>
                <w:rFonts w:hint="eastAsia"/>
                <w:kern w:val="0"/>
                <w:sz w:val="18"/>
                <w:szCs w:val="18"/>
              </w:rPr>
              <w:t>5</w:t>
            </w:r>
            <w:r w:rsidRPr="00970A89">
              <w:rPr>
                <w:rFonts w:hint="eastAsia"/>
                <w:kern w:val="0"/>
                <w:sz w:val="18"/>
                <w:szCs w:val="18"/>
              </w:rPr>
              <w:t>.00</w:t>
            </w:r>
          </w:p>
        </w:tc>
        <w:tc>
          <w:tcPr>
            <w:tcW w:w="615" w:type="pct"/>
            <w:vMerge/>
          </w:tcPr>
          <w:p w14:paraId="10D0350A" w14:textId="77777777" w:rsidR="00305BC2" w:rsidRPr="00970A89" w:rsidRDefault="00305BC2" w:rsidP="008B5ABF">
            <w:pPr>
              <w:jc w:val="center"/>
              <w:rPr>
                <w:kern w:val="0"/>
                <w:sz w:val="18"/>
                <w:szCs w:val="18"/>
              </w:rPr>
            </w:pPr>
          </w:p>
        </w:tc>
      </w:tr>
    </w:tbl>
    <w:p w14:paraId="03B621B2" w14:textId="699EC56E" w:rsidR="00305BC2" w:rsidRPr="00970A89" w:rsidRDefault="00305BC2" w:rsidP="00305BC2">
      <w:pPr>
        <w:spacing w:beforeLines="50" w:before="156" w:afterLines="50" w:after="156"/>
        <w:outlineLvl w:val="1"/>
        <w:rPr>
          <w:rFonts w:ascii="黑体" w:eastAsia="黑体" w:hAnsi="黑体" w:hint="eastAsia"/>
          <w:szCs w:val="21"/>
        </w:rPr>
      </w:pPr>
      <w:r>
        <w:rPr>
          <w:rFonts w:ascii="黑体" w:eastAsia="黑体" w:hAnsi="黑体" w:hint="eastAsia"/>
          <w:szCs w:val="21"/>
        </w:rPr>
        <w:t>8.2</w:t>
      </w:r>
      <w:r w:rsidRPr="00970A89">
        <w:rPr>
          <w:rFonts w:ascii="黑体" w:eastAsia="黑体" w:hAnsi="黑体"/>
          <w:szCs w:val="21"/>
        </w:rPr>
        <w:t>.2</w:t>
      </w:r>
      <w:r>
        <w:rPr>
          <w:rFonts w:ascii="黑体" w:eastAsia="黑体" w:hAnsi="黑体" w:hint="eastAsia"/>
          <w:szCs w:val="21"/>
        </w:rPr>
        <w:t xml:space="preserve"> </w:t>
      </w:r>
      <w:r w:rsidRPr="00970A89">
        <w:rPr>
          <w:rFonts w:ascii="黑体" w:eastAsia="黑体" w:hAnsi="黑体" w:hint="eastAsia"/>
          <w:szCs w:val="21"/>
        </w:rPr>
        <w:t>测定次数</w:t>
      </w:r>
    </w:p>
    <w:p w14:paraId="7D37689A" w14:textId="77777777" w:rsidR="00305BC2" w:rsidRPr="00970A89" w:rsidRDefault="00305BC2" w:rsidP="00305BC2">
      <w:pPr>
        <w:tabs>
          <w:tab w:val="left" w:pos="7087"/>
        </w:tabs>
        <w:ind w:firstLineChars="200" w:firstLine="420"/>
        <w:rPr>
          <w:szCs w:val="21"/>
        </w:rPr>
      </w:pPr>
      <w:r w:rsidRPr="00970A89">
        <w:rPr>
          <w:rFonts w:hint="eastAsia"/>
          <w:szCs w:val="21"/>
        </w:rPr>
        <w:t>平行地做两份试验</w:t>
      </w:r>
      <w:r w:rsidRPr="00970A89">
        <w:rPr>
          <w:szCs w:val="21"/>
        </w:rPr>
        <w:t>，取其平均值。</w:t>
      </w:r>
      <w:r w:rsidRPr="00970A89">
        <w:rPr>
          <w:szCs w:val="21"/>
        </w:rPr>
        <w:tab/>
      </w:r>
    </w:p>
    <w:p w14:paraId="51B4CBF6" w14:textId="725E07A7" w:rsidR="00305BC2" w:rsidRPr="00970A89" w:rsidRDefault="00305BC2" w:rsidP="00305BC2">
      <w:pPr>
        <w:spacing w:beforeLines="50" w:before="156" w:afterLines="50" w:after="156"/>
        <w:outlineLvl w:val="1"/>
        <w:rPr>
          <w:rFonts w:ascii="黑体" w:eastAsia="黑体" w:hAnsi="黑体" w:hint="eastAsia"/>
          <w:szCs w:val="21"/>
        </w:rPr>
      </w:pPr>
      <w:r>
        <w:rPr>
          <w:rFonts w:ascii="黑体" w:eastAsia="黑体" w:hAnsi="黑体" w:hint="eastAsia"/>
          <w:szCs w:val="21"/>
        </w:rPr>
        <w:t>8.2</w:t>
      </w:r>
      <w:r w:rsidRPr="00970A89">
        <w:rPr>
          <w:rFonts w:ascii="黑体" w:eastAsia="黑体" w:hAnsi="黑体"/>
          <w:szCs w:val="21"/>
        </w:rPr>
        <w:t>.3</w:t>
      </w:r>
      <w:r>
        <w:rPr>
          <w:rFonts w:ascii="黑体" w:eastAsia="黑体" w:hAnsi="黑体" w:hint="eastAsia"/>
          <w:szCs w:val="21"/>
        </w:rPr>
        <w:t xml:space="preserve"> </w:t>
      </w:r>
      <w:r w:rsidRPr="00970A89">
        <w:rPr>
          <w:rFonts w:ascii="黑体" w:eastAsia="黑体" w:hAnsi="黑体"/>
          <w:szCs w:val="21"/>
        </w:rPr>
        <w:t>空白试验</w:t>
      </w:r>
    </w:p>
    <w:p w14:paraId="20018B7D" w14:textId="77777777" w:rsidR="00305BC2" w:rsidRPr="00970A89" w:rsidRDefault="00305BC2" w:rsidP="00305BC2">
      <w:pPr>
        <w:ind w:firstLineChars="200" w:firstLine="420"/>
        <w:rPr>
          <w:szCs w:val="21"/>
        </w:rPr>
      </w:pPr>
      <w:r w:rsidRPr="00970A89">
        <w:rPr>
          <w:szCs w:val="21"/>
        </w:rPr>
        <w:t>随同试料做空白试验。</w:t>
      </w:r>
    </w:p>
    <w:p w14:paraId="7650FC32" w14:textId="0D3CE5A0" w:rsidR="00305BC2" w:rsidRPr="00970A89" w:rsidRDefault="00305BC2" w:rsidP="00305BC2">
      <w:pPr>
        <w:spacing w:beforeLines="50" w:before="156" w:afterLines="50" w:after="156"/>
        <w:outlineLvl w:val="1"/>
        <w:rPr>
          <w:rFonts w:ascii="黑体" w:eastAsia="黑体" w:hAnsi="黑体" w:hint="eastAsia"/>
          <w:szCs w:val="21"/>
        </w:rPr>
      </w:pPr>
      <w:r>
        <w:rPr>
          <w:rFonts w:ascii="黑体" w:eastAsia="黑体" w:hAnsi="黑体" w:hint="eastAsia"/>
          <w:szCs w:val="21"/>
        </w:rPr>
        <w:t>8.2</w:t>
      </w:r>
      <w:r w:rsidRPr="00970A89">
        <w:rPr>
          <w:rFonts w:ascii="黑体" w:eastAsia="黑体" w:hAnsi="黑体"/>
          <w:szCs w:val="21"/>
        </w:rPr>
        <w:t>.4 测定</w:t>
      </w:r>
    </w:p>
    <w:p w14:paraId="1BE7F670" w14:textId="6F49F5EB" w:rsidR="00305BC2" w:rsidRPr="00970A89" w:rsidRDefault="00305BC2" w:rsidP="00305BC2">
      <w:pPr>
        <w:tabs>
          <w:tab w:val="left" w:pos="1260"/>
        </w:tabs>
        <w:rPr>
          <w:szCs w:val="21"/>
        </w:rPr>
      </w:pPr>
      <w:r w:rsidRPr="0016685B">
        <w:rPr>
          <w:rFonts w:ascii="黑体" w:eastAsia="黑体" w:hAnsi="黑体"/>
          <w:szCs w:val="21"/>
        </w:rPr>
        <w:t>8.2.4.1</w:t>
      </w:r>
      <w:r w:rsidRPr="00970A89">
        <w:rPr>
          <w:szCs w:val="21"/>
        </w:rPr>
        <w:t xml:space="preserve"> </w:t>
      </w:r>
      <w:r w:rsidRPr="00970A89">
        <w:rPr>
          <w:szCs w:val="21"/>
        </w:rPr>
        <w:t>将试料（</w:t>
      </w:r>
      <w:r>
        <w:rPr>
          <w:szCs w:val="21"/>
        </w:rPr>
        <w:t>8.2</w:t>
      </w:r>
      <w:r w:rsidRPr="00970A89">
        <w:rPr>
          <w:szCs w:val="21"/>
        </w:rPr>
        <w:t>.1</w:t>
      </w:r>
      <w:r w:rsidRPr="00970A89">
        <w:rPr>
          <w:szCs w:val="21"/>
        </w:rPr>
        <w:t>）置于</w:t>
      </w:r>
      <w:r w:rsidRPr="00970A89">
        <w:rPr>
          <w:szCs w:val="21"/>
        </w:rPr>
        <w:t>30 mL</w:t>
      </w:r>
      <w:r w:rsidRPr="00970A89">
        <w:rPr>
          <w:szCs w:val="21"/>
        </w:rPr>
        <w:t>镍坩埚中，加入</w:t>
      </w:r>
      <w:r w:rsidRPr="00970A89">
        <w:rPr>
          <w:szCs w:val="21"/>
        </w:rPr>
        <w:t>2</w:t>
      </w:r>
      <w:r w:rsidR="007F1128">
        <w:rPr>
          <w:rFonts w:hint="eastAsia"/>
          <w:szCs w:val="21"/>
        </w:rPr>
        <w:t xml:space="preserve"> </w:t>
      </w:r>
      <w:r w:rsidRPr="00970A89">
        <w:rPr>
          <w:szCs w:val="21"/>
        </w:rPr>
        <w:t>g</w:t>
      </w:r>
      <w:r w:rsidRPr="00970A89">
        <w:rPr>
          <w:szCs w:val="21"/>
        </w:rPr>
        <w:t>氢氧化钠，</w:t>
      </w:r>
      <w:r w:rsidRPr="00970A89">
        <w:rPr>
          <w:szCs w:val="21"/>
        </w:rPr>
        <w:t>2 g</w:t>
      </w:r>
      <w:r w:rsidRPr="00970A89">
        <w:rPr>
          <w:szCs w:val="21"/>
        </w:rPr>
        <w:t>过氧化钠，置于中温电热板上烤至流动，取下，置于已升温至</w:t>
      </w:r>
      <w:r w:rsidRPr="00970A89">
        <w:rPr>
          <w:szCs w:val="21"/>
        </w:rPr>
        <w:t>700</w:t>
      </w:r>
      <w:r>
        <w:rPr>
          <w:rFonts w:hint="eastAsia"/>
          <w:szCs w:val="21"/>
        </w:rPr>
        <w:t xml:space="preserve"> </w:t>
      </w:r>
      <w:r w:rsidRPr="00970A89">
        <w:rPr>
          <w:szCs w:val="21"/>
        </w:rPr>
        <w:t>℃</w:t>
      </w:r>
      <w:r w:rsidRPr="00970A89">
        <w:rPr>
          <w:szCs w:val="21"/>
        </w:rPr>
        <w:t>的高温炉中，并在此温度保温熔融至</w:t>
      </w:r>
      <w:r>
        <w:rPr>
          <w:rFonts w:hint="eastAsia"/>
          <w:szCs w:val="21"/>
        </w:rPr>
        <w:t>试料</w:t>
      </w:r>
      <w:r w:rsidRPr="00970A89">
        <w:rPr>
          <w:szCs w:val="21"/>
        </w:rPr>
        <w:t>熔融完全，取出，冷却。</w:t>
      </w:r>
    </w:p>
    <w:p w14:paraId="2CE5EC4C" w14:textId="090EA3AD" w:rsidR="00305BC2" w:rsidRPr="00970A89" w:rsidRDefault="00305BC2" w:rsidP="00305BC2">
      <w:pPr>
        <w:tabs>
          <w:tab w:val="left" w:pos="1260"/>
        </w:tabs>
        <w:rPr>
          <w:szCs w:val="21"/>
        </w:rPr>
      </w:pPr>
      <w:r w:rsidRPr="0016685B">
        <w:rPr>
          <w:rFonts w:ascii="黑体" w:eastAsia="黑体" w:hAnsi="黑体"/>
          <w:szCs w:val="21"/>
        </w:rPr>
        <w:t>8.2.4.2</w:t>
      </w:r>
      <w:r w:rsidRPr="00970A89">
        <w:rPr>
          <w:b/>
          <w:szCs w:val="21"/>
        </w:rPr>
        <w:t xml:space="preserve"> </w:t>
      </w:r>
      <w:r w:rsidRPr="00970A89">
        <w:rPr>
          <w:szCs w:val="21"/>
        </w:rPr>
        <w:t>将坩埚及熔融物置于</w:t>
      </w:r>
      <w:r w:rsidRPr="00970A89">
        <w:rPr>
          <w:szCs w:val="21"/>
        </w:rPr>
        <w:t>2</w:t>
      </w:r>
      <w:r>
        <w:rPr>
          <w:rFonts w:hint="eastAsia"/>
          <w:szCs w:val="21"/>
        </w:rPr>
        <w:t>0</w:t>
      </w:r>
      <w:r w:rsidRPr="00970A89">
        <w:rPr>
          <w:szCs w:val="21"/>
        </w:rPr>
        <w:t>0 mL</w:t>
      </w:r>
      <w:r w:rsidRPr="00970A89">
        <w:rPr>
          <w:szCs w:val="21"/>
        </w:rPr>
        <w:t>聚四氟乙烯烧杯中，加入约</w:t>
      </w:r>
      <w:r w:rsidRPr="00970A89">
        <w:rPr>
          <w:szCs w:val="21"/>
        </w:rPr>
        <w:t>50 mL</w:t>
      </w:r>
      <w:r w:rsidRPr="00970A89">
        <w:rPr>
          <w:szCs w:val="21"/>
        </w:rPr>
        <w:t>温水浸取熔融物，并于电炉板上低温加热浸取熔融物至完全。用少量水洗净坩埚，洗液并入烧杯中，冷却。将试液移入</w:t>
      </w:r>
      <w:r w:rsidRPr="00970A89">
        <w:rPr>
          <w:szCs w:val="21"/>
        </w:rPr>
        <w:t>100 mL</w:t>
      </w:r>
      <w:r w:rsidRPr="00970A89">
        <w:rPr>
          <w:szCs w:val="21"/>
        </w:rPr>
        <w:t>塑料容量瓶中，用水稀释至刻度，混匀。</w:t>
      </w:r>
    </w:p>
    <w:p w14:paraId="0BA6EFA3" w14:textId="3954F83E" w:rsidR="00305BC2" w:rsidRPr="00970A89" w:rsidRDefault="00305BC2" w:rsidP="00305BC2">
      <w:pPr>
        <w:tabs>
          <w:tab w:val="left" w:pos="1260"/>
        </w:tabs>
        <w:rPr>
          <w:szCs w:val="21"/>
        </w:rPr>
      </w:pPr>
      <w:r w:rsidRPr="0016685B">
        <w:rPr>
          <w:rFonts w:ascii="黑体" w:eastAsia="黑体" w:hAnsi="黑体"/>
          <w:szCs w:val="21"/>
        </w:rPr>
        <w:t>8.2</w:t>
      </w:r>
      <w:r w:rsidRPr="0016685B">
        <w:rPr>
          <w:rFonts w:ascii="黑体" w:eastAsia="黑体" w:hAnsi="黑体" w:hint="eastAsia"/>
          <w:szCs w:val="21"/>
        </w:rPr>
        <w:t>.</w:t>
      </w:r>
      <w:r w:rsidRPr="0016685B">
        <w:rPr>
          <w:rFonts w:ascii="黑体" w:eastAsia="黑体" w:hAnsi="黑体"/>
          <w:szCs w:val="21"/>
        </w:rPr>
        <w:t>4.3</w:t>
      </w:r>
      <w:r w:rsidRPr="00970A89">
        <w:rPr>
          <w:szCs w:val="21"/>
        </w:rPr>
        <w:t>用中速滤纸干过滤</w:t>
      </w:r>
      <w:r>
        <w:rPr>
          <w:rFonts w:hint="eastAsia"/>
          <w:szCs w:val="21"/>
        </w:rPr>
        <w:t>上述试液</w:t>
      </w:r>
      <w:r w:rsidRPr="00970A89">
        <w:rPr>
          <w:szCs w:val="21"/>
        </w:rPr>
        <w:t>于原烧杯中，弃去最初</w:t>
      </w:r>
      <w:r w:rsidRPr="00970A89">
        <w:rPr>
          <w:szCs w:val="21"/>
        </w:rPr>
        <w:t>10 mL</w:t>
      </w:r>
      <w:r w:rsidRPr="00970A89">
        <w:rPr>
          <w:szCs w:val="21"/>
        </w:rPr>
        <w:t>滤液。按表</w:t>
      </w:r>
      <w:r w:rsidRPr="00970A89">
        <w:rPr>
          <w:szCs w:val="21"/>
        </w:rPr>
        <w:t>1</w:t>
      </w:r>
      <w:r w:rsidRPr="00970A89">
        <w:rPr>
          <w:szCs w:val="21"/>
        </w:rPr>
        <w:t>移取部分</w:t>
      </w:r>
      <w:r>
        <w:rPr>
          <w:rFonts w:hint="eastAsia"/>
          <w:szCs w:val="21"/>
        </w:rPr>
        <w:t>滤液</w:t>
      </w:r>
      <w:r w:rsidRPr="00970A89">
        <w:rPr>
          <w:szCs w:val="21"/>
        </w:rPr>
        <w:t>于</w:t>
      </w:r>
      <w:r w:rsidRPr="00970A89">
        <w:rPr>
          <w:szCs w:val="21"/>
        </w:rPr>
        <w:t>2</w:t>
      </w:r>
      <w:r>
        <w:rPr>
          <w:rFonts w:hint="eastAsia"/>
          <w:szCs w:val="21"/>
        </w:rPr>
        <w:t>0</w:t>
      </w:r>
      <w:r w:rsidRPr="00970A89">
        <w:rPr>
          <w:szCs w:val="21"/>
        </w:rPr>
        <w:t>0 mL</w:t>
      </w:r>
      <w:r w:rsidRPr="00970A89">
        <w:rPr>
          <w:szCs w:val="21"/>
        </w:rPr>
        <w:t>聚四氟乙烯烧杯中，煮沸，趁热加入</w:t>
      </w:r>
      <w:r w:rsidRPr="00970A89">
        <w:rPr>
          <w:szCs w:val="21"/>
        </w:rPr>
        <w:t>15 mL</w:t>
      </w:r>
      <w:r w:rsidRPr="00970A89">
        <w:rPr>
          <w:szCs w:val="21"/>
        </w:rPr>
        <w:t>硅酸钠溶液，搅拌</w:t>
      </w:r>
      <w:r w:rsidRPr="00970A89">
        <w:rPr>
          <w:szCs w:val="21"/>
        </w:rPr>
        <w:t>2 min</w:t>
      </w:r>
      <w:r w:rsidRPr="00970A89">
        <w:rPr>
          <w:szCs w:val="21"/>
        </w:rPr>
        <w:t>，加入</w:t>
      </w:r>
      <w:r w:rsidRPr="00970A89">
        <w:rPr>
          <w:szCs w:val="21"/>
        </w:rPr>
        <w:t>5 mL</w:t>
      </w:r>
      <w:r w:rsidRPr="00970A89">
        <w:rPr>
          <w:szCs w:val="21"/>
        </w:rPr>
        <w:t>碳酸</w:t>
      </w:r>
      <w:proofErr w:type="gramStart"/>
      <w:r w:rsidRPr="00970A89">
        <w:rPr>
          <w:szCs w:val="21"/>
        </w:rPr>
        <w:t>铵</w:t>
      </w:r>
      <w:proofErr w:type="gramEnd"/>
      <w:r w:rsidRPr="00970A89">
        <w:rPr>
          <w:szCs w:val="21"/>
        </w:rPr>
        <w:t>溶液</w:t>
      </w:r>
      <w:r w:rsidRPr="00970A89">
        <w:rPr>
          <w:szCs w:val="21"/>
        </w:rPr>
        <w:t>,</w:t>
      </w:r>
      <w:r>
        <w:rPr>
          <w:rFonts w:hint="eastAsia"/>
          <w:szCs w:val="21"/>
        </w:rPr>
        <w:t xml:space="preserve"> </w:t>
      </w:r>
      <w:r w:rsidRPr="00970A89">
        <w:rPr>
          <w:szCs w:val="21"/>
        </w:rPr>
        <w:t>搅拌</w:t>
      </w:r>
      <w:r w:rsidRPr="00970A89">
        <w:rPr>
          <w:szCs w:val="21"/>
        </w:rPr>
        <w:t>2 min</w:t>
      </w:r>
      <w:r w:rsidRPr="00970A89">
        <w:rPr>
          <w:szCs w:val="21"/>
        </w:rPr>
        <w:t>，</w:t>
      </w:r>
      <w:r w:rsidRPr="00410215">
        <w:rPr>
          <w:rFonts w:hint="eastAsia"/>
          <w:szCs w:val="21"/>
        </w:rPr>
        <w:t>加水至约</w:t>
      </w:r>
      <w:r w:rsidRPr="00410215">
        <w:rPr>
          <w:rFonts w:hint="eastAsia"/>
          <w:szCs w:val="21"/>
        </w:rPr>
        <w:t>50 mL</w:t>
      </w:r>
      <w:r w:rsidRPr="00410215">
        <w:rPr>
          <w:rFonts w:hint="eastAsia"/>
          <w:szCs w:val="21"/>
        </w:rPr>
        <w:t>，</w:t>
      </w:r>
      <w:r w:rsidRPr="00970A89">
        <w:rPr>
          <w:szCs w:val="21"/>
        </w:rPr>
        <w:t>电热板上加热至沸，保持</w:t>
      </w:r>
      <w:r w:rsidRPr="00970A89">
        <w:rPr>
          <w:szCs w:val="21"/>
        </w:rPr>
        <w:t>2 min</w:t>
      </w:r>
      <w:r w:rsidRPr="00970A89">
        <w:rPr>
          <w:szCs w:val="21"/>
        </w:rPr>
        <w:t>。取下，冷却，移入</w:t>
      </w:r>
      <w:r>
        <w:rPr>
          <w:rFonts w:hint="eastAsia"/>
          <w:szCs w:val="21"/>
        </w:rPr>
        <w:t>100</w:t>
      </w:r>
      <w:r w:rsidRPr="00970A89">
        <w:rPr>
          <w:szCs w:val="21"/>
        </w:rPr>
        <w:t xml:space="preserve"> mL</w:t>
      </w:r>
      <w:r w:rsidRPr="00970A89">
        <w:rPr>
          <w:szCs w:val="21"/>
        </w:rPr>
        <w:t>塑料容量瓶中，用水稀释至刻度，混匀。</w:t>
      </w:r>
    </w:p>
    <w:p w14:paraId="1E43F365" w14:textId="00EDDD3D" w:rsidR="00305BC2" w:rsidRPr="00970A89" w:rsidRDefault="00305BC2" w:rsidP="00305BC2">
      <w:pPr>
        <w:rPr>
          <w:szCs w:val="21"/>
        </w:rPr>
      </w:pPr>
      <w:r w:rsidRPr="0016685B">
        <w:rPr>
          <w:rFonts w:ascii="黑体" w:eastAsia="黑体" w:hAnsi="黑体"/>
          <w:szCs w:val="21"/>
        </w:rPr>
        <w:t>8.2.4.4</w:t>
      </w:r>
      <w:r w:rsidRPr="00970A89">
        <w:rPr>
          <w:szCs w:val="21"/>
        </w:rPr>
        <w:t xml:space="preserve"> </w:t>
      </w:r>
      <w:r w:rsidRPr="00BF77FF">
        <w:rPr>
          <w:rFonts w:hint="eastAsia"/>
          <w:szCs w:val="21"/>
        </w:rPr>
        <w:t>继续</w:t>
      </w:r>
      <w:r w:rsidRPr="00BF77FF">
        <w:rPr>
          <w:szCs w:val="21"/>
        </w:rPr>
        <w:t>用中速滤纸干过滤</w:t>
      </w:r>
      <w:r>
        <w:rPr>
          <w:rFonts w:hint="eastAsia"/>
          <w:szCs w:val="21"/>
        </w:rPr>
        <w:t>上述试液</w:t>
      </w:r>
      <w:r w:rsidRPr="00BF77FF">
        <w:rPr>
          <w:szCs w:val="21"/>
        </w:rPr>
        <w:t>于原烧杯中，弃去最初</w:t>
      </w:r>
      <w:r w:rsidRPr="00BF77FF">
        <w:rPr>
          <w:szCs w:val="21"/>
        </w:rPr>
        <w:t>10 mL</w:t>
      </w:r>
      <w:r w:rsidRPr="00BF77FF">
        <w:rPr>
          <w:szCs w:val="21"/>
        </w:rPr>
        <w:t>滤液</w:t>
      </w:r>
      <w:r>
        <w:rPr>
          <w:rFonts w:hint="eastAsia"/>
          <w:szCs w:val="21"/>
        </w:rPr>
        <w:t>。</w:t>
      </w:r>
      <w:r w:rsidRPr="00970A89">
        <w:rPr>
          <w:szCs w:val="21"/>
        </w:rPr>
        <w:t>再按表</w:t>
      </w:r>
      <w:r w:rsidRPr="00970A89">
        <w:rPr>
          <w:szCs w:val="21"/>
        </w:rPr>
        <w:t>1</w:t>
      </w:r>
      <w:r w:rsidRPr="00970A89">
        <w:rPr>
          <w:szCs w:val="21"/>
        </w:rPr>
        <w:t>移取部分滤液于</w:t>
      </w:r>
      <w:r w:rsidRPr="00970A89">
        <w:rPr>
          <w:szCs w:val="21"/>
        </w:rPr>
        <w:t>50 mL</w:t>
      </w:r>
      <w:r w:rsidRPr="00970A89">
        <w:rPr>
          <w:szCs w:val="21"/>
        </w:rPr>
        <w:t>容量瓶中，加</w:t>
      </w:r>
      <w:r>
        <w:rPr>
          <w:rFonts w:hint="eastAsia"/>
          <w:szCs w:val="21"/>
        </w:rPr>
        <w:t>入</w:t>
      </w:r>
      <w:r w:rsidRPr="00970A89">
        <w:rPr>
          <w:szCs w:val="21"/>
        </w:rPr>
        <w:t>15 mL</w:t>
      </w:r>
      <w:r w:rsidRPr="00970A89">
        <w:rPr>
          <w:szCs w:val="21"/>
        </w:rPr>
        <w:t>柠檬酸钠</w:t>
      </w:r>
      <w:r w:rsidRPr="00970A89">
        <w:rPr>
          <w:szCs w:val="21"/>
        </w:rPr>
        <w:t>--</w:t>
      </w:r>
      <w:r w:rsidRPr="00970A89">
        <w:rPr>
          <w:szCs w:val="21"/>
        </w:rPr>
        <w:t>硝酸钾溶液，混匀，加入</w:t>
      </w:r>
      <w:r w:rsidRPr="00970A89">
        <w:rPr>
          <w:szCs w:val="21"/>
        </w:rPr>
        <w:t>1</w:t>
      </w:r>
      <w:r w:rsidRPr="00970A89">
        <w:rPr>
          <w:szCs w:val="21"/>
        </w:rPr>
        <w:t>滴酚红溶液，用硝酸调至溶液刚变黄色。加入</w:t>
      </w:r>
      <w:r w:rsidRPr="00970A89">
        <w:rPr>
          <w:szCs w:val="21"/>
        </w:rPr>
        <w:t>5 mL</w:t>
      </w:r>
      <w:r w:rsidRPr="00970A89">
        <w:rPr>
          <w:szCs w:val="21"/>
        </w:rPr>
        <w:t>三乙醇胺缓冲溶液，用水稀释至刻度，混匀。</w:t>
      </w:r>
    </w:p>
    <w:p w14:paraId="2FDD1F7E" w14:textId="6A73D8AE" w:rsidR="00305BC2" w:rsidRPr="00970A89" w:rsidRDefault="00305BC2" w:rsidP="00305BC2">
      <w:pPr>
        <w:rPr>
          <w:szCs w:val="21"/>
        </w:rPr>
      </w:pPr>
      <w:r w:rsidRPr="0016685B">
        <w:rPr>
          <w:rFonts w:ascii="黑体" w:eastAsia="黑体" w:hAnsi="黑体"/>
          <w:szCs w:val="21"/>
        </w:rPr>
        <w:t>8.2.4.5</w:t>
      </w:r>
      <w:r w:rsidRPr="00970A89">
        <w:rPr>
          <w:szCs w:val="21"/>
        </w:rPr>
        <w:t>将</w:t>
      </w:r>
      <w:r>
        <w:rPr>
          <w:rFonts w:hint="eastAsia"/>
          <w:szCs w:val="21"/>
        </w:rPr>
        <w:t>上述</w:t>
      </w:r>
      <w:r w:rsidRPr="00970A89">
        <w:rPr>
          <w:rFonts w:hint="eastAsia"/>
          <w:szCs w:val="21"/>
        </w:rPr>
        <w:t>试液</w:t>
      </w:r>
      <w:r w:rsidRPr="00970A89">
        <w:rPr>
          <w:szCs w:val="21"/>
        </w:rPr>
        <w:t>倒入干燥的预先放入搅拌子的</w:t>
      </w:r>
      <w:r w:rsidRPr="00970A89">
        <w:rPr>
          <w:szCs w:val="21"/>
        </w:rPr>
        <w:t>100 mL</w:t>
      </w:r>
      <w:r w:rsidRPr="00970A89">
        <w:rPr>
          <w:szCs w:val="21"/>
        </w:rPr>
        <w:t>塑料烧杯中</w:t>
      </w:r>
      <w:r w:rsidRPr="00970A89">
        <w:rPr>
          <w:rFonts w:hint="eastAsia"/>
          <w:szCs w:val="21"/>
        </w:rPr>
        <w:t>。</w:t>
      </w:r>
      <w:r w:rsidRPr="00970A89">
        <w:rPr>
          <w:szCs w:val="21"/>
        </w:rPr>
        <w:t>插入氟离子选择电极</w:t>
      </w:r>
      <w:r w:rsidRPr="00970A89">
        <w:rPr>
          <w:rFonts w:hint="eastAsia"/>
          <w:szCs w:val="21"/>
        </w:rPr>
        <w:t>（使用前</w:t>
      </w:r>
      <w:r w:rsidRPr="00970A89">
        <w:rPr>
          <w:szCs w:val="21"/>
        </w:rPr>
        <w:t>在</w:t>
      </w:r>
      <w:r w:rsidRPr="00970A89">
        <w:rPr>
          <w:szCs w:val="21"/>
        </w:rPr>
        <w:t>10</w:t>
      </w:r>
      <w:r w:rsidRPr="00970A89">
        <w:rPr>
          <w:szCs w:val="21"/>
          <w:vertAlign w:val="superscript"/>
        </w:rPr>
        <w:t xml:space="preserve">-3 </w:t>
      </w:r>
      <w:r w:rsidRPr="00970A89">
        <w:rPr>
          <w:szCs w:val="21"/>
        </w:rPr>
        <w:t>mol/L</w:t>
      </w:r>
      <w:r w:rsidRPr="00970A89">
        <w:rPr>
          <w:szCs w:val="21"/>
        </w:rPr>
        <w:t>的氟化钠溶液中浸泡</w:t>
      </w:r>
      <w:r w:rsidRPr="00970A89">
        <w:rPr>
          <w:szCs w:val="21"/>
        </w:rPr>
        <w:t>1 h</w:t>
      </w:r>
      <w:r w:rsidRPr="00970A89">
        <w:rPr>
          <w:szCs w:val="21"/>
        </w:rPr>
        <w:t>，使之活化，然后用水洗涤至洗涤液电位值不大于氟离子浓度为</w:t>
      </w:r>
      <w:r w:rsidRPr="00970A89">
        <w:rPr>
          <w:szCs w:val="21"/>
        </w:rPr>
        <w:t>10</w:t>
      </w:r>
      <w:r w:rsidRPr="00970A89">
        <w:rPr>
          <w:szCs w:val="21"/>
          <w:vertAlign w:val="superscript"/>
        </w:rPr>
        <w:t xml:space="preserve">-6 </w:t>
      </w:r>
      <w:r w:rsidRPr="00970A89">
        <w:rPr>
          <w:szCs w:val="21"/>
        </w:rPr>
        <w:t>mol/L</w:t>
      </w:r>
      <w:r w:rsidRPr="00970A89">
        <w:rPr>
          <w:szCs w:val="21"/>
        </w:rPr>
        <w:t>的电位值）和饱和甘汞电极，在电磁搅拌下，于电位测量仪上测量平衡电位值</w:t>
      </w:r>
      <w:r w:rsidRPr="00970A89">
        <w:rPr>
          <w:rFonts w:ascii="宋体" w:hAnsi="宋体" w:hint="eastAsia"/>
          <w:szCs w:val="21"/>
        </w:rPr>
        <w:t>（</w:t>
      </w:r>
      <w:r w:rsidRPr="00970A89">
        <w:rPr>
          <w:rFonts w:ascii="宋体" w:hAnsi="宋体"/>
          <w:szCs w:val="21"/>
        </w:rPr>
        <w:t>搅拌状态下，电极电位每分钟的变化不大于0.2 mV</w:t>
      </w:r>
      <w:r w:rsidRPr="00970A89">
        <w:rPr>
          <w:rFonts w:ascii="宋体" w:hAnsi="宋体" w:hint="eastAsia"/>
          <w:szCs w:val="21"/>
        </w:rPr>
        <w:t>）</w:t>
      </w:r>
      <w:r w:rsidRPr="00970A89">
        <w:rPr>
          <w:rFonts w:ascii="宋体" w:hAnsi="宋体"/>
          <w:szCs w:val="21"/>
        </w:rPr>
        <w:t>。</w:t>
      </w:r>
    </w:p>
    <w:p w14:paraId="510DE848" w14:textId="038E0CBC" w:rsidR="00305BC2" w:rsidRPr="00970A89" w:rsidRDefault="00305BC2" w:rsidP="00305BC2">
      <w:pPr>
        <w:spacing w:beforeLines="50" w:before="156" w:afterLines="50" w:after="156"/>
        <w:outlineLvl w:val="1"/>
        <w:rPr>
          <w:rFonts w:ascii="黑体" w:eastAsia="黑体" w:hAnsi="黑体" w:hint="eastAsia"/>
          <w:szCs w:val="24"/>
        </w:rPr>
      </w:pPr>
      <w:r>
        <w:rPr>
          <w:rFonts w:ascii="黑体" w:eastAsia="黑体" w:hAnsi="黑体" w:hint="eastAsia"/>
          <w:szCs w:val="21"/>
        </w:rPr>
        <w:t>8.2</w:t>
      </w:r>
      <w:r w:rsidRPr="00970A89">
        <w:rPr>
          <w:rFonts w:ascii="黑体" w:eastAsia="黑体" w:hAnsi="黑体"/>
          <w:szCs w:val="24"/>
        </w:rPr>
        <w:t>.5 工作曲线绘制</w:t>
      </w:r>
    </w:p>
    <w:p w14:paraId="1D950540" w14:textId="220CA895" w:rsidR="00305BC2" w:rsidRPr="00970A89" w:rsidRDefault="00305BC2" w:rsidP="00305BC2">
      <w:pPr>
        <w:rPr>
          <w:szCs w:val="24"/>
        </w:rPr>
      </w:pPr>
      <w:r w:rsidRPr="0016685B">
        <w:rPr>
          <w:rFonts w:ascii="黑体" w:eastAsia="黑体" w:hAnsi="黑体"/>
          <w:szCs w:val="21"/>
        </w:rPr>
        <w:t>8.2</w:t>
      </w:r>
      <w:r w:rsidRPr="0016685B">
        <w:rPr>
          <w:rFonts w:ascii="黑体" w:eastAsia="黑体" w:hAnsi="黑体"/>
          <w:szCs w:val="24"/>
        </w:rPr>
        <w:t>.5.1</w:t>
      </w:r>
      <w:r w:rsidRPr="00970A89">
        <w:rPr>
          <w:color w:val="FF0000"/>
          <w:szCs w:val="24"/>
        </w:rPr>
        <w:t xml:space="preserve"> </w:t>
      </w:r>
      <w:r w:rsidRPr="00970A89">
        <w:rPr>
          <w:szCs w:val="24"/>
        </w:rPr>
        <w:t>移取</w:t>
      </w:r>
      <w:r w:rsidRPr="00970A89">
        <w:rPr>
          <w:szCs w:val="24"/>
        </w:rPr>
        <w:t>1.00 mL</w:t>
      </w:r>
      <w:r w:rsidRPr="00970A89">
        <w:rPr>
          <w:szCs w:val="24"/>
        </w:rPr>
        <w:t>，</w:t>
      </w:r>
      <w:r w:rsidRPr="00970A89">
        <w:rPr>
          <w:szCs w:val="24"/>
        </w:rPr>
        <w:t>2.00 mL</w:t>
      </w:r>
      <w:r w:rsidRPr="00970A89">
        <w:rPr>
          <w:szCs w:val="24"/>
        </w:rPr>
        <w:t>，</w:t>
      </w:r>
      <w:r w:rsidRPr="00970A89">
        <w:rPr>
          <w:szCs w:val="24"/>
        </w:rPr>
        <w:t>3.00 mL</w:t>
      </w:r>
      <w:r w:rsidRPr="00970A89">
        <w:rPr>
          <w:szCs w:val="24"/>
        </w:rPr>
        <w:t>，</w:t>
      </w:r>
      <w:r w:rsidRPr="00970A89">
        <w:rPr>
          <w:szCs w:val="24"/>
        </w:rPr>
        <w:t>4.00 mL</w:t>
      </w:r>
      <w:r w:rsidRPr="00970A89">
        <w:rPr>
          <w:szCs w:val="24"/>
        </w:rPr>
        <w:t>，</w:t>
      </w:r>
      <w:r w:rsidRPr="00970A89">
        <w:rPr>
          <w:szCs w:val="24"/>
        </w:rPr>
        <w:t>5.00 mL</w:t>
      </w:r>
      <w:r w:rsidRPr="00970A89">
        <w:rPr>
          <w:szCs w:val="24"/>
        </w:rPr>
        <w:t>，</w:t>
      </w:r>
      <w:r w:rsidRPr="00970A89">
        <w:rPr>
          <w:szCs w:val="24"/>
        </w:rPr>
        <w:t>10.00 mL</w:t>
      </w:r>
      <w:r w:rsidRPr="00970A89">
        <w:rPr>
          <w:szCs w:val="24"/>
        </w:rPr>
        <w:t>氟</w:t>
      </w:r>
      <w:r w:rsidRPr="00970A89">
        <w:rPr>
          <w:rFonts w:hint="eastAsia"/>
          <w:szCs w:val="24"/>
        </w:rPr>
        <w:t>离子</w:t>
      </w:r>
      <w:r w:rsidRPr="00970A89">
        <w:rPr>
          <w:szCs w:val="24"/>
        </w:rPr>
        <w:t>标准溶液</w:t>
      </w:r>
      <w:r w:rsidRPr="00970A89">
        <w:rPr>
          <w:rFonts w:hint="eastAsia"/>
          <w:szCs w:val="24"/>
        </w:rPr>
        <w:t>B</w:t>
      </w:r>
      <w:r w:rsidRPr="00970A89">
        <w:rPr>
          <w:szCs w:val="24"/>
        </w:rPr>
        <w:t>（</w:t>
      </w:r>
      <w:r w:rsidRPr="00970A89">
        <w:rPr>
          <w:szCs w:val="21"/>
        </w:rPr>
        <w:t>5.</w:t>
      </w:r>
      <w:r w:rsidR="00C83CA0">
        <w:rPr>
          <w:rFonts w:hint="eastAsia"/>
          <w:szCs w:val="21"/>
        </w:rPr>
        <w:t>11</w:t>
      </w:r>
      <w:r w:rsidRPr="00970A89">
        <w:rPr>
          <w:szCs w:val="21"/>
        </w:rPr>
        <w:t>）</w:t>
      </w:r>
      <w:r w:rsidRPr="00970A89">
        <w:rPr>
          <w:szCs w:val="24"/>
        </w:rPr>
        <w:t>，分别置于</w:t>
      </w:r>
      <w:r w:rsidRPr="00970A89">
        <w:rPr>
          <w:szCs w:val="24"/>
        </w:rPr>
        <w:t>50 mL</w:t>
      </w:r>
      <w:r w:rsidRPr="00970A89">
        <w:rPr>
          <w:szCs w:val="24"/>
        </w:rPr>
        <w:t>容量瓶中</w:t>
      </w:r>
      <w:r w:rsidRPr="00970A89">
        <w:rPr>
          <w:rFonts w:hint="eastAsia"/>
          <w:szCs w:val="24"/>
        </w:rPr>
        <w:t>，</w:t>
      </w:r>
      <w:r w:rsidRPr="00970A89">
        <w:rPr>
          <w:szCs w:val="24"/>
        </w:rPr>
        <w:t>按</w:t>
      </w:r>
      <w:r w:rsidR="00E625DB">
        <w:rPr>
          <w:rFonts w:hint="eastAsia"/>
          <w:szCs w:val="21"/>
        </w:rPr>
        <w:t>8.2</w:t>
      </w:r>
      <w:r w:rsidRPr="00970A89">
        <w:rPr>
          <w:szCs w:val="21"/>
        </w:rPr>
        <w:t>.4.4</w:t>
      </w:r>
      <w:r w:rsidRPr="00970A89">
        <w:rPr>
          <w:szCs w:val="24"/>
        </w:rPr>
        <w:t>~</w:t>
      </w:r>
      <w:r w:rsidR="00E625DB">
        <w:rPr>
          <w:rFonts w:hint="eastAsia"/>
          <w:szCs w:val="21"/>
        </w:rPr>
        <w:t>8.2</w:t>
      </w:r>
      <w:r w:rsidRPr="00970A89">
        <w:rPr>
          <w:szCs w:val="21"/>
        </w:rPr>
        <w:t>.4.5</w:t>
      </w:r>
      <w:r w:rsidRPr="00970A89">
        <w:rPr>
          <w:szCs w:val="24"/>
        </w:rPr>
        <w:t>操作。</w:t>
      </w:r>
    </w:p>
    <w:p w14:paraId="78F71BB9" w14:textId="437430EB" w:rsidR="00305BC2" w:rsidRPr="00970A89" w:rsidRDefault="0016685B" w:rsidP="00305BC2">
      <w:pPr>
        <w:rPr>
          <w:szCs w:val="24"/>
        </w:rPr>
      </w:pPr>
      <w:r w:rsidRPr="0016685B">
        <w:rPr>
          <w:rFonts w:ascii="黑体" w:eastAsia="黑体" w:hAnsi="黑体" w:hint="eastAsia"/>
          <w:szCs w:val="21"/>
        </w:rPr>
        <w:lastRenderedPageBreak/>
        <w:t>8.2.5</w:t>
      </w:r>
      <w:r w:rsidR="00305BC2" w:rsidRPr="0016685B">
        <w:rPr>
          <w:rFonts w:ascii="黑体" w:eastAsia="黑体" w:hAnsi="黑体"/>
          <w:szCs w:val="24"/>
        </w:rPr>
        <w:t>.2</w:t>
      </w:r>
      <w:r w:rsidR="00305BC2" w:rsidRPr="0016685B">
        <w:rPr>
          <w:rFonts w:ascii="黑体" w:eastAsia="黑体" w:hAnsi="黑体" w:hint="eastAsia"/>
          <w:szCs w:val="24"/>
        </w:rPr>
        <w:t xml:space="preserve"> </w:t>
      </w:r>
      <w:r w:rsidR="00305BC2" w:rsidRPr="00970A89">
        <w:rPr>
          <w:szCs w:val="24"/>
        </w:rPr>
        <w:t>以氟离子浓度的对数为横坐标，电位值为纵坐标绘制工作曲线。</w:t>
      </w:r>
    </w:p>
    <w:p w14:paraId="59EFEA46" w14:textId="15FDCF35" w:rsidR="00970A89" w:rsidRPr="00970A89" w:rsidRDefault="00BF5A25" w:rsidP="00970A89">
      <w:pPr>
        <w:spacing w:beforeLines="50" w:before="156" w:afterLines="50" w:after="156"/>
        <w:outlineLvl w:val="1"/>
        <w:rPr>
          <w:rFonts w:ascii="黑体" w:eastAsia="黑体" w:hAnsi="黑体" w:hint="eastAsia"/>
          <w:szCs w:val="24"/>
        </w:rPr>
      </w:pPr>
      <w:r>
        <w:rPr>
          <w:rFonts w:ascii="黑体" w:eastAsia="黑体" w:hAnsi="黑体" w:hint="eastAsia"/>
          <w:szCs w:val="24"/>
        </w:rPr>
        <w:t>9</w:t>
      </w:r>
      <w:r w:rsidR="00F922C0">
        <w:rPr>
          <w:rFonts w:ascii="黑体" w:eastAsia="黑体" w:hAnsi="黑体" w:hint="eastAsia"/>
          <w:szCs w:val="24"/>
        </w:rPr>
        <w:t xml:space="preserve"> </w:t>
      </w:r>
      <w:r w:rsidR="00970A89" w:rsidRPr="00970A89">
        <w:rPr>
          <w:rFonts w:ascii="黑体" w:eastAsia="黑体" w:hAnsi="黑体" w:hint="eastAsia"/>
          <w:szCs w:val="24"/>
        </w:rPr>
        <w:t>试验数据处理</w:t>
      </w:r>
    </w:p>
    <w:p w14:paraId="63FB69AD" w14:textId="79057208" w:rsidR="00970A89" w:rsidRPr="00970A89" w:rsidRDefault="00B9067E" w:rsidP="00970A89">
      <w:pPr>
        <w:rPr>
          <w:szCs w:val="24"/>
        </w:rPr>
      </w:pPr>
      <w:r>
        <w:rPr>
          <w:rFonts w:hint="eastAsia"/>
          <w:szCs w:val="21"/>
        </w:rPr>
        <w:t>9</w:t>
      </w:r>
      <w:r w:rsidR="00970A89" w:rsidRPr="00970A89">
        <w:rPr>
          <w:szCs w:val="21"/>
        </w:rPr>
        <w:t xml:space="preserve">.1 </w:t>
      </w:r>
      <w:r w:rsidR="008441EB">
        <w:rPr>
          <w:rFonts w:hint="eastAsia"/>
          <w:szCs w:val="21"/>
        </w:rPr>
        <w:t>筛下试样</w:t>
      </w:r>
      <w:r w:rsidR="00970A89" w:rsidRPr="00970A89">
        <w:rPr>
          <w:rFonts w:hint="eastAsia"/>
          <w:szCs w:val="21"/>
        </w:rPr>
        <w:t>中可溶</w:t>
      </w:r>
      <w:r w:rsidR="00970A89" w:rsidRPr="00970A89">
        <w:rPr>
          <w:szCs w:val="21"/>
        </w:rPr>
        <w:t>氟含量以体积分数</w:t>
      </w:r>
      <w:r w:rsidR="00970A89" w:rsidRPr="00970A89">
        <w:rPr>
          <w:i/>
          <w:szCs w:val="21"/>
        </w:rPr>
        <w:t>w</w:t>
      </w:r>
      <w:r w:rsidR="00970A89" w:rsidRPr="00970A89">
        <w:rPr>
          <w:szCs w:val="21"/>
          <w:vertAlign w:val="subscript"/>
        </w:rPr>
        <w:t>F1</w:t>
      </w:r>
      <w:r w:rsidR="00970A89" w:rsidRPr="00970A89">
        <w:rPr>
          <w:szCs w:val="21"/>
        </w:rPr>
        <w:t xml:space="preserve"> </w:t>
      </w:r>
      <w:r w:rsidR="00970A89" w:rsidRPr="00970A89">
        <w:rPr>
          <w:szCs w:val="21"/>
        </w:rPr>
        <w:t>计，数值以</w:t>
      </w:r>
      <w:r w:rsidR="00970A89" w:rsidRPr="00970A89">
        <w:rPr>
          <w:szCs w:val="21"/>
        </w:rPr>
        <w:t>mg/L</w:t>
      </w:r>
      <w:r w:rsidR="00970A89" w:rsidRPr="00970A89">
        <w:rPr>
          <w:szCs w:val="21"/>
        </w:rPr>
        <w:t>表示，按公式（</w:t>
      </w:r>
      <w:r w:rsidR="00970A89" w:rsidRPr="00970A89">
        <w:rPr>
          <w:szCs w:val="21"/>
        </w:rPr>
        <w:t>1</w:t>
      </w:r>
      <w:r w:rsidR="00970A89" w:rsidRPr="00970A89">
        <w:rPr>
          <w:szCs w:val="21"/>
        </w:rPr>
        <w:t>）计算</w:t>
      </w:r>
      <w:r w:rsidR="00970A89" w:rsidRPr="00970A89">
        <w:rPr>
          <w:szCs w:val="24"/>
        </w:rPr>
        <w:t xml:space="preserve"> </w:t>
      </w:r>
      <w:r w:rsidR="00970A89" w:rsidRPr="00970A89">
        <w:rPr>
          <w:szCs w:val="24"/>
        </w:rPr>
        <w:t>：</w:t>
      </w:r>
    </w:p>
    <w:p w14:paraId="3F12016B" w14:textId="499CD03D" w:rsidR="00970A89" w:rsidRPr="00970A89" w:rsidRDefault="004D753B" w:rsidP="008B2BC7">
      <w:pPr>
        <w:jc w:val="center"/>
        <w:rPr>
          <w:szCs w:val="24"/>
        </w:rPr>
      </w:pPr>
      <w:r w:rsidRPr="00970A89">
        <w:rPr>
          <w:position w:val="-24"/>
          <w:szCs w:val="24"/>
        </w:rPr>
        <w:object w:dxaOrig="1460" w:dyaOrig="620" w14:anchorId="4BF02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31pt" o:ole="">
            <v:imagedata r:id="rId13" o:title=""/>
          </v:shape>
          <o:OLEObject Type="Embed" ProgID="Equation.DSMT4" ShapeID="_x0000_i1025" DrawAspect="Content" ObjectID="_1795196677" r:id="rId14"/>
        </w:object>
      </w:r>
      <w:r w:rsidR="00970A89" w:rsidRPr="00970A89">
        <w:rPr>
          <w:szCs w:val="24"/>
        </w:rPr>
        <w:t xml:space="preserve">  </w:t>
      </w:r>
      <w:r w:rsidR="00DE39EA" w:rsidRPr="00DE39EA">
        <w:rPr>
          <w:szCs w:val="24"/>
        </w:rPr>
        <w:t>..................</w:t>
      </w:r>
      <w:r w:rsidR="00970A89" w:rsidRPr="00970A89">
        <w:rPr>
          <w:szCs w:val="24"/>
        </w:rPr>
        <w:t>.............................</w:t>
      </w:r>
      <w:bookmarkStart w:id="7" w:name="_Hlk156430796"/>
      <w:r w:rsidR="00970A89" w:rsidRPr="00970A89">
        <w:rPr>
          <w:szCs w:val="24"/>
        </w:rPr>
        <w:t>............................</w:t>
      </w:r>
      <w:bookmarkEnd w:id="7"/>
      <w:r w:rsidR="00970A89" w:rsidRPr="00970A89">
        <w:rPr>
          <w:szCs w:val="24"/>
        </w:rPr>
        <w:t>(</w:t>
      </w:r>
      <w:r w:rsidR="00970A89" w:rsidRPr="00970A89">
        <w:rPr>
          <w:rFonts w:hint="eastAsia"/>
          <w:szCs w:val="24"/>
        </w:rPr>
        <w:t>1</w:t>
      </w:r>
      <w:r w:rsidR="00970A89" w:rsidRPr="00970A89">
        <w:rPr>
          <w:szCs w:val="24"/>
        </w:rPr>
        <w:t>)</w:t>
      </w:r>
    </w:p>
    <w:p w14:paraId="30CD2B1B" w14:textId="77777777" w:rsidR="00970A89" w:rsidRPr="00970A89" w:rsidRDefault="00970A89" w:rsidP="00970A89">
      <w:pPr>
        <w:ind w:firstLineChars="200" w:firstLine="420"/>
        <w:rPr>
          <w:szCs w:val="24"/>
        </w:rPr>
      </w:pPr>
      <w:r w:rsidRPr="00970A89">
        <w:rPr>
          <w:szCs w:val="24"/>
        </w:rPr>
        <w:t>式中：</w:t>
      </w:r>
    </w:p>
    <w:p w14:paraId="49FB7E5A" w14:textId="0D144D1A" w:rsidR="00970A89" w:rsidRPr="00970A89" w:rsidRDefault="00970A89" w:rsidP="00970A89">
      <w:pPr>
        <w:ind w:firstLineChars="200" w:firstLine="420"/>
        <w:rPr>
          <w:szCs w:val="24"/>
        </w:rPr>
      </w:pPr>
      <w:r w:rsidRPr="00970A89">
        <w:rPr>
          <w:i/>
          <w:szCs w:val="24"/>
        </w:rPr>
        <w:t>C</w:t>
      </w:r>
      <w:r w:rsidRPr="00970A89">
        <w:rPr>
          <w:i/>
          <w:szCs w:val="24"/>
          <w:vertAlign w:val="subscript"/>
        </w:rPr>
        <w:t>0</w:t>
      </w:r>
      <w:r w:rsidR="00844128">
        <w:rPr>
          <w:rFonts w:hint="eastAsia"/>
          <w:spacing w:val="6"/>
          <w:szCs w:val="24"/>
        </w:rPr>
        <w:t>——</w:t>
      </w:r>
      <w:r w:rsidRPr="00970A89">
        <w:rPr>
          <w:szCs w:val="24"/>
        </w:rPr>
        <w:t>自工作曲线上查得的氟离子浓度，单位为</w:t>
      </w:r>
      <w:proofErr w:type="gramStart"/>
      <w:r w:rsidR="00C8251F">
        <w:rPr>
          <w:rFonts w:hint="eastAsia"/>
          <w:szCs w:val="24"/>
        </w:rPr>
        <w:t>微</w:t>
      </w:r>
      <w:r w:rsidRPr="00970A89">
        <w:rPr>
          <w:szCs w:val="24"/>
        </w:rPr>
        <w:t>克每</w:t>
      </w:r>
      <w:proofErr w:type="gramEnd"/>
      <w:r w:rsidRPr="00970A89">
        <w:rPr>
          <w:szCs w:val="24"/>
        </w:rPr>
        <w:t>毫升（</w:t>
      </w:r>
      <w:proofErr w:type="spellStart"/>
      <w:r w:rsidR="004E670A" w:rsidRPr="004E670A">
        <w:rPr>
          <w:szCs w:val="24"/>
        </w:rPr>
        <w:t>μg</w:t>
      </w:r>
      <w:proofErr w:type="spellEnd"/>
      <w:r w:rsidRPr="00970A89">
        <w:rPr>
          <w:szCs w:val="24"/>
        </w:rPr>
        <w:t>/mL</w:t>
      </w:r>
      <w:r w:rsidRPr="00970A89">
        <w:rPr>
          <w:szCs w:val="24"/>
        </w:rPr>
        <w:t>）</w:t>
      </w:r>
      <w:r w:rsidRPr="00970A89">
        <w:rPr>
          <w:szCs w:val="24"/>
        </w:rPr>
        <w:t>;</w:t>
      </w:r>
    </w:p>
    <w:p w14:paraId="502B30D7" w14:textId="64F2768D" w:rsidR="00970A89" w:rsidRPr="00970A89" w:rsidRDefault="00970A89" w:rsidP="00970A89">
      <w:pPr>
        <w:ind w:firstLineChars="200" w:firstLine="420"/>
        <w:rPr>
          <w:szCs w:val="24"/>
        </w:rPr>
      </w:pPr>
      <w:r w:rsidRPr="00970A89">
        <w:rPr>
          <w:i/>
          <w:szCs w:val="24"/>
        </w:rPr>
        <w:t>V</w:t>
      </w:r>
      <w:r w:rsidR="004E670A">
        <w:rPr>
          <w:rFonts w:hint="eastAsia"/>
          <w:i/>
          <w:szCs w:val="24"/>
          <w:vertAlign w:val="subscript"/>
        </w:rPr>
        <w:t>1</w:t>
      </w:r>
      <w:r w:rsidR="00844128">
        <w:rPr>
          <w:rFonts w:hint="eastAsia"/>
          <w:spacing w:val="6"/>
          <w:szCs w:val="24"/>
        </w:rPr>
        <w:t>——</w:t>
      </w:r>
      <w:r w:rsidRPr="00970A89">
        <w:rPr>
          <w:szCs w:val="24"/>
        </w:rPr>
        <w:t>测试时的定容体积，单位为毫升（</w:t>
      </w:r>
      <w:r w:rsidRPr="00970A89">
        <w:rPr>
          <w:szCs w:val="24"/>
        </w:rPr>
        <w:t>mL</w:t>
      </w:r>
      <w:r w:rsidRPr="00970A89">
        <w:rPr>
          <w:szCs w:val="24"/>
        </w:rPr>
        <w:t>）；</w:t>
      </w:r>
    </w:p>
    <w:p w14:paraId="23FD8265" w14:textId="5172610B" w:rsidR="00970A89" w:rsidRPr="00970A89" w:rsidRDefault="00970A89" w:rsidP="00970A89">
      <w:pPr>
        <w:ind w:firstLineChars="200" w:firstLine="420"/>
        <w:rPr>
          <w:szCs w:val="24"/>
        </w:rPr>
      </w:pPr>
      <w:r w:rsidRPr="00970A89">
        <w:rPr>
          <w:i/>
          <w:szCs w:val="24"/>
        </w:rPr>
        <w:t>V</w:t>
      </w:r>
      <w:r w:rsidR="004E670A">
        <w:rPr>
          <w:rFonts w:hint="eastAsia"/>
          <w:i/>
          <w:szCs w:val="24"/>
          <w:vertAlign w:val="subscript"/>
        </w:rPr>
        <w:t>0</w:t>
      </w:r>
      <w:r w:rsidR="00844128">
        <w:rPr>
          <w:rFonts w:hint="eastAsia"/>
          <w:spacing w:val="6"/>
          <w:szCs w:val="24"/>
        </w:rPr>
        <w:t>——</w:t>
      </w:r>
      <w:r w:rsidR="004E670A">
        <w:rPr>
          <w:rFonts w:hint="eastAsia"/>
          <w:szCs w:val="24"/>
        </w:rPr>
        <w:t>移取的</w:t>
      </w:r>
      <w:r w:rsidRPr="00970A89">
        <w:rPr>
          <w:szCs w:val="24"/>
        </w:rPr>
        <w:t>试液体积，单位为毫升（</w:t>
      </w:r>
      <w:r w:rsidRPr="00970A89">
        <w:rPr>
          <w:szCs w:val="24"/>
        </w:rPr>
        <w:t>mL</w:t>
      </w:r>
      <w:r w:rsidRPr="00970A89">
        <w:rPr>
          <w:szCs w:val="24"/>
        </w:rPr>
        <w:t>）；</w:t>
      </w:r>
    </w:p>
    <w:p w14:paraId="0403B93B" w14:textId="27B7FC01" w:rsidR="00970A89" w:rsidRPr="00970A89" w:rsidRDefault="00970A89" w:rsidP="00970A89">
      <w:pPr>
        <w:ind w:firstLineChars="200" w:firstLine="420"/>
        <w:rPr>
          <w:szCs w:val="24"/>
        </w:rPr>
      </w:pPr>
      <w:r w:rsidRPr="00970A89">
        <w:rPr>
          <w:i/>
          <w:szCs w:val="24"/>
        </w:rPr>
        <w:t>K</w:t>
      </w:r>
      <w:r w:rsidR="00844128">
        <w:rPr>
          <w:rFonts w:hint="eastAsia"/>
          <w:spacing w:val="6"/>
          <w:szCs w:val="24"/>
        </w:rPr>
        <w:t>——</w:t>
      </w:r>
      <w:r w:rsidR="002C3B99" w:rsidRPr="002C3B99">
        <w:rPr>
          <w:szCs w:val="24"/>
        </w:rPr>
        <w:t>氟离子浓度过高时</w:t>
      </w:r>
      <w:r w:rsidR="002C3B99">
        <w:rPr>
          <w:rFonts w:hint="eastAsia"/>
          <w:szCs w:val="24"/>
        </w:rPr>
        <w:t>的</w:t>
      </w:r>
      <w:r w:rsidRPr="00970A89">
        <w:rPr>
          <w:szCs w:val="24"/>
        </w:rPr>
        <w:t>稀释倍数</w:t>
      </w:r>
      <w:r w:rsidR="002C3B99">
        <w:rPr>
          <w:rFonts w:hint="eastAsia"/>
          <w:szCs w:val="24"/>
        </w:rPr>
        <w:t>，</w:t>
      </w:r>
      <w:r w:rsidRPr="00970A89">
        <w:rPr>
          <w:szCs w:val="24"/>
        </w:rPr>
        <w:t>。</w:t>
      </w:r>
    </w:p>
    <w:p w14:paraId="1DE5B68C" w14:textId="77777777" w:rsidR="00970A89" w:rsidRPr="00970A89" w:rsidRDefault="00970A89" w:rsidP="00970A89">
      <w:pPr>
        <w:tabs>
          <w:tab w:val="left" w:pos="1260"/>
        </w:tabs>
        <w:ind w:firstLineChars="200" w:firstLine="420"/>
        <w:rPr>
          <w:spacing w:val="6"/>
          <w:szCs w:val="24"/>
        </w:rPr>
      </w:pPr>
      <w:r w:rsidRPr="00970A89">
        <w:rPr>
          <w:szCs w:val="24"/>
        </w:rPr>
        <w:t>计算结果表示至小数点后一位，</w:t>
      </w:r>
      <w:proofErr w:type="gramStart"/>
      <w:r w:rsidRPr="00970A89">
        <w:rPr>
          <w:spacing w:val="6"/>
          <w:szCs w:val="24"/>
        </w:rPr>
        <w:t>数值修约按</w:t>
      </w:r>
      <w:proofErr w:type="gramEnd"/>
      <w:r w:rsidRPr="00970A89">
        <w:rPr>
          <w:spacing w:val="6"/>
          <w:szCs w:val="24"/>
        </w:rPr>
        <w:t>GB/T 8170</w:t>
      </w:r>
      <w:r w:rsidRPr="00970A89">
        <w:rPr>
          <w:rFonts w:hint="eastAsia"/>
          <w:spacing w:val="6"/>
          <w:szCs w:val="24"/>
        </w:rPr>
        <w:t>的</w:t>
      </w:r>
      <w:r w:rsidRPr="00970A89">
        <w:rPr>
          <w:spacing w:val="6"/>
          <w:szCs w:val="24"/>
        </w:rPr>
        <w:t>规定执行。</w:t>
      </w:r>
    </w:p>
    <w:p w14:paraId="1098CF7C" w14:textId="207EAC7A" w:rsidR="00970A89" w:rsidRPr="00970A89" w:rsidRDefault="00B9067E" w:rsidP="00970A89">
      <w:pPr>
        <w:tabs>
          <w:tab w:val="left" w:pos="1260"/>
        </w:tabs>
        <w:rPr>
          <w:spacing w:val="6"/>
          <w:szCs w:val="24"/>
        </w:rPr>
      </w:pPr>
      <w:r>
        <w:rPr>
          <w:rFonts w:hint="eastAsia"/>
          <w:spacing w:val="6"/>
          <w:szCs w:val="24"/>
        </w:rPr>
        <w:t>9</w:t>
      </w:r>
      <w:r w:rsidR="00970A89" w:rsidRPr="00970A89">
        <w:rPr>
          <w:spacing w:val="6"/>
          <w:szCs w:val="24"/>
        </w:rPr>
        <w:t xml:space="preserve">.2 </w:t>
      </w:r>
      <w:r w:rsidR="008441EB">
        <w:rPr>
          <w:rFonts w:hint="eastAsia"/>
          <w:spacing w:val="6"/>
          <w:szCs w:val="24"/>
        </w:rPr>
        <w:t>试样</w:t>
      </w:r>
      <w:r w:rsidR="00970A89" w:rsidRPr="00970A89">
        <w:rPr>
          <w:rFonts w:hint="eastAsia"/>
          <w:spacing w:val="6"/>
          <w:szCs w:val="24"/>
        </w:rPr>
        <w:t>中可溶</w:t>
      </w:r>
      <w:r w:rsidR="00970A89" w:rsidRPr="00970A89">
        <w:rPr>
          <w:spacing w:val="6"/>
          <w:szCs w:val="24"/>
        </w:rPr>
        <w:t>氟含量以体积分数</w:t>
      </w:r>
      <w:r w:rsidR="00970A89" w:rsidRPr="00970A89">
        <w:rPr>
          <w:i/>
          <w:spacing w:val="6"/>
          <w:szCs w:val="24"/>
        </w:rPr>
        <w:t>w</w:t>
      </w:r>
      <w:r w:rsidR="00970A89" w:rsidRPr="00970A89">
        <w:rPr>
          <w:spacing w:val="6"/>
          <w:szCs w:val="24"/>
          <w:vertAlign w:val="subscript"/>
        </w:rPr>
        <w:t>F2</w:t>
      </w:r>
      <w:r w:rsidR="00970A89" w:rsidRPr="00970A89">
        <w:rPr>
          <w:spacing w:val="6"/>
          <w:szCs w:val="24"/>
        </w:rPr>
        <w:t xml:space="preserve"> </w:t>
      </w:r>
      <w:r w:rsidR="00970A89" w:rsidRPr="00970A89">
        <w:rPr>
          <w:spacing w:val="6"/>
          <w:szCs w:val="24"/>
        </w:rPr>
        <w:t>计，数值以</w:t>
      </w:r>
      <w:r w:rsidR="00970A89" w:rsidRPr="00970A89">
        <w:rPr>
          <w:spacing w:val="6"/>
          <w:szCs w:val="24"/>
        </w:rPr>
        <w:t>mg/L</w:t>
      </w:r>
      <w:r w:rsidR="00970A89" w:rsidRPr="00970A89">
        <w:rPr>
          <w:spacing w:val="6"/>
          <w:szCs w:val="24"/>
        </w:rPr>
        <w:t>表示，按公式（</w:t>
      </w:r>
      <w:r w:rsidR="00970A89" w:rsidRPr="00970A89">
        <w:rPr>
          <w:spacing w:val="6"/>
          <w:szCs w:val="24"/>
        </w:rPr>
        <w:t>2</w:t>
      </w:r>
      <w:r w:rsidR="00970A89" w:rsidRPr="00970A89">
        <w:rPr>
          <w:spacing w:val="6"/>
          <w:szCs w:val="24"/>
        </w:rPr>
        <w:t>）计算</w:t>
      </w:r>
      <w:r w:rsidR="00970A89" w:rsidRPr="00970A89">
        <w:rPr>
          <w:spacing w:val="6"/>
          <w:szCs w:val="24"/>
        </w:rPr>
        <w:t xml:space="preserve"> </w:t>
      </w:r>
      <w:r w:rsidR="00970A89" w:rsidRPr="00970A89">
        <w:rPr>
          <w:spacing w:val="6"/>
          <w:szCs w:val="24"/>
        </w:rPr>
        <w:t>：</w:t>
      </w:r>
    </w:p>
    <w:p w14:paraId="515C8B7B" w14:textId="205DDBE4" w:rsidR="00970A89" w:rsidRPr="00970A89" w:rsidRDefault="00F55EB2" w:rsidP="008B2BC7">
      <w:pPr>
        <w:jc w:val="center"/>
        <w:rPr>
          <w:szCs w:val="24"/>
        </w:rPr>
      </w:pPr>
      <w:r w:rsidRPr="00970A89">
        <w:rPr>
          <w:position w:val="-24"/>
          <w:szCs w:val="24"/>
        </w:rPr>
        <w:object w:dxaOrig="1520" w:dyaOrig="620" w14:anchorId="568E9142">
          <v:shape id="_x0000_i1026" type="#_x0000_t75" style="width:76pt;height:31pt" o:ole="">
            <v:imagedata r:id="rId15" o:title=""/>
          </v:shape>
          <o:OLEObject Type="Embed" ProgID="Equation.DSMT4" ShapeID="_x0000_i1026" DrawAspect="Content" ObjectID="_1795196678" r:id="rId16"/>
        </w:object>
      </w:r>
      <w:r w:rsidR="00970A89" w:rsidRPr="00970A89">
        <w:rPr>
          <w:szCs w:val="24"/>
        </w:rPr>
        <w:t xml:space="preserve"> .................</w:t>
      </w:r>
      <w:r w:rsidR="00016F90" w:rsidRPr="00016F90">
        <w:rPr>
          <w:szCs w:val="24"/>
        </w:rPr>
        <w:t xml:space="preserve">................................................................ </w:t>
      </w:r>
      <w:r w:rsidR="00970A89" w:rsidRPr="00970A89">
        <w:rPr>
          <w:szCs w:val="24"/>
        </w:rPr>
        <w:t>(2)</w:t>
      </w:r>
    </w:p>
    <w:p w14:paraId="665FD9CE" w14:textId="77777777" w:rsidR="00970A89" w:rsidRPr="00970A89" w:rsidRDefault="00970A89" w:rsidP="00970A89">
      <w:pPr>
        <w:ind w:firstLineChars="200" w:firstLine="420"/>
        <w:rPr>
          <w:szCs w:val="24"/>
        </w:rPr>
      </w:pPr>
      <w:r w:rsidRPr="00970A89">
        <w:rPr>
          <w:szCs w:val="24"/>
        </w:rPr>
        <w:t>式中：</w:t>
      </w:r>
    </w:p>
    <w:p w14:paraId="063391CD" w14:textId="17EADD65" w:rsidR="00970A89" w:rsidRPr="00970A89" w:rsidRDefault="00970A89" w:rsidP="00970A89">
      <w:pPr>
        <w:ind w:firstLineChars="200" w:firstLine="444"/>
        <w:rPr>
          <w:szCs w:val="24"/>
        </w:rPr>
      </w:pPr>
      <w:r w:rsidRPr="00970A89">
        <w:rPr>
          <w:i/>
          <w:spacing w:val="6"/>
          <w:szCs w:val="24"/>
        </w:rPr>
        <w:t>w</w:t>
      </w:r>
      <w:r w:rsidRPr="00970A89">
        <w:rPr>
          <w:spacing w:val="6"/>
          <w:szCs w:val="24"/>
          <w:vertAlign w:val="subscript"/>
        </w:rPr>
        <w:t>F1</w:t>
      </w:r>
      <w:r w:rsidR="00844128">
        <w:rPr>
          <w:rFonts w:hint="eastAsia"/>
          <w:spacing w:val="6"/>
          <w:szCs w:val="24"/>
        </w:rPr>
        <w:t>——</w:t>
      </w:r>
      <w:r w:rsidR="008441EB">
        <w:rPr>
          <w:rFonts w:hint="eastAsia"/>
          <w:szCs w:val="24"/>
        </w:rPr>
        <w:t>筛下</w:t>
      </w:r>
      <w:r w:rsidR="00960BB7">
        <w:rPr>
          <w:rFonts w:hint="eastAsia"/>
          <w:szCs w:val="24"/>
        </w:rPr>
        <w:t>试样</w:t>
      </w:r>
      <w:r w:rsidRPr="00970A89">
        <w:rPr>
          <w:rFonts w:hint="eastAsia"/>
          <w:szCs w:val="24"/>
        </w:rPr>
        <w:t>中可溶氟含量</w:t>
      </w:r>
      <w:r w:rsidRPr="00970A89">
        <w:rPr>
          <w:szCs w:val="24"/>
        </w:rPr>
        <w:t>，单位为毫克每升（</w:t>
      </w:r>
      <w:r w:rsidRPr="00970A89">
        <w:rPr>
          <w:szCs w:val="24"/>
        </w:rPr>
        <w:t>mg/L</w:t>
      </w:r>
      <w:r w:rsidRPr="00970A89">
        <w:rPr>
          <w:szCs w:val="24"/>
        </w:rPr>
        <w:t>）</w:t>
      </w:r>
      <w:r w:rsidRPr="00970A89">
        <w:rPr>
          <w:szCs w:val="24"/>
        </w:rPr>
        <w:t>;</w:t>
      </w:r>
    </w:p>
    <w:p w14:paraId="036D1069" w14:textId="09950BED" w:rsidR="00970A89" w:rsidRPr="00970A89" w:rsidRDefault="00970A89" w:rsidP="00970A89">
      <w:pPr>
        <w:ind w:firstLineChars="200" w:firstLine="420"/>
        <w:rPr>
          <w:szCs w:val="24"/>
        </w:rPr>
      </w:pPr>
      <w:r w:rsidRPr="00970A89">
        <w:rPr>
          <w:rFonts w:hint="eastAsia"/>
          <w:i/>
          <w:szCs w:val="24"/>
        </w:rPr>
        <w:t>M</w:t>
      </w:r>
      <w:r w:rsidRPr="00970A89">
        <w:rPr>
          <w:i/>
          <w:szCs w:val="24"/>
          <w:vertAlign w:val="subscript"/>
        </w:rPr>
        <w:t>2</w:t>
      </w:r>
      <w:r w:rsidR="00844128">
        <w:rPr>
          <w:rFonts w:hint="eastAsia"/>
          <w:spacing w:val="6"/>
          <w:szCs w:val="24"/>
        </w:rPr>
        <w:t>——</w:t>
      </w:r>
      <w:r w:rsidR="008441EB">
        <w:rPr>
          <w:rFonts w:hint="eastAsia"/>
          <w:szCs w:val="24"/>
        </w:rPr>
        <w:t>筛下</w:t>
      </w:r>
      <w:r w:rsidR="00960BB7">
        <w:rPr>
          <w:rFonts w:hint="eastAsia"/>
          <w:szCs w:val="24"/>
        </w:rPr>
        <w:t>试样</w:t>
      </w:r>
      <w:r w:rsidRPr="00970A89">
        <w:rPr>
          <w:rFonts w:hint="eastAsia"/>
          <w:szCs w:val="24"/>
        </w:rPr>
        <w:t>的质量</w:t>
      </w:r>
      <w:r w:rsidRPr="00970A89">
        <w:rPr>
          <w:szCs w:val="24"/>
        </w:rPr>
        <w:t>，单位为</w:t>
      </w:r>
      <w:r w:rsidRPr="00970A89">
        <w:rPr>
          <w:rFonts w:hint="eastAsia"/>
          <w:szCs w:val="24"/>
        </w:rPr>
        <w:t>克</w:t>
      </w:r>
      <w:r w:rsidRPr="00970A89">
        <w:rPr>
          <w:szCs w:val="24"/>
        </w:rPr>
        <w:t>（</w:t>
      </w:r>
      <w:r w:rsidRPr="00970A89">
        <w:rPr>
          <w:szCs w:val="24"/>
        </w:rPr>
        <w:t>g</w:t>
      </w:r>
      <w:r w:rsidRPr="00970A89">
        <w:rPr>
          <w:szCs w:val="24"/>
        </w:rPr>
        <w:t>）；</w:t>
      </w:r>
    </w:p>
    <w:p w14:paraId="0A1B42B2" w14:textId="01509A0C" w:rsidR="00970A89" w:rsidRPr="00970A89" w:rsidRDefault="00970A89" w:rsidP="00970A89">
      <w:pPr>
        <w:ind w:firstLineChars="200" w:firstLine="420"/>
        <w:rPr>
          <w:szCs w:val="24"/>
        </w:rPr>
      </w:pPr>
      <w:r w:rsidRPr="00970A89">
        <w:rPr>
          <w:rFonts w:hint="eastAsia"/>
          <w:i/>
          <w:szCs w:val="24"/>
        </w:rPr>
        <w:t>M</w:t>
      </w:r>
      <w:r w:rsidRPr="00970A89">
        <w:rPr>
          <w:i/>
          <w:szCs w:val="24"/>
          <w:vertAlign w:val="subscript"/>
        </w:rPr>
        <w:t>1</w:t>
      </w:r>
      <w:r w:rsidR="00844128">
        <w:rPr>
          <w:rFonts w:hint="eastAsia"/>
          <w:spacing w:val="6"/>
          <w:szCs w:val="24"/>
        </w:rPr>
        <w:t>——</w:t>
      </w:r>
      <w:proofErr w:type="gramStart"/>
      <w:r w:rsidRPr="00970A89">
        <w:rPr>
          <w:rFonts w:hint="eastAsia"/>
          <w:szCs w:val="24"/>
        </w:rPr>
        <w:t>铝豆的</w:t>
      </w:r>
      <w:proofErr w:type="gramEnd"/>
      <w:r w:rsidRPr="00970A89">
        <w:rPr>
          <w:rFonts w:hint="eastAsia"/>
          <w:szCs w:val="24"/>
        </w:rPr>
        <w:t>质量</w:t>
      </w:r>
      <w:r w:rsidRPr="00970A89">
        <w:rPr>
          <w:szCs w:val="24"/>
        </w:rPr>
        <w:t>，单位为</w:t>
      </w:r>
      <w:r w:rsidRPr="00970A89">
        <w:rPr>
          <w:rFonts w:hint="eastAsia"/>
          <w:szCs w:val="24"/>
        </w:rPr>
        <w:t>克</w:t>
      </w:r>
      <w:r w:rsidRPr="00970A89">
        <w:rPr>
          <w:szCs w:val="24"/>
        </w:rPr>
        <w:t>（</w:t>
      </w:r>
      <w:r w:rsidRPr="00970A89">
        <w:rPr>
          <w:szCs w:val="24"/>
        </w:rPr>
        <w:t>g</w:t>
      </w:r>
      <w:r w:rsidRPr="00970A89">
        <w:rPr>
          <w:szCs w:val="24"/>
        </w:rPr>
        <w:t>）；</w:t>
      </w:r>
    </w:p>
    <w:p w14:paraId="52DA6321" w14:textId="77777777" w:rsidR="00970A89" w:rsidRPr="00970A89" w:rsidRDefault="00970A89" w:rsidP="00970A89">
      <w:pPr>
        <w:tabs>
          <w:tab w:val="left" w:pos="1260"/>
        </w:tabs>
        <w:ind w:firstLineChars="200" w:firstLine="420"/>
        <w:rPr>
          <w:spacing w:val="6"/>
          <w:szCs w:val="24"/>
        </w:rPr>
      </w:pPr>
      <w:r w:rsidRPr="00970A89">
        <w:rPr>
          <w:szCs w:val="24"/>
        </w:rPr>
        <w:t>计算结果表示至小数点后一位，</w:t>
      </w:r>
      <w:proofErr w:type="gramStart"/>
      <w:r w:rsidRPr="00970A89">
        <w:rPr>
          <w:spacing w:val="6"/>
          <w:szCs w:val="24"/>
        </w:rPr>
        <w:t>数值修约按</w:t>
      </w:r>
      <w:proofErr w:type="gramEnd"/>
      <w:r w:rsidRPr="00970A89">
        <w:rPr>
          <w:spacing w:val="6"/>
          <w:szCs w:val="24"/>
        </w:rPr>
        <w:t>GB/T 8170</w:t>
      </w:r>
      <w:r w:rsidRPr="00970A89">
        <w:rPr>
          <w:rFonts w:hint="eastAsia"/>
          <w:spacing w:val="6"/>
          <w:szCs w:val="24"/>
        </w:rPr>
        <w:t>的</w:t>
      </w:r>
      <w:r w:rsidRPr="00970A89">
        <w:rPr>
          <w:spacing w:val="6"/>
          <w:szCs w:val="24"/>
        </w:rPr>
        <w:t>规定执行。</w:t>
      </w:r>
    </w:p>
    <w:p w14:paraId="4DE77CF2" w14:textId="5F8B140E" w:rsidR="00707494" w:rsidRPr="00970A89" w:rsidRDefault="00707494" w:rsidP="00707494">
      <w:pPr>
        <w:rPr>
          <w:szCs w:val="24"/>
        </w:rPr>
      </w:pPr>
      <w:r>
        <w:rPr>
          <w:rFonts w:hint="eastAsia"/>
          <w:szCs w:val="21"/>
        </w:rPr>
        <w:t>9.</w:t>
      </w:r>
      <w:r w:rsidR="001C4F29">
        <w:rPr>
          <w:rFonts w:hint="eastAsia"/>
          <w:szCs w:val="21"/>
        </w:rPr>
        <w:t>3</w:t>
      </w:r>
      <w:r w:rsidRPr="00970A89">
        <w:rPr>
          <w:szCs w:val="21"/>
        </w:rPr>
        <w:t xml:space="preserve"> </w:t>
      </w:r>
      <w:r>
        <w:rPr>
          <w:rFonts w:hint="eastAsia"/>
          <w:szCs w:val="21"/>
        </w:rPr>
        <w:t>筛下试样</w:t>
      </w:r>
      <w:proofErr w:type="gramStart"/>
      <w:r w:rsidRPr="00970A89">
        <w:rPr>
          <w:rFonts w:hint="eastAsia"/>
          <w:szCs w:val="21"/>
        </w:rPr>
        <w:t>中总</w:t>
      </w:r>
      <w:r w:rsidRPr="00970A89">
        <w:rPr>
          <w:szCs w:val="21"/>
        </w:rPr>
        <w:t>氟含量</w:t>
      </w:r>
      <w:proofErr w:type="gramEnd"/>
      <w:r w:rsidRPr="00970A89">
        <w:rPr>
          <w:szCs w:val="21"/>
        </w:rPr>
        <w:t>以</w:t>
      </w:r>
      <w:r w:rsidRPr="00970A89">
        <w:rPr>
          <w:rFonts w:hint="eastAsia"/>
          <w:szCs w:val="21"/>
        </w:rPr>
        <w:t>氟</w:t>
      </w:r>
      <w:r w:rsidRPr="00970A89">
        <w:rPr>
          <w:szCs w:val="21"/>
        </w:rPr>
        <w:t>的质量分数</w:t>
      </w:r>
      <w:r w:rsidRPr="00970A89">
        <w:rPr>
          <w:i/>
          <w:szCs w:val="21"/>
        </w:rPr>
        <w:t>w</w:t>
      </w:r>
      <w:r w:rsidRPr="00970A89">
        <w:rPr>
          <w:szCs w:val="21"/>
          <w:vertAlign w:val="subscript"/>
        </w:rPr>
        <w:t>F3</w:t>
      </w:r>
      <w:r w:rsidRPr="00970A89">
        <w:rPr>
          <w:szCs w:val="21"/>
        </w:rPr>
        <w:t xml:space="preserve"> </w:t>
      </w:r>
      <w:r w:rsidRPr="00970A89">
        <w:rPr>
          <w:szCs w:val="21"/>
        </w:rPr>
        <w:t>计，数值以</w:t>
      </w:r>
      <w:r w:rsidRPr="00970A89">
        <w:rPr>
          <w:szCs w:val="21"/>
        </w:rPr>
        <w:t>%</w:t>
      </w:r>
      <w:r w:rsidRPr="00970A89">
        <w:rPr>
          <w:szCs w:val="21"/>
        </w:rPr>
        <w:t>表示，按公式（</w:t>
      </w:r>
      <w:r w:rsidR="00AC5972">
        <w:rPr>
          <w:rFonts w:hint="eastAsia"/>
          <w:szCs w:val="21"/>
        </w:rPr>
        <w:t>3</w:t>
      </w:r>
      <w:r w:rsidRPr="00970A89">
        <w:rPr>
          <w:szCs w:val="21"/>
        </w:rPr>
        <w:t>）计算</w:t>
      </w:r>
      <w:r w:rsidRPr="00970A89">
        <w:rPr>
          <w:szCs w:val="24"/>
        </w:rPr>
        <w:t xml:space="preserve"> </w:t>
      </w:r>
      <w:r w:rsidRPr="00970A89">
        <w:rPr>
          <w:szCs w:val="24"/>
        </w:rPr>
        <w:t>：</w:t>
      </w:r>
    </w:p>
    <w:p w14:paraId="44B12868" w14:textId="494C880F" w:rsidR="00707494" w:rsidRPr="00970A89" w:rsidRDefault="00707494" w:rsidP="008B2BC7">
      <w:pPr>
        <w:jc w:val="center"/>
        <w:rPr>
          <w:szCs w:val="24"/>
        </w:rPr>
      </w:pPr>
      <w:r w:rsidRPr="00970A89">
        <w:rPr>
          <w:position w:val="-30"/>
          <w:szCs w:val="24"/>
        </w:rPr>
        <w:object w:dxaOrig="2160" w:dyaOrig="680" w14:anchorId="05B00CCB">
          <v:shape id="_x0000_i1027" type="#_x0000_t75" style="width:108pt;height:34pt" o:ole="">
            <v:imagedata r:id="rId17" o:title=""/>
          </v:shape>
          <o:OLEObject Type="Embed" ProgID="Equation.DSMT4" ShapeID="_x0000_i1027" DrawAspect="Content" ObjectID="_1795196679" r:id="rId18"/>
        </w:object>
      </w:r>
      <w:r w:rsidRPr="00970A89">
        <w:rPr>
          <w:szCs w:val="24"/>
        </w:rPr>
        <w:t>........................................................................(</w:t>
      </w:r>
      <w:r w:rsidR="00AC5972">
        <w:rPr>
          <w:rFonts w:hint="eastAsia"/>
          <w:szCs w:val="24"/>
        </w:rPr>
        <w:t>3</w:t>
      </w:r>
      <w:r w:rsidRPr="00970A89">
        <w:rPr>
          <w:szCs w:val="24"/>
        </w:rPr>
        <w:t>)</w:t>
      </w:r>
    </w:p>
    <w:p w14:paraId="5B67E51D" w14:textId="77777777" w:rsidR="00707494" w:rsidRPr="00970A89" w:rsidRDefault="00707494" w:rsidP="00707494">
      <w:pPr>
        <w:ind w:firstLineChars="200" w:firstLine="420"/>
        <w:rPr>
          <w:szCs w:val="24"/>
        </w:rPr>
      </w:pPr>
      <w:r w:rsidRPr="00970A89">
        <w:rPr>
          <w:szCs w:val="24"/>
        </w:rPr>
        <w:t>式中：</w:t>
      </w:r>
    </w:p>
    <w:p w14:paraId="3BCD6061" w14:textId="5CA10B95" w:rsidR="00707494" w:rsidRPr="00970A89" w:rsidRDefault="00707494" w:rsidP="00707494">
      <w:pPr>
        <w:ind w:firstLineChars="200" w:firstLine="420"/>
        <w:rPr>
          <w:szCs w:val="24"/>
        </w:rPr>
      </w:pPr>
      <w:r w:rsidRPr="00970A89">
        <w:rPr>
          <w:rFonts w:hint="eastAsia"/>
          <w:i/>
          <w:szCs w:val="24"/>
        </w:rPr>
        <w:t>c</w:t>
      </w:r>
      <w:r w:rsidRPr="00970A89">
        <w:rPr>
          <w:i/>
          <w:szCs w:val="24"/>
          <w:vertAlign w:val="subscript"/>
        </w:rPr>
        <w:t>1</w:t>
      </w:r>
      <w:r w:rsidR="00844128">
        <w:rPr>
          <w:rFonts w:hint="eastAsia"/>
          <w:spacing w:val="6"/>
          <w:szCs w:val="24"/>
        </w:rPr>
        <w:t>——</w:t>
      </w:r>
      <w:r w:rsidRPr="00970A89">
        <w:rPr>
          <w:szCs w:val="24"/>
        </w:rPr>
        <w:t>自工作曲线上查得的氟离子浓度，单位为</w:t>
      </w:r>
      <w:proofErr w:type="gramStart"/>
      <w:r>
        <w:rPr>
          <w:rFonts w:hint="eastAsia"/>
          <w:szCs w:val="24"/>
        </w:rPr>
        <w:t>微克</w:t>
      </w:r>
      <w:r w:rsidRPr="00970A89">
        <w:rPr>
          <w:szCs w:val="24"/>
        </w:rPr>
        <w:t>每</w:t>
      </w:r>
      <w:proofErr w:type="gramEnd"/>
      <w:r w:rsidRPr="00970A89">
        <w:rPr>
          <w:szCs w:val="24"/>
        </w:rPr>
        <w:t>毫升（</w:t>
      </w:r>
      <w:proofErr w:type="spellStart"/>
      <w:r w:rsidRPr="00FE384E">
        <w:rPr>
          <w:szCs w:val="24"/>
        </w:rPr>
        <w:t>μg</w:t>
      </w:r>
      <w:proofErr w:type="spellEnd"/>
      <w:r w:rsidRPr="00970A89">
        <w:rPr>
          <w:szCs w:val="24"/>
        </w:rPr>
        <w:t>/mL</w:t>
      </w:r>
      <w:r w:rsidRPr="00970A89">
        <w:rPr>
          <w:szCs w:val="24"/>
        </w:rPr>
        <w:t>）</w:t>
      </w:r>
      <w:r w:rsidRPr="00970A89">
        <w:rPr>
          <w:szCs w:val="24"/>
        </w:rPr>
        <w:t>;</w:t>
      </w:r>
    </w:p>
    <w:p w14:paraId="50F730B8" w14:textId="4D188AAD" w:rsidR="00707494" w:rsidRPr="00970A89" w:rsidRDefault="00707494" w:rsidP="00707494">
      <w:pPr>
        <w:ind w:firstLineChars="200" w:firstLine="420"/>
        <w:rPr>
          <w:szCs w:val="24"/>
        </w:rPr>
      </w:pPr>
      <w:r w:rsidRPr="00970A89">
        <w:rPr>
          <w:i/>
          <w:szCs w:val="24"/>
        </w:rPr>
        <w:t>V</w:t>
      </w:r>
      <w:r w:rsidRPr="00970A89">
        <w:rPr>
          <w:i/>
          <w:szCs w:val="24"/>
          <w:vertAlign w:val="subscript"/>
        </w:rPr>
        <w:t>2</w:t>
      </w:r>
      <w:r w:rsidR="00844128">
        <w:rPr>
          <w:rFonts w:hint="eastAsia"/>
          <w:spacing w:val="6"/>
          <w:szCs w:val="24"/>
        </w:rPr>
        <w:t>——</w:t>
      </w:r>
      <w:r w:rsidRPr="00970A89">
        <w:rPr>
          <w:szCs w:val="24"/>
        </w:rPr>
        <w:t>第一次定容体积，单位为毫升（</w:t>
      </w:r>
      <w:r w:rsidRPr="00970A89">
        <w:rPr>
          <w:szCs w:val="24"/>
        </w:rPr>
        <w:t>mL</w:t>
      </w:r>
      <w:r w:rsidRPr="00970A89">
        <w:rPr>
          <w:szCs w:val="24"/>
        </w:rPr>
        <w:t>）；</w:t>
      </w:r>
    </w:p>
    <w:p w14:paraId="3614E7A0" w14:textId="261259E3" w:rsidR="00707494" w:rsidRPr="00970A89" w:rsidRDefault="00707494" w:rsidP="00707494">
      <w:pPr>
        <w:ind w:firstLineChars="200" w:firstLine="420"/>
        <w:rPr>
          <w:szCs w:val="24"/>
        </w:rPr>
      </w:pPr>
      <w:r w:rsidRPr="00970A89">
        <w:rPr>
          <w:i/>
          <w:szCs w:val="24"/>
        </w:rPr>
        <w:t>V</w:t>
      </w:r>
      <w:r w:rsidRPr="00970A89">
        <w:rPr>
          <w:i/>
          <w:szCs w:val="24"/>
          <w:vertAlign w:val="subscript"/>
        </w:rPr>
        <w:t>4</w:t>
      </w:r>
      <w:r w:rsidR="00844128">
        <w:rPr>
          <w:rFonts w:hint="eastAsia"/>
          <w:spacing w:val="6"/>
          <w:szCs w:val="24"/>
        </w:rPr>
        <w:t>——</w:t>
      </w:r>
      <w:r w:rsidRPr="00970A89">
        <w:rPr>
          <w:szCs w:val="24"/>
        </w:rPr>
        <w:t>第二次定容体积，单位为毫升（</w:t>
      </w:r>
      <w:r w:rsidRPr="00970A89">
        <w:rPr>
          <w:szCs w:val="24"/>
        </w:rPr>
        <w:t>mL</w:t>
      </w:r>
      <w:r w:rsidRPr="00970A89">
        <w:rPr>
          <w:szCs w:val="24"/>
        </w:rPr>
        <w:t>）；</w:t>
      </w:r>
    </w:p>
    <w:p w14:paraId="5B06A45D" w14:textId="61B3649C" w:rsidR="00707494" w:rsidRPr="00970A89" w:rsidRDefault="00707494" w:rsidP="00707494">
      <w:pPr>
        <w:ind w:firstLineChars="200" w:firstLine="420"/>
        <w:rPr>
          <w:szCs w:val="24"/>
        </w:rPr>
      </w:pPr>
      <w:r w:rsidRPr="00970A89">
        <w:rPr>
          <w:i/>
          <w:szCs w:val="24"/>
        </w:rPr>
        <w:t>V</w:t>
      </w:r>
      <w:r w:rsidRPr="00970A89">
        <w:rPr>
          <w:i/>
          <w:szCs w:val="24"/>
          <w:vertAlign w:val="subscript"/>
        </w:rPr>
        <w:t>6</w:t>
      </w:r>
      <w:r w:rsidR="00844128">
        <w:rPr>
          <w:rFonts w:hint="eastAsia"/>
          <w:spacing w:val="6"/>
          <w:szCs w:val="24"/>
        </w:rPr>
        <w:t>——</w:t>
      </w:r>
      <w:r w:rsidRPr="00970A89">
        <w:rPr>
          <w:szCs w:val="24"/>
        </w:rPr>
        <w:t>测试时定容体积，单位为毫升（</w:t>
      </w:r>
      <w:r w:rsidRPr="00970A89">
        <w:rPr>
          <w:szCs w:val="24"/>
        </w:rPr>
        <w:t>mL</w:t>
      </w:r>
      <w:r w:rsidRPr="00970A89">
        <w:rPr>
          <w:szCs w:val="24"/>
        </w:rPr>
        <w:t>）；</w:t>
      </w:r>
    </w:p>
    <w:p w14:paraId="28DC6951" w14:textId="58B6E958" w:rsidR="00707494" w:rsidRPr="00970A89" w:rsidRDefault="00707494" w:rsidP="00707494">
      <w:pPr>
        <w:ind w:firstLineChars="200" w:firstLine="420"/>
        <w:rPr>
          <w:szCs w:val="24"/>
        </w:rPr>
      </w:pPr>
      <w:r w:rsidRPr="00970A89">
        <w:rPr>
          <w:i/>
          <w:szCs w:val="24"/>
        </w:rPr>
        <w:t>V</w:t>
      </w:r>
      <w:r w:rsidRPr="00970A89">
        <w:rPr>
          <w:i/>
          <w:szCs w:val="24"/>
          <w:vertAlign w:val="subscript"/>
        </w:rPr>
        <w:t>3</w:t>
      </w:r>
      <w:r w:rsidR="00844128">
        <w:rPr>
          <w:rFonts w:hint="eastAsia"/>
          <w:spacing w:val="6"/>
          <w:szCs w:val="24"/>
        </w:rPr>
        <w:t>——</w:t>
      </w:r>
      <w:r w:rsidRPr="00970A89">
        <w:rPr>
          <w:szCs w:val="24"/>
        </w:rPr>
        <w:t>第一次分取试液体积，单位为毫升（</w:t>
      </w:r>
      <w:r w:rsidRPr="00970A89">
        <w:rPr>
          <w:szCs w:val="24"/>
        </w:rPr>
        <w:t>mL</w:t>
      </w:r>
      <w:r w:rsidRPr="00970A89">
        <w:rPr>
          <w:szCs w:val="24"/>
        </w:rPr>
        <w:t>）；</w:t>
      </w:r>
    </w:p>
    <w:p w14:paraId="2AC100A0" w14:textId="13C2AA8E" w:rsidR="00707494" w:rsidRPr="00970A89" w:rsidRDefault="00707494" w:rsidP="00707494">
      <w:pPr>
        <w:ind w:firstLineChars="200" w:firstLine="420"/>
        <w:rPr>
          <w:i/>
          <w:szCs w:val="24"/>
        </w:rPr>
      </w:pPr>
      <w:r w:rsidRPr="00970A89">
        <w:rPr>
          <w:i/>
          <w:szCs w:val="24"/>
        </w:rPr>
        <w:t>V</w:t>
      </w:r>
      <w:r w:rsidRPr="00970A89">
        <w:rPr>
          <w:i/>
          <w:szCs w:val="24"/>
          <w:vertAlign w:val="subscript"/>
        </w:rPr>
        <w:t>5</w:t>
      </w:r>
      <w:r w:rsidR="00844128">
        <w:rPr>
          <w:rFonts w:hint="eastAsia"/>
          <w:spacing w:val="6"/>
          <w:szCs w:val="24"/>
        </w:rPr>
        <w:t>——</w:t>
      </w:r>
      <w:r w:rsidRPr="00970A89">
        <w:rPr>
          <w:szCs w:val="24"/>
        </w:rPr>
        <w:t>第二次分取试液体积，单位为毫升（</w:t>
      </w:r>
      <w:r w:rsidRPr="00970A89">
        <w:rPr>
          <w:szCs w:val="24"/>
        </w:rPr>
        <w:t>mL</w:t>
      </w:r>
      <w:r w:rsidRPr="00970A89">
        <w:rPr>
          <w:szCs w:val="24"/>
        </w:rPr>
        <w:t>）；</w:t>
      </w:r>
    </w:p>
    <w:p w14:paraId="4941B671" w14:textId="07467889" w:rsidR="00707494" w:rsidRPr="00970A89" w:rsidRDefault="00707494" w:rsidP="00707494">
      <w:pPr>
        <w:ind w:firstLineChars="200" w:firstLine="420"/>
        <w:rPr>
          <w:szCs w:val="24"/>
        </w:rPr>
      </w:pPr>
      <w:r w:rsidRPr="00970A89">
        <w:rPr>
          <w:i/>
          <w:szCs w:val="24"/>
        </w:rPr>
        <w:t>m</w:t>
      </w:r>
      <w:r w:rsidRPr="00970A89">
        <w:rPr>
          <w:i/>
          <w:szCs w:val="24"/>
          <w:vertAlign w:val="subscript"/>
        </w:rPr>
        <w:t>0</w:t>
      </w:r>
      <w:r w:rsidR="00844128">
        <w:rPr>
          <w:rFonts w:hint="eastAsia"/>
          <w:spacing w:val="6"/>
          <w:szCs w:val="24"/>
        </w:rPr>
        <w:t>——</w:t>
      </w:r>
      <w:r>
        <w:rPr>
          <w:rFonts w:hint="eastAsia"/>
          <w:szCs w:val="24"/>
        </w:rPr>
        <w:t>试</w:t>
      </w:r>
      <w:r w:rsidRPr="00970A89">
        <w:rPr>
          <w:szCs w:val="24"/>
        </w:rPr>
        <w:t>料的质量，单位为克（</w:t>
      </w:r>
      <w:r w:rsidRPr="00970A89">
        <w:rPr>
          <w:szCs w:val="24"/>
        </w:rPr>
        <w:t>g</w:t>
      </w:r>
      <w:r w:rsidRPr="00970A89">
        <w:rPr>
          <w:szCs w:val="24"/>
        </w:rPr>
        <w:t>）</w:t>
      </w:r>
      <w:r w:rsidRPr="00970A89">
        <w:rPr>
          <w:rFonts w:hint="eastAsia"/>
          <w:szCs w:val="24"/>
        </w:rPr>
        <w:t>；</w:t>
      </w:r>
    </w:p>
    <w:p w14:paraId="7900EF5B" w14:textId="77777777" w:rsidR="00707494" w:rsidRPr="00970A89" w:rsidRDefault="00707494" w:rsidP="00707494">
      <w:pPr>
        <w:tabs>
          <w:tab w:val="left" w:pos="1260"/>
        </w:tabs>
        <w:ind w:firstLineChars="200" w:firstLine="420"/>
        <w:rPr>
          <w:spacing w:val="6"/>
          <w:szCs w:val="24"/>
        </w:rPr>
      </w:pPr>
      <w:r w:rsidRPr="00970A89">
        <w:rPr>
          <w:szCs w:val="24"/>
        </w:rPr>
        <w:t>计算结果表示至小数点后</w:t>
      </w:r>
      <w:r w:rsidRPr="00970A89">
        <w:rPr>
          <w:rFonts w:hint="eastAsia"/>
          <w:szCs w:val="24"/>
        </w:rPr>
        <w:t>两</w:t>
      </w:r>
      <w:r w:rsidRPr="00970A89">
        <w:rPr>
          <w:szCs w:val="24"/>
        </w:rPr>
        <w:t>位，</w:t>
      </w:r>
      <w:proofErr w:type="gramStart"/>
      <w:r w:rsidRPr="00970A89">
        <w:rPr>
          <w:spacing w:val="6"/>
          <w:szCs w:val="24"/>
        </w:rPr>
        <w:t>数值修约按</w:t>
      </w:r>
      <w:proofErr w:type="gramEnd"/>
      <w:r w:rsidRPr="00970A89">
        <w:rPr>
          <w:spacing w:val="6"/>
          <w:szCs w:val="24"/>
        </w:rPr>
        <w:t>GB/T 8170</w:t>
      </w:r>
      <w:r w:rsidRPr="00970A89">
        <w:rPr>
          <w:rFonts w:hint="eastAsia"/>
          <w:spacing w:val="6"/>
          <w:szCs w:val="24"/>
        </w:rPr>
        <w:t>的</w:t>
      </w:r>
      <w:r w:rsidRPr="00970A89">
        <w:rPr>
          <w:spacing w:val="6"/>
          <w:szCs w:val="24"/>
        </w:rPr>
        <w:t>规定执行。</w:t>
      </w:r>
    </w:p>
    <w:p w14:paraId="0C38202E" w14:textId="3AA3A8BE" w:rsidR="00415082" w:rsidRPr="00970A89" w:rsidRDefault="00415082" w:rsidP="00415082">
      <w:pPr>
        <w:tabs>
          <w:tab w:val="left" w:pos="1260"/>
        </w:tabs>
        <w:rPr>
          <w:spacing w:val="6"/>
          <w:szCs w:val="24"/>
        </w:rPr>
      </w:pPr>
      <w:r>
        <w:rPr>
          <w:rFonts w:hint="eastAsia"/>
          <w:spacing w:val="6"/>
          <w:szCs w:val="24"/>
        </w:rPr>
        <w:t>9.</w:t>
      </w:r>
      <w:r w:rsidR="001C4F29">
        <w:rPr>
          <w:rFonts w:hint="eastAsia"/>
          <w:spacing w:val="6"/>
          <w:szCs w:val="24"/>
        </w:rPr>
        <w:t>4</w:t>
      </w:r>
      <w:r w:rsidRPr="00970A89">
        <w:rPr>
          <w:spacing w:val="6"/>
          <w:szCs w:val="24"/>
        </w:rPr>
        <w:t xml:space="preserve"> </w:t>
      </w:r>
      <w:r>
        <w:rPr>
          <w:rFonts w:hint="eastAsia"/>
          <w:spacing w:val="6"/>
          <w:szCs w:val="24"/>
        </w:rPr>
        <w:t>试样</w:t>
      </w:r>
      <w:proofErr w:type="gramStart"/>
      <w:r w:rsidRPr="00970A89">
        <w:rPr>
          <w:rFonts w:hint="eastAsia"/>
          <w:spacing w:val="6"/>
          <w:szCs w:val="24"/>
        </w:rPr>
        <w:t>中总</w:t>
      </w:r>
      <w:r w:rsidRPr="00970A89">
        <w:rPr>
          <w:spacing w:val="6"/>
          <w:szCs w:val="24"/>
        </w:rPr>
        <w:t>氟含量</w:t>
      </w:r>
      <w:proofErr w:type="gramEnd"/>
      <w:r w:rsidRPr="00970A89">
        <w:rPr>
          <w:spacing w:val="6"/>
          <w:szCs w:val="24"/>
        </w:rPr>
        <w:t>以</w:t>
      </w:r>
      <w:r w:rsidRPr="00970A89">
        <w:rPr>
          <w:rFonts w:hint="eastAsia"/>
          <w:spacing w:val="6"/>
          <w:szCs w:val="24"/>
        </w:rPr>
        <w:t>质量</w:t>
      </w:r>
      <w:r w:rsidRPr="00970A89">
        <w:rPr>
          <w:spacing w:val="6"/>
          <w:szCs w:val="24"/>
        </w:rPr>
        <w:t>分数</w:t>
      </w:r>
      <w:r w:rsidRPr="00970A89">
        <w:rPr>
          <w:i/>
          <w:spacing w:val="6"/>
          <w:szCs w:val="24"/>
        </w:rPr>
        <w:t>w</w:t>
      </w:r>
      <w:r w:rsidRPr="00970A89">
        <w:rPr>
          <w:spacing w:val="6"/>
          <w:szCs w:val="24"/>
          <w:vertAlign w:val="subscript"/>
        </w:rPr>
        <w:t>F4</w:t>
      </w:r>
      <w:r w:rsidRPr="00970A89">
        <w:rPr>
          <w:spacing w:val="6"/>
          <w:szCs w:val="24"/>
        </w:rPr>
        <w:t xml:space="preserve"> </w:t>
      </w:r>
      <w:r w:rsidRPr="00970A89">
        <w:rPr>
          <w:spacing w:val="6"/>
          <w:szCs w:val="24"/>
        </w:rPr>
        <w:t>计，数值以</w:t>
      </w:r>
      <w:r w:rsidRPr="00970A89">
        <w:rPr>
          <w:spacing w:val="6"/>
          <w:szCs w:val="24"/>
        </w:rPr>
        <w:t>%</w:t>
      </w:r>
      <w:r w:rsidRPr="00970A89">
        <w:rPr>
          <w:spacing w:val="6"/>
          <w:szCs w:val="24"/>
        </w:rPr>
        <w:t>表示，按公式（</w:t>
      </w:r>
      <w:r w:rsidR="00DB16CE">
        <w:rPr>
          <w:rFonts w:hint="eastAsia"/>
          <w:spacing w:val="6"/>
          <w:szCs w:val="24"/>
        </w:rPr>
        <w:t>4</w:t>
      </w:r>
      <w:r w:rsidRPr="00970A89">
        <w:rPr>
          <w:spacing w:val="6"/>
          <w:szCs w:val="24"/>
        </w:rPr>
        <w:t>）计算</w:t>
      </w:r>
      <w:r w:rsidRPr="00970A89">
        <w:rPr>
          <w:spacing w:val="6"/>
          <w:szCs w:val="24"/>
        </w:rPr>
        <w:t xml:space="preserve"> </w:t>
      </w:r>
      <w:r w:rsidRPr="00970A89">
        <w:rPr>
          <w:spacing w:val="6"/>
          <w:szCs w:val="24"/>
        </w:rPr>
        <w:t>：</w:t>
      </w:r>
    </w:p>
    <w:p w14:paraId="603732A4" w14:textId="715B0C57" w:rsidR="00415082" w:rsidRPr="00970A89" w:rsidRDefault="00415082" w:rsidP="008B2BC7">
      <w:pPr>
        <w:jc w:val="center"/>
        <w:rPr>
          <w:szCs w:val="24"/>
        </w:rPr>
      </w:pPr>
      <w:r w:rsidRPr="00970A89">
        <w:rPr>
          <w:position w:val="-24"/>
          <w:szCs w:val="24"/>
        </w:rPr>
        <w:object w:dxaOrig="1520" w:dyaOrig="620" w14:anchorId="2C747EFB">
          <v:shape id="_x0000_i1028" type="#_x0000_t75" style="width:76pt;height:31pt" o:ole="">
            <v:imagedata r:id="rId19" o:title=""/>
          </v:shape>
          <o:OLEObject Type="Embed" ProgID="Equation.DSMT4" ShapeID="_x0000_i1028" DrawAspect="Content" ObjectID="_1795196680" r:id="rId20"/>
        </w:object>
      </w:r>
      <w:r w:rsidRPr="00970A89">
        <w:rPr>
          <w:szCs w:val="24"/>
        </w:rPr>
        <w:t>.</w:t>
      </w:r>
      <w:r w:rsidR="00016F90" w:rsidRPr="00016F90">
        <w:rPr>
          <w:szCs w:val="24"/>
        </w:rPr>
        <w:t>..................</w:t>
      </w:r>
      <w:r w:rsidRPr="00970A89">
        <w:rPr>
          <w:szCs w:val="24"/>
        </w:rPr>
        <w:t>........................................................(</w:t>
      </w:r>
      <w:r w:rsidR="00DB16CE">
        <w:rPr>
          <w:rFonts w:hint="eastAsia"/>
          <w:szCs w:val="24"/>
        </w:rPr>
        <w:t>4</w:t>
      </w:r>
      <w:r w:rsidRPr="00970A89">
        <w:rPr>
          <w:szCs w:val="24"/>
        </w:rPr>
        <w:t>)</w:t>
      </w:r>
    </w:p>
    <w:p w14:paraId="409EA4AE" w14:textId="77777777" w:rsidR="00415082" w:rsidRPr="00970A89" w:rsidRDefault="00415082" w:rsidP="00415082">
      <w:pPr>
        <w:ind w:firstLineChars="200" w:firstLine="420"/>
        <w:rPr>
          <w:szCs w:val="24"/>
        </w:rPr>
      </w:pPr>
      <w:r w:rsidRPr="00970A89">
        <w:rPr>
          <w:szCs w:val="24"/>
        </w:rPr>
        <w:t>式中：</w:t>
      </w:r>
    </w:p>
    <w:p w14:paraId="21207EA8" w14:textId="6DD4A2B6" w:rsidR="00415082" w:rsidRPr="00970A89" w:rsidRDefault="00415082" w:rsidP="00415082">
      <w:pPr>
        <w:ind w:firstLineChars="200" w:firstLine="444"/>
        <w:rPr>
          <w:szCs w:val="24"/>
        </w:rPr>
      </w:pPr>
      <w:r w:rsidRPr="00970A89">
        <w:rPr>
          <w:i/>
          <w:spacing w:val="6"/>
          <w:szCs w:val="24"/>
        </w:rPr>
        <w:t>w</w:t>
      </w:r>
      <w:r w:rsidRPr="00970A89">
        <w:rPr>
          <w:spacing w:val="6"/>
          <w:szCs w:val="24"/>
          <w:vertAlign w:val="subscript"/>
        </w:rPr>
        <w:t>F3</w:t>
      </w:r>
      <w:r w:rsidR="00844128">
        <w:rPr>
          <w:rFonts w:hint="eastAsia"/>
          <w:spacing w:val="6"/>
          <w:szCs w:val="24"/>
        </w:rPr>
        <w:t>——</w:t>
      </w:r>
      <w:r>
        <w:rPr>
          <w:rFonts w:hint="eastAsia"/>
          <w:szCs w:val="24"/>
        </w:rPr>
        <w:t>筛下试样</w:t>
      </w:r>
      <w:proofErr w:type="gramStart"/>
      <w:r w:rsidRPr="00970A89">
        <w:rPr>
          <w:rFonts w:hint="eastAsia"/>
          <w:szCs w:val="24"/>
        </w:rPr>
        <w:t>中总氟含量</w:t>
      </w:r>
      <w:proofErr w:type="gramEnd"/>
      <w:r w:rsidRPr="00970A89">
        <w:rPr>
          <w:szCs w:val="24"/>
        </w:rPr>
        <w:t>，</w:t>
      </w:r>
      <w:r w:rsidRPr="003D2078">
        <w:rPr>
          <w:szCs w:val="24"/>
        </w:rPr>
        <w:t>数值以</w:t>
      </w:r>
      <w:r w:rsidRPr="003D2078">
        <w:rPr>
          <w:szCs w:val="24"/>
        </w:rPr>
        <w:t>%</w:t>
      </w:r>
      <w:r w:rsidRPr="003D2078">
        <w:rPr>
          <w:szCs w:val="24"/>
        </w:rPr>
        <w:t>表示</w:t>
      </w:r>
      <w:r w:rsidRPr="00970A89">
        <w:rPr>
          <w:szCs w:val="24"/>
        </w:rPr>
        <w:t>;</w:t>
      </w:r>
    </w:p>
    <w:p w14:paraId="76A7A588" w14:textId="3B409A77" w:rsidR="00415082" w:rsidRPr="00970A89" w:rsidRDefault="00415082" w:rsidP="00415082">
      <w:pPr>
        <w:ind w:firstLineChars="200" w:firstLine="420"/>
        <w:rPr>
          <w:szCs w:val="24"/>
        </w:rPr>
      </w:pPr>
      <w:r w:rsidRPr="00970A89">
        <w:rPr>
          <w:rFonts w:hint="eastAsia"/>
          <w:i/>
          <w:szCs w:val="24"/>
        </w:rPr>
        <w:t>M</w:t>
      </w:r>
      <w:r w:rsidRPr="00970A89">
        <w:rPr>
          <w:i/>
          <w:szCs w:val="24"/>
          <w:vertAlign w:val="subscript"/>
        </w:rPr>
        <w:t>2</w:t>
      </w:r>
      <w:r w:rsidR="00844128">
        <w:rPr>
          <w:rFonts w:hint="eastAsia"/>
          <w:spacing w:val="6"/>
          <w:szCs w:val="24"/>
        </w:rPr>
        <w:t>——</w:t>
      </w:r>
      <w:r>
        <w:rPr>
          <w:rFonts w:hint="eastAsia"/>
          <w:szCs w:val="24"/>
        </w:rPr>
        <w:t>筛下试样</w:t>
      </w:r>
      <w:r w:rsidRPr="00970A89">
        <w:rPr>
          <w:rFonts w:hint="eastAsia"/>
          <w:szCs w:val="24"/>
        </w:rPr>
        <w:t>的质量</w:t>
      </w:r>
      <w:r w:rsidRPr="00970A89">
        <w:rPr>
          <w:szCs w:val="24"/>
        </w:rPr>
        <w:t>，单位为</w:t>
      </w:r>
      <w:r w:rsidRPr="00970A89">
        <w:rPr>
          <w:rFonts w:hint="eastAsia"/>
          <w:szCs w:val="24"/>
        </w:rPr>
        <w:t>克</w:t>
      </w:r>
      <w:r w:rsidRPr="00970A89">
        <w:rPr>
          <w:szCs w:val="24"/>
        </w:rPr>
        <w:t>（</w:t>
      </w:r>
      <w:r w:rsidRPr="00970A89">
        <w:rPr>
          <w:szCs w:val="24"/>
        </w:rPr>
        <w:t>g</w:t>
      </w:r>
      <w:r w:rsidRPr="00970A89">
        <w:rPr>
          <w:szCs w:val="24"/>
        </w:rPr>
        <w:t>）；</w:t>
      </w:r>
    </w:p>
    <w:p w14:paraId="18863C95" w14:textId="1AFBA067" w:rsidR="00415082" w:rsidRPr="00970A89" w:rsidRDefault="00415082" w:rsidP="00415082">
      <w:pPr>
        <w:ind w:firstLineChars="200" w:firstLine="420"/>
        <w:rPr>
          <w:szCs w:val="24"/>
        </w:rPr>
      </w:pPr>
      <w:r w:rsidRPr="00970A89">
        <w:rPr>
          <w:rFonts w:hint="eastAsia"/>
          <w:i/>
          <w:szCs w:val="24"/>
        </w:rPr>
        <w:t>M</w:t>
      </w:r>
      <w:r w:rsidRPr="00970A89">
        <w:rPr>
          <w:i/>
          <w:szCs w:val="24"/>
          <w:vertAlign w:val="subscript"/>
        </w:rPr>
        <w:t>1</w:t>
      </w:r>
      <w:r w:rsidR="00844128">
        <w:rPr>
          <w:rFonts w:hint="eastAsia"/>
          <w:spacing w:val="6"/>
          <w:szCs w:val="24"/>
        </w:rPr>
        <w:t>——</w:t>
      </w:r>
      <w:proofErr w:type="gramStart"/>
      <w:r w:rsidRPr="00970A89">
        <w:rPr>
          <w:rFonts w:hint="eastAsia"/>
          <w:szCs w:val="24"/>
        </w:rPr>
        <w:t>铝豆的</w:t>
      </w:r>
      <w:proofErr w:type="gramEnd"/>
      <w:r w:rsidRPr="00970A89">
        <w:rPr>
          <w:rFonts w:hint="eastAsia"/>
          <w:szCs w:val="24"/>
        </w:rPr>
        <w:t>质量</w:t>
      </w:r>
      <w:r w:rsidRPr="00970A89">
        <w:rPr>
          <w:szCs w:val="24"/>
        </w:rPr>
        <w:t>，单位为</w:t>
      </w:r>
      <w:r w:rsidRPr="00970A89">
        <w:rPr>
          <w:rFonts w:hint="eastAsia"/>
          <w:szCs w:val="24"/>
        </w:rPr>
        <w:t>克</w:t>
      </w:r>
      <w:r w:rsidRPr="00970A89">
        <w:rPr>
          <w:szCs w:val="24"/>
        </w:rPr>
        <w:t>（</w:t>
      </w:r>
      <w:r w:rsidRPr="00970A89">
        <w:rPr>
          <w:szCs w:val="24"/>
        </w:rPr>
        <w:t>g</w:t>
      </w:r>
      <w:r w:rsidRPr="00970A89">
        <w:rPr>
          <w:szCs w:val="24"/>
        </w:rPr>
        <w:t>）；</w:t>
      </w:r>
    </w:p>
    <w:p w14:paraId="70CEE270" w14:textId="77777777" w:rsidR="00415082" w:rsidRPr="00970A89" w:rsidRDefault="00415082" w:rsidP="00415082">
      <w:pPr>
        <w:tabs>
          <w:tab w:val="left" w:pos="1260"/>
        </w:tabs>
        <w:ind w:firstLineChars="200" w:firstLine="420"/>
        <w:rPr>
          <w:spacing w:val="6"/>
          <w:szCs w:val="24"/>
        </w:rPr>
      </w:pPr>
      <w:r w:rsidRPr="00970A89">
        <w:rPr>
          <w:szCs w:val="24"/>
        </w:rPr>
        <w:t>计算结果表示至小数点后</w:t>
      </w:r>
      <w:r w:rsidRPr="00970A89">
        <w:rPr>
          <w:rFonts w:hint="eastAsia"/>
          <w:szCs w:val="24"/>
        </w:rPr>
        <w:t>两</w:t>
      </w:r>
      <w:r w:rsidRPr="00970A89">
        <w:rPr>
          <w:szCs w:val="24"/>
        </w:rPr>
        <w:t>位，</w:t>
      </w:r>
      <w:proofErr w:type="gramStart"/>
      <w:r w:rsidRPr="00970A89">
        <w:rPr>
          <w:spacing w:val="6"/>
          <w:szCs w:val="24"/>
        </w:rPr>
        <w:t>数值修约按</w:t>
      </w:r>
      <w:proofErr w:type="gramEnd"/>
      <w:r w:rsidRPr="00970A89">
        <w:rPr>
          <w:spacing w:val="6"/>
          <w:szCs w:val="24"/>
        </w:rPr>
        <w:t>GB/T 8170</w:t>
      </w:r>
      <w:r w:rsidRPr="00970A89">
        <w:rPr>
          <w:rFonts w:hint="eastAsia"/>
          <w:spacing w:val="6"/>
          <w:szCs w:val="24"/>
        </w:rPr>
        <w:t>的</w:t>
      </w:r>
      <w:r w:rsidRPr="00970A89">
        <w:rPr>
          <w:spacing w:val="6"/>
          <w:szCs w:val="24"/>
        </w:rPr>
        <w:t>规定执行。</w:t>
      </w:r>
    </w:p>
    <w:p w14:paraId="04CE6D1B" w14:textId="19C853FC" w:rsidR="001C4F29" w:rsidRPr="00C70F89" w:rsidRDefault="001C4F29" w:rsidP="001C4F29">
      <w:pPr>
        <w:widowControl/>
        <w:outlineLvl w:val="1"/>
        <w:rPr>
          <w:rFonts w:ascii="宋体" w:hAnsi="宋体" w:hint="eastAsia"/>
          <w:kern w:val="0"/>
        </w:rPr>
      </w:pPr>
      <w:r>
        <w:rPr>
          <w:rFonts w:ascii="黑体" w:eastAsia="黑体" w:hAnsi="黑体" w:hint="eastAsia"/>
          <w:kern w:val="0"/>
        </w:rPr>
        <w:t>9</w:t>
      </w:r>
      <w:r w:rsidRPr="00C70F89">
        <w:rPr>
          <w:rFonts w:ascii="黑体" w:eastAsia="黑体" w:hAnsi="黑体" w:hint="eastAsia"/>
          <w:kern w:val="0"/>
        </w:rPr>
        <w:t>.</w:t>
      </w:r>
      <w:r>
        <w:rPr>
          <w:rFonts w:ascii="黑体" w:eastAsia="黑体" w:hAnsi="黑体" w:hint="eastAsia"/>
          <w:kern w:val="0"/>
        </w:rPr>
        <w:t xml:space="preserve">5 </w:t>
      </w:r>
      <w:r w:rsidRPr="00C70F89">
        <w:rPr>
          <w:rFonts w:ascii="宋体" w:hAnsi="宋体" w:hint="eastAsia"/>
          <w:kern w:val="0"/>
        </w:rPr>
        <w:t>计算</w:t>
      </w:r>
      <w:r>
        <w:rPr>
          <w:rFonts w:ascii="宋体" w:hAnsi="宋体" w:hint="eastAsia"/>
          <w:kern w:val="0"/>
        </w:rPr>
        <w:t>试样</w:t>
      </w:r>
      <w:proofErr w:type="gramStart"/>
      <w:r w:rsidRPr="00C70F89">
        <w:rPr>
          <w:rFonts w:ascii="宋体" w:hAnsi="宋体" w:hint="eastAsia"/>
          <w:kern w:val="0"/>
        </w:rPr>
        <w:t>中铝豆的</w:t>
      </w:r>
      <w:proofErr w:type="gramEnd"/>
      <w:r w:rsidRPr="00C70F89">
        <w:rPr>
          <w:rFonts w:ascii="宋体" w:hAnsi="宋体" w:hint="eastAsia"/>
          <w:kern w:val="0"/>
        </w:rPr>
        <w:t>质量百分比</w:t>
      </w:r>
      <w:r w:rsidRPr="00C70F89">
        <w:rPr>
          <w:i/>
          <w:iCs/>
          <w:kern w:val="0"/>
        </w:rPr>
        <w:t>w</w:t>
      </w:r>
      <w:r w:rsidRPr="00C70F89">
        <w:rPr>
          <w:rFonts w:ascii="宋体" w:hAnsi="宋体" w:hint="eastAsia"/>
          <w:kern w:val="0"/>
        </w:rPr>
        <w:t>，数值以%表示</w:t>
      </w:r>
      <w:r w:rsidRPr="00C70F89">
        <w:rPr>
          <w:rFonts w:ascii="宋体" w:hAnsi="宋体"/>
          <w:kern w:val="0"/>
        </w:rPr>
        <w:t>，按公式（</w:t>
      </w:r>
      <w:r w:rsidR="00DB16CE">
        <w:rPr>
          <w:rFonts w:ascii="宋体" w:hAnsi="宋体" w:hint="eastAsia"/>
          <w:kern w:val="0"/>
        </w:rPr>
        <w:t>5</w:t>
      </w:r>
      <w:r w:rsidRPr="00C70F89">
        <w:rPr>
          <w:rFonts w:ascii="宋体" w:hAnsi="宋体"/>
          <w:kern w:val="0"/>
        </w:rPr>
        <w:t>）计算：</w:t>
      </w:r>
    </w:p>
    <w:p w14:paraId="7E3C5D9A" w14:textId="362784B0" w:rsidR="001C4F29" w:rsidRPr="00970A89" w:rsidRDefault="001C4F29" w:rsidP="008B2BC7">
      <w:pPr>
        <w:widowControl/>
        <w:autoSpaceDE w:val="0"/>
        <w:autoSpaceDN w:val="0"/>
        <w:ind w:firstLineChars="200" w:firstLine="420"/>
        <w:jc w:val="center"/>
        <w:rPr>
          <w:kern w:val="0"/>
        </w:rPr>
      </w:pPr>
      <w:r w:rsidRPr="00970A89">
        <w:rPr>
          <w:kern w:val="0"/>
          <w:position w:val="-24"/>
        </w:rPr>
        <w:object w:dxaOrig="2079" w:dyaOrig="620" w14:anchorId="32C32E27">
          <v:shape id="_x0000_i1029" type="#_x0000_t75" style="width:103.5pt;height:31.5pt" o:ole="">
            <v:imagedata r:id="rId21" o:title=""/>
          </v:shape>
          <o:OLEObject Type="Embed" ProgID="Equation.DSMT4" ShapeID="_x0000_i1029" DrawAspect="Content" ObjectID="_1795196681" r:id="rId22"/>
        </w:object>
      </w:r>
      <w:r w:rsidRPr="00970A89">
        <w:rPr>
          <w:kern w:val="0"/>
        </w:rPr>
        <w:t>………………………………………</w:t>
      </w:r>
      <w:proofErr w:type="gramStart"/>
      <w:r w:rsidRPr="00970A89">
        <w:rPr>
          <w:kern w:val="0"/>
        </w:rPr>
        <w:t>….(</w:t>
      </w:r>
      <w:proofErr w:type="gramEnd"/>
      <w:r w:rsidR="00DB16CE">
        <w:rPr>
          <w:rFonts w:hint="eastAsia"/>
          <w:kern w:val="0"/>
        </w:rPr>
        <w:t>5</w:t>
      </w:r>
      <w:r w:rsidRPr="00970A89">
        <w:rPr>
          <w:kern w:val="0"/>
        </w:rPr>
        <w:t>)</w:t>
      </w:r>
    </w:p>
    <w:p w14:paraId="6CDFD102" w14:textId="77777777" w:rsidR="001C4F29" w:rsidRPr="00970A89" w:rsidRDefault="001C4F29" w:rsidP="001C4F29">
      <w:pPr>
        <w:ind w:firstLineChars="200" w:firstLine="420"/>
        <w:rPr>
          <w:szCs w:val="24"/>
        </w:rPr>
      </w:pPr>
      <w:r w:rsidRPr="00970A89">
        <w:rPr>
          <w:szCs w:val="24"/>
        </w:rPr>
        <w:t>式中：</w:t>
      </w:r>
    </w:p>
    <w:p w14:paraId="61622180" w14:textId="41105F14" w:rsidR="001C4F29" w:rsidRPr="00970A89" w:rsidRDefault="001C4F29" w:rsidP="001C4F29">
      <w:pPr>
        <w:ind w:firstLineChars="200" w:firstLine="420"/>
        <w:rPr>
          <w:szCs w:val="24"/>
        </w:rPr>
      </w:pPr>
      <w:r w:rsidRPr="00970A89">
        <w:rPr>
          <w:rFonts w:hint="eastAsia"/>
          <w:i/>
          <w:szCs w:val="24"/>
        </w:rPr>
        <w:t>M</w:t>
      </w:r>
      <w:r w:rsidRPr="00970A89">
        <w:rPr>
          <w:i/>
          <w:szCs w:val="24"/>
          <w:vertAlign w:val="subscript"/>
        </w:rPr>
        <w:t>1</w:t>
      </w:r>
      <w:r w:rsidR="00C36D11">
        <w:rPr>
          <w:rFonts w:hint="eastAsia"/>
          <w:spacing w:val="6"/>
          <w:szCs w:val="24"/>
        </w:rPr>
        <w:t>——</w:t>
      </w:r>
      <w:proofErr w:type="gramStart"/>
      <w:r w:rsidRPr="00970A89">
        <w:rPr>
          <w:rFonts w:hint="eastAsia"/>
          <w:szCs w:val="24"/>
        </w:rPr>
        <w:t>铝豆的</w:t>
      </w:r>
      <w:proofErr w:type="gramEnd"/>
      <w:r w:rsidRPr="00970A89">
        <w:rPr>
          <w:rFonts w:hint="eastAsia"/>
          <w:szCs w:val="24"/>
        </w:rPr>
        <w:t>质量</w:t>
      </w:r>
      <w:r w:rsidRPr="00970A89">
        <w:rPr>
          <w:szCs w:val="24"/>
        </w:rPr>
        <w:t>，单位为</w:t>
      </w:r>
      <w:r w:rsidRPr="00970A89">
        <w:rPr>
          <w:rFonts w:hint="eastAsia"/>
          <w:szCs w:val="24"/>
        </w:rPr>
        <w:t>克</w:t>
      </w:r>
      <w:r w:rsidRPr="00970A89">
        <w:rPr>
          <w:szCs w:val="24"/>
        </w:rPr>
        <w:t>（</w:t>
      </w:r>
      <w:r w:rsidRPr="00970A89">
        <w:rPr>
          <w:szCs w:val="24"/>
        </w:rPr>
        <w:t>g</w:t>
      </w:r>
      <w:r w:rsidRPr="00970A89">
        <w:rPr>
          <w:szCs w:val="24"/>
        </w:rPr>
        <w:t>）；</w:t>
      </w:r>
    </w:p>
    <w:p w14:paraId="0CAC1B5F" w14:textId="004FB02B" w:rsidR="001C4F29" w:rsidRPr="00970A89" w:rsidRDefault="001C4F29" w:rsidP="001C4F29">
      <w:pPr>
        <w:ind w:firstLineChars="200" w:firstLine="420"/>
        <w:rPr>
          <w:szCs w:val="24"/>
        </w:rPr>
      </w:pPr>
      <w:r w:rsidRPr="00970A89">
        <w:rPr>
          <w:rFonts w:hint="eastAsia"/>
          <w:i/>
          <w:szCs w:val="24"/>
        </w:rPr>
        <w:t>M</w:t>
      </w:r>
      <w:r w:rsidRPr="00970A89">
        <w:rPr>
          <w:i/>
          <w:szCs w:val="24"/>
          <w:vertAlign w:val="subscript"/>
        </w:rPr>
        <w:t>2</w:t>
      </w:r>
      <w:r w:rsidR="00C36D11">
        <w:rPr>
          <w:rFonts w:hint="eastAsia"/>
          <w:spacing w:val="6"/>
          <w:szCs w:val="24"/>
        </w:rPr>
        <w:t>——</w:t>
      </w:r>
      <w:r>
        <w:rPr>
          <w:rFonts w:hint="eastAsia"/>
          <w:szCs w:val="24"/>
        </w:rPr>
        <w:t>筛下试样</w:t>
      </w:r>
      <w:r w:rsidRPr="00970A89">
        <w:rPr>
          <w:rFonts w:hint="eastAsia"/>
          <w:szCs w:val="24"/>
        </w:rPr>
        <w:t>的质量</w:t>
      </w:r>
      <w:r w:rsidRPr="00970A89">
        <w:rPr>
          <w:szCs w:val="24"/>
        </w:rPr>
        <w:t>，单位为</w:t>
      </w:r>
      <w:r w:rsidRPr="00970A89">
        <w:rPr>
          <w:rFonts w:hint="eastAsia"/>
          <w:szCs w:val="24"/>
        </w:rPr>
        <w:t>克</w:t>
      </w:r>
      <w:r w:rsidRPr="00970A89">
        <w:rPr>
          <w:szCs w:val="24"/>
        </w:rPr>
        <w:t>（</w:t>
      </w:r>
      <w:r w:rsidRPr="00970A89">
        <w:rPr>
          <w:szCs w:val="24"/>
        </w:rPr>
        <w:t>g</w:t>
      </w:r>
      <w:r w:rsidRPr="00970A89">
        <w:rPr>
          <w:szCs w:val="24"/>
        </w:rPr>
        <w:t>）；</w:t>
      </w:r>
    </w:p>
    <w:p w14:paraId="1DFB616E" w14:textId="60A546CE" w:rsidR="00707494" w:rsidRPr="001C4F29" w:rsidRDefault="001C4F29" w:rsidP="00A54039">
      <w:pPr>
        <w:tabs>
          <w:tab w:val="left" w:pos="1260"/>
        </w:tabs>
        <w:ind w:firstLineChars="200" w:firstLine="420"/>
        <w:rPr>
          <w:spacing w:val="6"/>
          <w:szCs w:val="24"/>
        </w:rPr>
      </w:pPr>
      <w:r w:rsidRPr="00970A89">
        <w:rPr>
          <w:szCs w:val="24"/>
        </w:rPr>
        <w:t>计算结果表示至小数点后</w:t>
      </w:r>
      <w:r w:rsidRPr="00970A89">
        <w:rPr>
          <w:rFonts w:hint="eastAsia"/>
          <w:szCs w:val="24"/>
        </w:rPr>
        <w:t>两</w:t>
      </w:r>
      <w:r w:rsidRPr="00970A89">
        <w:rPr>
          <w:szCs w:val="24"/>
        </w:rPr>
        <w:t>位，</w:t>
      </w:r>
      <w:proofErr w:type="gramStart"/>
      <w:r w:rsidRPr="00970A89">
        <w:rPr>
          <w:spacing w:val="6"/>
          <w:szCs w:val="24"/>
        </w:rPr>
        <w:t>数值修约按</w:t>
      </w:r>
      <w:proofErr w:type="gramEnd"/>
      <w:r w:rsidRPr="00970A89">
        <w:rPr>
          <w:spacing w:val="6"/>
          <w:szCs w:val="24"/>
        </w:rPr>
        <w:t>GB/T 8170</w:t>
      </w:r>
      <w:r w:rsidRPr="00970A89">
        <w:rPr>
          <w:rFonts w:hint="eastAsia"/>
          <w:spacing w:val="6"/>
          <w:szCs w:val="24"/>
        </w:rPr>
        <w:t>的</w:t>
      </w:r>
      <w:r w:rsidRPr="00970A89">
        <w:rPr>
          <w:spacing w:val="6"/>
          <w:szCs w:val="24"/>
        </w:rPr>
        <w:t>规定执行。</w:t>
      </w:r>
    </w:p>
    <w:p w14:paraId="4C752FD5" w14:textId="69F1E72D" w:rsidR="00970A89" w:rsidRPr="00970A89" w:rsidRDefault="00A54039" w:rsidP="00970A89">
      <w:pPr>
        <w:spacing w:beforeLines="50" w:before="156" w:afterLines="50" w:after="156"/>
        <w:outlineLvl w:val="1"/>
        <w:rPr>
          <w:rFonts w:ascii="黑体" w:eastAsia="黑体" w:hAnsi="黑体" w:hint="eastAsia"/>
          <w:szCs w:val="24"/>
        </w:rPr>
      </w:pPr>
      <w:bookmarkStart w:id="8" w:name="_Hlk5772688"/>
      <w:r>
        <w:rPr>
          <w:rFonts w:ascii="黑体" w:eastAsia="黑体" w:hAnsi="黑体" w:hint="eastAsia"/>
          <w:szCs w:val="24"/>
        </w:rPr>
        <w:t>10</w:t>
      </w:r>
      <w:r w:rsidR="00B77380">
        <w:rPr>
          <w:rFonts w:ascii="黑体" w:eastAsia="黑体" w:hAnsi="黑体" w:hint="eastAsia"/>
          <w:szCs w:val="24"/>
        </w:rPr>
        <w:t xml:space="preserve"> </w:t>
      </w:r>
      <w:r w:rsidR="00970A89" w:rsidRPr="00970A89">
        <w:rPr>
          <w:rFonts w:ascii="黑体" w:eastAsia="黑体" w:hAnsi="黑体"/>
          <w:szCs w:val="24"/>
        </w:rPr>
        <w:t>精密度</w:t>
      </w:r>
    </w:p>
    <w:p w14:paraId="46B8D2F9" w14:textId="393731DF" w:rsidR="00970A89" w:rsidRPr="00970A89" w:rsidRDefault="00A54039" w:rsidP="00970A89">
      <w:pPr>
        <w:spacing w:beforeLines="50" w:before="156" w:afterLines="50" w:after="156"/>
        <w:outlineLvl w:val="1"/>
        <w:rPr>
          <w:rFonts w:ascii="黑体" w:eastAsia="黑体" w:hAnsi="黑体" w:hint="eastAsia"/>
          <w:szCs w:val="21"/>
        </w:rPr>
      </w:pPr>
      <w:r>
        <w:rPr>
          <w:rFonts w:ascii="黑体" w:eastAsia="黑体" w:hAnsi="黑体" w:hint="eastAsia"/>
          <w:szCs w:val="21"/>
        </w:rPr>
        <w:t>10</w:t>
      </w:r>
      <w:r w:rsidR="00970A89" w:rsidRPr="00970A89">
        <w:rPr>
          <w:rFonts w:ascii="黑体" w:eastAsia="黑体" w:hAnsi="黑体"/>
          <w:szCs w:val="21"/>
        </w:rPr>
        <w:t>.1  重复性</w:t>
      </w:r>
    </w:p>
    <w:p w14:paraId="3B827712" w14:textId="102ADE84" w:rsidR="00970A89" w:rsidRPr="00970A89" w:rsidRDefault="00970A89" w:rsidP="00970A89">
      <w:pPr>
        <w:ind w:firstLineChars="200" w:firstLine="420"/>
        <w:rPr>
          <w:rFonts w:ascii="宋体" w:hAnsi="宋体" w:hint="eastAsia"/>
          <w:szCs w:val="21"/>
        </w:rPr>
      </w:pPr>
      <w:r w:rsidRPr="00970A89">
        <w:rPr>
          <w:rFonts w:ascii="宋体" w:hAnsi="宋体"/>
          <w:szCs w:val="21"/>
        </w:rPr>
        <w:t>在重复性条件下获得的两次独立测试结果的测定值，在以下给出的平均值范围内，这两个测试结果的</w:t>
      </w:r>
      <w:r w:rsidR="00CB6904">
        <w:rPr>
          <w:rFonts w:ascii="宋体" w:hAnsi="宋体" w:hint="eastAsia"/>
          <w:szCs w:val="21"/>
        </w:rPr>
        <w:t>相对误差</w:t>
      </w:r>
      <w:r w:rsidRPr="00970A89">
        <w:rPr>
          <w:rFonts w:ascii="宋体" w:hAnsi="宋体"/>
          <w:szCs w:val="21"/>
        </w:rPr>
        <w:t>不超过重复性限(</w:t>
      </w:r>
      <w:r w:rsidRPr="00970A89">
        <w:rPr>
          <w:rFonts w:ascii="宋体" w:hAnsi="宋体"/>
          <w:i/>
          <w:szCs w:val="21"/>
        </w:rPr>
        <w:t>r</w:t>
      </w:r>
      <w:r w:rsidRPr="00970A89">
        <w:rPr>
          <w:rFonts w:ascii="宋体" w:hAnsi="宋体"/>
          <w:szCs w:val="21"/>
        </w:rPr>
        <w:t>)，超过重复性限(</w:t>
      </w:r>
      <w:r w:rsidRPr="00970A89">
        <w:rPr>
          <w:rFonts w:ascii="宋体" w:hAnsi="宋体"/>
          <w:i/>
          <w:szCs w:val="21"/>
        </w:rPr>
        <w:t>r</w:t>
      </w:r>
      <w:r w:rsidRPr="00970A89">
        <w:rPr>
          <w:rFonts w:ascii="宋体" w:hAnsi="宋体"/>
          <w:szCs w:val="21"/>
        </w:rPr>
        <w:t>)的情况不超过5%，重复性限(</w:t>
      </w:r>
      <w:r w:rsidRPr="00970A89">
        <w:rPr>
          <w:rFonts w:ascii="宋体" w:hAnsi="宋体"/>
          <w:i/>
          <w:szCs w:val="21"/>
        </w:rPr>
        <w:t>r</w:t>
      </w:r>
      <w:r w:rsidRPr="00970A89">
        <w:rPr>
          <w:rFonts w:ascii="宋体" w:hAnsi="宋体"/>
          <w:szCs w:val="21"/>
        </w:rPr>
        <w:t>)按表</w:t>
      </w:r>
      <w:r w:rsidR="00BB4AF3">
        <w:rPr>
          <w:rFonts w:ascii="宋体" w:hAnsi="宋体" w:hint="eastAsia"/>
          <w:szCs w:val="21"/>
        </w:rPr>
        <w:t>2</w:t>
      </w:r>
      <w:r w:rsidRPr="00970A89">
        <w:rPr>
          <w:rFonts w:ascii="宋体" w:hAnsi="宋体"/>
          <w:szCs w:val="21"/>
        </w:rPr>
        <w:t>数据采用线性内插法</w:t>
      </w:r>
      <w:r w:rsidR="00821C4E">
        <w:rPr>
          <w:rFonts w:ascii="宋体" w:hAnsi="宋体" w:hint="eastAsia"/>
          <w:szCs w:val="21"/>
        </w:rPr>
        <w:t>或外延法</w:t>
      </w:r>
      <w:r w:rsidRPr="00970A89">
        <w:rPr>
          <w:rFonts w:ascii="宋体" w:hAnsi="宋体"/>
          <w:szCs w:val="21"/>
        </w:rPr>
        <w:t>求得：</w:t>
      </w:r>
    </w:p>
    <w:p w14:paraId="171EB480" w14:textId="39FE4A0F" w:rsidR="00970A89" w:rsidRPr="00970A89" w:rsidRDefault="00970A89" w:rsidP="00970A89">
      <w:pPr>
        <w:spacing w:beforeLines="50" w:before="156" w:afterLines="50" w:after="156"/>
        <w:jc w:val="center"/>
        <w:rPr>
          <w:rFonts w:ascii="黑体" w:eastAsia="黑体" w:hAnsi="黑体" w:hint="eastAsia"/>
          <w:szCs w:val="24"/>
        </w:rPr>
      </w:pPr>
      <w:bookmarkStart w:id="9" w:name="_Hlk169169527"/>
      <w:r w:rsidRPr="00970A89">
        <w:rPr>
          <w:rFonts w:ascii="黑体" w:eastAsia="黑体" w:hAnsi="黑体"/>
          <w:szCs w:val="24"/>
        </w:rPr>
        <w:t>表</w:t>
      </w:r>
      <w:r w:rsidR="00DB16CE">
        <w:rPr>
          <w:rFonts w:ascii="黑体" w:eastAsia="黑体" w:hAnsi="黑体" w:hint="eastAsia"/>
          <w:szCs w:val="24"/>
        </w:rPr>
        <w:t>2</w:t>
      </w:r>
      <w:r w:rsidRPr="00970A89">
        <w:rPr>
          <w:rFonts w:ascii="黑体" w:eastAsia="黑体" w:hAnsi="黑体"/>
          <w:szCs w:val="24"/>
        </w:rPr>
        <w:t xml:space="preserve">  </w:t>
      </w:r>
      <w:r w:rsidR="00821C4E">
        <w:rPr>
          <w:rFonts w:ascii="黑体" w:eastAsia="黑体" w:hAnsi="黑体" w:hint="eastAsia"/>
          <w:szCs w:val="24"/>
        </w:rPr>
        <w:t>可溶氟</w:t>
      </w:r>
      <w:r w:rsidRPr="00970A89">
        <w:rPr>
          <w:rFonts w:ascii="黑体" w:eastAsia="黑体" w:hAnsi="黑体"/>
          <w:szCs w:val="24"/>
        </w:rPr>
        <w:t>重复性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95"/>
        <w:gridCol w:w="1595"/>
        <w:gridCol w:w="1596"/>
        <w:gridCol w:w="1595"/>
        <w:gridCol w:w="1595"/>
      </w:tblGrid>
      <w:tr w:rsidR="001D27A6" w:rsidRPr="00970A89" w14:paraId="08331B95" w14:textId="77777777" w:rsidTr="001D27A6">
        <w:trPr>
          <w:trHeight w:val="270"/>
          <w:jc w:val="center"/>
        </w:trPr>
        <w:tc>
          <w:tcPr>
            <w:tcW w:w="833" w:type="pct"/>
            <w:tcBorders>
              <w:top w:val="single" w:sz="4" w:space="0" w:color="auto"/>
              <w:left w:val="single" w:sz="4" w:space="0" w:color="auto"/>
              <w:bottom w:val="single" w:sz="4" w:space="0" w:color="auto"/>
              <w:right w:val="single" w:sz="4" w:space="0" w:color="auto"/>
            </w:tcBorders>
            <w:vAlign w:val="center"/>
          </w:tcPr>
          <w:p w14:paraId="0FFF4681" w14:textId="3CF04280" w:rsidR="001D27A6" w:rsidRPr="00970A89" w:rsidRDefault="001D27A6" w:rsidP="00970A89">
            <w:pPr>
              <w:jc w:val="center"/>
              <w:rPr>
                <w:szCs w:val="24"/>
              </w:rPr>
            </w:pPr>
            <w:proofErr w:type="spellStart"/>
            <w:r w:rsidRPr="0000088C">
              <w:rPr>
                <w:i/>
                <w:szCs w:val="24"/>
              </w:rPr>
              <w:t>w</w:t>
            </w:r>
            <w:r w:rsidRPr="0000088C">
              <w:rPr>
                <w:i/>
                <w:szCs w:val="24"/>
                <w:vertAlign w:val="subscript"/>
              </w:rPr>
              <w:t>F</w:t>
            </w:r>
            <w:proofErr w:type="spellEnd"/>
            <w:r w:rsidRPr="00970A89">
              <w:rPr>
                <w:szCs w:val="24"/>
                <w:vertAlign w:val="subscript"/>
              </w:rPr>
              <w:t xml:space="preserve"> </w:t>
            </w:r>
            <w:r w:rsidRPr="00970A89">
              <w:rPr>
                <w:szCs w:val="24"/>
              </w:rPr>
              <w:t xml:space="preserve">/ </w:t>
            </w:r>
            <w:r>
              <w:rPr>
                <w:rFonts w:hint="eastAsia"/>
                <w:szCs w:val="24"/>
              </w:rPr>
              <w:t>mg/L</w:t>
            </w:r>
          </w:p>
        </w:tc>
        <w:tc>
          <w:tcPr>
            <w:tcW w:w="833" w:type="pct"/>
            <w:tcBorders>
              <w:top w:val="single" w:sz="4" w:space="0" w:color="auto"/>
              <w:left w:val="single" w:sz="4" w:space="0" w:color="auto"/>
              <w:bottom w:val="single" w:sz="4" w:space="0" w:color="auto"/>
              <w:right w:val="single" w:sz="4" w:space="0" w:color="auto"/>
            </w:tcBorders>
            <w:vAlign w:val="center"/>
          </w:tcPr>
          <w:p w14:paraId="4F407896" w14:textId="4D473A36" w:rsidR="001D27A6" w:rsidRPr="00970A89" w:rsidRDefault="001D27A6" w:rsidP="00970A89">
            <w:pPr>
              <w:jc w:val="center"/>
              <w:rPr>
                <w:szCs w:val="24"/>
              </w:rPr>
            </w:pPr>
            <w:r>
              <w:rPr>
                <w:rFonts w:hint="eastAsia"/>
                <w:szCs w:val="24"/>
              </w:rPr>
              <w:t>6.05</w:t>
            </w:r>
          </w:p>
        </w:tc>
        <w:tc>
          <w:tcPr>
            <w:tcW w:w="833" w:type="pct"/>
            <w:tcBorders>
              <w:top w:val="single" w:sz="4" w:space="0" w:color="auto"/>
              <w:left w:val="single" w:sz="4" w:space="0" w:color="auto"/>
              <w:bottom w:val="single" w:sz="4" w:space="0" w:color="auto"/>
              <w:right w:val="single" w:sz="4" w:space="0" w:color="auto"/>
            </w:tcBorders>
            <w:vAlign w:val="center"/>
          </w:tcPr>
          <w:p w14:paraId="775EF565" w14:textId="1FD76A6B" w:rsidR="001D27A6" w:rsidRPr="00970A89" w:rsidRDefault="001D27A6" w:rsidP="00970A89">
            <w:pPr>
              <w:jc w:val="center"/>
              <w:rPr>
                <w:szCs w:val="24"/>
              </w:rPr>
            </w:pPr>
            <w:r>
              <w:rPr>
                <w:rFonts w:hint="eastAsia"/>
                <w:szCs w:val="24"/>
              </w:rPr>
              <w:t>30.4</w:t>
            </w:r>
          </w:p>
        </w:tc>
        <w:tc>
          <w:tcPr>
            <w:tcW w:w="834" w:type="pct"/>
            <w:tcBorders>
              <w:top w:val="single" w:sz="4" w:space="0" w:color="auto"/>
              <w:left w:val="single" w:sz="4" w:space="0" w:color="auto"/>
              <w:bottom w:val="single" w:sz="4" w:space="0" w:color="auto"/>
              <w:right w:val="single" w:sz="4" w:space="0" w:color="auto"/>
            </w:tcBorders>
            <w:vAlign w:val="center"/>
          </w:tcPr>
          <w:p w14:paraId="10F91AE8" w14:textId="4590E4B4" w:rsidR="001D27A6" w:rsidRPr="00970A89" w:rsidRDefault="001D27A6" w:rsidP="00970A89">
            <w:pPr>
              <w:jc w:val="center"/>
              <w:rPr>
                <w:szCs w:val="24"/>
              </w:rPr>
            </w:pPr>
            <w:r>
              <w:rPr>
                <w:rFonts w:hint="eastAsia"/>
                <w:szCs w:val="24"/>
              </w:rPr>
              <w:t>61.2</w:t>
            </w:r>
          </w:p>
        </w:tc>
        <w:tc>
          <w:tcPr>
            <w:tcW w:w="833" w:type="pct"/>
            <w:tcBorders>
              <w:top w:val="single" w:sz="4" w:space="0" w:color="auto"/>
              <w:left w:val="single" w:sz="4" w:space="0" w:color="auto"/>
              <w:bottom w:val="single" w:sz="4" w:space="0" w:color="auto"/>
              <w:right w:val="single" w:sz="4" w:space="0" w:color="auto"/>
            </w:tcBorders>
          </w:tcPr>
          <w:p w14:paraId="3F89E975" w14:textId="1BD18E73" w:rsidR="001D27A6" w:rsidRPr="00970A89" w:rsidRDefault="001D27A6" w:rsidP="00970A89">
            <w:pPr>
              <w:jc w:val="center"/>
              <w:rPr>
                <w:szCs w:val="24"/>
              </w:rPr>
            </w:pPr>
            <w:r>
              <w:rPr>
                <w:rFonts w:hint="eastAsia"/>
                <w:szCs w:val="24"/>
              </w:rPr>
              <w:t>115</w:t>
            </w:r>
          </w:p>
        </w:tc>
        <w:tc>
          <w:tcPr>
            <w:tcW w:w="833" w:type="pct"/>
            <w:tcBorders>
              <w:top w:val="single" w:sz="4" w:space="0" w:color="auto"/>
              <w:left w:val="single" w:sz="4" w:space="0" w:color="auto"/>
              <w:bottom w:val="single" w:sz="4" w:space="0" w:color="auto"/>
              <w:right w:val="single" w:sz="4" w:space="0" w:color="auto"/>
            </w:tcBorders>
          </w:tcPr>
          <w:p w14:paraId="28CE09AB" w14:textId="32AD8F1E" w:rsidR="001D27A6" w:rsidRPr="00970A89" w:rsidRDefault="001D27A6" w:rsidP="00970A89">
            <w:pPr>
              <w:jc w:val="center"/>
              <w:rPr>
                <w:szCs w:val="24"/>
              </w:rPr>
            </w:pPr>
            <w:r>
              <w:rPr>
                <w:rFonts w:hint="eastAsia"/>
                <w:szCs w:val="24"/>
              </w:rPr>
              <w:t>182</w:t>
            </w:r>
          </w:p>
        </w:tc>
      </w:tr>
      <w:tr w:rsidR="001D27A6" w:rsidRPr="00970A89" w14:paraId="3435747E" w14:textId="77777777" w:rsidTr="001D27A6">
        <w:trPr>
          <w:trHeight w:val="270"/>
          <w:jc w:val="center"/>
        </w:trPr>
        <w:tc>
          <w:tcPr>
            <w:tcW w:w="833" w:type="pct"/>
            <w:tcBorders>
              <w:top w:val="single" w:sz="4" w:space="0" w:color="auto"/>
              <w:left w:val="single" w:sz="4" w:space="0" w:color="auto"/>
              <w:bottom w:val="single" w:sz="4" w:space="0" w:color="auto"/>
              <w:right w:val="single" w:sz="4" w:space="0" w:color="auto"/>
            </w:tcBorders>
            <w:vAlign w:val="center"/>
          </w:tcPr>
          <w:p w14:paraId="2BB5D69B" w14:textId="2B5DD264" w:rsidR="001D27A6" w:rsidRPr="00970A89" w:rsidRDefault="001D27A6" w:rsidP="00927FDB">
            <w:pPr>
              <w:jc w:val="center"/>
              <w:rPr>
                <w:szCs w:val="24"/>
              </w:rPr>
            </w:pPr>
            <w:r w:rsidRPr="00970A89">
              <w:rPr>
                <w:i/>
                <w:szCs w:val="24"/>
              </w:rPr>
              <w:t>r</w:t>
            </w:r>
            <w:r w:rsidRPr="00970A89">
              <w:rPr>
                <w:szCs w:val="24"/>
              </w:rPr>
              <w:t xml:space="preserve"> / </w:t>
            </w:r>
            <w:r w:rsidRPr="00927FDB">
              <w:rPr>
                <w:rFonts w:hint="eastAsia"/>
                <w:szCs w:val="24"/>
              </w:rPr>
              <w:t>mg/L</w:t>
            </w:r>
          </w:p>
        </w:tc>
        <w:tc>
          <w:tcPr>
            <w:tcW w:w="833" w:type="pct"/>
            <w:shd w:val="clear" w:color="auto" w:fill="auto"/>
            <w:vAlign w:val="center"/>
          </w:tcPr>
          <w:p w14:paraId="79F6C9FA" w14:textId="40C89E95" w:rsidR="001D27A6" w:rsidRPr="00970A89" w:rsidRDefault="001D27A6" w:rsidP="00927FDB">
            <w:pPr>
              <w:jc w:val="center"/>
              <w:rPr>
                <w:szCs w:val="24"/>
              </w:rPr>
            </w:pPr>
            <w:r w:rsidRPr="003713CC">
              <w:rPr>
                <w:rFonts w:ascii="等线" w:eastAsia="等线" w:hAnsi="等线" w:hint="eastAsia"/>
                <w:sz w:val="22"/>
                <w:szCs w:val="22"/>
              </w:rPr>
              <w:t>0.2</w:t>
            </w:r>
            <w:r w:rsidR="00EE0FE3">
              <w:rPr>
                <w:rFonts w:ascii="等线" w:eastAsia="等线" w:hAnsi="等线" w:hint="eastAsia"/>
                <w:sz w:val="22"/>
                <w:szCs w:val="22"/>
              </w:rPr>
              <w:t>8</w:t>
            </w:r>
          </w:p>
        </w:tc>
        <w:tc>
          <w:tcPr>
            <w:tcW w:w="833" w:type="pct"/>
            <w:shd w:val="clear" w:color="auto" w:fill="auto"/>
            <w:vAlign w:val="center"/>
          </w:tcPr>
          <w:p w14:paraId="0BAF7B94" w14:textId="0BFC80D4" w:rsidR="001D27A6" w:rsidRPr="00970A89" w:rsidRDefault="001D27A6" w:rsidP="00927FDB">
            <w:pPr>
              <w:jc w:val="center"/>
              <w:rPr>
                <w:szCs w:val="24"/>
              </w:rPr>
            </w:pPr>
            <w:r w:rsidRPr="003713CC">
              <w:rPr>
                <w:rFonts w:ascii="等线" w:eastAsia="等线" w:hAnsi="等线" w:hint="eastAsia"/>
                <w:sz w:val="22"/>
                <w:szCs w:val="22"/>
              </w:rPr>
              <w:t>4.</w:t>
            </w:r>
            <w:r w:rsidR="00EE0FE3">
              <w:rPr>
                <w:rFonts w:ascii="等线" w:eastAsia="等线" w:hAnsi="等线" w:hint="eastAsia"/>
                <w:sz w:val="22"/>
                <w:szCs w:val="22"/>
              </w:rPr>
              <w:t>0</w:t>
            </w:r>
          </w:p>
        </w:tc>
        <w:tc>
          <w:tcPr>
            <w:tcW w:w="834" w:type="pct"/>
            <w:shd w:val="clear" w:color="auto" w:fill="auto"/>
            <w:vAlign w:val="center"/>
          </w:tcPr>
          <w:p w14:paraId="662484B3" w14:textId="6A05725B" w:rsidR="001D27A6" w:rsidRPr="00970A89" w:rsidRDefault="001D27A6" w:rsidP="00927FDB">
            <w:pPr>
              <w:jc w:val="center"/>
              <w:rPr>
                <w:szCs w:val="24"/>
              </w:rPr>
            </w:pPr>
            <w:r w:rsidRPr="003713CC">
              <w:rPr>
                <w:rFonts w:ascii="等线" w:eastAsia="等线" w:hAnsi="等线" w:hint="eastAsia"/>
                <w:sz w:val="22"/>
                <w:szCs w:val="22"/>
              </w:rPr>
              <w:t>4.</w:t>
            </w:r>
            <w:r w:rsidR="00EE0FE3">
              <w:rPr>
                <w:rFonts w:ascii="等线" w:eastAsia="等线" w:hAnsi="等线" w:hint="eastAsia"/>
                <w:sz w:val="22"/>
                <w:szCs w:val="22"/>
              </w:rPr>
              <w:t>3</w:t>
            </w:r>
          </w:p>
        </w:tc>
        <w:tc>
          <w:tcPr>
            <w:tcW w:w="833" w:type="pct"/>
            <w:shd w:val="clear" w:color="auto" w:fill="auto"/>
            <w:vAlign w:val="center"/>
          </w:tcPr>
          <w:p w14:paraId="2203C01D" w14:textId="0852DBB8" w:rsidR="001D27A6" w:rsidRPr="00970A89" w:rsidRDefault="001D27A6" w:rsidP="00927FDB">
            <w:pPr>
              <w:jc w:val="center"/>
              <w:rPr>
                <w:szCs w:val="24"/>
              </w:rPr>
            </w:pPr>
            <w:r>
              <w:rPr>
                <w:rFonts w:ascii="等线" w:eastAsia="等线" w:hAnsi="等线" w:hint="eastAsia"/>
                <w:sz w:val="22"/>
                <w:szCs w:val="22"/>
              </w:rPr>
              <w:t>6</w:t>
            </w:r>
          </w:p>
        </w:tc>
        <w:tc>
          <w:tcPr>
            <w:tcW w:w="833" w:type="pct"/>
            <w:shd w:val="clear" w:color="auto" w:fill="auto"/>
            <w:vAlign w:val="center"/>
          </w:tcPr>
          <w:p w14:paraId="04EDE065" w14:textId="266DD4A9" w:rsidR="001D27A6" w:rsidRPr="00970A89" w:rsidRDefault="001D27A6" w:rsidP="00927FDB">
            <w:pPr>
              <w:jc w:val="center"/>
              <w:rPr>
                <w:szCs w:val="24"/>
              </w:rPr>
            </w:pPr>
            <w:r>
              <w:rPr>
                <w:rFonts w:ascii="等线" w:eastAsia="等线" w:hAnsi="等线" w:hint="eastAsia"/>
                <w:sz w:val="22"/>
                <w:szCs w:val="22"/>
              </w:rPr>
              <w:t>1</w:t>
            </w:r>
            <w:r w:rsidR="00C32789">
              <w:rPr>
                <w:rFonts w:ascii="等线" w:eastAsia="等线" w:hAnsi="等线" w:hint="eastAsia"/>
                <w:sz w:val="22"/>
                <w:szCs w:val="22"/>
              </w:rPr>
              <w:t>5</w:t>
            </w:r>
          </w:p>
        </w:tc>
      </w:tr>
    </w:tbl>
    <w:bookmarkEnd w:id="9"/>
    <w:p w14:paraId="475DB367" w14:textId="7394F2DA" w:rsidR="00821C4E" w:rsidRPr="00970A89" w:rsidRDefault="00821C4E" w:rsidP="00821C4E">
      <w:pPr>
        <w:spacing w:beforeLines="50" w:before="156" w:afterLines="50" w:after="156"/>
        <w:jc w:val="center"/>
        <w:rPr>
          <w:rFonts w:ascii="黑体" w:eastAsia="黑体" w:hAnsi="黑体" w:hint="eastAsia"/>
          <w:szCs w:val="24"/>
        </w:rPr>
      </w:pPr>
      <w:r w:rsidRPr="00970A89">
        <w:rPr>
          <w:rFonts w:ascii="黑体" w:eastAsia="黑体" w:hAnsi="黑体"/>
          <w:szCs w:val="24"/>
        </w:rPr>
        <w:t>表</w:t>
      </w:r>
      <w:r>
        <w:rPr>
          <w:rFonts w:ascii="黑体" w:eastAsia="黑体" w:hAnsi="黑体" w:hint="eastAsia"/>
          <w:szCs w:val="24"/>
        </w:rPr>
        <w:t>3</w:t>
      </w:r>
      <w:r w:rsidRPr="00970A89">
        <w:rPr>
          <w:rFonts w:ascii="黑体" w:eastAsia="黑体" w:hAnsi="黑体"/>
          <w:szCs w:val="24"/>
        </w:rPr>
        <w:t xml:space="preserve">  </w:t>
      </w:r>
      <w:proofErr w:type="gramStart"/>
      <w:r>
        <w:rPr>
          <w:rFonts w:ascii="黑体" w:eastAsia="黑体" w:hAnsi="黑体" w:hint="eastAsia"/>
          <w:szCs w:val="24"/>
        </w:rPr>
        <w:t>总氟</w:t>
      </w:r>
      <w:r w:rsidRPr="00970A89">
        <w:rPr>
          <w:rFonts w:ascii="黑体" w:eastAsia="黑体" w:hAnsi="黑体"/>
          <w:szCs w:val="24"/>
        </w:rPr>
        <w:t>重复性</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193"/>
        <w:gridCol w:w="1193"/>
        <w:gridCol w:w="1194"/>
        <w:gridCol w:w="1193"/>
        <w:gridCol w:w="1193"/>
        <w:gridCol w:w="1194"/>
        <w:gridCol w:w="1194"/>
      </w:tblGrid>
      <w:tr w:rsidR="00927FDB" w:rsidRPr="00970A89" w14:paraId="55B01843" w14:textId="2B227F27" w:rsidTr="00F83B4A">
        <w:trPr>
          <w:trHeight w:val="270"/>
          <w:jc w:val="center"/>
        </w:trPr>
        <w:tc>
          <w:tcPr>
            <w:tcW w:w="1217" w:type="dxa"/>
            <w:tcBorders>
              <w:top w:val="single" w:sz="4" w:space="0" w:color="auto"/>
              <w:left w:val="single" w:sz="4" w:space="0" w:color="auto"/>
              <w:bottom w:val="single" w:sz="4" w:space="0" w:color="auto"/>
              <w:right w:val="single" w:sz="4" w:space="0" w:color="auto"/>
            </w:tcBorders>
            <w:vAlign w:val="center"/>
          </w:tcPr>
          <w:p w14:paraId="70B8435E" w14:textId="77777777" w:rsidR="00927FDB" w:rsidRPr="00970A89" w:rsidRDefault="00927FDB" w:rsidP="00927FDB">
            <w:pPr>
              <w:jc w:val="center"/>
              <w:rPr>
                <w:szCs w:val="24"/>
              </w:rPr>
            </w:pPr>
            <w:proofErr w:type="spellStart"/>
            <w:r w:rsidRPr="0000088C">
              <w:rPr>
                <w:i/>
                <w:szCs w:val="24"/>
              </w:rPr>
              <w:t>w</w:t>
            </w:r>
            <w:r w:rsidRPr="0000088C">
              <w:rPr>
                <w:i/>
                <w:szCs w:val="24"/>
                <w:vertAlign w:val="subscript"/>
              </w:rPr>
              <w:t>F</w:t>
            </w:r>
            <w:proofErr w:type="spellEnd"/>
            <w:r w:rsidRPr="00970A89">
              <w:rPr>
                <w:szCs w:val="24"/>
                <w:vertAlign w:val="subscript"/>
              </w:rPr>
              <w:t xml:space="preserve"> </w:t>
            </w:r>
            <w:r w:rsidRPr="00970A89">
              <w:rPr>
                <w:szCs w:val="24"/>
              </w:rPr>
              <w:t>/ %</w:t>
            </w:r>
          </w:p>
        </w:tc>
        <w:tc>
          <w:tcPr>
            <w:tcW w:w="1193" w:type="dxa"/>
            <w:shd w:val="clear" w:color="auto" w:fill="auto"/>
            <w:vAlign w:val="center"/>
          </w:tcPr>
          <w:p w14:paraId="67FD5BE4" w14:textId="4216B046" w:rsidR="00927FDB" w:rsidRPr="00970A89" w:rsidRDefault="00927FDB" w:rsidP="00927FDB">
            <w:pPr>
              <w:jc w:val="center"/>
              <w:rPr>
                <w:szCs w:val="24"/>
              </w:rPr>
            </w:pPr>
            <w:r w:rsidRPr="00E267F2">
              <w:rPr>
                <w:rFonts w:ascii="宋体" w:hAnsi="宋体"/>
                <w:szCs w:val="21"/>
              </w:rPr>
              <w:t>0.20</w:t>
            </w:r>
          </w:p>
        </w:tc>
        <w:tc>
          <w:tcPr>
            <w:tcW w:w="1193" w:type="dxa"/>
            <w:shd w:val="clear" w:color="auto" w:fill="auto"/>
            <w:vAlign w:val="center"/>
          </w:tcPr>
          <w:p w14:paraId="7DBB25A6" w14:textId="7B7546F7" w:rsidR="00927FDB" w:rsidRPr="00970A89" w:rsidRDefault="00927FDB" w:rsidP="00927FDB">
            <w:pPr>
              <w:jc w:val="center"/>
              <w:rPr>
                <w:szCs w:val="24"/>
              </w:rPr>
            </w:pPr>
            <w:r w:rsidRPr="00E267F2">
              <w:rPr>
                <w:rFonts w:ascii="宋体" w:hAnsi="宋体"/>
                <w:szCs w:val="21"/>
              </w:rPr>
              <w:t>0.73</w:t>
            </w:r>
          </w:p>
        </w:tc>
        <w:tc>
          <w:tcPr>
            <w:tcW w:w="1194" w:type="dxa"/>
            <w:shd w:val="clear" w:color="auto" w:fill="auto"/>
            <w:vAlign w:val="center"/>
          </w:tcPr>
          <w:p w14:paraId="0FA039C2" w14:textId="5D307441" w:rsidR="00927FDB" w:rsidRPr="00970A89" w:rsidRDefault="00927FDB" w:rsidP="00927FDB">
            <w:pPr>
              <w:jc w:val="center"/>
              <w:rPr>
                <w:szCs w:val="24"/>
              </w:rPr>
            </w:pPr>
            <w:r w:rsidRPr="00E267F2">
              <w:rPr>
                <w:rFonts w:ascii="宋体" w:hAnsi="宋体"/>
                <w:szCs w:val="21"/>
              </w:rPr>
              <w:t>0.72</w:t>
            </w:r>
          </w:p>
        </w:tc>
        <w:tc>
          <w:tcPr>
            <w:tcW w:w="1193" w:type="dxa"/>
            <w:shd w:val="clear" w:color="auto" w:fill="auto"/>
            <w:vAlign w:val="center"/>
          </w:tcPr>
          <w:p w14:paraId="10D4830C" w14:textId="7B7E616F" w:rsidR="00927FDB" w:rsidRPr="00970A89" w:rsidRDefault="00927FDB" w:rsidP="00927FDB">
            <w:pPr>
              <w:jc w:val="center"/>
              <w:rPr>
                <w:szCs w:val="24"/>
              </w:rPr>
            </w:pPr>
            <w:r w:rsidRPr="00E267F2">
              <w:rPr>
                <w:rFonts w:ascii="宋体" w:hAnsi="宋体"/>
                <w:szCs w:val="21"/>
              </w:rPr>
              <w:t>1.</w:t>
            </w:r>
            <w:r w:rsidR="00FF1749">
              <w:rPr>
                <w:rFonts w:ascii="宋体" w:hAnsi="宋体" w:hint="eastAsia"/>
                <w:szCs w:val="21"/>
              </w:rPr>
              <w:t>17</w:t>
            </w:r>
          </w:p>
        </w:tc>
        <w:tc>
          <w:tcPr>
            <w:tcW w:w="1193" w:type="dxa"/>
            <w:shd w:val="clear" w:color="auto" w:fill="auto"/>
            <w:vAlign w:val="center"/>
          </w:tcPr>
          <w:p w14:paraId="43B42658" w14:textId="7F911B4C" w:rsidR="00927FDB" w:rsidRPr="00970A89" w:rsidRDefault="00927FDB" w:rsidP="00927FDB">
            <w:pPr>
              <w:jc w:val="center"/>
              <w:rPr>
                <w:szCs w:val="24"/>
              </w:rPr>
            </w:pPr>
            <w:r w:rsidRPr="00E267F2">
              <w:rPr>
                <w:rFonts w:ascii="宋体" w:hAnsi="宋体"/>
                <w:szCs w:val="21"/>
              </w:rPr>
              <w:t>3.7</w:t>
            </w:r>
            <w:r w:rsidR="00FF1749">
              <w:rPr>
                <w:rFonts w:ascii="宋体" w:hAnsi="宋体" w:hint="eastAsia"/>
                <w:szCs w:val="21"/>
              </w:rPr>
              <w:t>5</w:t>
            </w:r>
          </w:p>
        </w:tc>
        <w:tc>
          <w:tcPr>
            <w:tcW w:w="1194" w:type="dxa"/>
            <w:shd w:val="clear" w:color="auto" w:fill="auto"/>
            <w:vAlign w:val="center"/>
          </w:tcPr>
          <w:p w14:paraId="712FE6A4" w14:textId="5FE9B755" w:rsidR="00927FDB" w:rsidRPr="00970A89" w:rsidRDefault="00927FDB" w:rsidP="00927FDB">
            <w:pPr>
              <w:jc w:val="center"/>
              <w:rPr>
                <w:szCs w:val="24"/>
              </w:rPr>
            </w:pPr>
            <w:r w:rsidRPr="00E267F2">
              <w:rPr>
                <w:rFonts w:ascii="宋体" w:hAnsi="宋体"/>
                <w:szCs w:val="21"/>
              </w:rPr>
              <w:t>5.49</w:t>
            </w:r>
          </w:p>
        </w:tc>
        <w:tc>
          <w:tcPr>
            <w:tcW w:w="1194" w:type="dxa"/>
            <w:shd w:val="clear" w:color="auto" w:fill="auto"/>
            <w:vAlign w:val="center"/>
          </w:tcPr>
          <w:p w14:paraId="6574B53C" w14:textId="0226B569" w:rsidR="00927FDB" w:rsidRPr="00970A89" w:rsidRDefault="00927FDB" w:rsidP="00927FDB">
            <w:pPr>
              <w:jc w:val="center"/>
              <w:rPr>
                <w:szCs w:val="24"/>
              </w:rPr>
            </w:pPr>
            <w:r w:rsidRPr="00E267F2">
              <w:rPr>
                <w:rFonts w:ascii="宋体" w:hAnsi="宋体"/>
                <w:szCs w:val="21"/>
              </w:rPr>
              <w:t>9.9</w:t>
            </w:r>
            <w:r w:rsidR="00FF1749">
              <w:rPr>
                <w:rFonts w:ascii="宋体" w:hAnsi="宋体" w:hint="eastAsia"/>
                <w:szCs w:val="21"/>
              </w:rPr>
              <w:t>6</w:t>
            </w:r>
          </w:p>
        </w:tc>
      </w:tr>
      <w:tr w:rsidR="00927FDB" w:rsidRPr="00970A89" w14:paraId="4EC2C2E2" w14:textId="4959B63B" w:rsidTr="00CE1DCC">
        <w:trPr>
          <w:trHeight w:val="270"/>
          <w:jc w:val="center"/>
        </w:trPr>
        <w:tc>
          <w:tcPr>
            <w:tcW w:w="1217" w:type="dxa"/>
            <w:tcBorders>
              <w:top w:val="single" w:sz="4" w:space="0" w:color="auto"/>
              <w:left w:val="single" w:sz="4" w:space="0" w:color="auto"/>
              <w:bottom w:val="single" w:sz="4" w:space="0" w:color="auto"/>
              <w:right w:val="single" w:sz="4" w:space="0" w:color="auto"/>
            </w:tcBorders>
            <w:vAlign w:val="center"/>
          </w:tcPr>
          <w:p w14:paraId="5F9FB7C0" w14:textId="77777777" w:rsidR="00927FDB" w:rsidRPr="00970A89" w:rsidRDefault="00927FDB" w:rsidP="00927FDB">
            <w:pPr>
              <w:jc w:val="center"/>
              <w:rPr>
                <w:szCs w:val="24"/>
              </w:rPr>
            </w:pPr>
            <w:r w:rsidRPr="00970A89">
              <w:rPr>
                <w:i/>
                <w:szCs w:val="24"/>
              </w:rPr>
              <w:t>r</w:t>
            </w:r>
            <w:r w:rsidRPr="00970A89">
              <w:rPr>
                <w:szCs w:val="24"/>
              </w:rPr>
              <w:t xml:space="preserve"> / %</w:t>
            </w:r>
          </w:p>
        </w:tc>
        <w:tc>
          <w:tcPr>
            <w:tcW w:w="1193" w:type="dxa"/>
            <w:shd w:val="clear" w:color="auto" w:fill="auto"/>
            <w:vAlign w:val="center"/>
          </w:tcPr>
          <w:p w14:paraId="0D5932CB" w14:textId="6085D596" w:rsidR="00927FDB" w:rsidRPr="00970A89" w:rsidRDefault="00927FDB" w:rsidP="00927FDB">
            <w:pPr>
              <w:jc w:val="center"/>
              <w:rPr>
                <w:szCs w:val="24"/>
              </w:rPr>
            </w:pPr>
            <w:r w:rsidRPr="00E267F2">
              <w:rPr>
                <w:rFonts w:ascii="宋体" w:hAnsi="宋体" w:hint="eastAsia"/>
                <w:szCs w:val="21"/>
              </w:rPr>
              <w:t>0.03</w:t>
            </w:r>
          </w:p>
        </w:tc>
        <w:tc>
          <w:tcPr>
            <w:tcW w:w="1193" w:type="dxa"/>
            <w:shd w:val="clear" w:color="auto" w:fill="auto"/>
            <w:vAlign w:val="center"/>
          </w:tcPr>
          <w:p w14:paraId="31FE5AC2" w14:textId="095FBACE" w:rsidR="00927FDB" w:rsidRPr="00970A89" w:rsidRDefault="00927FDB" w:rsidP="00927FDB">
            <w:pPr>
              <w:jc w:val="center"/>
              <w:rPr>
                <w:szCs w:val="24"/>
              </w:rPr>
            </w:pPr>
            <w:r w:rsidRPr="00E267F2">
              <w:rPr>
                <w:rFonts w:ascii="宋体" w:hAnsi="宋体" w:hint="eastAsia"/>
                <w:szCs w:val="21"/>
              </w:rPr>
              <w:t>0.13</w:t>
            </w:r>
          </w:p>
        </w:tc>
        <w:tc>
          <w:tcPr>
            <w:tcW w:w="1194" w:type="dxa"/>
            <w:shd w:val="clear" w:color="auto" w:fill="auto"/>
            <w:vAlign w:val="center"/>
          </w:tcPr>
          <w:p w14:paraId="05EC831F" w14:textId="388E261C" w:rsidR="00927FDB" w:rsidRPr="00970A89" w:rsidRDefault="00927FDB" w:rsidP="00927FDB">
            <w:pPr>
              <w:jc w:val="center"/>
              <w:rPr>
                <w:szCs w:val="24"/>
              </w:rPr>
            </w:pPr>
            <w:r w:rsidRPr="00E267F2">
              <w:rPr>
                <w:rFonts w:ascii="宋体" w:hAnsi="宋体" w:hint="eastAsia"/>
                <w:szCs w:val="21"/>
              </w:rPr>
              <w:t>0.08</w:t>
            </w:r>
          </w:p>
        </w:tc>
        <w:tc>
          <w:tcPr>
            <w:tcW w:w="1193" w:type="dxa"/>
            <w:shd w:val="clear" w:color="auto" w:fill="auto"/>
            <w:vAlign w:val="center"/>
          </w:tcPr>
          <w:p w14:paraId="5D6EEA0B" w14:textId="4058DFA1" w:rsidR="00927FDB" w:rsidRPr="00970A89" w:rsidRDefault="00927FDB" w:rsidP="00927FDB">
            <w:pPr>
              <w:jc w:val="center"/>
              <w:rPr>
                <w:szCs w:val="24"/>
              </w:rPr>
            </w:pPr>
            <w:r w:rsidRPr="00E267F2">
              <w:rPr>
                <w:rFonts w:ascii="宋体" w:hAnsi="宋体" w:hint="eastAsia"/>
                <w:szCs w:val="21"/>
              </w:rPr>
              <w:t>0.10</w:t>
            </w:r>
          </w:p>
        </w:tc>
        <w:tc>
          <w:tcPr>
            <w:tcW w:w="1193" w:type="dxa"/>
            <w:shd w:val="clear" w:color="auto" w:fill="auto"/>
            <w:vAlign w:val="center"/>
          </w:tcPr>
          <w:p w14:paraId="0315812A" w14:textId="2C880D10" w:rsidR="00927FDB" w:rsidRPr="00970A89" w:rsidRDefault="00927FDB" w:rsidP="00927FDB">
            <w:pPr>
              <w:jc w:val="center"/>
              <w:rPr>
                <w:szCs w:val="24"/>
              </w:rPr>
            </w:pPr>
            <w:r w:rsidRPr="00E267F2">
              <w:rPr>
                <w:rFonts w:ascii="宋体" w:hAnsi="宋体" w:hint="eastAsia"/>
                <w:szCs w:val="21"/>
              </w:rPr>
              <w:t>0.24</w:t>
            </w:r>
          </w:p>
        </w:tc>
        <w:tc>
          <w:tcPr>
            <w:tcW w:w="1194" w:type="dxa"/>
            <w:shd w:val="clear" w:color="auto" w:fill="auto"/>
            <w:vAlign w:val="center"/>
          </w:tcPr>
          <w:p w14:paraId="6B08E193" w14:textId="7A69F607" w:rsidR="00927FDB" w:rsidRPr="00970A89" w:rsidRDefault="00927FDB" w:rsidP="00927FDB">
            <w:pPr>
              <w:jc w:val="center"/>
              <w:rPr>
                <w:szCs w:val="24"/>
              </w:rPr>
            </w:pPr>
            <w:r w:rsidRPr="00E267F2">
              <w:rPr>
                <w:rFonts w:ascii="宋体" w:hAnsi="宋体" w:hint="eastAsia"/>
                <w:szCs w:val="21"/>
              </w:rPr>
              <w:t>0.33</w:t>
            </w:r>
          </w:p>
        </w:tc>
        <w:tc>
          <w:tcPr>
            <w:tcW w:w="1194" w:type="dxa"/>
            <w:shd w:val="clear" w:color="auto" w:fill="auto"/>
            <w:vAlign w:val="center"/>
          </w:tcPr>
          <w:p w14:paraId="11B0E3CE" w14:textId="173F3C5F" w:rsidR="00927FDB" w:rsidRPr="00970A89" w:rsidRDefault="00927FDB" w:rsidP="00927FDB">
            <w:pPr>
              <w:jc w:val="center"/>
              <w:rPr>
                <w:szCs w:val="24"/>
              </w:rPr>
            </w:pPr>
            <w:r w:rsidRPr="00E267F2">
              <w:rPr>
                <w:rFonts w:ascii="宋体" w:hAnsi="宋体" w:hint="eastAsia"/>
                <w:szCs w:val="21"/>
              </w:rPr>
              <w:t>0.5</w:t>
            </w:r>
            <w:r w:rsidR="006F4F42">
              <w:rPr>
                <w:rFonts w:ascii="宋体" w:hAnsi="宋体" w:hint="eastAsia"/>
                <w:szCs w:val="21"/>
              </w:rPr>
              <w:t>3</w:t>
            </w:r>
          </w:p>
        </w:tc>
      </w:tr>
    </w:tbl>
    <w:p w14:paraId="01C2C6D1" w14:textId="6BE1F799" w:rsidR="00970A89" w:rsidRPr="00970A89" w:rsidRDefault="00A54039" w:rsidP="00970A89">
      <w:pPr>
        <w:spacing w:beforeLines="50" w:before="156" w:afterLines="50" w:after="156"/>
        <w:outlineLvl w:val="1"/>
        <w:rPr>
          <w:rFonts w:ascii="黑体" w:eastAsia="黑体" w:hAnsi="黑体" w:hint="eastAsia"/>
          <w:szCs w:val="24"/>
        </w:rPr>
      </w:pPr>
      <w:r>
        <w:rPr>
          <w:rFonts w:ascii="黑体" w:eastAsia="黑体" w:hAnsi="黑体" w:hint="eastAsia"/>
          <w:szCs w:val="21"/>
        </w:rPr>
        <w:t>10</w:t>
      </w:r>
      <w:r w:rsidR="00970A89" w:rsidRPr="00970A89">
        <w:rPr>
          <w:rFonts w:ascii="黑体" w:eastAsia="黑体" w:hAnsi="黑体"/>
          <w:szCs w:val="21"/>
        </w:rPr>
        <w:t xml:space="preserve">.2  </w:t>
      </w:r>
      <w:r w:rsidR="00970A89" w:rsidRPr="00970A89">
        <w:rPr>
          <w:rFonts w:ascii="黑体" w:eastAsia="黑体" w:hAnsi="黑体"/>
          <w:szCs w:val="24"/>
        </w:rPr>
        <w:t>再现性</w:t>
      </w:r>
    </w:p>
    <w:p w14:paraId="2851E684" w14:textId="47F672FD" w:rsidR="00970A89" w:rsidRPr="00970A89" w:rsidRDefault="00970A89" w:rsidP="00970A89">
      <w:pPr>
        <w:ind w:firstLineChars="200" w:firstLine="420"/>
        <w:rPr>
          <w:bCs/>
          <w:szCs w:val="21"/>
        </w:rPr>
      </w:pPr>
      <w:r w:rsidRPr="00970A89">
        <w:rPr>
          <w:szCs w:val="24"/>
        </w:rPr>
        <w:t>在再现性条件下获得的两次独立测试结果的测定值，在以下给出的平均值范围内，这两个测试结果的</w:t>
      </w:r>
      <w:r w:rsidR="00CB6904">
        <w:rPr>
          <w:rFonts w:hint="eastAsia"/>
          <w:szCs w:val="24"/>
        </w:rPr>
        <w:t>相对误差</w:t>
      </w:r>
      <w:r w:rsidRPr="00970A89">
        <w:rPr>
          <w:szCs w:val="24"/>
        </w:rPr>
        <w:t>不大于再现性限（</w:t>
      </w:r>
      <w:r w:rsidRPr="00970A89">
        <w:rPr>
          <w:i/>
          <w:szCs w:val="24"/>
        </w:rPr>
        <w:t>R</w:t>
      </w:r>
      <w:r w:rsidRPr="00970A89">
        <w:rPr>
          <w:szCs w:val="24"/>
        </w:rPr>
        <w:t>），</w:t>
      </w:r>
      <w:r w:rsidRPr="00970A89">
        <w:rPr>
          <w:bCs/>
          <w:szCs w:val="21"/>
        </w:rPr>
        <w:t>超过</w:t>
      </w:r>
      <w:r w:rsidRPr="00970A89">
        <w:rPr>
          <w:szCs w:val="24"/>
        </w:rPr>
        <w:t>再现性</w:t>
      </w:r>
      <w:r w:rsidRPr="00970A89">
        <w:rPr>
          <w:bCs/>
          <w:szCs w:val="21"/>
        </w:rPr>
        <w:t>限（</w:t>
      </w:r>
      <w:r w:rsidRPr="00970A89">
        <w:rPr>
          <w:bCs/>
          <w:i/>
          <w:szCs w:val="21"/>
        </w:rPr>
        <w:t>R</w:t>
      </w:r>
      <w:r w:rsidRPr="00970A89">
        <w:rPr>
          <w:bCs/>
          <w:szCs w:val="21"/>
        </w:rPr>
        <w:t>）的情况不超过</w:t>
      </w:r>
      <w:r w:rsidRPr="00970A89">
        <w:rPr>
          <w:bCs/>
          <w:szCs w:val="21"/>
        </w:rPr>
        <w:t>5%</w:t>
      </w:r>
      <w:r w:rsidRPr="00970A89">
        <w:rPr>
          <w:bCs/>
          <w:szCs w:val="21"/>
        </w:rPr>
        <w:t>，</w:t>
      </w:r>
      <w:r w:rsidRPr="00970A89">
        <w:rPr>
          <w:szCs w:val="24"/>
        </w:rPr>
        <w:t>再现性</w:t>
      </w:r>
      <w:r w:rsidRPr="00970A89">
        <w:rPr>
          <w:bCs/>
          <w:szCs w:val="21"/>
        </w:rPr>
        <w:t>限（</w:t>
      </w:r>
      <w:r w:rsidRPr="00970A89">
        <w:rPr>
          <w:bCs/>
          <w:i/>
          <w:szCs w:val="21"/>
        </w:rPr>
        <w:t>R</w:t>
      </w:r>
      <w:r w:rsidRPr="00970A89">
        <w:rPr>
          <w:bCs/>
          <w:szCs w:val="21"/>
        </w:rPr>
        <w:t>）按表</w:t>
      </w:r>
      <w:r w:rsidR="00BB4AF3">
        <w:rPr>
          <w:rFonts w:hint="eastAsia"/>
          <w:bCs/>
          <w:szCs w:val="21"/>
        </w:rPr>
        <w:t>3</w:t>
      </w:r>
      <w:r w:rsidRPr="00970A89">
        <w:rPr>
          <w:bCs/>
          <w:szCs w:val="21"/>
        </w:rPr>
        <w:t>数据采用线性内插法或外延法求得：</w:t>
      </w:r>
    </w:p>
    <w:p w14:paraId="69051E56" w14:textId="7B23F9AB" w:rsidR="00970A89" w:rsidRPr="00970A89" w:rsidRDefault="00970A89" w:rsidP="00970A89">
      <w:pPr>
        <w:spacing w:beforeLines="50" w:before="156" w:afterLines="50" w:after="156"/>
        <w:jc w:val="center"/>
        <w:rPr>
          <w:rFonts w:ascii="黑体" w:eastAsia="黑体" w:hAnsi="黑体" w:hint="eastAsia"/>
          <w:szCs w:val="24"/>
        </w:rPr>
      </w:pPr>
      <w:r w:rsidRPr="00970A89">
        <w:rPr>
          <w:rFonts w:ascii="黑体" w:eastAsia="黑体" w:hAnsi="黑体"/>
          <w:bCs/>
          <w:szCs w:val="21"/>
        </w:rPr>
        <w:t>表</w:t>
      </w:r>
      <w:r w:rsidR="00DB16CE">
        <w:rPr>
          <w:rFonts w:ascii="黑体" w:eastAsia="黑体" w:hAnsi="黑体" w:hint="eastAsia"/>
          <w:bCs/>
          <w:szCs w:val="21"/>
        </w:rPr>
        <w:t>3</w:t>
      </w:r>
      <w:r w:rsidRPr="00970A89">
        <w:rPr>
          <w:rFonts w:ascii="黑体" w:eastAsia="黑体" w:hAnsi="黑体"/>
          <w:bCs/>
          <w:szCs w:val="21"/>
        </w:rPr>
        <w:t xml:space="preserve">  </w:t>
      </w:r>
      <w:r w:rsidR="00821C4E">
        <w:rPr>
          <w:rFonts w:ascii="黑体" w:eastAsia="黑体" w:hAnsi="黑体" w:hint="eastAsia"/>
          <w:bCs/>
          <w:szCs w:val="21"/>
        </w:rPr>
        <w:t>可溶氟</w:t>
      </w:r>
      <w:r w:rsidRPr="00970A89">
        <w:rPr>
          <w:rFonts w:ascii="黑体" w:eastAsia="黑体" w:hAnsi="黑体"/>
          <w:szCs w:val="24"/>
        </w:rPr>
        <w:t>再现性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1"/>
        <w:gridCol w:w="1487"/>
        <w:gridCol w:w="1487"/>
        <w:gridCol w:w="1487"/>
        <w:gridCol w:w="1487"/>
        <w:gridCol w:w="1482"/>
      </w:tblGrid>
      <w:tr w:rsidR="00927FDB" w:rsidRPr="00970A89" w14:paraId="423ACA78" w14:textId="77777777" w:rsidTr="001D27A6">
        <w:trPr>
          <w:jc w:val="center"/>
        </w:trPr>
        <w:tc>
          <w:tcPr>
            <w:tcW w:w="1118" w:type="pct"/>
            <w:tcBorders>
              <w:top w:val="single" w:sz="4" w:space="0" w:color="auto"/>
              <w:left w:val="single" w:sz="4" w:space="0" w:color="auto"/>
              <w:bottom w:val="single" w:sz="4" w:space="0" w:color="auto"/>
              <w:right w:val="single" w:sz="4" w:space="0" w:color="auto"/>
            </w:tcBorders>
            <w:vAlign w:val="center"/>
          </w:tcPr>
          <w:p w14:paraId="0469A58F" w14:textId="09926549" w:rsidR="00927FDB" w:rsidRPr="00970A89" w:rsidRDefault="00927FDB" w:rsidP="00927FDB">
            <w:pPr>
              <w:jc w:val="center"/>
              <w:rPr>
                <w:bCs/>
                <w:sz w:val="18"/>
                <w:szCs w:val="18"/>
              </w:rPr>
            </w:pPr>
            <w:proofErr w:type="spellStart"/>
            <w:r w:rsidRPr="0000088C">
              <w:rPr>
                <w:i/>
                <w:sz w:val="18"/>
                <w:szCs w:val="18"/>
              </w:rPr>
              <w:t>w</w:t>
            </w:r>
            <w:r w:rsidRPr="0000088C">
              <w:rPr>
                <w:i/>
                <w:sz w:val="18"/>
                <w:szCs w:val="18"/>
                <w:vertAlign w:val="subscript"/>
              </w:rPr>
              <w:t>F</w:t>
            </w:r>
            <w:proofErr w:type="spellEnd"/>
            <w:r w:rsidRPr="00970A89">
              <w:rPr>
                <w:sz w:val="18"/>
                <w:szCs w:val="18"/>
              </w:rPr>
              <w:t xml:space="preserve">/ </w:t>
            </w:r>
            <w:r>
              <w:rPr>
                <w:rFonts w:hint="eastAsia"/>
                <w:sz w:val="18"/>
                <w:szCs w:val="18"/>
              </w:rPr>
              <w:t>mg/L</w:t>
            </w:r>
          </w:p>
        </w:tc>
        <w:tc>
          <w:tcPr>
            <w:tcW w:w="777" w:type="pct"/>
            <w:tcBorders>
              <w:top w:val="single" w:sz="4" w:space="0" w:color="auto"/>
              <w:left w:val="single" w:sz="4" w:space="0" w:color="auto"/>
              <w:bottom w:val="single" w:sz="4" w:space="0" w:color="auto"/>
              <w:right w:val="single" w:sz="4" w:space="0" w:color="auto"/>
            </w:tcBorders>
            <w:vAlign w:val="center"/>
          </w:tcPr>
          <w:p w14:paraId="64010A08" w14:textId="24F43B24" w:rsidR="00927FDB" w:rsidRPr="00970A89" w:rsidRDefault="00927FDB" w:rsidP="001D27A6">
            <w:pPr>
              <w:jc w:val="center"/>
              <w:rPr>
                <w:bCs/>
                <w:sz w:val="18"/>
                <w:szCs w:val="18"/>
              </w:rPr>
            </w:pPr>
            <w:r>
              <w:rPr>
                <w:rFonts w:hint="eastAsia"/>
                <w:szCs w:val="24"/>
              </w:rPr>
              <w:t>6.05</w:t>
            </w:r>
          </w:p>
        </w:tc>
        <w:tc>
          <w:tcPr>
            <w:tcW w:w="777" w:type="pct"/>
            <w:tcBorders>
              <w:top w:val="single" w:sz="4" w:space="0" w:color="auto"/>
              <w:left w:val="single" w:sz="4" w:space="0" w:color="auto"/>
              <w:bottom w:val="single" w:sz="4" w:space="0" w:color="auto"/>
              <w:right w:val="single" w:sz="4" w:space="0" w:color="auto"/>
            </w:tcBorders>
            <w:vAlign w:val="center"/>
          </w:tcPr>
          <w:p w14:paraId="16EABFC2" w14:textId="488D95A4" w:rsidR="00927FDB" w:rsidRPr="00970A89" w:rsidRDefault="00927FDB" w:rsidP="001D27A6">
            <w:pPr>
              <w:jc w:val="center"/>
              <w:rPr>
                <w:bCs/>
                <w:sz w:val="18"/>
                <w:szCs w:val="18"/>
              </w:rPr>
            </w:pPr>
            <w:r>
              <w:rPr>
                <w:rFonts w:hint="eastAsia"/>
                <w:szCs w:val="24"/>
              </w:rPr>
              <w:t>30.4</w:t>
            </w:r>
          </w:p>
        </w:tc>
        <w:tc>
          <w:tcPr>
            <w:tcW w:w="777" w:type="pct"/>
            <w:tcBorders>
              <w:top w:val="single" w:sz="4" w:space="0" w:color="auto"/>
              <w:left w:val="single" w:sz="4" w:space="0" w:color="auto"/>
              <w:bottom w:val="single" w:sz="4" w:space="0" w:color="auto"/>
              <w:right w:val="single" w:sz="4" w:space="0" w:color="auto"/>
            </w:tcBorders>
            <w:vAlign w:val="center"/>
          </w:tcPr>
          <w:p w14:paraId="46CB29B4" w14:textId="7AB28BF1" w:rsidR="00927FDB" w:rsidRPr="00970A89" w:rsidRDefault="00927FDB" w:rsidP="001D27A6">
            <w:pPr>
              <w:jc w:val="center"/>
              <w:rPr>
                <w:bCs/>
                <w:sz w:val="18"/>
                <w:szCs w:val="18"/>
              </w:rPr>
            </w:pPr>
            <w:r>
              <w:rPr>
                <w:rFonts w:hint="eastAsia"/>
                <w:szCs w:val="24"/>
              </w:rPr>
              <w:t>61.2</w:t>
            </w:r>
          </w:p>
        </w:tc>
        <w:tc>
          <w:tcPr>
            <w:tcW w:w="777" w:type="pct"/>
            <w:tcBorders>
              <w:top w:val="single" w:sz="4" w:space="0" w:color="auto"/>
              <w:left w:val="single" w:sz="4" w:space="0" w:color="auto"/>
              <w:bottom w:val="single" w:sz="4" w:space="0" w:color="auto"/>
              <w:right w:val="single" w:sz="4" w:space="0" w:color="auto"/>
            </w:tcBorders>
          </w:tcPr>
          <w:p w14:paraId="7B0BA904" w14:textId="2EAF94D0" w:rsidR="00927FDB" w:rsidRPr="00970A89" w:rsidRDefault="00927FDB" w:rsidP="001D27A6">
            <w:pPr>
              <w:jc w:val="center"/>
              <w:rPr>
                <w:bCs/>
                <w:sz w:val="18"/>
                <w:szCs w:val="18"/>
              </w:rPr>
            </w:pPr>
            <w:r>
              <w:rPr>
                <w:rFonts w:hint="eastAsia"/>
                <w:szCs w:val="24"/>
              </w:rPr>
              <w:t>115</w:t>
            </w:r>
          </w:p>
        </w:tc>
        <w:tc>
          <w:tcPr>
            <w:tcW w:w="774" w:type="pct"/>
            <w:tcBorders>
              <w:top w:val="single" w:sz="4" w:space="0" w:color="auto"/>
              <w:left w:val="single" w:sz="4" w:space="0" w:color="auto"/>
              <w:bottom w:val="single" w:sz="4" w:space="0" w:color="auto"/>
              <w:right w:val="single" w:sz="4" w:space="0" w:color="auto"/>
            </w:tcBorders>
          </w:tcPr>
          <w:p w14:paraId="095FFB5D" w14:textId="20ECB792" w:rsidR="00927FDB" w:rsidRPr="00970A89" w:rsidRDefault="00927FDB" w:rsidP="001D27A6">
            <w:pPr>
              <w:jc w:val="center"/>
              <w:rPr>
                <w:bCs/>
                <w:sz w:val="18"/>
                <w:szCs w:val="18"/>
              </w:rPr>
            </w:pPr>
            <w:r>
              <w:rPr>
                <w:rFonts w:hint="eastAsia"/>
                <w:szCs w:val="24"/>
              </w:rPr>
              <w:t>182</w:t>
            </w:r>
          </w:p>
        </w:tc>
      </w:tr>
      <w:tr w:rsidR="00927FDB" w:rsidRPr="00970A89" w14:paraId="4DC7D9E6" w14:textId="77777777" w:rsidTr="001D27A6">
        <w:trPr>
          <w:jc w:val="center"/>
        </w:trPr>
        <w:tc>
          <w:tcPr>
            <w:tcW w:w="1118" w:type="pct"/>
            <w:tcBorders>
              <w:top w:val="single" w:sz="4" w:space="0" w:color="auto"/>
              <w:left w:val="single" w:sz="4" w:space="0" w:color="auto"/>
              <w:bottom w:val="single" w:sz="4" w:space="0" w:color="auto"/>
              <w:right w:val="single" w:sz="4" w:space="0" w:color="auto"/>
            </w:tcBorders>
            <w:vAlign w:val="center"/>
          </w:tcPr>
          <w:p w14:paraId="64763376" w14:textId="768A6BF3" w:rsidR="00927FDB" w:rsidRPr="00970A89" w:rsidRDefault="00927FDB" w:rsidP="00927FDB">
            <w:pPr>
              <w:jc w:val="center"/>
              <w:rPr>
                <w:bCs/>
                <w:sz w:val="18"/>
                <w:szCs w:val="18"/>
              </w:rPr>
            </w:pPr>
            <w:r w:rsidRPr="00970A89">
              <w:rPr>
                <w:bCs/>
                <w:i/>
                <w:sz w:val="18"/>
                <w:szCs w:val="18"/>
              </w:rPr>
              <w:t>R</w:t>
            </w:r>
            <w:r w:rsidRPr="00970A89">
              <w:rPr>
                <w:bCs/>
                <w:sz w:val="18"/>
                <w:szCs w:val="18"/>
              </w:rPr>
              <w:t xml:space="preserve">/ </w:t>
            </w:r>
            <w:r w:rsidRPr="00927FDB">
              <w:rPr>
                <w:rFonts w:hint="eastAsia"/>
                <w:bCs/>
                <w:sz w:val="18"/>
                <w:szCs w:val="18"/>
              </w:rPr>
              <w:t>mg/L</w:t>
            </w:r>
          </w:p>
        </w:tc>
        <w:tc>
          <w:tcPr>
            <w:tcW w:w="777" w:type="pct"/>
            <w:shd w:val="clear" w:color="auto" w:fill="auto"/>
            <w:vAlign w:val="center"/>
          </w:tcPr>
          <w:p w14:paraId="25A115DA" w14:textId="29524690" w:rsidR="00927FDB" w:rsidRPr="00970A89" w:rsidRDefault="00927FDB" w:rsidP="001D27A6">
            <w:pPr>
              <w:jc w:val="center"/>
              <w:rPr>
                <w:color w:val="000000"/>
                <w:sz w:val="18"/>
                <w:szCs w:val="18"/>
              </w:rPr>
            </w:pPr>
            <w:r w:rsidRPr="003713CC">
              <w:rPr>
                <w:rFonts w:ascii="等线" w:eastAsia="等线" w:hAnsi="等线" w:hint="eastAsia"/>
                <w:sz w:val="22"/>
                <w:szCs w:val="22"/>
              </w:rPr>
              <w:t>0.26</w:t>
            </w:r>
          </w:p>
        </w:tc>
        <w:tc>
          <w:tcPr>
            <w:tcW w:w="777" w:type="pct"/>
            <w:shd w:val="clear" w:color="auto" w:fill="auto"/>
            <w:vAlign w:val="center"/>
          </w:tcPr>
          <w:p w14:paraId="2FD019D3" w14:textId="34814D66" w:rsidR="00927FDB" w:rsidRPr="00970A89" w:rsidRDefault="00927FDB" w:rsidP="001D27A6">
            <w:pPr>
              <w:jc w:val="center"/>
              <w:rPr>
                <w:color w:val="000000"/>
                <w:sz w:val="18"/>
                <w:szCs w:val="18"/>
              </w:rPr>
            </w:pPr>
            <w:r w:rsidRPr="003713CC">
              <w:rPr>
                <w:rFonts w:ascii="等线" w:eastAsia="等线" w:hAnsi="等线" w:hint="eastAsia"/>
                <w:sz w:val="22"/>
                <w:szCs w:val="22"/>
              </w:rPr>
              <w:t>4.</w:t>
            </w:r>
            <w:r w:rsidR="00EE0FE3">
              <w:rPr>
                <w:rFonts w:ascii="等线" w:eastAsia="等线" w:hAnsi="等线" w:hint="eastAsia"/>
                <w:sz w:val="22"/>
                <w:szCs w:val="22"/>
              </w:rPr>
              <w:t>6</w:t>
            </w:r>
          </w:p>
        </w:tc>
        <w:tc>
          <w:tcPr>
            <w:tcW w:w="777" w:type="pct"/>
            <w:shd w:val="clear" w:color="auto" w:fill="auto"/>
            <w:vAlign w:val="center"/>
          </w:tcPr>
          <w:p w14:paraId="5D7B6E05" w14:textId="785E41CF" w:rsidR="00927FDB" w:rsidRPr="00970A89" w:rsidRDefault="00927FDB" w:rsidP="001D27A6">
            <w:pPr>
              <w:jc w:val="center"/>
              <w:rPr>
                <w:color w:val="000000"/>
                <w:sz w:val="18"/>
                <w:szCs w:val="18"/>
              </w:rPr>
            </w:pPr>
            <w:r>
              <w:rPr>
                <w:rFonts w:ascii="等线" w:eastAsia="等线" w:hAnsi="等线" w:hint="eastAsia"/>
                <w:sz w:val="22"/>
                <w:szCs w:val="22"/>
              </w:rPr>
              <w:t>4.0</w:t>
            </w:r>
          </w:p>
        </w:tc>
        <w:tc>
          <w:tcPr>
            <w:tcW w:w="777" w:type="pct"/>
            <w:shd w:val="clear" w:color="auto" w:fill="auto"/>
            <w:vAlign w:val="center"/>
          </w:tcPr>
          <w:p w14:paraId="6338A2C3" w14:textId="530F8FAB" w:rsidR="00927FDB" w:rsidRPr="00970A89" w:rsidRDefault="00927FDB" w:rsidP="001D27A6">
            <w:pPr>
              <w:jc w:val="center"/>
              <w:rPr>
                <w:color w:val="000000"/>
                <w:sz w:val="18"/>
                <w:szCs w:val="18"/>
              </w:rPr>
            </w:pPr>
            <w:r w:rsidRPr="003713CC">
              <w:rPr>
                <w:rFonts w:ascii="等线" w:eastAsia="等线" w:hAnsi="等线" w:hint="eastAsia"/>
                <w:sz w:val="22"/>
                <w:szCs w:val="22"/>
              </w:rPr>
              <w:t>5</w:t>
            </w:r>
          </w:p>
        </w:tc>
        <w:tc>
          <w:tcPr>
            <w:tcW w:w="774" w:type="pct"/>
            <w:shd w:val="clear" w:color="auto" w:fill="auto"/>
            <w:vAlign w:val="center"/>
          </w:tcPr>
          <w:p w14:paraId="0EC8F0BA" w14:textId="17077B80" w:rsidR="00927FDB" w:rsidRPr="00970A89" w:rsidRDefault="00927FDB" w:rsidP="001D27A6">
            <w:pPr>
              <w:jc w:val="center"/>
              <w:rPr>
                <w:color w:val="000000"/>
                <w:sz w:val="18"/>
                <w:szCs w:val="18"/>
              </w:rPr>
            </w:pPr>
            <w:r w:rsidRPr="003713CC">
              <w:rPr>
                <w:rFonts w:ascii="等线" w:eastAsia="等线" w:hAnsi="等线" w:hint="eastAsia"/>
                <w:sz w:val="22"/>
                <w:szCs w:val="22"/>
              </w:rPr>
              <w:t>14</w:t>
            </w:r>
          </w:p>
        </w:tc>
      </w:tr>
    </w:tbl>
    <w:bookmarkEnd w:id="8"/>
    <w:p w14:paraId="0F737716" w14:textId="21F74523" w:rsidR="00821C4E" w:rsidRPr="00970A89" w:rsidRDefault="00821C4E" w:rsidP="00821C4E">
      <w:pPr>
        <w:spacing w:beforeLines="50" w:before="156" w:afterLines="50" w:after="156"/>
        <w:jc w:val="center"/>
        <w:rPr>
          <w:rFonts w:ascii="黑体" w:eastAsia="黑体" w:hAnsi="黑体" w:hint="eastAsia"/>
          <w:szCs w:val="24"/>
        </w:rPr>
      </w:pPr>
      <w:r w:rsidRPr="00970A89">
        <w:rPr>
          <w:rFonts w:ascii="黑体" w:eastAsia="黑体" w:hAnsi="黑体"/>
          <w:szCs w:val="24"/>
        </w:rPr>
        <w:t>表</w:t>
      </w:r>
      <w:r>
        <w:rPr>
          <w:rFonts w:ascii="黑体" w:eastAsia="黑体" w:hAnsi="黑体" w:hint="eastAsia"/>
          <w:szCs w:val="24"/>
        </w:rPr>
        <w:t>4</w:t>
      </w:r>
      <w:r w:rsidRPr="00970A89">
        <w:rPr>
          <w:rFonts w:ascii="黑体" w:eastAsia="黑体" w:hAnsi="黑体"/>
          <w:szCs w:val="24"/>
        </w:rPr>
        <w:t xml:space="preserve">  </w:t>
      </w:r>
      <w:proofErr w:type="gramStart"/>
      <w:r>
        <w:rPr>
          <w:rFonts w:ascii="黑体" w:eastAsia="黑体" w:hAnsi="黑体" w:hint="eastAsia"/>
          <w:szCs w:val="24"/>
        </w:rPr>
        <w:t>总氟再现</w:t>
      </w:r>
      <w:r w:rsidRPr="00970A89">
        <w:rPr>
          <w:rFonts w:ascii="黑体" w:eastAsia="黑体" w:hAnsi="黑体"/>
          <w:szCs w:val="24"/>
        </w:rPr>
        <w:t>性</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193"/>
        <w:gridCol w:w="1193"/>
        <w:gridCol w:w="1194"/>
        <w:gridCol w:w="1193"/>
        <w:gridCol w:w="1193"/>
        <w:gridCol w:w="1194"/>
        <w:gridCol w:w="1194"/>
      </w:tblGrid>
      <w:tr w:rsidR="00927FDB" w:rsidRPr="00970A89" w14:paraId="3A9EE590" w14:textId="177F4302" w:rsidTr="001D27A6">
        <w:trPr>
          <w:trHeight w:val="270"/>
          <w:jc w:val="center"/>
        </w:trPr>
        <w:tc>
          <w:tcPr>
            <w:tcW w:w="636" w:type="pct"/>
            <w:tcBorders>
              <w:top w:val="single" w:sz="4" w:space="0" w:color="auto"/>
              <w:left w:val="single" w:sz="4" w:space="0" w:color="auto"/>
              <w:bottom w:val="single" w:sz="4" w:space="0" w:color="auto"/>
              <w:right w:val="single" w:sz="4" w:space="0" w:color="auto"/>
            </w:tcBorders>
            <w:vAlign w:val="center"/>
          </w:tcPr>
          <w:p w14:paraId="5BAC44E2" w14:textId="77777777" w:rsidR="00927FDB" w:rsidRPr="00970A89" w:rsidRDefault="00927FDB" w:rsidP="00927FDB">
            <w:pPr>
              <w:jc w:val="center"/>
              <w:rPr>
                <w:szCs w:val="24"/>
              </w:rPr>
            </w:pPr>
            <w:proofErr w:type="spellStart"/>
            <w:r w:rsidRPr="0000088C">
              <w:rPr>
                <w:i/>
                <w:szCs w:val="24"/>
              </w:rPr>
              <w:t>w</w:t>
            </w:r>
            <w:r w:rsidRPr="0000088C">
              <w:rPr>
                <w:i/>
                <w:szCs w:val="24"/>
                <w:vertAlign w:val="subscript"/>
              </w:rPr>
              <w:t>F</w:t>
            </w:r>
            <w:proofErr w:type="spellEnd"/>
            <w:r w:rsidRPr="00970A89">
              <w:rPr>
                <w:szCs w:val="24"/>
                <w:vertAlign w:val="subscript"/>
              </w:rPr>
              <w:t xml:space="preserve"> </w:t>
            </w:r>
            <w:r w:rsidRPr="00970A89">
              <w:rPr>
                <w:szCs w:val="24"/>
              </w:rPr>
              <w:t>/ %</w:t>
            </w:r>
          </w:p>
        </w:tc>
        <w:tc>
          <w:tcPr>
            <w:tcW w:w="623" w:type="pct"/>
            <w:shd w:val="clear" w:color="auto" w:fill="auto"/>
            <w:vAlign w:val="center"/>
          </w:tcPr>
          <w:p w14:paraId="7ADB6D49" w14:textId="1E56F85B" w:rsidR="00927FDB" w:rsidRPr="00970A89" w:rsidRDefault="00927FDB" w:rsidP="00927FDB">
            <w:pPr>
              <w:jc w:val="center"/>
              <w:rPr>
                <w:szCs w:val="24"/>
              </w:rPr>
            </w:pPr>
            <w:r w:rsidRPr="00E267F2">
              <w:rPr>
                <w:rFonts w:ascii="宋体" w:hAnsi="宋体"/>
                <w:szCs w:val="21"/>
              </w:rPr>
              <w:t>0.20</w:t>
            </w:r>
          </w:p>
        </w:tc>
        <w:tc>
          <w:tcPr>
            <w:tcW w:w="623" w:type="pct"/>
            <w:shd w:val="clear" w:color="auto" w:fill="auto"/>
            <w:vAlign w:val="center"/>
          </w:tcPr>
          <w:p w14:paraId="4EFC8BE5" w14:textId="09826E77" w:rsidR="00927FDB" w:rsidRPr="00970A89" w:rsidRDefault="00927FDB" w:rsidP="00927FDB">
            <w:pPr>
              <w:jc w:val="center"/>
              <w:rPr>
                <w:szCs w:val="24"/>
              </w:rPr>
            </w:pPr>
            <w:r w:rsidRPr="00E267F2">
              <w:rPr>
                <w:rFonts w:ascii="宋体" w:hAnsi="宋体"/>
                <w:szCs w:val="21"/>
              </w:rPr>
              <w:t>0.73</w:t>
            </w:r>
          </w:p>
        </w:tc>
        <w:tc>
          <w:tcPr>
            <w:tcW w:w="624" w:type="pct"/>
            <w:shd w:val="clear" w:color="auto" w:fill="auto"/>
            <w:vAlign w:val="center"/>
          </w:tcPr>
          <w:p w14:paraId="498FAC21" w14:textId="6BD46F91" w:rsidR="00927FDB" w:rsidRPr="00970A89" w:rsidRDefault="00927FDB" w:rsidP="00927FDB">
            <w:pPr>
              <w:jc w:val="center"/>
              <w:rPr>
                <w:szCs w:val="24"/>
              </w:rPr>
            </w:pPr>
            <w:r w:rsidRPr="00E267F2">
              <w:rPr>
                <w:rFonts w:ascii="宋体" w:hAnsi="宋体"/>
                <w:szCs w:val="21"/>
              </w:rPr>
              <w:t>0.72</w:t>
            </w:r>
          </w:p>
        </w:tc>
        <w:tc>
          <w:tcPr>
            <w:tcW w:w="623" w:type="pct"/>
            <w:shd w:val="clear" w:color="auto" w:fill="auto"/>
            <w:vAlign w:val="center"/>
          </w:tcPr>
          <w:p w14:paraId="27CB42F5" w14:textId="380FB73F" w:rsidR="00927FDB" w:rsidRPr="00970A89" w:rsidRDefault="00927FDB" w:rsidP="00927FDB">
            <w:pPr>
              <w:jc w:val="center"/>
              <w:rPr>
                <w:szCs w:val="24"/>
              </w:rPr>
            </w:pPr>
            <w:r w:rsidRPr="00E267F2">
              <w:rPr>
                <w:rFonts w:ascii="宋体" w:hAnsi="宋体"/>
                <w:szCs w:val="21"/>
              </w:rPr>
              <w:t>1.</w:t>
            </w:r>
            <w:r w:rsidR="00FF1749">
              <w:rPr>
                <w:rFonts w:ascii="宋体" w:hAnsi="宋体" w:hint="eastAsia"/>
                <w:szCs w:val="21"/>
              </w:rPr>
              <w:t>17</w:t>
            </w:r>
          </w:p>
        </w:tc>
        <w:tc>
          <w:tcPr>
            <w:tcW w:w="623" w:type="pct"/>
            <w:shd w:val="clear" w:color="auto" w:fill="auto"/>
            <w:vAlign w:val="center"/>
          </w:tcPr>
          <w:p w14:paraId="3BD48A18" w14:textId="778C4EDF" w:rsidR="00927FDB" w:rsidRPr="00970A89" w:rsidRDefault="00927FDB" w:rsidP="00927FDB">
            <w:pPr>
              <w:jc w:val="center"/>
              <w:rPr>
                <w:szCs w:val="24"/>
              </w:rPr>
            </w:pPr>
            <w:r w:rsidRPr="00E267F2">
              <w:rPr>
                <w:rFonts w:ascii="宋体" w:hAnsi="宋体"/>
                <w:szCs w:val="21"/>
              </w:rPr>
              <w:t>3.7</w:t>
            </w:r>
            <w:r w:rsidR="00FF1749">
              <w:rPr>
                <w:rFonts w:ascii="宋体" w:hAnsi="宋体" w:hint="eastAsia"/>
                <w:szCs w:val="21"/>
              </w:rPr>
              <w:t>5</w:t>
            </w:r>
          </w:p>
        </w:tc>
        <w:tc>
          <w:tcPr>
            <w:tcW w:w="624" w:type="pct"/>
            <w:shd w:val="clear" w:color="auto" w:fill="auto"/>
            <w:vAlign w:val="center"/>
          </w:tcPr>
          <w:p w14:paraId="63C2936F" w14:textId="4548D42D" w:rsidR="00927FDB" w:rsidRPr="00970A89" w:rsidRDefault="00927FDB" w:rsidP="00927FDB">
            <w:pPr>
              <w:jc w:val="center"/>
              <w:rPr>
                <w:szCs w:val="24"/>
              </w:rPr>
            </w:pPr>
            <w:r w:rsidRPr="00E267F2">
              <w:rPr>
                <w:rFonts w:ascii="宋体" w:hAnsi="宋体"/>
                <w:szCs w:val="21"/>
              </w:rPr>
              <w:t>5.49</w:t>
            </w:r>
          </w:p>
        </w:tc>
        <w:tc>
          <w:tcPr>
            <w:tcW w:w="624" w:type="pct"/>
            <w:shd w:val="clear" w:color="auto" w:fill="auto"/>
            <w:vAlign w:val="center"/>
          </w:tcPr>
          <w:p w14:paraId="083A711F" w14:textId="2B4E573E" w:rsidR="00927FDB" w:rsidRPr="00970A89" w:rsidRDefault="00927FDB" w:rsidP="00927FDB">
            <w:pPr>
              <w:jc w:val="center"/>
              <w:rPr>
                <w:szCs w:val="24"/>
              </w:rPr>
            </w:pPr>
            <w:r w:rsidRPr="00E267F2">
              <w:rPr>
                <w:rFonts w:ascii="宋体" w:hAnsi="宋体"/>
                <w:szCs w:val="21"/>
              </w:rPr>
              <w:t>9.9</w:t>
            </w:r>
            <w:r w:rsidR="00FF1749">
              <w:rPr>
                <w:rFonts w:ascii="宋体" w:hAnsi="宋体" w:hint="eastAsia"/>
                <w:szCs w:val="21"/>
              </w:rPr>
              <w:t>6</w:t>
            </w:r>
            <w:r w:rsidRPr="00E267F2">
              <w:rPr>
                <w:rFonts w:ascii="宋体" w:hAnsi="宋体"/>
                <w:szCs w:val="21"/>
              </w:rPr>
              <w:t xml:space="preserve"> </w:t>
            </w:r>
          </w:p>
        </w:tc>
      </w:tr>
      <w:tr w:rsidR="00927FDB" w:rsidRPr="00970A89" w14:paraId="3F400E47" w14:textId="45126ED7" w:rsidTr="001D27A6">
        <w:trPr>
          <w:trHeight w:val="270"/>
          <w:jc w:val="center"/>
        </w:trPr>
        <w:tc>
          <w:tcPr>
            <w:tcW w:w="636" w:type="pct"/>
            <w:tcBorders>
              <w:top w:val="single" w:sz="4" w:space="0" w:color="auto"/>
              <w:left w:val="single" w:sz="4" w:space="0" w:color="auto"/>
              <w:bottom w:val="single" w:sz="4" w:space="0" w:color="auto"/>
              <w:right w:val="single" w:sz="4" w:space="0" w:color="auto"/>
            </w:tcBorders>
            <w:vAlign w:val="center"/>
          </w:tcPr>
          <w:p w14:paraId="7CD98FCA" w14:textId="77777777" w:rsidR="00927FDB" w:rsidRPr="00970A89" w:rsidRDefault="00927FDB" w:rsidP="00927FDB">
            <w:pPr>
              <w:jc w:val="center"/>
              <w:rPr>
                <w:szCs w:val="24"/>
              </w:rPr>
            </w:pPr>
            <w:r w:rsidRPr="00970A89">
              <w:rPr>
                <w:i/>
                <w:szCs w:val="24"/>
              </w:rPr>
              <w:t>r</w:t>
            </w:r>
            <w:r w:rsidRPr="00970A89">
              <w:rPr>
                <w:szCs w:val="24"/>
              </w:rPr>
              <w:t xml:space="preserve"> / %</w:t>
            </w:r>
          </w:p>
        </w:tc>
        <w:tc>
          <w:tcPr>
            <w:tcW w:w="623" w:type="pct"/>
            <w:shd w:val="clear" w:color="auto" w:fill="auto"/>
            <w:vAlign w:val="center"/>
          </w:tcPr>
          <w:p w14:paraId="416E275A" w14:textId="2FF09147" w:rsidR="00927FDB" w:rsidRPr="00970A89" w:rsidRDefault="00927FDB" w:rsidP="00927FDB">
            <w:pPr>
              <w:jc w:val="center"/>
              <w:rPr>
                <w:szCs w:val="24"/>
              </w:rPr>
            </w:pPr>
            <w:r w:rsidRPr="00E267F2">
              <w:rPr>
                <w:rFonts w:ascii="宋体" w:hAnsi="宋体" w:hint="eastAsia"/>
                <w:szCs w:val="21"/>
              </w:rPr>
              <w:t>0.04</w:t>
            </w:r>
          </w:p>
        </w:tc>
        <w:tc>
          <w:tcPr>
            <w:tcW w:w="623" w:type="pct"/>
            <w:shd w:val="clear" w:color="auto" w:fill="auto"/>
            <w:vAlign w:val="center"/>
          </w:tcPr>
          <w:p w14:paraId="39E881FC" w14:textId="3B020C36" w:rsidR="00927FDB" w:rsidRPr="00970A89" w:rsidRDefault="00927FDB" w:rsidP="00927FDB">
            <w:pPr>
              <w:jc w:val="center"/>
              <w:rPr>
                <w:szCs w:val="24"/>
              </w:rPr>
            </w:pPr>
            <w:r w:rsidRPr="00E267F2">
              <w:rPr>
                <w:rFonts w:ascii="宋体" w:hAnsi="宋体" w:hint="eastAsia"/>
                <w:szCs w:val="21"/>
              </w:rPr>
              <w:t>0.19</w:t>
            </w:r>
          </w:p>
        </w:tc>
        <w:tc>
          <w:tcPr>
            <w:tcW w:w="624" w:type="pct"/>
            <w:shd w:val="clear" w:color="auto" w:fill="auto"/>
            <w:vAlign w:val="center"/>
          </w:tcPr>
          <w:p w14:paraId="27CF75AB" w14:textId="589B4F07" w:rsidR="00927FDB" w:rsidRPr="00970A89" w:rsidRDefault="00927FDB" w:rsidP="00927FDB">
            <w:pPr>
              <w:jc w:val="center"/>
              <w:rPr>
                <w:szCs w:val="24"/>
              </w:rPr>
            </w:pPr>
            <w:r w:rsidRPr="00E267F2">
              <w:rPr>
                <w:rFonts w:ascii="宋体" w:hAnsi="宋体" w:hint="eastAsia"/>
                <w:szCs w:val="21"/>
              </w:rPr>
              <w:t>0.12</w:t>
            </w:r>
          </w:p>
        </w:tc>
        <w:tc>
          <w:tcPr>
            <w:tcW w:w="623" w:type="pct"/>
            <w:shd w:val="clear" w:color="auto" w:fill="auto"/>
            <w:vAlign w:val="center"/>
          </w:tcPr>
          <w:p w14:paraId="5CE1E1C8" w14:textId="39012811" w:rsidR="00927FDB" w:rsidRPr="00970A89" w:rsidRDefault="00927FDB" w:rsidP="00927FDB">
            <w:pPr>
              <w:jc w:val="center"/>
              <w:rPr>
                <w:szCs w:val="24"/>
              </w:rPr>
            </w:pPr>
            <w:r w:rsidRPr="00E267F2">
              <w:rPr>
                <w:rFonts w:ascii="宋体" w:hAnsi="宋体" w:hint="eastAsia"/>
                <w:szCs w:val="21"/>
              </w:rPr>
              <w:t>0.2</w:t>
            </w:r>
            <w:r w:rsidR="00FF1749">
              <w:rPr>
                <w:rFonts w:ascii="宋体" w:hAnsi="宋体" w:hint="eastAsia"/>
                <w:szCs w:val="21"/>
              </w:rPr>
              <w:t>4</w:t>
            </w:r>
          </w:p>
        </w:tc>
        <w:tc>
          <w:tcPr>
            <w:tcW w:w="623" w:type="pct"/>
            <w:shd w:val="clear" w:color="auto" w:fill="auto"/>
            <w:vAlign w:val="center"/>
          </w:tcPr>
          <w:p w14:paraId="609FAC7E" w14:textId="2F056E71" w:rsidR="00927FDB" w:rsidRPr="00970A89" w:rsidRDefault="00927FDB" w:rsidP="00927FDB">
            <w:pPr>
              <w:jc w:val="center"/>
              <w:rPr>
                <w:szCs w:val="24"/>
              </w:rPr>
            </w:pPr>
            <w:r w:rsidRPr="00E267F2">
              <w:rPr>
                <w:rFonts w:ascii="宋体" w:hAnsi="宋体" w:hint="eastAsia"/>
                <w:szCs w:val="21"/>
              </w:rPr>
              <w:t>0.39</w:t>
            </w:r>
          </w:p>
        </w:tc>
        <w:tc>
          <w:tcPr>
            <w:tcW w:w="624" w:type="pct"/>
            <w:shd w:val="clear" w:color="auto" w:fill="auto"/>
            <w:vAlign w:val="center"/>
          </w:tcPr>
          <w:p w14:paraId="68A93AC2" w14:textId="7E6ABB24" w:rsidR="00927FDB" w:rsidRPr="00970A89" w:rsidRDefault="00927FDB" w:rsidP="00927FDB">
            <w:pPr>
              <w:jc w:val="center"/>
              <w:rPr>
                <w:szCs w:val="24"/>
              </w:rPr>
            </w:pPr>
            <w:r w:rsidRPr="00E267F2">
              <w:rPr>
                <w:rFonts w:ascii="宋体" w:hAnsi="宋体" w:hint="eastAsia"/>
                <w:szCs w:val="21"/>
              </w:rPr>
              <w:t>0.57</w:t>
            </w:r>
          </w:p>
        </w:tc>
        <w:tc>
          <w:tcPr>
            <w:tcW w:w="624" w:type="pct"/>
            <w:shd w:val="clear" w:color="auto" w:fill="auto"/>
            <w:vAlign w:val="center"/>
          </w:tcPr>
          <w:p w14:paraId="6F33159E" w14:textId="1BE12E5D" w:rsidR="00927FDB" w:rsidRPr="00970A89" w:rsidRDefault="00927FDB" w:rsidP="00927FDB">
            <w:pPr>
              <w:jc w:val="center"/>
              <w:rPr>
                <w:szCs w:val="24"/>
              </w:rPr>
            </w:pPr>
            <w:r w:rsidRPr="00E267F2">
              <w:rPr>
                <w:rFonts w:ascii="宋体" w:hAnsi="宋体" w:hint="eastAsia"/>
                <w:szCs w:val="21"/>
              </w:rPr>
              <w:t>0.</w:t>
            </w:r>
            <w:r w:rsidR="006F4F42">
              <w:rPr>
                <w:rFonts w:ascii="宋体" w:hAnsi="宋体" w:hint="eastAsia"/>
                <w:szCs w:val="21"/>
              </w:rPr>
              <w:t>62</w:t>
            </w:r>
          </w:p>
        </w:tc>
      </w:tr>
    </w:tbl>
    <w:p w14:paraId="06FF2D97" w14:textId="3A315C4A" w:rsidR="00970A89" w:rsidRPr="00970A89" w:rsidRDefault="005D2268" w:rsidP="00970A89">
      <w:pPr>
        <w:spacing w:beforeLines="50" w:before="156" w:afterLines="50" w:after="156"/>
        <w:outlineLvl w:val="1"/>
        <w:rPr>
          <w:rFonts w:ascii="黑体" w:eastAsia="黑体" w:hAnsi="黑体" w:hint="eastAsia"/>
          <w:szCs w:val="21"/>
        </w:rPr>
      </w:pPr>
      <w:r>
        <w:rPr>
          <w:rFonts w:ascii="黑体" w:eastAsia="黑体" w:hAnsi="黑体" w:hint="eastAsia"/>
          <w:szCs w:val="21"/>
        </w:rPr>
        <w:t>11</w:t>
      </w:r>
      <w:r w:rsidR="00970A89" w:rsidRPr="00970A89">
        <w:rPr>
          <w:rFonts w:ascii="黑体" w:eastAsia="黑体" w:hAnsi="黑体"/>
          <w:szCs w:val="21"/>
        </w:rPr>
        <w:t>试验报告</w:t>
      </w:r>
    </w:p>
    <w:p w14:paraId="0684B5F4" w14:textId="3D51F1C2" w:rsidR="00970A89" w:rsidRPr="00970A89" w:rsidRDefault="00C75A35" w:rsidP="00970A89">
      <w:pPr>
        <w:widowControl/>
        <w:ind w:firstLine="420"/>
        <w:rPr>
          <w:rFonts w:ascii="宋体" w:hAnsi="宋体" w:hint="eastAsia"/>
          <w:kern w:val="0"/>
          <w:szCs w:val="21"/>
        </w:rPr>
      </w:pPr>
      <w:r>
        <w:rPr>
          <w:rFonts w:ascii="宋体" w:hAnsi="宋体" w:hint="eastAsia"/>
          <w:kern w:val="0"/>
          <w:szCs w:val="21"/>
        </w:rPr>
        <w:t>试验报告</w:t>
      </w:r>
      <w:r w:rsidR="00970A89" w:rsidRPr="00970A89">
        <w:rPr>
          <w:rFonts w:ascii="宋体" w:hAnsi="宋体" w:hint="eastAsia"/>
          <w:kern w:val="0"/>
          <w:szCs w:val="21"/>
        </w:rPr>
        <w:t>至少应给出以下几个方面的内容：</w:t>
      </w:r>
    </w:p>
    <w:p w14:paraId="2C44F8AE" w14:textId="011B5309" w:rsidR="00970A89" w:rsidRPr="00970A89" w:rsidRDefault="00C75EC4" w:rsidP="00970A89">
      <w:pPr>
        <w:widowControl/>
        <w:numPr>
          <w:ilvl w:val="0"/>
          <w:numId w:val="2"/>
        </w:numPr>
        <w:rPr>
          <w:rFonts w:ascii="宋体"/>
          <w:kern w:val="0"/>
        </w:rPr>
      </w:pPr>
      <w:r>
        <w:rPr>
          <w:rFonts w:ascii="宋体" w:hint="eastAsia"/>
          <w:kern w:val="0"/>
        </w:rPr>
        <w:t>试验对象</w:t>
      </w:r>
      <w:r w:rsidR="00970A89" w:rsidRPr="00970A89">
        <w:rPr>
          <w:rFonts w:ascii="宋体" w:hint="eastAsia"/>
          <w:kern w:val="0"/>
        </w:rPr>
        <w:t>；</w:t>
      </w:r>
    </w:p>
    <w:p w14:paraId="6D04F709" w14:textId="77777777" w:rsidR="00970A89" w:rsidRPr="00970A89" w:rsidRDefault="00970A89" w:rsidP="00970A89">
      <w:pPr>
        <w:widowControl/>
        <w:numPr>
          <w:ilvl w:val="0"/>
          <w:numId w:val="2"/>
        </w:numPr>
        <w:rPr>
          <w:rFonts w:ascii="宋体"/>
          <w:kern w:val="0"/>
        </w:rPr>
      </w:pPr>
      <w:r w:rsidRPr="00970A89">
        <w:rPr>
          <w:rFonts w:ascii="宋体" w:hint="eastAsia"/>
          <w:kern w:val="0"/>
        </w:rPr>
        <w:t>本文件编号；</w:t>
      </w:r>
      <w:r w:rsidRPr="00970A89">
        <w:rPr>
          <w:rFonts w:ascii="宋体"/>
          <w:kern w:val="0"/>
        </w:rPr>
        <w:t xml:space="preserve"> </w:t>
      </w:r>
    </w:p>
    <w:p w14:paraId="7D315345" w14:textId="794985DE" w:rsidR="00C75EC4" w:rsidRDefault="00C75EC4" w:rsidP="00970A89">
      <w:pPr>
        <w:widowControl/>
        <w:numPr>
          <w:ilvl w:val="0"/>
          <w:numId w:val="2"/>
        </w:numPr>
        <w:rPr>
          <w:rFonts w:ascii="宋体"/>
          <w:kern w:val="0"/>
        </w:rPr>
      </w:pPr>
      <w:r>
        <w:rPr>
          <w:rFonts w:ascii="宋体" w:hint="eastAsia"/>
          <w:kern w:val="0"/>
        </w:rPr>
        <w:t>使用的方法；</w:t>
      </w:r>
    </w:p>
    <w:p w14:paraId="72860D93" w14:textId="49810C7A" w:rsidR="00970A89" w:rsidRPr="00970A89" w:rsidRDefault="00970A89" w:rsidP="00970A89">
      <w:pPr>
        <w:widowControl/>
        <w:numPr>
          <w:ilvl w:val="0"/>
          <w:numId w:val="2"/>
        </w:numPr>
        <w:rPr>
          <w:rFonts w:ascii="宋体"/>
          <w:kern w:val="0"/>
        </w:rPr>
      </w:pPr>
      <w:r w:rsidRPr="00970A89">
        <w:rPr>
          <w:rFonts w:ascii="宋体" w:hint="eastAsia"/>
          <w:kern w:val="0"/>
        </w:rPr>
        <w:t>分析结果</w:t>
      </w:r>
      <w:r w:rsidR="00C75EC4">
        <w:rPr>
          <w:rFonts w:ascii="宋体" w:hint="eastAsia"/>
          <w:kern w:val="0"/>
        </w:rPr>
        <w:t>及其表示</w:t>
      </w:r>
      <w:r w:rsidRPr="00970A89">
        <w:rPr>
          <w:rFonts w:ascii="宋体" w:hint="eastAsia"/>
          <w:kern w:val="0"/>
        </w:rPr>
        <w:t>；</w:t>
      </w:r>
    </w:p>
    <w:p w14:paraId="18F5503B" w14:textId="4C0104F2" w:rsidR="00C75EC4" w:rsidRDefault="00C75EC4" w:rsidP="00970A89">
      <w:pPr>
        <w:widowControl/>
        <w:numPr>
          <w:ilvl w:val="0"/>
          <w:numId w:val="2"/>
        </w:numPr>
        <w:rPr>
          <w:rFonts w:ascii="宋体"/>
          <w:kern w:val="0"/>
        </w:rPr>
      </w:pPr>
      <w:r>
        <w:rPr>
          <w:rFonts w:ascii="宋体" w:hint="eastAsia"/>
          <w:kern w:val="0"/>
        </w:rPr>
        <w:t>与基本试验步骤的差异；</w:t>
      </w:r>
    </w:p>
    <w:p w14:paraId="1BC3C39B" w14:textId="49609307" w:rsidR="00970A89" w:rsidRPr="00970A89" w:rsidRDefault="00970A89" w:rsidP="00970A89">
      <w:pPr>
        <w:widowControl/>
        <w:numPr>
          <w:ilvl w:val="0"/>
          <w:numId w:val="2"/>
        </w:numPr>
        <w:rPr>
          <w:rFonts w:ascii="宋体"/>
          <w:kern w:val="0"/>
        </w:rPr>
      </w:pPr>
      <w:r w:rsidRPr="00970A89">
        <w:rPr>
          <w:rFonts w:ascii="宋体" w:hint="eastAsia"/>
          <w:kern w:val="0"/>
        </w:rPr>
        <w:t>观察到的异常现象；</w:t>
      </w:r>
    </w:p>
    <w:p w14:paraId="4033C6E2" w14:textId="77777777" w:rsidR="00970A89" w:rsidRPr="00970A89" w:rsidRDefault="00970A89" w:rsidP="00970A89">
      <w:pPr>
        <w:widowControl/>
        <w:numPr>
          <w:ilvl w:val="0"/>
          <w:numId w:val="2"/>
        </w:numPr>
        <w:rPr>
          <w:rFonts w:ascii="宋体"/>
          <w:kern w:val="0"/>
        </w:rPr>
      </w:pPr>
      <w:r w:rsidRPr="00970A89">
        <w:rPr>
          <w:rFonts w:ascii="宋体" w:hint="eastAsia"/>
          <w:kern w:val="0"/>
        </w:rPr>
        <w:lastRenderedPageBreak/>
        <w:t>试验日期。</w:t>
      </w:r>
    </w:p>
    <w:p w14:paraId="1580AF95" w14:textId="77777777" w:rsidR="00970A89" w:rsidRPr="00D134F8" w:rsidRDefault="00970A89" w:rsidP="00970A89">
      <w:pPr>
        <w:pStyle w:val="aff0"/>
        <w:ind w:firstLineChars="0" w:firstLine="0"/>
        <w:rPr>
          <w:rFonts w:hAnsi="宋体" w:hint="eastAsia"/>
        </w:rPr>
      </w:pPr>
    </w:p>
    <w:p w14:paraId="5C097AF1" w14:textId="77777777" w:rsidR="00A50351" w:rsidRPr="00A50351" w:rsidRDefault="00A50351" w:rsidP="00A50351">
      <w:pPr>
        <w:pageBreakBefore/>
        <w:ind w:firstLineChars="200" w:firstLine="420"/>
        <w:jc w:val="center"/>
        <w:rPr>
          <w:rFonts w:ascii="黑体" w:eastAsia="黑体" w:hAnsi="黑体" w:hint="eastAsia"/>
          <w:kern w:val="0"/>
          <w:szCs w:val="21"/>
        </w:rPr>
      </w:pPr>
      <w:r w:rsidRPr="00A50351">
        <w:rPr>
          <w:rFonts w:ascii="黑体" w:eastAsia="黑体" w:hAnsi="黑体" w:hint="eastAsia"/>
          <w:kern w:val="0"/>
          <w:szCs w:val="21"/>
        </w:rPr>
        <w:lastRenderedPageBreak/>
        <w:t>附录A</w:t>
      </w:r>
    </w:p>
    <w:p w14:paraId="72BE4FD5" w14:textId="77777777" w:rsidR="00A50351" w:rsidRPr="00A50351" w:rsidRDefault="00A50351" w:rsidP="00A50351">
      <w:pPr>
        <w:ind w:firstLineChars="200" w:firstLine="420"/>
        <w:jc w:val="center"/>
        <w:rPr>
          <w:rFonts w:ascii="黑体" w:eastAsia="黑体" w:hAnsi="黑体" w:hint="eastAsia"/>
          <w:kern w:val="0"/>
          <w:szCs w:val="21"/>
        </w:rPr>
      </w:pPr>
      <w:r w:rsidRPr="00A50351">
        <w:rPr>
          <w:rFonts w:ascii="黑体" w:eastAsia="黑体" w:hAnsi="黑体" w:hint="eastAsia"/>
          <w:kern w:val="0"/>
          <w:szCs w:val="21"/>
        </w:rPr>
        <w:t>（规范性）</w:t>
      </w:r>
    </w:p>
    <w:p w14:paraId="0A0987E2" w14:textId="4D84F991" w:rsidR="00A50351" w:rsidRPr="00A50351" w:rsidRDefault="003F73FB" w:rsidP="00A50351">
      <w:pPr>
        <w:ind w:firstLineChars="200" w:firstLine="420"/>
        <w:jc w:val="center"/>
        <w:rPr>
          <w:kern w:val="0"/>
          <w:szCs w:val="21"/>
        </w:rPr>
      </w:pPr>
      <w:r>
        <w:rPr>
          <w:rFonts w:ascii="黑体" w:eastAsia="黑体" w:hAnsi="黑体" w:hint="eastAsia"/>
          <w:kern w:val="0"/>
          <w:szCs w:val="21"/>
        </w:rPr>
        <w:t>试样</w:t>
      </w:r>
      <w:r w:rsidR="00A50351" w:rsidRPr="00A50351">
        <w:rPr>
          <w:rFonts w:ascii="黑体" w:eastAsia="黑体" w:hAnsi="黑体" w:hint="eastAsia"/>
          <w:kern w:val="0"/>
          <w:szCs w:val="21"/>
        </w:rPr>
        <w:t>制备</w:t>
      </w:r>
    </w:p>
    <w:p w14:paraId="2AAE92FD" w14:textId="77777777" w:rsidR="00A50351" w:rsidRPr="00A50351" w:rsidRDefault="00A50351" w:rsidP="00A50351">
      <w:pPr>
        <w:spacing w:line="360" w:lineRule="auto"/>
        <w:rPr>
          <w:kern w:val="0"/>
          <w:szCs w:val="21"/>
        </w:rPr>
      </w:pPr>
      <w:r w:rsidRPr="00086289">
        <w:rPr>
          <w:rFonts w:ascii="黑体" w:eastAsia="黑体" w:hAnsi="黑体" w:hint="eastAsia"/>
          <w:kern w:val="0"/>
          <w:szCs w:val="21"/>
        </w:rPr>
        <w:t>A.</w:t>
      </w:r>
      <w:r w:rsidRPr="00086289">
        <w:rPr>
          <w:rFonts w:ascii="黑体" w:eastAsia="黑体" w:hAnsi="黑体"/>
          <w:kern w:val="0"/>
          <w:szCs w:val="21"/>
        </w:rPr>
        <w:t>1</w:t>
      </w:r>
      <w:r w:rsidRPr="00A50351">
        <w:rPr>
          <w:kern w:val="0"/>
          <w:szCs w:val="21"/>
        </w:rPr>
        <w:t xml:space="preserve">  </w:t>
      </w:r>
      <w:r w:rsidRPr="00A50351">
        <w:rPr>
          <w:rFonts w:ascii="黑体" w:eastAsia="黑体" w:hAnsi="黑体" w:hint="eastAsia"/>
          <w:kern w:val="0"/>
          <w:szCs w:val="21"/>
        </w:rPr>
        <w:t>方法概述</w:t>
      </w:r>
    </w:p>
    <w:p w14:paraId="0649BBFF" w14:textId="5FCCE296" w:rsidR="00A50351" w:rsidRPr="00A50351" w:rsidRDefault="00A50351" w:rsidP="00A50351">
      <w:pPr>
        <w:ind w:firstLine="420"/>
        <w:rPr>
          <w:kern w:val="0"/>
          <w:szCs w:val="21"/>
        </w:rPr>
      </w:pPr>
      <w:r w:rsidRPr="00A50351">
        <w:rPr>
          <w:rFonts w:hint="eastAsia"/>
          <w:kern w:val="0"/>
          <w:szCs w:val="21"/>
        </w:rPr>
        <w:t>对粒度大于</w:t>
      </w:r>
      <w:r w:rsidRPr="00A50351">
        <w:rPr>
          <w:rFonts w:hint="eastAsia"/>
          <w:kern w:val="0"/>
          <w:szCs w:val="21"/>
        </w:rPr>
        <w:t>0</w:t>
      </w:r>
      <w:r w:rsidRPr="00A50351">
        <w:rPr>
          <w:kern w:val="0"/>
          <w:szCs w:val="21"/>
        </w:rPr>
        <w:t>.25 mm</w:t>
      </w:r>
      <w:r w:rsidRPr="00A50351">
        <w:rPr>
          <w:rFonts w:hint="eastAsia"/>
          <w:kern w:val="0"/>
          <w:szCs w:val="21"/>
        </w:rPr>
        <w:t>的铝灰</w:t>
      </w:r>
      <w:proofErr w:type="gramStart"/>
      <w:r w:rsidRPr="00A50351">
        <w:rPr>
          <w:rFonts w:hint="eastAsia"/>
          <w:kern w:val="0"/>
          <w:szCs w:val="21"/>
        </w:rPr>
        <w:t>渣采用</w:t>
      </w:r>
      <w:proofErr w:type="gramEnd"/>
      <w:r w:rsidRPr="00A50351">
        <w:rPr>
          <w:rFonts w:hint="eastAsia"/>
          <w:kern w:val="0"/>
          <w:szCs w:val="21"/>
        </w:rPr>
        <w:t>振动磨进行破碎后，过筛，</w:t>
      </w:r>
      <w:proofErr w:type="gramStart"/>
      <w:r w:rsidR="00DA19C6">
        <w:rPr>
          <w:rFonts w:hint="eastAsia"/>
          <w:kern w:val="0"/>
          <w:szCs w:val="21"/>
        </w:rPr>
        <w:t>得到</w:t>
      </w:r>
      <w:r w:rsidR="0078374C">
        <w:rPr>
          <w:rFonts w:hint="eastAsia"/>
          <w:kern w:val="0"/>
          <w:szCs w:val="21"/>
        </w:rPr>
        <w:t>铝豆和</w:t>
      </w:r>
      <w:proofErr w:type="gramEnd"/>
      <w:r w:rsidR="00DA19C6">
        <w:rPr>
          <w:rFonts w:hint="eastAsia"/>
          <w:kern w:val="0"/>
          <w:szCs w:val="21"/>
        </w:rPr>
        <w:t>筛下试样</w:t>
      </w:r>
      <w:r w:rsidRPr="00A50351">
        <w:rPr>
          <w:rFonts w:hint="eastAsia"/>
          <w:kern w:val="0"/>
          <w:szCs w:val="21"/>
        </w:rPr>
        <w:t>。</w:t>
      </w:r>
    </w:p>
    <w:p w14:paraId="1DA51F52" w14:textId="77777777" w:rsidR="008848C2" w:rsidRDefault="00A50351" w:rsidP="00A50351">
      <w:pPr>
        <w:rPr>
          <w:rFonts w:ascii="黑体" w:eastAsia="黑体" w:hAnsi="黑体" w:hint="eastAsia"/>
          <w:kern w:val="0"/>
          <w:szCs w:val="21"/>
        </w:rPr>
      </w:pPr>
      <w:r w:rsidRPr="00086289">
        <w:rPr>
          <w:rFonts w:ascii="黑体" w:eastAsia="黑体" w:hAnsi="黑体" w:hint="eastAsia"/>
          <w:kern w:val="0"/>
          <w:szCs w:val="21"/>
        </w:rPr>
        <w:t>A.</w:t>
      </w:r>
      <w:r w:rsidRPr="00086289">
        <w:rPr>
          <w:rFonts w:ascii="黑体" w:eastAsia="黑体" w:hAnsi="黑体"/>
          <w:kern w:val="0"/>
          <w:szCs w:val="21"/>
        </w:rPr>
        <w:t>2</w:t>
      </w:r>
      <w:r w:rsidRPr="00A50351">
        <w:rPr>
          <w:kern w:val="0"/>
          <w:szCs w:val="21"/>
        </w:rPr>
        <w:t xml:space="preserve">  </w:t>
      </w:r>
      <w:r w:rsidRPr="00A50351">
        <w:rPr>
          <w:rFonts w:ascii="黑体" w:eastAsia="黑体" w:hAnsi="黑体" w:hint="eastAsia"/>
          <w:kern w:val="0"/>
          <w:szCs w:val="21"/>
        </w:rPr>
        <w:t>仪器与设备</w:t>
      </w:r>
    </w:p>
    <w:p w14:paraId="55BDCF12" w14:textId="4B65DB91" w:rsidR="00A50351" w:rsidRPr="00A50351" w:rsidRDefault="00A50351" w:rsidP="00A50351">
      <w:pPr>
        <w:rPr>
          <w:kern w:val="0"/>
          <w:szCs w:val="21"/>
        </w:rPr>
      </w:pPr>
      <w:r w:rsidRPr="00086289">
        <w:rPr>
          <w:rFonts w:ascii="黑体" w:eastAsia="黑体" w:hAnsi="黑体" w:hint="eastAsia"/>
          <w:kern w:val="0"/>
          <w:szCs w:val="21"/>
        </w:rPr>
        <w:t>A</w:t>
      </w:r>
      <w:r w:rsidRPr="00086289">
        <w:rPr>
          <w:rFonts w:ascii="黑体" w:eastAsia="黑体" w:hAnsi="黑体"/>
          <w:kern w:val="0"/>
          <w:szCs w:val="21"/>
        </w:rPr>
        <w:t>.2</w:t>
      </w:r>
      <w:r w:rsidRPr="00086289">
        <w:rPr>
          <w:rFonts w:ascii="黑体" w:eastAsia="黑体" w:hAnsi="黑体" w:hint="eastAsia"/>
          <w:kern w:val="0"/>
          <w:szCs w:val="21"/>
        </w:rPr>
        <w:t>.</w:t>
      </w:r>
      <w:r w:rsidRPr="00086289">
        <w:rPr>
          <w:rFonts w:ascii="黑体" w:eastAsia="黑体" w:hAnsi="黑体"/>
          <w:kern w:val="0"/>
          <w:szCs w:val="21"/>
        </w:rPr>
        <w:t>1</w:t>
      </w:r>
      <w:r w:rsidRPr="00A50351">
        <w:rPr>
          <w:kern w:val="0"/>
          <w:szCs w:val="21"/>
        </w:rPr>
        <w:t xml:space="preserve">  </w:t>
      </w:r>
      <w:r w:rsidRPr="00A50351">
        <w:rPr>
          <w:kern w:val="0"/>
          <w:szCs w:val="21"/>
        </w:rPr>
        <w:t>振动磨</w:t>
      </w:r>
      <w:r w:rsidRPr="00A50351">
        <w:rPr>
          <w:rFonts w:hint="eastAsia"/>
          <w:kern w:val="0"/>
          <w:szCs w:val="21"/>
        </w:rPr>
        <w:t>，</w:t>
      </w:r>
      <w:r w:rsidRPr="00A50351">
        <w:rPr>
          <w:kern w:val="0"/>
          <w:szCs w:val="21"/>
        </w:rPr>
        <w:t>碳化</w:t>
      </w:r>
      <w:proofErr w:type="gramStart"/>
      <w:r w:rsidRPr="00A50351">
        <w:rPr>
          <w:kern w:val="0"/>
          <w:szCs w:val="21"/>
        </w:rPr>
        <w:t>钨</w:t>
      </w:r>
      <w:proofErr w:type="gramEnd"/>
      <w:r w:rsidRPr="00A50351">
        <w:rPr>
          <w:rFonts w:hint="eastAsia"/>
          <w:kern w:val="0"/>
          <w:szCs w:val="21"/>
        </w:rPr>
        <w:t>磨盘</w:t>
      </w:r>
      <w:r w:rsidRPr="00A50351">
        <w:rPr>
          <w:kern w:val="0"/>
          <w:szCs w:val="21"/>
        </w:rPr>
        <w:t>。</w:t>
      </w:r>
    </w:p>
    <w:p w14:paraId="25F6004C" w14:textId="73A39FAD" w:rsidR="00A50351" w:rsidRPr="00A50351" w:rsidRDefault="00A50351" w:rsidP="00A50351">
      <w:pPr>
        <w:rPr>
          <w:kern w:val="0"/>
          <w:szCs w:val="21"/>
        </w:rPr>
      </w:pPr>
      <w:r w:rsidRPr="00086289">
        <w:rPr>
          <w:rFonts w:ascii="黑体" w:eastAsia="黑体" w:hAnsi="黑体"/>
          <w:kern w:val="0"/>
          <w:szCs w:val="21"/>
        </w:rPr>
        <w:t>A.2.</w:t>
      </w:r>
      <w:r w:rsidR="00C2647D" w:rsidRPr="00086289">
        <w:rPr>
          <w:rFonts w:ascii="黑体" w:eastAsia="黑体" w:hAnsi="黑体" w:hint="eastAsia"/>
          <w:kern w:val="0"/>
          <w:szCs w:val="21"/>
        </w:rPr>
        <w:t>2</w:t>
      </w:r>
      <w:r w:rsidRPr="00086289">
        <w:rPr>
          <w:rFonts w:ascii="黑体" w:eastAsia="黑体" w:hAnsi="黑体"/>
          <w:kern w:val="0"/>
          <w:szCs w:val="21"/>
        </w:rPr>
        <w:t xml:space="preserve"> </w:t>
      </w:r>
      <w:r w:rsidRPr="00A50351">
        <w:rPr>
          <w:kern w:val="0"/>
          <w:szCs w:val="21"/>
        </w:rPr>
        <w:t xml:space="preserve"> </w:t>
      </w:r>
      <w:r w:rsidRPr="00A50351">
        <w:rPr>
          <w:kern w:val="0"/>
          <w:szCs w:val="21"/>
        </w:rPr>
        <w:t>天平，感量为</w:t>
      </w:r>
      <w:r w:rsidRPr="00A50351">
        <w:rPr>
          <w:kern w:val="0"/>
          <w:szCs w:val="21"/>
        </w:rPr>
        <w:t>0.01 g</w:t>
      </w:r>
      <w:r w:rsidR="0030712E">
        <w:rPr>
          <w:rFonts w:hint="eastAsia"/>
          <w:kern w:val="0"/>
          <w:szCs w:val="21"/>
        </w:rPr>
        <w:t>。</w:t>
      </w:r>
    </w:p>
    <w:p w14:paraId="69762612" w14:textId="745EE0F4" w:rsidR="00A50351" w:rsidRPr="00A50351" w:rsidRDefault="00A50351" w:rsidP="00A50351">
      <w:pPr>
        <w:rPr>
          <w:kern w:val="0"/>
          <w:szCs w:val="21"/>
        </w:rPr>
      </w:pPr>
      <w:r w:rsidRPr="00086289">
        <w:rPr>
          <w:rFonts w:ascii="黑体" w:eastAsia="黑体" w:hAnsi="黑体"/>
          <w:kern w:val="0"/>
          <w:szCs w:val="21"/>
        </w:rPr>
        <w:t>A.2.</w:t>
      </w:r>
      <w:r w:rsidR="00C2647D" w:rsidRPr="00086289">
        <w:rPr>
          <w:rFonts w:ascii="黑体" w:eastAsia="黑体" w:hAnsi="黑体" w:hint="eastAsia"/>
          <w:kern w:val="0"/>
          <w:szCs w:val="21"/>
        </w:rPr>
        <w:t>3</w:t>
      </w:r>
      <w:r w:rsidRPr="00A50351">
        <w:rPr>
          <w:kern w:val="0"/>
          <w:szCs w:val="21"/>
        </w:rPr>
        <w:t xml:space="preserve">  </w:t>
      </w:r>
      <w:r w:rsidRPr="00A50351">
        <w:rPr>
          <w:kern w:val="0"/>
          <w:szCs w:val="21"/>
        </w:rPr>
        <w:t>标准筛，孔径为</w:t>
      </w:r>
      <w:r w:rsidRPr="00A50351">
        <w:rPr>
          <w:kern w:val="0"/>
          <w:szCs w:val="21"/>
        </w:rPr>
        <w:t>0.25 mm</w:t>
      </w:r>
      <w:r w:rsidRPr="00A50351">
        <w:rPr>
          <w:kern w:val="0"/>
          <w:szCs w:val="21"/>
        </w:rPr>
        <w:t>。</w:t>
      </w:r>
    </w:p>
    <w:p w14:paraId="27F6A730" w14:textId="77777777" w:rsidR="00E34F03" w:rsidRPr="00A50351" w:rsidRDefault="00E34F03" w:rsidP="00E34F03">
      <w:pPr>
        <w:spacing w:line="360" w:lineRule="auto"/>
        <w:rPr>
          <w:rFonts w:eastAsia="黑体"/>
          <w:kern w:val="0"/>
          <w:szCs w:val="21"/>
        </w:rPr>
      </w:pPr>
      <w:r w:rsidRPr="00B07B15">
        <w:rPr>
          <w:rFonts w:ascii="黑体" w:eastAsia="黑体" w:hAnsi="黑体"/>
          <w:kern w:val="0"/>
          <w:szCs w:val="21"/>
        </w:rPr>
        <w:t>A.3</w:t>
      </w:r>
      <w:r w:rsidRPr="00A50351">
        <w:rPr>
          <w:kern w:val="0"/>
          <w:szCs w:val="21"/>
        </w:rPr>
        <w:t xml:space="preserve">  </w:t>
      </w:r>
      <w:r>
        <w:rPr>
          <w:rFonts w:eastAsia="黑体" w:hint="eastAsia"/>
          <w:kern w:val="0"/>
          <w:szCs w:val="21"/>
        </w:rPr>
        <w:t>制</w:t>
      </w:r>
      <w:r w:rsidRPr="00A50351">
        <w:rPr>
          <w:rFonts w:eastAsia="黑体"/>
          <w:kern w:val="0"/>
          <w:szCs w:val="21"/>
        </w:rPr>
        <w:t>样</w:t>
      </w:r>
    </w:p>
    <w:p w14:paraId="3C78936F" w14:textId="77777777" w:rsidR="00E34F03" w:rsidRPr="00A50351" w:rsidRDefault="00E34F03" w:rsidP="00E34F03">
      <w:pPr>
        <w:rPr>
          <w:kern w:val="0"/>
          <w:szCs w:val="21"/>
        </w:rPr>
      </w:pPr>
      <w:r w:rsidRPr="00B07B15">
        <w:rPr>
          <w:rFonts w:ascii="黑体" w:eastAsia="黑体" w:hAnsi="黑体"/>
          <w:kern w:val="0"/>
          <w:szCs w:val="21"/>
        </w:rPr>
        <w:t>A.3.1</w:t>
      </w:r>
      <w:r w:rsidRPr="00A50351">
        <w:rPr>
          <w:kern w:val="0"/>
          <w:szCs w:val="21"/>
        </w:rPr>
        <w:t xml:space="preserve">  </w:t>
      </w:r>
      <w:r w:rsidRPr="00A50351">
        <w:rPr>
          <w:kern w:val="0"/>
          <w:szCs w:val="21"/>
        </w:rPr>
        <w:t>当样</w:t>
      </w:r>
      <w:r>
        <w:rPr>
          <w:rFonts w:hint="eastAsia"/>
          <w:kern w:val="0"/>
          <w:szCs w:val="21"/>
        </w:rPr>
        <w:t>品</w:t>
      </w:r>
      <w:r w:rsidRPr="00A50351">
        <w:rPr>
          <w:kern w:val="0"/>
          <w:szCs w:val="21"/>
        </w:rPr>
        <w:t>量低于</w:t>
      </w:r>
      <w:r w:rsidRPr="00A50351">
        <w:rPr>
          <w:kern w:val="0"/>
          <w:szCs w:val="21"/>
        </w:rPr>
        <w:t>500 g</w:t>
      </w:r>
      <w:r w:rsidRPr="00A50351">
        <w:rPr>
          <w:kern w:val="0"/>
          <w:szCs w:val="21"/>
        </w:rPr>
        <w:t>时，取全部铝灰</w:t>
      </w:r>
      <w:proofErr w:type="gramStart"/>
      <w:r w:rsidRPr="00A50351">
        <w:rPr>
          <w:kern w:val="0"/>
          <w:szCs w:val="21"/>
        </w:rPr>
        <w:t>渣作为</w:t>
      </w:r>
      <w:proofErr w:type="gramEnd"/>
      <w:r>
        <w:rPr>
          <w:rFonts w:hint="eastAsia"/>
          <w:kern w:val="0"/>
          <w:szCs w:val="21"/>
        </w:rPr>
        <w:t>试样</w:t>
      </w:r>
      <w:r w:rsidRPr="00A50351">
        <w:rPr>
          <w:kern w:val="0"/>
          <w:szCs w:val="21"/>
        </w:rPr>
        <w:t>。</w:t>
      </w:r>
    </w:p>
    <w:p w14:paraId="78BCEF99" w14:textId="77777777" w:rsidR="00E34F03" w:rsidRPr="00A50351" w:rsidRDefault="00E34F03" w:rsidP="00E34F03">
      <w:pPr>
        <w:spacing w:line="360" w:lineRule="auto"/>
        <w:rPr>
          <w:kern w:val="0"/>
          <w:szCs w:val="21"/>
        </w:rPr>
      </w:pPr>
      <w:r w:rsidRPr="00B07B15">
        <w:rPr>
          <w:rFonts w:ascii="黑体" w:eastAsia="黑体" w:hAnsi="黑体"/>
          <w:kern w:val="0"/>
          <w:szCs w:val="21"/>
        </w:rPr>
        <w:t xml:space="preserve">A.3.2 </w:t>
      </w:r>
      <w:r w:rsidRPr="00A50351">
        <w:rPr>
          <w:kern w:val="0"/>
          <w:szCs w:val="21"/>
        </w:rPr>
        <w:t xml:space="preserve"> </w:t>
      </w:r>
      <w:r w:rsidRPr="00A50351">
        <w:rPr>
          <w:kern w:val="0"/>
          <w:szCs w:val="21"/>
        </w:rPr>
        <w:t>当样</w:t>
      </w:r>
      <w:r>
        <w:rPr>
          <w:rFonts w:hint="eastAsia"/>
          <w:kern w:val="0"/>
          <w:szCs w:val="21"/>
        </w:rPr>
        <w:t>品</w:t>
      </w:r>
      <w:r w:rsidRPr="00A50351">
        <w:rPr>
          <w:kern w:val="0"/>
          <w:szCs w:val="21"/>
        </w:rPr>
        <w:t>量高于</w:t>
      </w:r>
      <w:r w:rsidRPr="00A50351">
        <w:rPr>
          <w:kern w:val="0"/>
          <w:szCs w:val="21"/>
        </w:rPr>
        <w:t>500 g</w:t>
      </w:r>
      <w:r w:rsidRPr="00A50351">
        <w:rPr>
          <w:kern w:val="0"/>
          <w:szCs w:val="21"/>
        </w:rPr>
        <w:t>时，采用四分法将铝灰</w:t>
      </w:r>
      <w:proofErr w:type="gramStart"/>
      <w:r w:rsidRPr="00A50351">
        <w:rPr>
          <w:kern w:val="0"/>
          <w:szCs w:val="21"/>
        </w:rPr>
        <w:t>渣缩分</w:t>
      </w:r>
      <w:proofErr w:type="gramEnd"/>
      <w:r w:rsidRPr="00A50351">
        <w:rPr>
          <w:kern w:val="0"/>
          <w:szCs w:val="21"/>
        </w:rPr>
        <w:t>至</w:t>
      </w:r>
      <w:r w:rsidRPr="00A50351">
        <w:rPr>
          <w:kern w:val="0"/>
          <w:szCs w:val="21"/>
        </w:rPr>
        <w:t>400 g~500 g</w:t>
      </w:r>
      <w:r w:rsidRPr="00A50351">
        <w:rPr>
          <w:kern w:val="0"/>
          <w:szCs w:val="21"/>
        </w:rPr>
        <w:t>作为</w:t>
      </w:r>
      <w:r>
        <w:rPr>
          <w:rFonts w:hint="eastAsia"/>
          <w:kern w:val="0"/>
          <w:szCs w:val="21"/>
        </w:rPr>
        <w:t>试样</w:t>
      </w:r>
      <w:r w:rsidRPr="00A50351">
        <w:rPr>
          <w:kern w:val="0"/>
          <w:szCs w:val="21"/>
        </w:rPr>
        <w:t>。</w:t>
      </w:r>
    </w:p>
    <w:p w14:paraId="0340BE77" w14:textId="77777777" w:rsidR="00E34F03" w:rsidRPr="00FC3512" w:rsidRDefault="00E34F03" w:rsidP="00E34F03">
      <w:pPr>
        <w:rPr>
          <w:rFonts w:ascii="Calibri" w:hAnsi="Calibri"/>
          <w:kern w:val="0"/>
          <w:szCs w:val="21"/>
        </w:rPr>
      </w:pPr>
      <w:r w:rsidRPr="00FC3512">
        <w:rPr>
          <w:rFonts w:ascii="黑体" w:eastAsia="黑体" w:hAnsi="黑体" w:cs="黑体" w:hint="eastAsia"/>
          <w:kern w:val="0"/>
          <w:szCs w:val="21"/>
        </w:rPr>
        <w:t xml:space="preserve">A.3.3  </w:t>
      </w:r>
      <w:r w:rsidRPr="00FC3512">
        <w:rPr>
          <w:rFonts w:ascii="Calibri" w:hAnsi="Calibri" w:hint="eastAsia"/>
          <w:kern w:val="0"/>
          <w:szCs w:val="21"/>
        </w:rPr>
        <w:t>试样全部过</w:t>
      </w:r>
      <w:r w:rsidRPr="00FC3512">
        <w:rPr>
          <w:rFonts w:ascii="Calibri" w:hAnsi="Calibri"/>
          <w:kern w:val="0"/>
          <w:szCs w:val="21"/>
        </w:rPr>
        <w:t>标准筛</w:t>
      </w:r>
      <w:r w:rsidRPr="00FC3512">
        <w:rPr>
          <w:rFonts w:ascii="Calibri" w:hAnsi="Calibri" w:hint="eastAsia"/>
          <w:kern w:val="0"/>
          <w:szCs w:val="21"/>
        </w:rPr>
        <w:t>。</w:t>
      </w:r>
      <w:r w:rsidRPr="00FC3512">
        <w:rPr>
          <w:rFonts w:ascii="Calibri" w:hAnsi="Calibri"/>
          <w:kern w:val="0"/>
          <w:szCs w:val="21"/>
        </w:rPr>
        <w:t>将</w:t>
      </w:r>
      <w:r w:rsidRPr="00FC3512">
        <w:rPr>
          <w:rFonts w:ascii="Calibri" w:hAnsi="Calibri" w:hint="eastAsia"/>
          <w:kern w:val="0"/>
          <w:szCs w:val="21"/>
        </w:rPr>
        <w:t>筛上物</w:t>
      </w:r>
      <w:r w:rsidRPr="00FC3512">
        <w:rPr>
          <w:rFonts w:ascii="Calibri" w:hAnsi="Calibri"/>
          <w:kern w:val="0"/>
          <w:szCs w:val="21"/>
        </w:rPr>
        <w:t>放入震动磨，磨制</w:t>
      </w:r>
      <w:r w:rsidRPr="00FC3512">
        <w:rPr>
          <w:rFonts w:ascii="Calibri" w:hAnsi="Calibri"/>
          <w:kern w:val="0"/>
          <w:szCs w:val="21"/>
        </w:rPr>
        <w:t>15 s</w:t>
      </w:r>
      <w:r w:rsidRPr="00FC3512">
        <w:rPr>
          <w:rFonts w:ascii="Calibri" w:hAnsi="Calibri" w:hint="eastAsia"/>
          <w:kern w:val="0"/>
          <w:szCs w:val="21"/>
        </w:rPr>
        <w:t>后</w:t>
      </w:r>
      <w:r w:rsidRPr="00FC3512">
        <w:rPr>
          <w:rFonts w:ascii="Calibri" w:hAnsi="Calibri"/>
          <w:kern w:val="0"/>
          <w:szCs w:val="21"/>
        </w:rPr>
        <w:t>，使用标准筛进行筛分，</w:t>
      </w:r>
      <w:r w:rsidRPr="00FC3512">
        <w:rPr>
          <w:rFonts w:ascii="Calibri" w:hAnsi="Calibri" w:hint="eastAsia"/>
          <w:kern w:val="0"/>
          <w:szCs w:val="21"/>
        </w:rPr>
        <w:t>分离出铝豆，</w:t>
      </w:r>
      <w:r w:rsidRPr="00FC3512">
        <w:rPr>
          <w:rFonts w:ascii="Calibri" w:hAnsi="Calibri"/>
          <w:kern w:val="0"/>
          <w:szCs w:val="21"/>
        </w:rPr>
        <w:t>用天平称量</w:t>
      </w:r>
      <w:r w:rsidRPr="00FC3512">
        <w:rPr>
          <w:rFonts w:ascii="Calibri" w:hAnsi="Calibri" w:hint="eastAsia"/>
          <w:kern w:val="0"/>
          <w:szCs w:val="21"/>
        </w:rPr>
        <w:t>其</w:t>
      </w:r>
      <w:r w:rsidRPr="00FC3512">
        <w:rPr>
          <w:rFonts w:ascii="Calibri" w:hAnsi="Calibri"/>
          <w:kern w:val="0"/>
          <w:szCs w:val="21"/>
        </w:rPr>
        <w:t>质量</w:t>
      </w:r>
      <w:r w:rsidRPr="00FC3512">
        <w:rPr>
          <w:rFonts w:ascii="Calibri" w:hAnsi="Calibri"/>
          <w:i/>
          <w:iCs/>
          <w:kern w:val="0"/>
          <w:szCs w:val="21"/>
        </w:rPr>
        <w:t>M</w:t>
      </w:r>
      <w:r w:rsidRPr="00FC3512">
        <w:rPr>
          <w:rFonts w:ascii="Calibri" w:hAnsi="Calibri"/>
          <w:kern w:val="0"/>
          <w:szCs w:val="21"/>
          <w:vertAlign w:val="subscript"/>
        </w:rPr>
        <w:t>1</w:t>
      </w:r>
      <w:r w:rsidRPr="00FC3512">
        <w:rPr>
          <w:rFonts w:ascii="Calibri" w:hAnsi="Calibri"/>
          <w:kern w:val="0"/>
          <w:szCs w:val="21"/>
        </w:rPr>
        <w:t>（精确至</w:t>
      </w:r>
      <w:r w:rsidRPr="00FC3512">
        <w:rPr>
          <w:rFonts w:ascii="Calibri" w:hAnsi="Calibri"/>
          <w:kern w:val="0"/>
          <w:szCs w:val="21"/>
        </w:rPr>
        <w:t>0.</w:t>
      </w:r>
      <w:r w:rsidRPr="00FC3512">
        <w:rPr>
          <w:rFonts w:ascii="Calibri" w:hAnsi="Calibri" w:hint="eastAsia"/>
          <w:kern w:val="0"/>
          <w:szCs w:val="21"/>
        </w:rPr>
        <w:t>0</w:t>
      </w:r>
      <w:r w:rsidRPr="00FC3512">
        <w:rPr>
          <w:rFonts w:ascii="Calibri" w:hAnsi="Calibri"/>
          <w:kern w:val="0"/>
          <w:szCs w:val="21"/>
        </w:rPr>
        <w:t>1 g</w:t>
      </w:r>
      <w:r w:rsidRPr="00FC3512">
        <w:rPr>
          <w:rFonts w:ascii="Calibri" w:hAnsi="Calibri"/>
          <w:kern w:val="0"/>
          <w:szCs w:val="21"/>
        </w:rPr>
        <w:t>）</w:t>
      </w:r>
      <w:r w:rsidRPr="00FC3512">
        <w:rPr>
          <w:rFonts w:ascii="Calibri" w:hAnsi="Calibri" w:hint="eastAsia"/>
          <w:kern w:val="0"/>
          <w:szCs w:val="21"/>
        </w:rPr>
        <w:t>。将两次筛下物合并，作为筛下试样，</w:t>
      </w:r>
      <w:r w:rsidRPr="00FC3512">
        <w:rPr>
          <w:rFonts w:ascii="Calibri" w:hAnsi="Calibri"/>
          <w:kern w:val="0"/>
          <w:szCs w:val="21"/>
        </w:rPr>
        <w:t>用天平称量</w:t>
      </w:r>
      <w:r w:rsidRPr="00FC3512">
        <w:rPr>
          <w:rFonts w:ascii="Calibri" w:hAnsi="Calibri" w:hint="eastAsia"/>
          <w:kern w:val="0"/>
          <w:szCs w:val="21"/>
        </w:rPr>
        <w:t>其</w:t>
      </w:r>
      <w:r w:rsidRPr="00FC3512">
        <w:rPr>
          <w:rFonts w:ascii="Calibri" w:hAnsi="Calibri"/>
          <w:kern w:val="0"/>
          <w:szCs w:val="21"/>
        </w:rPr>
        <w:t>质量</w:t>
      </w:r>
      <w:r w:rsidRPr="00FC3512">
        <w:rPr>
          <w:rFonts w:ascii="Calibri" w:hAnsi="Calibri"/>
          <w:i/>
          <w:iCs/>
          <w:kern w:val="0"/>
          <w:szCs w:val="21"/>
        </w:rPr>
        <w:t>M</w:t>
      </w:r>
      <w:r w:rsidRPr="00FC3512">
        <w:rPr>
          <w:rFonts w:ascii="Calibri" w:hAnsi="Calibri" w:hint="eastAsia"/>
          <w:kern w:val="0"/>
          <w:szCs w:val="21"/>
          <w:vertAlign w:val="subscript"/>
        </w:rPr>
        <w:t>2</w:t>
      </w:r>
      <w:r w:rsidRPr="00FC3512">
        <w:rPr>
          <w:rFonts w:ascii="Calibri" w:hAnsi="Calibri"/>
          <w:kern w:val="0"/>
          <w:szCs w:val="21"/>
        </w:rPr>
        <w:t>（精确至</w:t>
      </w:r>
      <w:r w:rsidRPr="00FC3512">
        <w:rPr>
          <w:rFonts w:ascii="Calibri" w:hAnsi="Calibri"/>
          <w:kern w:val="0"/>
          <w:szCs w:val="21"/>
        </w:rPr>
        <w:t>0.</w:t>
      </w:r>
      <w:r w:rsidRPr="00FC3512">
        <w:rPr>
          <w:rFonts w:ascii="Calibri" w:hAnsi="Calibri" w:hint="eastAsia"/>
          <w:kern w:val="0"/>
          <w:szCs w:val="21"/>
        </w:rPr>
        <w:t>0</w:t>
      </w:r>
      <w:r w:rsidRPr="00FC3512">
        <w:rPr>
          <w:rFonts w:ascii="Calibri" w:hAnsi="Calibri"/>
          <w:kern w:val="0"/>
          <w:szCs w:val="21"/>
        </w:rPr>
        <w:t>1 g</w:t>
      </w:r>
      <w:r w:rsidRPr="00FC3512">
        <w:rPr>
          <w:rFonts w:ascii="Calibri" w:hAnsi="Calibri"/>
          <w:kern w:val="0"/>
          <w:szCs w:val="21"/>
        </w:rPr>
        <w:t>）。</w:t>
      </w:r>
    </w:p>
    <w:p w14:paraId="1D0D987E" w14:textId="1E721FC2" w:rsidR="00A50351" w:rsidRPr="000D7AF0" w:rsidRDefault="00A50351" w:rsidP="00A50351">
      <w:pPr>
        <w:rPr>
          <w:kern w:val="0"/>
          <w:szCs w:val="21"/>
        </w:rPr>
      </w:pPr>
    </w:p>
    <w:p w14:paraId="666F6379" w14:textId="2A2355D4" w:rsidR="00A50351" w:rsidRPr="00A50351" w:rsidRDefault="00A50351" w:rsidP="009640AB">
      <w:pPr>
        <w:rPr>
          <w:szCs w:val="24"/>
        </w:rPr>
      </w:pPr>
    </w:p>
    <w:p w14:paraId="4219387E" w14:textId="77777777" w:rsidR="00DE3960" w:rsidRDefault="00DE3960">
      <w:pPr>
        <w:pStyle w:val="a"/>
        <w:numPr>
          <w:ilvl w:val="0"/>
          <w:numId w:val="0"/>
        </w:numPr>
        <w:ind w:left="839" w:hanging="419"/>
      </w:pPr>
    </w:p>
    <w:p w14:paraId="7C221007" w14:textId="098EB097" w:rsidR="0021292F" w:rsidRDefault="00000000">
      <w:pPr>
        <w:pStyle w:val="a"/>
        <w:numPr>
          <w:ilvl w:val="0"/>
          <w:numId w:val="0"/>
        </w:numPr>
        <w:ind w:left="839" w:hanging="419"/>
      </w:pPr>
      <w:r>
        <w:pict w14:anchorId="28D56FB8">
          <v:shapetype id="_x0000_t32" coordsize="21600,21600" o:spt="32" o:oned="t" path="m,l21600,21600e" filled="f">
            <v:path arrowok="t" fillok="f" o:connecttype="none"/>
            <o:lock v:ext="edit" shapetype="t"/>
          </v:shapetype>
          <v:shape id="自选图形 12" o:spid="_x0000_s2051" type="#_x0000_t32" style="position:absolute;left:0;text-align:left;margin-left:157.9pt;margin-top:10.25pt;width:121.9pt;height:0;z-index:251669504" o:gfxdata="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Ti19UAAAAJAQAADwAAAAAAAAABACAAAAAiAAAAZHJzL2Rvd25yZXYueG1sUEsBAhQA&#10;FAAAAAgAh07iQOZHJaL1AQAA5gMAAA4AAAAAAAAAAQAgAAAAJAEAAGRycy9lMm9Eb2MueG1sUEsF&#10;BgAAAAAGAAYAWQEAAIsFAAAAAA==&#10;" strokeweight="1pt"/>
        </w:pict>
      </w:r>
    </w:p>
    <w:sectPr w:rsidR="0021292F" w:rsidSect="00F267DA">
      <w:footerReference w:type="even" r:id="rId23"/>
      <w:footerReference w:type="default" r:id="rId24"/>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B94AF" w14:textId="77777777" w:rsidR="00772091" w:rsidRDefault="00772091" w:rsidP="0021292F">
      <w:r>
        <w:separator/>
      </w:r>
    </w:p>
  </w:endnote>
  <w:endnote w:type="continuationSeparator" w:id="0">
    <w:p w14:paraId="369E6455" w14:textId="77777777" w:rsidR="00772091" w:rsidRDefault="00772091" w:rsidP="0021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57535" w14:textId="77777777" w:rsidR="0021292F" w:rsidRDefault="00AD668E">
    <w:pPr>
      <w:pStyle w:val="af7"/>
      <w:framePr w:wrap="around" w:vAnchor="text" w:hAnchor="margin" w:xAlign="right" w:y="1"/>
      <w:rPr>
        <w:rStyle w:val="afe"/>
      </w:rPr>
    </w:pPr>
    <w:r>
      <w:fldChar w:fldCharType="begin"/>
    </w:r>
    <w:r w:rsidR="002B04F2">
      <w:rPr>
        <w:rStyle w:val="afe"/>
      </w:rPr>
      <w:instrText xml:space="preserve">PAGE  </w:instrText>
    </w:r>
    <w:r>
      <w:fldChar w:fldCharType="separate"/>
    </w:r>
    <w:r w:rsidR="002B04F2">
      <w:rPr>
        <w:rStyle w:val="afe"/>
      </w:rPr>
      <w:t>2</w:t>
    </w:r>
    <w:r>
      <w:fldChar w:fldCharType="end"/>
    </w:r>
  </w:p>
  <w:p w14:paraId="6B6E2EA5" w14:textId="77777777" w:rsidR="0021292F" w:rsidRDefault="0021292F">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B74C4" w14:textId="77777777" w:rsidR="0021292F" w:rsidRDefault="00AD668E">
    <w:pPr>
      <w:pStyle w:val="aff7"/>
      <w:rPr>
        <w:rStyle w:val="afe"/>
      </w:rPr>
    </w:pPr>
    <w:r>
      <w:fldChar w:fldCharType="begin"/>
    </w:r>
    <w:r w:rsidR="002B04F2">
      <w:rPr>
        <w:rStyle w:val="afe"/>
      </w:rPr>
      <w:instrText xml:space="preserve">PAGE  </w:instrText>
    </w:r>
    <w:r>
      <w:fldChar w:fldCharType="separate"/>
    </w:r>
    <w:r w:rsidR="002B04F2">
      <w:rPr>
        <w:rStyle w:val="afe"/>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CD865" w14:textId="77777777" w:rsidR="0021292F" w:rsidRDefault="00AD668E">
    <w:pPr>
      <w:pStyle w:val="aff7"/>
      <w:rPr>
        <w:rStyle w:val="afe"/>
      </w:rPr>
    </w:pPr>
    <w:r>
      <w:fldChar w:fldCharType="begin"/>
    </w:r>
    <w:r w:rsidR="002B04F2">
      <w:rPr>
        <w:rStyle w:val="afe"/>
      </w:rPr>
      <w:instrText xml:space="preserve">PAGE  </w:instrText>
    </w:r>
    <w:r>
      <w:fldChar w:fldCharType="separate"/>
    </w:r>
    <w:r w:rsidR="00937F22">
      <w:rPr>
        <w:rStyle w:val="afe"/>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96FE9" w14:textId="77777777" w:rsidR="0021292F" w:rsidRDefault="00AD668E">
    <w:pPr>
      <w:pStyle w:val="affb"/>
      <w:rPr>
        <w:rStyle w:val="afe"/>
      </w:rPr>
    </w:pPr>
    <w:r>
      <w:fldChar w:fldCharType="begin"/>
    </w:r>
    <w:r w:rsidR="002B04F2">
      <w:rPr>
        <w:rStyle w:val="afe"/>
      </w:rPr>
      <w:instrText xml:space="preserve">PAGE  </w:instrText>
    </w:r>
    <w:r>
      <w:fldChar w:fldCharType="separate"/>
    </w:r>
    <w:r w:rsidR="002B04F2">
      <w:rPr>
        <w:rStyle w:val="afe"/>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39B53" w14:textId="77777777" w:rsidR="0021292F" w:rsidRDefault="00AD668E">
    <w:pPr>
      <w:pStyle w:val="aff7"/>
      <w:rPr>
        <w:rStyle w:val="afe"/>
      </w:rPr>
    </w:pPr>
    <w:r>
      <w:fldChar w:fldCharType="begin"/>
    </w:r>
    <w:r w:rsidR="002B04F2">
      <w:rPr>
        <w:rStyle w:val="afe"/>
      </w:rPr>
      <w:instrText xml:space="preserve">PAGE  </w:instrText>
    </w:r>
    <w:r>
      <w:fldChar w:fldCharType="separate"/>
    </w:r>
    <w:r w:rsidR="00937F22">
      <w:rPr>
        <w:rStyle w:val="afe"/>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C8984" w14:textId="77777777" w:rsidR="00772091" w:rsidRDefault="00772091" w:rsidP="0021292F">
      <w:r>
        <w:separator/>
      </w:r>
    </w:p>
  </w:footnote>
  <w:footnote w:type="continuationSeparator" w:id="0">
    <w:p w14:paraId="75441DAB" w14:textId="77777777" w:rsidR="00772091" w:rsidRDefault="00772091" w:rsidP="00212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0A841" w14:textId="77777777" w:rsidR="0021292F" w:rsidRDefault="002B04F2">
    <w:pPr>
      <w:pStyle w:val="aff4"/>
    </w:pPr>
    <w:r>
      <w:t>YS/T 61-20××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8DBC6" w14:textId="211D3406" w:rsidR="0021292F" w:rsidRDefault="002B04F2">
    <w:pPr>
      <w:pStyle w:val="aff4"/>
      <w:rPr>
        <w:rFonts w:ascii="黑体" w:eastAsia="黑体"/>
      </w:rPr>
    </w:pPr>
    <w:r>
      <w:rPr>
        <w:rFonts w:ascii="黑体" w:eastAsia="黑体" w:hint="eastAsia"/>
      </w:rPr>
      <w:t>YS/T 117</w:t>
    </w:r>
    <w:r w:rsidR="008D6A48">
      <w:rPr>
        <w:rFonts w:ascii="黑体" w:eastAsia="黑体" w:hint="eastAsia"/>
      </w:rPr>
      <w:t>9.1</w:t>
    </w:r>
    <w:r>
      <w:rPr>
        <w:rFonts w:ascii="黑体" w:eastAsia="黑体" w:hint="eastAsia"/>
      </w:rPr>
      <w:t>—202X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50F90"/>
    <w:multiLevelType w:val="multilevel"/>
    <w:tmpl w:val="44C50F90"/>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pStyle w:val="a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4CC7BA6E"/>
    <w:multiLevelType w:val="singleLevel"/>
    <w:tmpl w:val="4CC7BA6E"/>
    <w:lvl w:ilvl="0">
      <w:start w:val="1"/>
      <w:numFmt w:val="lowerLetter"/>
      <w:suff w:val="space"/>
      <w:lvlText w:val="%1)"/>
      <w:lvlJc w:val="left"/>
    </w:lvl>
  </w:abstractNum>
  <w:abstractNum w:abstractNumId="2" w15:restartNumberingAfterBreak="0">
    <w:nsid w:val="4E8919F3"/>
    <w:multiLevelType w:val="hybridMultilevel"/>
    <w:tmpl w:val="5BAEB3E2"/>
    <w:lvl w:ilvl="0" w:tplc="FB940C34">
      <w:start w:val="1"/>
      <w:numFmt w:val="decimal"/>
      <w:lvlText w:val="8.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01E1C28"/>
    <w:multiLevelType w:val="multilevel"/>
    <w:tmpl w:val="D04A2166"/>
    <w:lvl w:ilvl="0">
      <w:start w:val="4"/>
      <w:numFmt w:val="decimal"/>
      <w:lvlText w:val="%1"/>
      <w:lvlJc w:val="left"/>
      <w:pPr>
        <w:ind w:left="770" w:hanging="770"/>
      </w:pPr>
      <w:rPr>
        <w:rFonts w:hint="default"/>
      </w:rPr>
    </w:lvl>
    <w:lvl w:ilvl="1">
      <w:start w:val="5"/>
      <w:numFmt w:val="decimal"/>
      <w:lvlText w:val="%1.%2"/>
      <w:lvlJc w:val="left"/>
      <w:pPr>
        <w:ind w:left="770" w:hanging="770"/>
      </w:pPr>
      <w:rPr>
        <w:rFonts w:hint="default"/>
      </w:rPr>
    </w:lvl>
    <w:lvl w:ilvl="2">
      <w:start w:val="5"/>
      <w:numFmt w:val="decimal"/>
      <w:lvlText w:val="%1.%2.%3"/>
      <w:lvlJc w:val="left"/>
      <w:pPr>
        <w:ind w:left="770" w:hanging="77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24952D3"/>
    <w:multiLevelType w:val="hybridMultilevel"/>
    <w:tmpl w:val="40DCAA98"/>
    <w:lvl w:ilvl="0" w:tplc="DFA441DA">
      <w:start w:val="1"/>
      <w:numFmt w:val="decimal"/>
      <w:lvlText w:val="8.3.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6260FA"/>
    <w:multiLevelType w:val="multilevel"/>
    <w:tmpl w:val="646260FA"/>
    <w:lvl w:ilvl="0">
      <w:start w:val="1"/>
      <w:numFmt w:val="decimal"/>
      <w:pStyle w:val="a2"/>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6CEA2025"/>
    <w:multiLevelType w:val="multilevel"/>
    <w:tmpl w:val="6CEA2025"/>
    <w:lvl w:ilvl="0">
      <w:start w:val="1"/>
      <w:numFmt w:val="none"/>
      <w:pStyle w:val="a3"/>
      <w:suff w:val="nothing"/>
      <w:lvlText w:val="%1"/>
      <w:lvlJc w:val="left"/>
      <w:pPr>
        <w:ind w:left="0" w:firstLine="0"/>
      </w:pPr>
      <w:rPr>
        <w:rFonts w:ascii="Times New Roman" w:hAnsi="Times New Roman" w:hint="default"/>
        <w:b/>
        <w:i w:val="0"/>
        <w:sz w:val="21"/>
      </w:rPr>
    </w:lvl>
    <w:lvl w:ilvl="1">
      <w:start w:val="1"/>
      <w:numFmt w:val="decimal"/>
      <w:pStyle w:val="a4"/>
      <w:suff w:val="nothing"/>
      <w:lvlText w:val="%1%2　"/>
      <w:lvlJc w:val="left"/>
      <w:pPr>
        <w:ind w:left="426" w:firstLine="0"/>
      </w:pPr>
      <w:rPr>
        <w:rFonts w:ascii="黑体" w:eastAsia="黑体" w:hAnsi="Times New Roman" w:hint="eastAsia"/>
        <w:b w:val="0"/>
        <w:i w:val="0"/>
        <w:sz w:val="21"/>
      </w:rPr>
    </w:lvl>
    <w:lvl w:ilvl="2">
      <w:start w:val="1"/>
      <w:numFmt w:val="decimal"/>
      <w:pStyle w:val="a5"/>
      <w:suff w:val="nothing"/>
      <w:lvlText w:val="%1%2.%3　"/>
      <w:lvlJc w:val="left"/>
      <w:pPr>
        <w:ind w:left="426" w:firstLine="0"/>
      </w:pPr>
      <w:rPr>
        <w:rFonts w:ascii="黑体" w:eastAsia="黑体" w:hAnsi="Times New Roman" w:hint="eastAsia"/>
        <w:b w:val="0"/>
        <w:i w:val="0"/>
        <w:sz w:val="21"/>
      </w:rPr>
    </w:lvl>
    <w:lvl w:ilvl="3">
      <w:start w:val="1"/>
      <w:numFmt w:val="decimal"/>
      <w:pStyle w:val="a6"/>
      <w:suff w:val="nothing"/>
      <w:lvlText w:val="%17.%3.%4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a7"/>
      <w:suff w:val="nothing"/>
      <w:lvlText w:val="%17.%3.%4.%5　"/>
      <w:lvlJc w:val="left"/>
      <w:pPr>
        <w:ind w:left="426"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6DA221D1"/>
    <w:multiLevelType w:val="multilevel"/>
    <w:tmpl w:val="D44297AA"/>
    <w:lvl w:ilvl="0">
      <w:start w:val="4"/>
      <w:numFmt w:val="decimal"/>
      <w:lvlText w:val="%1"/>
      <w:lvlJc w:val="left"/>
      <w:pPr>
        <w:ind w:left="770" w:hanging="770"/>
      </w:pPr>
      <w:rPr>
        <w:rFonts w:hint="default"/>
      </w:rPr>
    </w:lvl>
    <w:lvl w:ilvl="1">
      <w:start w:val="5"/>
      <w:numFmt w:val="decimal"/>
      <w:lvlText w:val="%1.%2"/>
      <w:lvlJc w:val="left"/>
      <w:pPr>
        <w:ind w:left="770" w:hanging="770"/>
      </w:pPr>
      <w:rPr>
        <w:rFonts w:hint="default"/>
      </w:rPr>
    </w:lvl>
    <w:lvl w:ilvl="2">
      <w:start w:val="5"/>
      <w:numFmt w:val="decimal"/>
      <w:lvlText w:val="%1.%2.%3"/>
      <w:lvlJc w:val="left"/>
      <w:pPr>
        <w:ind w:left="770" w:hanging="770"/>
      </w:pPr>
      <w:rPr>
        <w:rFonts w:hint="default"/>
      </w:rPr>
    </w:lvl>
    <w:lvl w:ilvl="3">
      <w:start w:val="3"/>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35C5C05"/>
    <w:multiLevelType w:val="multilevel"/>
    <w:tmpl w:val="735C5C05"/>
    <w:lvl w:ilvl="0">
      <w:start w:val="8"/>
      <w:numFmt w:val="decimal"/>
      <w:lvlText w:val="%1"/>
      <w:lvlJc w:val="left"/>
      <w:pPr>
        <w:ind w:left="550" w:hanging="550"/>
      </w:pPr>
      <w:rPr>
        <w:rFonts w:hint="default"/>
      </w:rPr>
    </w:lvl>
    <w:lvl w:ilvl="1">
      <w:start w:val="2"/>
      <w:numFmt w:val="decimal"/>
      <w:lvlText w:val="%1.%2"/>
      <w:lvlJc w:val="left"/>
      <w:pPr>
        <w:ind w:left="550" w:hanging="550"/>
      </w:pPr>
      <w:rPr>
        <w:rFonts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ascii="黑体" w:eastAsia="黑体" w:hAnsi="黑体" w:hint="default"/>
      </w:rPr>
    </w:lvl>
    <w:lvl w:ilvl="4">
      <w:start w:val="1"/>
      <w:numFmt w:val="decimal"/>
      <w:lvlText w:val="%1.%2.%3.%4.%5"/>
      <w:lvlJc w:val="left"/>
      <w:pPr>
        <w:ind w:left="1080" w:hanging="1080"/>
      </w:pPr>
      <w:rPr>
        <w:rFonts w:ascii="黑体" w:eastAsia="黑体" w:hAnsi="黑体"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77B10637"/>
    <w:multiLevelType w:val="hybridMultilevel"/>
    <w:tmpl w:val="6DA6EC24"/>
    <w:lvl w:ilvl="0" w:tplc="C624FAA4">
      <w:start w:val="1"/>
      <w:numFmt w:val="decimal"/>
      <w:lvlText w:val="8.3.2.%1"/>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8BB6D88"/>
    <w:multiLevelType w:val="multilevel"/>
    <w:tmpl w:val="78BB6D88"/>
    <w:lvl w:ilvl="0">
      <w:start w:val="1"/>
      <w:numFmt w:val="decimal"/>
      <w:pStyle w:val="a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 w15:restartNumberingAfterBreak="0">
    <w:nsid w:val="7D3F37E7"/>
    <w:multiLevelType w:val="multilevel"/>
    <w:tmpl w:val="7D3F37E7"/>
    <w:lvl w:ilvl="0">
      <w:start w:val="1"/>
      <w:numFmt w:val="decimal"/>
      <w:lvlText w:val="%1"/>
      <w:lvlJc w:val="left"/>
      <w:pPr>
        <w:ind w:left="360" w:hanging="360"/>
      </w:pPr>
      <w:rPr>
        <w:rFonts w:hint="default"/>
      </w:rPr>
    </w:lvl>
    <w:lvl w:ilvl="1">
      <w:start w:val="1"/>
      <w:numFmt w:val="decimal"/>
      <w:isLgl/>
      <w:lvlText w:val="5.%2"/>
      <w:lvlJc w:val="left"/>
      <w:pPr>
        <w:ind w:left="495" w:hanging="495"/>
      </w:pPr>
      <w:rPr>
        <w:rFonts w:ascii="黑体" w:eastAsia="黑体" w:hAnsi="黑体" w:hint="default"/>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720" w:hanging="720"/>
      </w:pPr>
      <w:rPr>
        <w:rFonts w:ascii="黑体" w:eastAsia="黑体" w:hAnsi="黑体"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837429968">
    <w:abstractNumId w:val="6"/>
  </w:num>
  <w:num w:numId="2" w16cid:durableId="2086829386">
    <w:abstractNumId w:val="0"/>
  </w:num>
  <w:num w:numId="3" w16cid:durableId="742683708">
    <w:abstractNumId w:val="11"/>
  </w:num>
  <w:num w:numId="4" w16cid:durableId="916937282">
    <w:abstractNumId w:val="5"/>
  </w:num>
  <w:num w:numId="5" w16cid:durableId="1259829939">
    <w:abstractNumId w:val="1"/>
  </w:num>
  <w:num w:numId="6" w16cid:durableId="974338304">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1116900">
    <w:abstractNumId w:val="12"/>
  </w:num>
  <w:num w:numId="8" w16cid:durableId="1424108844">
    <w:abstractNumId w:val="8"/>
  </w:num>
  <w:num w:numId="9" w16cid:durableId="1805194653">
    <w:abstractNumId w:val="6"/>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8528378">
    <w:abstractNumId w:val="6"/>
  </w:num>
  <w:num w:numId="11" w16cid:durableId="1565486231">
    <w:abstractNumId w:val="6"/>
  </w:num>
  <w:num w:numId="12" w16cid:durableId="1274090820">
    <w:abstractNumId w:val="6"/>
  </w:num>
  <w:num w:numId="13" w16cid:durableId="1149438557">
    <w:abstractNumId w:val="6"/>
  </w:num>
  <w:num w:numId="14" w16cid:durableId="1236017025">
    <w:abstractNumId w:val="6"/>
  </w:num>
  <w:num w:numId="15" w16cid:durableId="974606593">
    <w:abstractNumId w:val="6"/>
  </w:num>
  <w:num w:numId="16" w16cid:durableId="1340885762">
    <w:abstractNumId w:val="2"/>
  </w:num>
  <w:num w:numId="17" w16cid:durableId="935669879">
    <w:abstractNumId w:val="10"/>
  </w:num>
  <w:num w:numId="18" w16cid:durableId="2013873735">
    <w:abstractNumId w:val="4"/>
  </w:num>
  <w:num w:numId="19" w16cid:durableId="76098067">
    <w:abstractNumId w:val="9"/>
  </w:num>
  <w:num w:numId="20" w16cid:durableId="336811306">
    <w:abstractNumId w:val="7"/>
  </w:num>
  <w:num w:numId="21" w16cid:durableId="2101946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6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I1ZDI5NDI0YTdkOGRiYjFmZDkzNzAxYzFjOWMxZWIifQ=="/>
  </w:docVars>
  <w:rsids>
    <w:rsidRoot w:val="000E6E40"/>
    <w:rsid w:val="0000088C"/>
    <w:rsid w:val="00005921"/>
    <w:rsid w:val="00005C00"/>
    <w:rsid w:val="00010A60"/>
    <w:rsid w:val="0001499E"/>
    <w:rsid w:val="00016F90"/>
    <w:rsid w:val="00023D96"/>
    <w:rsid w:val="0003374A"/>
    <w:rsid w:val="00033801"/>
    <w:rsid w:val="0003611E"/>
    <w:rsid w:val="000404A6"/>
    <w:rsid w:val="00040EDF"/>
    <w:rsid w:val="000435EB"/>
    <w:rsid w:val="0004446C"/>
    <w:rsid w:val="00046C00"/>
    <w:rsid w:val="00047339"/>
    <w:rsid w:val="000505F3"/>
    <w:rsid w:val="0006013A"/>
    <w:rsid w:val="0006288A"/>
    <w:rsid w:val="00062E4A"/>
    <w:rsid w:val="00066E21"/>
    <w:rsid w:val="00067A4B"/>
    <w:rsid w:val="00070F51"/>
    <w:rsid w:val="0007387E"/>
    <w:rsid w:val="00076BAC"/>
    <w:rsid w:val="00081CC6"/>
    <w:rsid w:val="00086289"/>
    <w:rsid w:val="0008764D"/>
    <w:rsid w:val="00097AC1"/>
    <w:rsid w:val="000A12D5"/>
    <w:rsid w:val="000A13D3"/>
    <w:rsid w:val="000B7530"/>
    <w:rsid w:val="000B7E50"/>
    <w:rsid w:val="000C04A3"/>
    <w:rsid w:val="000C2138"/>
    <w:rsid w:val="000C4038"/>
    <w:rsid w:val="000C415D"/>
    <w:rsid w:val="000C4890"/>
    <w:rsid w:val="000D066C"/>
    <w:rsid w:val="000D2C54"/>
    <w:rsid w:val="000D71FA"/>
    <w:rsid w:val="000D7805"/>
    <w:rsid w:val="000D7AF0"/>
    <w:rsid w:val="000E1621"/>
    <w:rsid w:val="000E1C24"/>
    <w:rsid w:val="000E2A3E"/>
    <w:rsid w:val="000E300B"/>
    <w:rsid w:val="000E411D"/>
    <w:rsid w:val="000E6808"/>
    <w:rsid w:val="000E6E40"/>
    <w:rsid w:val="000E6F44"/>
    <w:rsid w:val="000F3977"/>
    <w:rsid w:val="000F4C50"/>
    <w:rsid w:val="000F76C9"/>
    <w:rsid w:val="0010072E"/>
    <w:rsid w:val="00104A4B"/>
    <w:rsid w:val="00104FF1"/>
    <w:rsid w:val="00105FC1"/>
    <w:rsid w:val="00106298"/>
    <w:rsid w:val="00106A2D"/>
    <w:rsid w:val="001104CA"/>
    <w:rsid w:val="00110E67"/>
    <w:rsid w:val="0011333C"/>
    <w:rsid w:val="001133D7"/>
    <w:rsid w:val="0011602B"/>
    <w:rsid w:val="001162C1"/>
    <w:rsid w:val="00123209"/>
    <w:rsid w:val="001233B8"/>
    <w:rsid w:val="00131C8F"/>
    <w:rsid w:val="001329AB"/>
    <w:rsid w:val="001329FC"/>
    <w:rsid w:val="0013300E"/>
    <w:rsid w:val="00135043"/>
    <w:rsid w:val="00135125"/>
    <w:rsid w:val="00136403"/>
    <w:rsid w:val="00147DC3"/>
    <w:rsid w:val="00152966"/>
    <w:rsid w:val="00153BA1"/>
    <w:rsid w:val="001569C7"/>
    <w:rsid w:val="00156CBE"/>
    <w:rsid w:val="00163156"/>
    <w:rsid w:val="0016514C"/>
    <w:rsid w:val="0016538D"/>
    <w:rsid w:val="0016685B"/>
    <w:rsid w:val="0017145F"/>
    <w:rsid w:val="00176D70"/>
    <w:rsid w:val="00177113"/>
    <w:rsid w:val="001778B0"/>
    <w:rsid w:val="00182304"/>
    <w:rsid w:val="00183603"/>
    <w:rsid w:val="00185AFF"/>
    <w:rsid w:val="00195191"/>
    <w:rsid w:val="0019596C"/>
    <w:rsid w:val="00196E80"/>
    <w:rsid w:val="00197EB1"/>
    <w:rsid w:val="001B1846"/>
    <w:rsid w:val="001B2CEF"/>
    <w:rsid w:val="001B2F62"/>
    <w:rsid w:val="001B390D"/>
    <w:rsid w:val="001B57F9"/>
    <w:rsid w:val="001B5B45"/>
    <w:rsid w:val="001C0468"/>
    <w:rsid w:val="001C0C63"/>
    <w:rsid w:val="001C148D"/>
    <w:rsid w:val="001C1792"/>
    <w:rsid w:val="001C19A7"/>
    <w:rsid w:val="001C4992"/>
    <w:rsid w:val="001C4B0D"/>
    <w:rsid w:val="001C4F29"/>
    <w:rsid w:val="001D1ABB"/>
    <w:rsid w:val="001D2601"/>
    <w:rsid w:val="001D27A6"/>
    <w:rsid w:val="001E0B12"/>
    <w:rsid w:val="001E2491"/>
    <w:rsid w:val="001E57B0"/>
    <w:rsid w:val="001E6300"/>
    <w:rsid w:val="001F235F"/>
    <w:rsid w:val="001F3990"/>
    <w:rsid w:val="001F5705"/>
    <w:rsid w:val="001F6E8E"/>
    <w:rsid w:val="00203984"/>
    <w:rsid w:val="00205968"/>
    <w:rsid w:val="0020755C"/>
    <w:rsid w:val="00207DB1"/>
    <w:rsid w:val="00210B78"/>
    <w:rsid w:val="00210FAC"/>
    <w:rsid w:val="0021292F"/>
    <w:rsid w:val="0021435D"/>
    <w:rsid w:val="002169BF"/>
    <w:rsid w:val="00217FD2"/>
    <w:rsid w:val="00221281"/>
    <w:rsid w:val="002214C7"/>
    <w:rsid w:val="00221585"/>
    <w:rsid w:val="00221648"/>
    <w:rsid w:val="00226334"/>
    <w:rsid w:val="00226A5C"/>
    <w:rsid w:val="002278F5"/>
    <w:rsid w:val="00232B9E"/>
    <w:rsid w:val="00233AC1"/>
    <w:rsid w:val="00233BDA"/>
    <w:rsid w:val="002377D9"/>
    <w:rsid w:val="00240635"/>
    <w:rsid w:val="00245E72"/>
    <w:rsid w:val="00253165"/>
    <w:rsid w:val="00254278"/>
    <w:rsid w:val="002548AD"/>
    <w:rsid w:val="002561AD"/>
    <w:rsid w:val="002575C9"/>
    <w:rsid w:val="00262B60"/>
    <w:rsid w:val="00275F3F"/>
    <w:rsid w:val="002769BB"/>
    <w:rsid w:val="00280CBC"/>
    <w:rsid w:val="00281CA8"/>
    <w:rsid w:val="00284269"/>
    <w:rsid w:val="00290B23"/>
    <w:rsid w:val="00290E3B"/>
    <w:rsid w:val="00293488"/>
    <w:rsid w:val="00295E84"/>
    <w:rsid w:val="002A0F0A"/>
    <w:rsid w:val="002A1091"/>
    <w:rsid w:val="002A1C66"/>
    <w:rsid w:val="002A4138"/>
    <w:rsid w:val="002B04F2"/>
    <w:rsid w:val="002C3B99"/>
    <w:rsid w:val="002C6595"/>
    <w:rsid w:val="002D137E"/>
    <w:rsid w:val="002D54A3"/>
    <w:rsid w:val="002E7FA5"/>
    <w:rsid w:val="002F1BAA"/>
    <w:rsid w:val="002F4D1F"/>
    <w:rsid w:val="002F58DA"/>
    <w:rsid w:val="002F6400"/>
    <w:rsid w:val="00301DBB"/>
    <w:rsid w:val="00303D1D"/>
    <w:rsid w:val="00305BC2"/>
    <w:rsid w:val="0030712E"/>
    <w:rsid w:val="00307E7C"/>
    <w:rsid w:val="00311F98"/>
    <w:rsid w:val="00312322"/>
    <w:rsid w:val="003146A5"/>
    <w:rsid w:val="00316883"/>
    <w:rsid w:val="00317930"/>
    <w:rsid w:val="00317EFE"/>
    <w:rsid w:val="00321994"/>
    <w:rsid w:val="00321B96"/>
    <w:rsid w:val="00325F38"/>
    <w:rsid w:val="003275AC"/>
    <w:rsid w:val="003302EE"/>
    <w:rsid w:val="00335AB2"/>
    <w:rsid w:val="0034246F"/>
    <w:rsid w:val="00342DE2"/>
    <w:rsid w:val="00346D45"/>
    <w:rsid w:val="00352B22"/>
    <w:rsid w:val="00353B22"/>
    <w:rsid w:val="00355D35"/>
    <w:rsid w:val="00360046"/>
    <w:rsid w:val="003620CF"/>
    <w:rsid w:val="003625A0"/>
    <w:rsid w:val="003731C6"/>
    <w:rsid w:val="00382E81"/>
    <w:rsid w:val="00386BDD"/>
    <w:rsid w:val="0038787F"/>
    <w:rsid w:val="00390084"/>
    <w:rsid w:val="00393D9B"/>
    <w:rsid w:val="003972FD"/>
    <w:rsid w:val="003A7182"/>
    <w:rsid w:val="003B650E"/>
    <w:rsid w:val="003C15D6"/>
    <w:rsid w:val="003C32E9"/>
    <w:rsid w:val="003C6ED8"/>
    <w:rsid w:val="003D2078"/>
    <w:rsid w:val="003D47FE"/>
    <w:rsid w:val="003E12C6"/>
    <w:rsid w:val="003E2701"/>
    <w:rsid w:val="003E7778"/>
    <w:rsid w:val="003F0B10"/>
    <w:rsid w:val="003F1721"/>
    <w:rsid w:val="003F3FFE"/>
    <w:rsid w:val="003F73FB"/>
    <w:rsid w:val="00400676"/>
    <w:rsid w:val="0040551E"/>
    <w:rsid w:val="00406B49"/>
    <w:rsid w:val="00410215"/>
    <w:rsid w:val="00411868"/>
    <w:rsid w:val="00411E41"/>
    <w:rsid w:val="00412719"/>
    <w:rsid w:val="00414C21"/>
    <w:rsid w:val="00415082"/>
    <w:rsid w:val="00420D8B"/>
    <w:rsid w:val="004229C7"/>
    <w:rsid w:val="00422C90"/>
    <w:rsid w:val="0042402B"/>
    <w:rsid w:val="004250A6"/>
    <w:rsid w:val="0043016B"/>
    <w:rsid w:val="004328DB"/>
    <w:rsid w:val="00434B6C"/>
    <w:rsid w:val="00436D2C"/>
    <w:rsid w:val="004371A6"/>
    <w:rsid w:val="00446A86"/>
    <w:rsid w:val="00451886"/>
    <w:rsid w:val="00452E5D"/>
    <w:rsid w:val="00456C0F"/>
    <w:rsid w:val="00456C69"/>
    <w:rsid w:val="0046308D"/>
    <w:rsid w:val="00464E21"/>
    <w:rsid w:val="00466100"/>
    <w:rsid w:val="00480932"/>
    <w:rsid w:val="00480F3C"/>
    <w:rsid w:val="00484369"/>
    <w:rsid w:val="00484AE6"/>
    <w:rsid w:val="004871E0"/>
    <w:rsid w:val="004A4BB6"/>
    <w:rsid w:val="004B3F75"/>
    <w:rsid w:val="004C4D61"/>
    <w:rsid w:val="004C6685"/>
    <w:rsid w:val="004C6AEC"/>
    <w:rsid w:val="004C7559"/>
    <w:rsid w:val="004D2C1A"/>
    <w:rsid w:val="004D4B90"/>
    <w:rsid w:val="004D753B"/>
    <w:rsid w:val="004D7E38"/>
    <w:rsid w:val="004E3C78"/>
    <w:rsid w:val="004E40EE"/>
    <w:rsid w:val="004E590E"/>
    <w:rsid w:val="004E5D0A"/>
    <w:rsid w:val="004E670A"/>
    <w:rsid w:val="004E6A55"/>
    <w:rsid w:val="004E7893"/>
    <w:rsid w:val="004F0984"/>
    <w:rsid w:val="004F3890"/>
    <w:rsid w:val="004F5514"/>
    <w:rsid w:val="004F62DE"/>
    <w:rsid w:val="00504B2D"/>
    <w:rsid w:val="00506999"/>
    <w:rsid w:val="005069CB"/>
    <w:rsid w:val="00507950"/>
    <w:rsid w:val="00513C22"/>
    <w:rsid w:val="00514BC5"/>
    <w:rsid w:val="0051764F"/>
    <w:rsid w:val="00521529"/>
    <w:rsid w:val="00522A60"/>
    <w:rsid w:val="00523141"/>
    <w:rsid w:val="0052625C"/>
    <w:rsid w:val="00526556"/>
    <w:rsid w:val="00526C4C"/>
    <w:rsid w:val="005331DA"/>
    <w:rsid w:val="005353C6"/>
    <w:rsid w:val="00535A3B"/>
    <w:rsid w:val="00536653"/>
    <w:rsid w:val="00540E8F"/>
    <w:rsid w:val="00547B53"/>
    <w:rsid w:val="005504C4"/>
    <w:rsid w:val="0055137B"/>
    <w:rsid w:val="0055335D"/>
    <w:rsid w:val="0055596C"/>
    <w:rsid w:val="005574AC"/>
    <w:rsid w:val="00561BDA"/>
    <w:rsid w:val="00562AA5"/>
    <w:rsid w:val="005638F2"/>
    <w:rsid w:val="00566645"/>
    <w:rsid w:val="0056778B"/>
    <w:rsid w:val="005726BA"/>
    <w:rsid w:val="00577A1D"/>
    <w:rsid w:val="00581894"/>
    <w:rsid w:val="00584678"/>
    <w:rsid w:val="0058485A"/>
    <w:rsid w:val="00586D2C"/>
    <w:rsid w:val="00593E8A"/>
    <w:rsid w:val="00594074"/>
    <w:rsid w:val="00595CF8"/>
    <w:rsid w:val="005A0F5D"/>
    <w:rsid w:val="005A7B05"/>
    <w:rsid w:val="005B0A9B"/>
    <w:rsid w:val="005B1B84"/>
    <w:rsid w:val="005B3DB0"/>
    <w:rsid w:val="005C0C1D"/>
    <w:rsid w:val="005C2698"/>
    <w:rsid w:val="005D1582"/>
    <w:rsid w:val="005D2268"/>
    <w:rsid w:val="005D5078"/>
    <w:rsid w:val="005D5713"/>
    <w:rsid w:val="005E5D27"/>
    <w:rsid w:val="005E7713"/>
    <w:rsid w:val="005F5FBC"/>
    <w:rsid w:val="006021B2"/>
    <w:rsid w:val="00603418"/>
    <w:rsid w:val="00605803"/>
    <w:rsid w:val="0061027D"/>
    <w:rsid w:val="00623D33"/>
    <w:rsid w:val="00625F51"/>
    <w:rsid w:val="00630B0B"/>
    <w:rsid w:val="006327CB"/>
    <w:rsid w:val="006405FF"/>
    <w:rsid w:val="006418E4"/>
    <w:rsid w:val="00646CD4"/>
    <w:rsid w:val="00650AC2"/>
    <w:rsid w:val="006526DC"/>
    <w:rsid w:val="006568D5"/>
    <w:rsid w:val="00656CC2"/>
    <w:rsid w:val="00656DFE"/>
    <w:rsid w:val="00657791"/>
    <w:rsid w:val="0066549F"/>
    <w:rsid w:val="00666AEA"/>
    <w:rsid w:val="00671E56"/>
    <w:rsid w:val="006736AA"/>
    <w:rsid w:val="00673F66"/>
    <w:rsid w:val="006743F3"/>
    <w:rsid w:val="0067445A"/>
    <w:rsid w:val="00680A12"/>
    <w:rsid w:val="006854E6"/>
    <w:rsid w:val="00690C8F"/>
    <w:rsid w:val="00691E03"/>
    <w:rsid w:val="00696E43"/>
    <w:rsid w:val="006A3541"/>
    <w:rsid w:val="006B13CD"/>
    <w:rsid w:val="006C124A"/>
    <w:rsid w:val="006C47E2"/>
    <w:rsid w:val="006D6C8F"/>
    <w:rsid w:val="006D7687"/>
    <w:rsid w:val="006E195A"/>
    <w:rsid w:val="006E5F90"/>
    <w:rsid w:val="006F4F42"/>
    <w:rsid w:val="006F6409"/>
    <w:rsid w:val="00700B34"/>
    <w:rsid w:val="007015BC"/>
    <w:rsid w:val="00701742"/>
    <w:rsid w:val="00705B3E"/>
    <w:rsid w:val="00707334"/>
    <w:rsid w:val="00707494"/>
    <w:rsid w:val="007103A6"/>
    <w:rsid w:val="00711A5A"/>
    <w:rsid w:val="00715501"/>
    <w:rsid w:val="007157A3"/>
    <w:rsid w:val="00717646"/>
    <w:rsid w:val="00727B21"/>
    <w:rsid w:val="0073015E"/>
    <w:rsid w:val="00736633"/>
    <w:rsid w:val="0074295A"/>
    <w:rsid w:val="007444D0"/>
    <w:rsid w:val="00745A7A"/>
    <w:rsid w:val="00746D78"/>
    <w:rsid w:val="0074730F"/>
    <w:rsid w:val="00751987"/>
    <w:rsid w:val="00751F78"/>
    <w:rsid w:val="00752771"/>
    <w:rsid w:val="007537E0"/>
    <w:rsid w:val="00756362"/>
    <w:rsid w:val="007604F4"/>
    <w:rsid w:val="00765B14"/>
    <w:rsid w:val="00772091"/>
    <w:rsid w:val="00772844"/>
    <w:rsid w:val="00773EBD"/>
    <w:rsid w:val="00773FD7"/>
    <w:rsid w:val="00782CE5"/>
    <w:rsid w:val="0078374C"/>
    <w:rsid w:val="00786073"/>
    <w:rsid w:val="007929E4"/>
    <w:rsid w:val="007962E7"/>
    <w:rsid w:val="00797826"/>
    <w:rsid w:val="007A0858"/>
    <w:rsid w:val="007A0BDA"/>
    <w:rsid w:val="007A1DD6"/>
    <w:rsid w:val="007A2BEA"/>
    <w:rsid w:val="007A5116"/>
    <w:rsid w:val="007A63DA"/>
    <w:rsid w:val="007A64E9"/>
    <w:rsid w:val="007A723A"/>
    <w:rsid w:val="007B3CFF"/>
    <w:rsid w:val="007B6565"/>
    <w:rsid w:val="007D3E4F"/>
    <w:rsid w:val="007D571E"/>
    <w:rsid w:val="007E040F"/>
    <w:rsid w:val="007E0EC7"/>
    <w:rsid w:val="007E6B86"/>
    <w:rsid w:val="007E7601"/>
    <w:rsid w:val="007F07DB"/>
    <w:rsid w:val="007F1128"/>
    <w:rsid w:val="008041F5"/>
    <w:rsid w:val="0080513B"/>
    <w:rsid w:val="00821C4E"/>
    <w:rsid w:val="00823AAD"/>
    <w:rsid w:val="00825970"/>
    <w:rsid w:val="00831B9B"/>
    <w:rsid w:val="008329FF"/>
    <w:rsid w:val="008330BE"/>
    <w:rsid w:val="008335A3"/>
    <w:rsid w:val="00836594"/>
    <w:rsid w:val="008409CE"/>
    <w:rsid w:val="00842E05"/>
    <w:rsid w:val="00844128"/>
    <w:rsid w:val="008441EB"/>
    <w:rsid w:val="00846896"/>
    <w:rsid w:val="00846C44"/>
    <w:rsid w:val="0085008D"/>
    <w:rsid w:val="008548B3"/>
    <w:rsid w:val="008600BD"/>
    <w:rsid w:val="00860A82"/>
    <w:rsid w:val="00863D7D"/>
    <w:rsid w:val="008650DA"/>
    <w:rsid w:val="00871A28"/>
    <w:rsid w:val="00873D1A"/>
    <w:rsid w:val="00874351"/>
    <w:rsid w:val="008817B8"/>
    <w:rsid w:val="00882754"/>
    <w:rsid w:val="00883926"/>
    <w:rsid w:val="008848C2"/>
    <w:rsid w:val="00886E11"/>
    <w:rsid w:val="00890A2C"/>
    <w:rsid w:val="00892B54"/>
    <w:rsid w:val="0089445A"/>
    <w:rsid w:val="00896AB0"/>
    <w:rsid w:val="008A0CE7"/>
    <w:rsid w:val="008A1225"/>
    <w:rsid w:val="008A2A2A"/>
    <w:rsid w:val="008A4010"/>
    <w:rsid w:val="008A51F1"/>
    <w:rsid w:val="008B147B"/>
    <w:rsid w:val="008B2BC7"/>
    <w:rsid w:val="008B2F5B"/>
    <w:rsid w:val="008B3C3D"/>
    <w:rsid w:val="008B555D"/>
    <w:rsid w:val="008B6941"/>
    <w:rsid w:val="008D48F1"/>
    <w:rsid w:val="008D6A48"/>
    <w:rsid w:val="008D7592"/>
    <w:rsid w:val="008E3971"/>
    <w:rsid w:val="008F6BB1"/>
    <w:rsid w:val="00900A93"/>
    <w:rsid w:val="00902ABA"/>
    <w:rsid w:val="00906CEA"/>
    <w:rsid w:val="00906DF8"/>
    <w:rsid w:val="0092037E"/>
    <w:rsid w:val="00920BD2"/>
    <w:rsid w:val="00925B78"/>
    <w:rsid w:val="009275DE"/>
    <w:rsid w:val="00927FDB"/>
    <w:rsid w:val="009315F8"/>
    <w:rsid w:val="009316E1"/>
    <w:rsid w:val="00932996"/>
    <w:rsid w:val="00934214"/>
    <w:rsid w:val="00937F22"/>
    <w:rsid w:val="009449A8"/>
    <w:rsid w:val="00950256"/>
    <w:rsid w:val="0095334D"/>
    <w:rsid w:val="00960BB7"/>
    <w:rsid w:val="009640AB"/>
    <w:rsid w:val="009645E8"/>
    <w:rsid w:val="00965B6D"/>
    <w:rsid w:val="00970301"/>
    <w:rsid w:val="00970A89"/>
    <w:rsid w:val="00972EF7"/>
    <w:rsid w:val="009732A8"/>
    <w:rsid w:val="00975D0A"/>
    <w:rsid w:val="0098100C"/>
    <w:rsid w:val="009857B9"/>
    <w:rsid w:val="00985A74"/>
    <w:rsid w:val="0098751A"/>
    <w:rsid w:val="00991898"/>
    <w:rsid w:val="0099654E"/>
    <w:rsid w:val="00996A53"/>
    <w:rsid w:val="009A2227"/>
    <w:rsid w:val="009A5FC0"/>
    <w:rsid w:val="009A631A"/>
    <w:rsid w:val="009B08AF"/>
    <w:rsid w:val="009B2012"/>
    <w:rsid w:val="009B449D"/>
    <w:rsid w:val="009B7967"/>
    <w:rsid w:val="009B7A09"/>
    <w:rsid w:val="009B7D2C"/>
    <w:rsid w:val="009C2D67"/>
    <w:rsid w:val="009C38DB"/>
    <w:rsid w:val="009C45CC"/>
    <w:rsid w:val="009D0412"/>
    <w:rsid w:val="009D210B"/>
    <w:rsid w:val="009D41AD"/>
    <w:rsid w:val="009D75DE"/>
    <w:rsid w:val="009D7691"/>
    <w:rsid w:val="009E66D3"/>
    <w:rsid w:val="009F1D4A"/>
    <w:rsid w:val="009F3386"/>
    <w:rsid w:val="00A0318E"/>
    <w:rsid w:val="00A03FAD"/>
    <w:rsid w:val="00A06E51"/>
    <w:rsid w:val="00A102B8"/>
    <w:rsid w:val="00A1103F"/>
    <w:rsid w:val="00A153D7"/>
    <w:rsid w:val="00A21305"/>
    <w:rsid w:val="00A214DB"/>
    <w:rsid w:val="00A2537C"/>
    <w:rsid w:val="00A261DF"/>
    <w:rsid w:val="00A31B94"/>
    <w:rsid w:val="00A3440A"/>
    <w:rsid w:val="00A3480F"/>
    <w:rsid w:val="00A36138"/>
    <w:rsid w:val="00A36809"/>
    <w:rsid w:val="00A4593E"/>
    <w:rsid w:val="00A50351"/>
    <w:rsid w:val="00A53FCF"/>
    <w:rsid w:val="00A54039"/>
    <w:rsid w:val="00A57CF5"/>
    <w:rsid w:val="00A6661F"/>
    <w:rsid w:val="00A66C13"/>
    <w:rsid w:val="00A7011E"/>
    <w:rsid w:val="00A703D3"/>
    <w:rsid w:val="00A80833"/>
    <w:rsid w:val="00A81E45"/>
    <w:rsid w:val="00A82CB3"/>
    <w:rsid w:val="00A84895"/>
    <w:rsid w:val="00A869BD"/>
    <w:rsid w:val="00A86D7C"/>
    <w:rsid w:val="00A9122E"/>
    <w:rsid w:val="00A91B34"/>
    <w:rsid w:val="00A97760"/>
    <w:rsid w:val="00AA2435"/>
    <w:rsid w:val="00AB0E03"/>
    <w:rsid w:val="00AB1E98"/>
    <w:rsid w:val="00AB61B9"/>
    <w:rsid w:val="00AC2130"/>
    <w:rsid w:val="00AC5972"/>
    <w:rsid w:val="00AC784C"/>
    <w:rsid w:val="00AC7996"/>
    <w:rsid w:val="00AD17EB"/>
    <w:rsid w:val="00AD449B"/>
    <w:rsid w:val="00AD668E"/>
    <w:rsid w:val="00AE0C22"/>
    <w:rsid w:val="00AE196F"/>
    <w:rsid w:val="00AE2EFD"/>
    <w:rsid w:val="00AE4722"/>
    <w:rsid w:val="00AE6A25"/>
    <w:rsid w:val="00AF16E0"/>
    <w:rsid w:val="00AF197B"/>
    <w:rsid w:val="00AF2ED2"/>
    <w:rsid w:val="00AF616D"/>
    <w:rsid w:val="00AF64A9"/>
    <w:rsid w:val="00AF70C9"/>
    <w:rsid w:val="00AF7D14"/>
    <w:rsid w:val="00B04B4C"/>
    <w:rsid w:val="00B06F93"/>
    <w:rsid w:val="00B071D5"/>
    <w:rsid w:val="00B10011"/>
    <w:rsid w:val="00B1568E"/>
    <w:rsid w:val="00B20DAC"/>
    <w:rsid w:val="00B212DE"/>
    <w:rsid w:val="00B34522"/>
    <w:rsid w:val="00B350E7"/>
    <w:rsid w:val="00B36509"/>
    <w:rsid w:val="00B43512"/>
    <w:rsid w:val="00B44BAA"/>
    <w:rsid w:val="00B463E9"/>
    <w:rsid w:val="00B5112C"/>
    <w:rsid w:val="00B536C4"/>
    <w:rsid w:val="00B5602D"/>
    <w:rsid w:val="00B56BA9"/>
    <w:rsid w:val="00B60136"/>
    <w:rsid w:val="00B61C5F"/>
    <w:rsid w:val="00B66A0C"/>
    <w:rsid w:val="00B7090F"/>
    <w:rsid w:val="00B7351F"/>
    <w:rsid w:val="00B7390D"/>
    <w:rsid w:val="00B73C22"/>
    <w:rsid w:val="00B77380"/>
    <w:rsid w:val="00B83F2C"/>
    <w:rsid w:val="00B8778E"/>
    <w:rsid w:val="00B9067E"/>
    <w:rsid w:val="00B94482"/>
    <w:rsid w:val="00B959D0"/>
    <w:rsid w:val="00BA10E5"/>
    <w:rsid w:val="00BA40D6"/>
    <w:rsid w:val="00BA5162"/>
    <w:rsid w:val="00BA67CC"/>
    <w:rsid w:val="00BA71EA"/>
    <w:rsid w:val="00BB21A1"/>
    <w:rsid w:val="00BB433A"/>
    <w:rsid w:val="00BB4467"/>
    <w:rsid w:val="00BB4AF3"/>
    <w:rsid w:val="00BB676B"/>
    <w:rsid w:val="00BC64A2"/>
    <w:rsid w:val="00BC7963"/>
    <w:rsid w:val="00BC7ACB"/>
    <w:rsid w:val="00BD1C07"/>
    <w:rsid w:val="00BD4F51"/>
    <w:rsid w:val="00BE5330"/>
    <w:rsid w:val="00BE775D"/>
    <w:rsid w:val="00BF4DBA"/>
    <w:rsid w:val="00BF5A25"/>
    <w:rsid w:val="00BF643D"/>
    <w:rsid w:val="00BF6B41"/>
    <w:rsid w:val="00BF77FF"/>
    <w:rsid w:val="00C00479"/>
    <w:rsid w:val="00C02AC4"/>
    <w:rsid w:val="00C06BBD"/>
    <w:rsid w:val="00C159E1"/>
    <w:rsid w:val="00C1678A"/>
    <w:rsid w:val="00C16A15"/>
    <w:rsid w:val="00C173A9"/>
    <w:rsid w:val="00C17F0D"/>
    <w:rsid w:val="00C2647D"/>
    <w:rsid w:val="00C32123"/>
    <w:rsid w:val="00C32789"/>
    <w:rsid w:val="00C36D11"/>
    <w:rsid w:val="00C407B6"/>
    <w:rsid w:val="00C45E08"/>
    <w:rsid w:val="00C53CEE"/>
    <w:rsid w:val="00C54F09"/>
    <w:rsid w:val="00C600BC"/>
    <w:rsid w:val="00C63234"/>
    <w:rsid w:val="00C6475E"/>
    <w:rsid w:val="00C70C2D"/>
    <w:rsid w:val="00C70F89"/>
    <w:rsid w:val="00C75735"/>
    <w:rsid w:val="00C7574A"/>
    <w:rsid w:val="00C75A35"/>
    <w:rsid w:val="00C75EC4"/>
    <w:rsid w:val="00C76188"/>
    <w:rsid w:val="00C8251F"/>
    <w:rsid w:val="00C83CA0"/>
    <w:rsid w:val="00C83EF4"/>
    <w:rsid w:val="00C849EF"/>
    <w:rsid w:val="00C93AC2"/>
    <w:rsid w:val="00CA3DDC"/>
    <w:rsid w:val="00CB1DA1"/>
    <w:rsid w:val="00CB356F"/>
    <w:rsid w:val="00CB39AD"/>
    <w:rsid w:val="00CB682F"/>
    <w:rsid w:val="00CB6904"/>
    <w:rsid w:val="00CC0673"/>
    <w:rsid w:val="00CC2375"/>
    <w:rsid w:val="00CC769B"/>
    <w:rsid w:val="00CD5DFA"/>
    <w:rsid w:val="00CD697D"/>
    <w:rsid w:val="00CE24E1"/>
    <w:rsid w:val="00CE3FA0"/>
    <w:rsid w:val="00CE43C1"/>
    <w:rsid w:val="00CE50A7"/>
    <w:rsid w:val="00CF5532"/>
    <w:rsid w:val="00CF5C63"/>
    <w:rsid w:val="00CF713D"/>
    <w:rsid w:val="00CF772F"/>
    <w:rsid w:val="00D01284"/>
    <w:rsid w:val="00D03625"/>
    <w:rsid w:val="00D0650A"/>
    <w:rsid w:val="00D10FC7"/>
    <w:rsid w:val="00D1228D"/>
    <w:rsid w:val="00D12DE2"/>
    <w:rsid w:val="00D134F8"/>
    <w:rsid w:val="00D14FF9"/>
    <w:rsid w:val="00D1750C"/>
    <w:rsid w:val="00D214DB"/>
    <w:rsid w:val="00D323B0"/>
    <w:rsid w:val="00D33821"/>
    <w:rsid w:val="00D36E6E"/>
    <w:rsid w:val="00D3707D"/>
    <w:rsid w:val="00D426FD"/>
    <w:rsid w:val="00D43FEE"/>
    <w:rsid w:val="00D46216"/>
    <w:rsid w:val="00D74B4E"/>
    <w:rsid w:val="00D76E5F"/>
    <w:rsid w:val="00D846D8"/>
    <w:rsid w:val="00D905A8"/>
    <w:rsid w:val="00D91DDB"/>
    <w:rsid w:val="00D96861"/>
    <w:rsid w:val="00DA1432"/>
    <w:rsid w:val="00DA19C6"/>
    <w:rsid w:val="00DA5559"/>
    <w:rsid w:val="00DB16CE"/>
    <w:rsid w:val="00DB5699"/>
    <w:rsid w:val="00DB6306"/>
    <w:rsid w:val="00DC3D32"/>
    <w:rsid w:val="00DC3E6D"/>
    <w:rsid w:val="00DC4BE8"/>
    <w:rsid w:val="00DC65C6"/>
    <w:rsid w:val="00DD3CED"/>
    <w:rsid w:val="00DD549E"/>
    <w:rsid w:val="00DD6E0C"/>
    <w:rsid w:val="00DE0C87"/>
    <w:rsid w:val="00DE37A2"/>
    <w:rsid w:val="00DE3960"/>
    <w:rsid w:val="00DE39EA"/>
    <w:rsid w:val="00DE3D33"/>
    <w:rsid w:val="00DE3FD2"/>
    <w:rsid w:val="00DF28EF"/>
    <w:rsid w:val="00DF621A"/>
    <w:rsid w:val="00E006EC"/>
    <w:rsid w:val="00E011EE"/>
    <w:rsid w:val="00E07E3E"/>
    <w:rsid w:val="00E110EA"/>
    <w:rsid w:val="00E13FA6"/>
    <w:rsid w:val="00E207D9"/>
    <w:rsid w:val="00E21395"/>
    <w:rsid w:val="00E224B7"/>
    <w:rsid w:val="00E31BEB"/>
    <w:rsid w:val="00E34F03"/>
    <w:rsid w:val="00E40A84"/>
    <w:rsid w:val="00E466DC"/>
    <w:rsid w:val="00E5345C"/>
    <w:rsid w:val="00E5474C"/>
    <w:rsid w:val="00E574FA"/>
    <w:rsid w:val="00E625DB"/>
    <w:rsid w:val="00E75FF0"/>
    <w:rsid w:val="00E76CBE"/>
    <w:rsid w:val="00E80321"/>
    <w:rsid w:val="00E858E3"/>
    <w:rsid w:val="00E9242A"/>
    <w:rsid w:val="00E930A2"/>
    <w:rsid w:val="00E94203"/>
    <w:rsid w:val="00EB030B"/>
    <w:rsid w:val="00EB137F"/>
    <w:rsid w:val="00EB1D15"/>
    <w:rsid w:val="00EB6E8E"/>
    <w:rsid w:val="00EB7669"/>
    <w:rsid w:val="00EC356D"/>
    <w:rsid w:val="00EC3604"/>
    <w:rsid w:val="00EC3F5E"/>
    <w:rsid w:val="00EC5C33"/>
    <w:rsid w:val="00EC697A"/>
    <w:rsid w:val="00EC7875"/>
    <w:rsid w:val="00EC7D9B"/>
    <w:rsid w:val="00ED022B"/>
    <w:rsid w:val="00ED0537"/>
    <w:rsid w:val="00ED3F13"/>
    <w:rsid w:val="00ED420E"/>
    <w:rsid w:val="00ED4868"/>
    <w:rsid w:val="00ED6947"/>
    <w:rsid w:val="00EE0FE3"/>
    <w:rsid w:val="00EE1AC6"/>
    <w:rsid w:val="00EF40F3"/>
    <w:rsid w:val="00EF5F05"/>
    <w:rsid w:val="00EF62FD"/>
    <w:rsid w:val="00F012D6"/>
    <w:rsid w:val="00F02D27"/>
    <w:rsid w:val="00F04C1C"/>
    <w:rsid w:val="00F051D0"/>
    <w:rsid w:val="00F067B6"/>
    <w:rsid w:val="00F07BDB"/>
    <w:rsid w:val="00F121F6"/>
    <w:rsid w:val="00F12515"/>
    <w:rsid w:val="00F12B6B"/>
    <w:rsid w:val="00F12FFC"/>
    <w:rsid w:val="00F1768B"/>
    <w:rsid w:val="00F17B71"/>
    <w:rsid w:val="00F2231A"/>
    <w:rsid w:val="00F23219"/>
    <w:rsid w:val="00F24FC9"/>
    <w:rsid w:val="00F267DA"/>
    <w:rsid w:val="00F2703A"/>
    <w:rsid w:val="00F27BA6"/>
    <w:rsid w:val="00F34241"/>
    <w:rsid w:val="00F3527C"/>
    <w:rsid w:val="00F3609D"/>
    <w:rsid w:val="00F41949"/>
    <w:rsid w:val="00F431C7"/>
    <w:rsid w:val="00F51DAD"/>
    <w:rsid w:val="00F5384F"/>
    <w:rsid w:val="00F53D14"/>
    <w:rsid w:val="00F545E5"/>
    <w:rsid w:val="00F55EB2"/>
    <w:rsid w:val="00F6464A"/>
    <w:rsid w:val="00F65565"/>
    <w:rsid w:val="00F73C27"/>
    <w:rsid w:val="00F7713D"/>
    <w:rsid w:val="00F81BEC"/>
    <w:rsid w:val="00F85487"/>
    <w:rsid w:val="00F857AD"/>
    <w:rsid w:val="00F867C9"/>
    <w:rsid w:val="00F86F1F"/>
    <w:rsid w:val="00F8711B"/>
    <w:rsid w:val="00F871EE"/>
    <w:rsid w:val="00F87D2C"/>
    <w:rsid w:val="00F90702"/>
    <w:rsid w:val="00F9155A"/>
    <w:rsid w:val="00F922C0"/>
    <w:rsid w:val="00F937A8"/>
    <w:rsid w:val="00F94817"/>
    <w:rsid w:val="00F96346"/>
    <w:rsid w:val="00F97430"/>
    <w:rsid w:val="00FA02A1"/>
    <w:rsid w:val="00FA1114"/>
    <w:rsid w:val="00FA298F"/>
    <w:rsid w:val="00FA2A88"/>
    <w:rsid w:val="00FB2F97"/>
    <w:rsid w:val="00FB6C89"/>
    <w:rsid w:val="00FC6AD3"/>
    <w:rsid w:val="00FD096B"/>
    <w:rsid w:val="00FD2731"/>
    <w:rsid w:val="00FD36AB"/>
    <w:rsid w:val="00FD71D8"/>
    <w:rsid w:val="00FE0FCE"/>
    <w:rsid w:val="00FE384E"/>
    <w:rsid w:val="00FE7333"/>
    <w:rsid w:val="00FF035E"/>
    <w:rsid w:val="00FF03B3"/>
    <w:rsid w:val="00FF05F0"/>
    <w:rsid w:val="00FF0EA5"/>
    <w:rsid w:val="00FF1749"/>
    <w:rsid w:val="00FF1A94"/>
    <w:rsid w:val="04991D9B"/>
    <w:rsid w:val="084045DA"/>
    <w:rsid w:val="0A3A6153"/>
    <w:rsid w:val="131C4277"/>
    <w:rsid w:val="16F37B36"/>
    <w:rsid w:val="17540300"/>
    <w:rsid w:val="20F30B22"/>
    <w:rsid w:val="25DF604D"/>
    <w:rsid w:val="26F3714B"/>
    <w:rsid w:val="314978EC"/>
    <w:rsid w:val="33953C2E"/>
    <w:rsid w:val="341D4E0B"/>
    <w:rsid w:val="39457484"/>
    <w:rsid w:val="3A0045B7"/>
    <w:rsid w:val="44551C28"/>
    <w:rsid w:val="44650E4F"/>
    <w:rsid w:val="490C3E65"/>
    <w:rsid w:val="4DD06205"/>
    <w:rsid w:val="533A4E9A"/>
    <w:rsid w:val="57F23BD2"/>
    <w:rsid w:val="5D74037C"/>
    <w:rsid w:val="5DF92912"/>
    <w:rsid w:val="66C60A29"/>
    <w:rsid w:val="687938F3"/>
    <w:rsid w:val="716E4756"/>
    <w:rsid w:val="7B703C13"/>
  </w:rsids>
  <m:mathPr>
    <m:mathFont m:val="Cambria Math"/>
    <m:brkBin m:val="before"/>
    <m:brkBinSub m:val="--"/>
    <m:smallFrac/>
    <m:dispDef/>
    <m:lMargin m:val="0"/>
    <m:rMargin m:val="0"/>
    <m:defJc m:val="right"/>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strokecolor="#739cc3">
      <v:fill angle="90" type="gradient">
        <o:fill v:ext="view" type="gradientUnscaled"/>
      </v:fill>
      <v:stroke color="#739cc3" weight="1.25pt"/>
    </o:shapedefaults>
    <o:shapelayout v:ext="edit">
      <o:idmap v:ext="edit" data="2"/>
      <o:rules v:ext="edit">
        <o:r id="V:Rule1" type="connector" idref="#自选图形 12"/>
      </o:rules>
    </o:shapelayout>
  </w:shapeDefaults>
  <w:decimalSymbol w:val="."/>
  <w:listSeparator w:val=","/>
  <w14:docId w14:val="3D5B4135"/>
  <w15:docId w15:val="{ABB96326-0728-4658-8A4D-A2737419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21292F"/>
    <w:pPr>
      <w:widowControl w:val="0"/>
      <w:jc w:val="both"/>
    </w:pPr>
    <w:rPr>
      <w:kern w:val="2"/>
      <w:sz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Document Map"/>
    <w:basedOn w:val="ab"/>
    <w:link w:val="af0"/>
    <w:rsid w:val="0021292F"/>
    <w:rPr>
      <w:rFonts w:ascii="宋体"/>
      <w:sz w:val="18"/>
      <w:szCs w:val="18"/>
    </w:rPr>
  </w:style>
  <w:style w:type="paragraph" w:styleId="af1">
    <w:name w:val="annotation text"/>
    <w:basedOn w:val="ab"/>
    <w:link w:val="af2"/>
    <w:rsid w:val="0021292F"/>
    <w:pPr>
      <w:jc w:val="left"/>
    </w:pPr>
  </w:style>
  <w:style w:type="paragraph" w:styleId="af3">
    <w:name w:val="Body Text"/>
    <w:basedOn w:val="ab"/>
    <w:qFormat/>
    <w:rsid w:val="0021292F"/>
    <w:pPr>
      <w:spacing w:after="120"/>
    </w:pPr>
  </w:style>
  <w:style w:type="paragraph" w:styleId="af4">
    <w:name w:val="Body Text Indent"/>
    <w:basedOn w:val="ab"/>
    <w:qFormat/>
    <w:rsid w:val="0021292F"/>
    <w:pPr>
      <w:spacing w:line="400" w:lineRule="exact"/>
      <w:ind w:firstLineChars="200" w:firstLine="480"/>
    </w:pPr>
    <w:rPr>
      <w:sz w:val="24"/>
    </w:rPr>
  </w:style>
  <w:style w:type="paragraph" w:styleId="af5">
    <w:name w:val="Date"/>
    <w:basedOn w:val="ab"/>
    <w:next w:val="ab"/>
    <w:qFormat/>
    <w:rsid w:val="0021292F"/>
    <w:pPr>
      <w:ind w:leftChars="2500" w:left="100"/>
    </w:pPr>
  </w:style>
  <w:style w:type="paragraph" w:styleId="af6">
    <w:name w:val="Balloon Text"/>
    <w:basedOn w:val="ab"/>
    <w:autoRedefine/>
    <w:semiHidden/>
    <w:qFormat/>
    <w:rsid w:val="0021292F"/>
    <w:rPr>
      <w:sz w:val="18"/>
      <w:szCs w:val="18"/>
    </w:rPr>
  </w:style>
  <w:style w:type="paragraph" w:styleId="af7">
    <w:name w:val="footer"/>
    <w:basedOn w:val="ab"/>
    <w:qFormat/>
    <w:rsid w:val="0021292F"/>
    <w:pPr>
      <w:tabs>
        <w:tab w:val="center" w:pos="4153"/>
        <w:tab w:val="right" w:pos="8306"/>
      </w:tabs>
      <w:snapToGrid w:val="0"/>
      <w:ind w:rightChars="100" w:right="210"/>
      <w:jc w:val="right"/>
    </w:pPr>
    <w:rPr>
      <w:sz w:val="18"/>
      <w:szCs w:val="18"/>
    </w:rPr>
  </w:style>
  <w:style w:type="paragraph" w:styleId="af8">
    <w:name w:val="header"/>
    <w:basedOn w:val="ab"/>
    <w:rsid w:val="0021292F"/>
    <w:pPr>
      <w:pBdr>
        <w:bottom w:val="single" w:sz="6" w:space="1" w:color="auto"/>
      </w:pBdr>
      <w:tabs>
        <w:tab w:val="center" w:pos="4153"/>
        <w:tab w:val="right" w:pos="8306"/>
      </w:tabs>
      <w:snapToGrid w:val="0"/>
      <w:jc w:val="center"/>
    </w:pPr>
    <w:rPr>
      <w:sz w:val="18"/>
      <w:szCs w:val="18"/>
    </w:rPr>
  </w:style>
  <w:style w:type="paragraph" w:styleId="af9">
    <w:name w:val="footnote text"/>
    <w:basedOn w:val="ab"/>
    <w:semiHidden/>
    <w:rsid w:val="0021292F"/>
    <w:pPr>
      <w:snapToGrid w:val="0"/>
      <w:jc w:val="left"/>
    </w:pPr>
    <w:rPr>
      <w:sz w:val="18"/>
      <w:szCs w:val="18"/>
    </w:rPr>
  </w:style>
  <w:style w:type="paragraph" w:styleId="afa">
    <w:name w:val="annotation subject"/>
    <w:basedOn w:val="af1"/>
    <w:next w:val="af1"/>
    <w:link w:val="afb"/>
    <w:qFormat/>
    <w:rsid w:val="0021292F"/>
    <w:rPr>
      <w:b/>
      <w:bCs/>
    </w:rPr>
  </w:style>
  <w:style w:type="paragraph" w:styleId="afc">
    <w:name w:val="Body Text First Indent"/>
    <w:basedOn w:val="af3"/>
    <w:rsid w:val="0021292F"/>
    <w:pPr>
      <w:ind w:firstLineChars="100" w:firstLine="420"/>
    </w:pPr>
    <w:rPr>
      <w:szCs w:val="24"/>
    </w:rPr>
  </w:style>
  <w:style w:type="table" w:styleId="afd">
    <w:name w:val="Table Grid"/>
    <w:basedOn w:val="ad"/>
    <w:uiPriority w:val="39"/>
    <w:qFormat/>
    <w:rsid w:val="002129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rsid w:val="0021292F"/>
    <w:rPr>
      <w:rFonts w:ascii="Times New Roman" w:eastAsia="宋体" w:hAnsi="Times New Roman"/>
      <w:sz w:val="18"/>
    </w:rPr>
  </w:style>
  <w:style w:type="character" w:styleId="aff">
    <w:name w:val="annotation reference"/>
    <w:qFormat/>
    <w:rsid w:val="0021292F"/>
    <w:rPr>
      <w:sz w:val="21"/>
      <w:szCs w:val="21"/>
    </w:rPr>
  </w:style>
  <w:style w:type="character" w:customStyle="1" w:styleId="af0">
    <w:name w:val="文档结构图 字符"/>
    <w:link w:val="af"/>
    <w:rsid w:val="0021292F"/>
    <w:rPr>
      <w:rFonts w:ascii="宋体"/>
      <w:kern w:val="2"/>
      <w:sz w:val="18"/>
      <w:szCs w:val="18"/>
    </w:rPr>
  </w:style>
  <w:style w:type="character" w:customStyle="1" w:styleId="af2">
    <w:name w:val="批注文字 字符"/>
    <w:link w:val="af1"/>
    <w:rsid w:val="0021292F"/>
    <w:rPr>
      <w:kern w:val="2"/>
      <w:sz w:val="21"/>
    </w:rPr>
  </w:style>
  <w:style w:type="character" w:customStyle="1" w:styleId="afb">
    <w:name w:val="批注主题 字符"/>
    <w:link w:val="afa"/>
    <w:qFormat/>
    <w:rsid w:val="0021292F"/>
    <w:rPr>
      <w:b/>
      <w:bCs/>
      <w:kern w:val="2"/>
      <w:sz w:val="21"/>
    </w:rPr>
  </w:style>
  <w:style w:type="character" w:customStyle="1" w:styleId="Char">
    <w:name w:val="段 Char"/>
    <w:link w:val="aff0"/>
    <w:rsid w:val="0021292F"/>
    <w:rPr>
      <w:rFonts w:ascii="宋体"/>
      <w:sz w:val="21"/>
      <w:lang w:val="en-US" w:eastAsia="zh-CN" w:bidi="ar-SA"/>
    </w:rPr>
  </w:style>
  <w:style w:type="paragraph" w:customStyle="1" w:styleId="aff0">
    <w:name w:val="段"/>
    <w:link w:val="Char"/>
    <w:qFormat/>
    <w:rsid w:val="0021292F"/>
    <w:pPr>
      <w:autoSpaceDE w:val="0"/>
      <w:autoSpaceDN w:val="0"/>
      <w:ind w:firstLineChars="200" w:firstLine="200"/>
      <w:jc w:val="both"/>
    </w:pPr>
    <w:rPr>
      <w:rFonts w:ascii="宋体"/>
      <w:sz w:val="21"/>
    </w:rPr>
  </w:style>
  <w:style w:type="character" w:customStyle="1" w:styleId="CharChar">
    <w:name w:val="章标题 Char Char"/>
    <w:link w:val="a4"/>
    <w:qFormat/>
    <w:rsid w:val="0021292F"/>
    <w:rPr>
      <w:rFonts w:ascii="黑体" w:eastAsia="黑体"/>
      <w:sz w:val="21"/>
    </w:rPr>
  </w:style>
  <w:style w:type="paragraph" w:customStyle="1" w:styleId="a4">
    <w:name w:val="章标题"/>
    <w:next w:val="aff0"/>
    <w:link w:val="CharChar"/>
    <w:qFormat/>
    <w:rsid w:val="0021292F"/>
    <w:pPr>
      <w:numPr>
        <w:ilvl w:val="1"/>
        <w:numId w:val="1"/>
      </w:numPr>
      <w:spacing w:beforeLines="50" w:afterLines="50"/>
      <w:jc w:val="both"/>
      <w:outlineLvl w:val="1"/>
    </w:pPr>
    <w:rPr>
      <w:rFonts w:ascii="黑体" w:eastAsia="黑体"/>
      <w:sz w:val="21"/>
    </w:rPr>
  </w:style>
  <w:style w:type="character" w:customStyle="1" w:styleId="aff1">
    <w:name w:val="发布"/>
    <w:qFormat/>
    <w:rsid w:val="0021292F"/>
    <w:rPr>
      <w:rFonts w:ascii="黑体" w:eastAsia="黑体"/>
      <w:spacing w:val="22"/>
      <w:w w:val="100"/>
      <w:position w:val="3"/>
      <w:sz w:val="28"/>
    </w:rPr>
  </w:style>
  <w:style w:type="character" w:customStyle="1" w:styleId="apple-converted-space">
    <w:name w:val="apple-converted-space"/>
    <w:rsid w:val="0021292F"/>
  </w:style>
  <w:style w:type="paragraph" w:customStyle="1" w:styleId="aff2">
    <w:name w:val="发布部门"/>
    <w:next w:val="aff0"/>
    <w:qFormat/>
    <w:rsid w:val="0021292F"/>
    <w:pPr>
      <w:framePr w:w="7433" w:h="585" w:hRule="exact" w:hSpace="180" w:vSpace="180" w:wrap="around" w:hAnchor="margin" w:xAlign="center" w:y="14401" w:anchorLock="1"/>
      <w:jc w:val="center"/>
    </w:pPr>
    <w:rPr>
      <w:rFonts w:ascii="宋体"/>
      <w:b/>
      <w:spacing w:val="20"/>
      <w:w w:val="135"/>
      <w:sz w:val="36"/>
    </w:rPr>
  </w:style>
  <w:style w:type="paragraph" w:customStyle="1" w:styleId="2">
    <w:name w:val="封面标准号2"/>
    <w:basedOn w:val="ab"/>
    <w:rsid w:val="0021292F"/>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rPr>
  </w:style>
  <w:style w:type="paragraph" w:customStyle="1" w:styleId="aff3">
    <w:name w:val="封面标准代替信息"/>
    <w:basedOn w:val="2"/>
    <w:qFormat/>
    <w:rsid w:val="0021292F"/>
    <w:pPr>
      <w:framePr w:wrap="around"/>
      <w:spacing w:before="57"/>
    </w:pPr>
    <w:rPr>
      <w:rFonts w:ascii="宋体"/>
      <w:sz w:val="21"/>
    </w:rPr>
  </w:style>
  <w:style w:type="paragraph" w:customStyle="1" w:styleId="aff4">
    <w:name w:val="标准书眉_奇数页"/>
    <w:next w:val="ab"/>
    <w:rsid w:val="0021292F"/>
    <w:pPr>
      <w:tabs>
        <w:tab w:val="center" w:pos="4154"/>
        <w:tab w:val="right" w:pos="8306"/>
      </w:tabs>
      <w:spacing w:after="120"/>
      <w:jc w:val="right"/>
    </w:pPr>
    <w:rPr>
      <w:sz w:val="21"/>
    </w:rPr>
  </w:style>
  <w:style w:type="paragraph" w:customStyle="1" w:styleId="a1">
    <w:name w:val="编号列项（三级）"/>
    <w:rsid w:val="0021292F"/>
    <w:pPr>
      <w:numPr>
        <w:ilvl w:val="2"/>
        <w:numId w:val="2"/>
      </w:numPr>
    </w:pPr>
    <w:rPr>
      <w:rFonts w:ascii="宋体"/>
      <w:sz w:val="21"/>
    </w:rPr>
  </w:style>
  <w:style w:type="paragraph" w:customStyle="1" w:styleId="aff5">
    <w:name w:val="标准文件_段"/>
    <w:qFormat/>
    <w:rsid w:val="0021292F"/>
    <w:pPr>
      <w:autoSpaceDE w:val="0"/>
      <w:autoSpaceDN w:val="0"/>
      <w:adjustRightInd w:val="0"/>
      <w:snapToGrid w:val="0"/>
      <w:spacing w:line="300" w:lineRule="exact"/>
      <w:ind w:rightChars="-50" w:right="-105"/>
      <w:jc w:val="both"/>
    </w:pPr>
    <w:rPr>
      <w:rFonts w:ascii="宋体"/>
      <w:spacing w:val="2"/>
      <w:sz w:val="18"/>
    </w:rPr>
  </w:style>
  <w:style w:type="paragraph" w:customStyle="1" w:styleId="aff6">
    <w:name w:val="封面正文"/>
    <w:rsid w:val="0021292F"/>
    <w:pPr>
      <w:jc w:val="both"/>
    </w:pPr>
  </w:style>
  <w:style w:type="paragraph" w:customStyle="1" w:styleId="a6">
    <w:name w:val="二级条标题"/>
    <w:basedOn w:val="a5"/>
    <w:next w:val="aff0"/>
    <w:qFormat/>
    <w:rsid w:val="0021292F"/>
    <w:pPr>
      <w:numPr>
        <w:ilvl w:val="3"/>
      </w:numPr>
      <w:outlineLvl w:val="3"/>
    </w:pPr>
  </w:style>
  <w:style w:type="paragraph" w:customStyle="1" w:styleId="a5">
    <w:name w:val="一级条标题"/>
    <w:next w:val="aff0"/>
    <w:qFormat/>
    <w:rsid w:val="0021292F"/>
    <w:pPr>
      <w:numPr>
        <w:ilvl w:val="2"/>
        <w:numId w:val="1"/>
      </w:numPr>
      <w:ind w:left="0"/>
      <w:outlineLvl w:val="2"/>
    </w:pPr>
    <w:rPr>
      <w:rFonts w:eastAsia="黑体"/>
      <w:sz w:val="21"/>
    </w:rPr>
  </w:style>
  <w:style w:type="paragraph" w:customStyle="1" w:styleId="aff7">
    <w:name w:val="标准书脚_奇数页"/>
    <w:rsid w:val="0021292F"/>
    <w:pPr>
      <w:spacing w:before="120"/>
      <w:jc w:val="right"/>
    </w:pPr>
    <w:rPr>
      <w:sz w:val="18"/>
    </w:rPr>
  </w:style>
  <w:style w:type="paragraph" w:customStyle="1" w:styleId="aa">
    <w:name w:val="正文表标题"/>
    <w:next w:val="aff0"/>
    <w:rsid w:val="0021292F"/>
    <w:pPr>
      <w:numPr>
        <w:numId w:val="3"/>
      </w:numPr>
      <w:spacing w:beforeLines="50" w:afterLines="50"/>
      <w:jc w:val="center"/>
    </w:pPr>
    <w:rPr>
      <w:rFonts w:ascii="黑体" w:eastAsia="黑体"/>
      <w:sz w:val="21"/>
    </w:rPr>
  </w:style>
  <w:style w:type="paragraph" w:customStyle="1" w:styleId="a2">
    <w:name w:val="正文图标题"/>
    <w:next w:val="aff0"/>
    <w:qFormat/>
    <w:rsid w:val="0021292F"/>
    <w:pPr>
      <w:numPr>
        <w:numId w:val="4"/>
      </w:numPr>
      <w:tabs>
        <w:tab w:val="left" w:pos="360"/>
      </w:tabs>
      <w:spacing w:beforeLines="50" w:afterLines="50"/>
      <w:jc w:val="center"/>
    </w:pPr>
    <w:rPr>
      <w:rFonts w:ascii="黑体" w:eastAsia="黑体"/>
      <w:sz w:val="21"/>
    </w:rPr>
  </w:style>
  <w:style w:type="paragraph" w:customStyle="1" w:styleId="a0">
    <w:name w:val="数字编号列项（二级）"/>
    <w:rsid w:val="0021292F"/>
    <w:pPr>
      <w:numPr>
        <w:ilvl w:val="1"/>
        <w:numId w:val="2"/>
      </w:numPr>
      <w:jc w:val="both"/>
    </w:pPr>
    <w:rPr>
      <w:rFonts w:ascii="宋体"/>
      <w:sz w:val="21"/>
    </w:rPr>
  </w:style>
  <w:style w:type="paragraph" w:customStyle="1" w:styleId="aff8">
    <w:name w:val="条文脚注"/>
    <w:basedOn w:val="af9"/>
    <w:rsid w:val="0021292F"/>
    <w:pPr>
      <w:ind w:leftChars="200" w:left="780" w:hangingChars="200" w:hanging="360"/>
      <w:jc w:val="both"/>
    </w:pPr>
    <w:rPr>
      <w:rFonts w:ascii="宋体"/>
    </w:rPr>
  </w:style>
  <w:style w:type="paragraph" w:customStyle="1" w:styleId="CharCharCharChar">
    <w:name w:val="Char Char Char Char"/>
    <w:basedOn w:val="ab"/>
    <w:rsid w:val="0021292F"/>
    <w:pPr>
      <w:spacing w:line="360" w:lineRule="auto"/>
      <w:ind w:firstLineChars="200" w:firstLine="200"/>
    </w:pPr>
    <w:rPr>
      <w:rFonts w:ascii="宋体" w:hAnsi="宋体" w:cs="宋体"/>
      <w:sz w:val="24"/>
      <w:szCs w:val="24"/>
    </w:rPr>
  </w:style>
  <w:style w:type="paragraph" w:customStyle="1" w:styleId="aff9">
    <w:name w:val="封面标准名称"/>
    <w:rsid w:val="0021292F"/>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a">
    <w:name w:val="文献分类号"/>
    <w:rsid w:val="0021292F"/>
    <w:pPr>
      <w:framePr w:hSpace="180" w:vSpace="180" w:wrap="around" w:hAnchor="margin" w:y="1" w:anchorLock="1"/>
      <w:widowControl w:val="0"/>
      <w:textAlignment w:val="center"/>
    </w:pPr>
    <w:rPr>
      <w:rFonts w:eastAsia="黑体"/>
      <w:sz w:val="21"/>
    </w:rPr>
  </w:style>
  <w:style w:type="paragraph" w:customStyle="1" w:styleId="CharCharCharCharCharCharChar">
    <w:name w:val="Char Char Char Char Char Char Char"/>
    <w:basedOn w:val="ab"/>
    <w:rsid w:val="0021292F"/>
    <w:pPr>
      <w:widowControl/>
      <w:spacing w:after="160" w:line="240" w:lineRule="exact"/>
      <w:jc w:val="left"/>
    </w:pPr>
    <w:rPr>
      <w:rFonts w:ascii="Verdana" w:eastAsia="仿宋_GB2312" w:hAnsi="Verdana"/>
      <w:kern w:val="0"/>
      <w:sz w:val="24"/>
      <w:lang w:eastAsia="en-US"/>
    </w:rPr>
  </w:style>
  <w:style w:type="paragraph" w:customStyle="1" w:styleId="a7">
    <w:name w:val="三级条标题"/>
    <w:basedOn w:val="a6"/>
    <w:next w:val="aff0"/>
    <w:qFormat/>
    <w:rsid w:val="0021292F"/>
    <w:pPr>
      <w:numPr>
        <w:ilvl w:val="4"/>
      </w:numPr>
      <w:outlineLvl w:val="4"/>
    </w:pPr>
  </w:style>
  <w:style w:type="paragraph" w:customStyle="1" w:styleId="a8">
    <w:name w:val="四级条标题"/>
    <w:basedOn w:val="a7"/>
    <w:next w:val="aff0"/>
    <w:rsid w:val="0021292F"/>
    <w:pPr>
      <w:numPr>
        <w:ilvl w:val="5"/>
      </w:numPr>
      <w:outlineLvl w:val="5"/>
    </w:pPr>
  </w:style>
  <w:style w:type="paragraph" w:customStyle="1" w:styleId="a9">
    <w:name w:val="五级条标题"/>
    <w:basedOn w:val="a8"/>
    <w:next w:val="aff0"/>
    <w:qFormat/>
    <w:rsid w:val="0021292F"/>
    <w:pPr>
      <w:numPr>
        <w:ilvl w:val="6"/>
      </w:numPr>
      <w:outlineLvl w:val="6"/>
    </w:pPr>
  </w:style>
  <w:style w:type="paragraph" w:customStyle="1" w:styleId="affb">
    <w:name w:val="标准书脚_偶数页"/>
    <w:rsid w:val="0021292F"/>
    <w:pPr>
      <w:spacing w:before="120"/>
    </w:pPr>
    <w:rPr>
      <w:sz w:val="18"/>
    </w:rPr>
  </w:style>
  <w:style w:type="paragraph" w:customStyle="1" w:styleId="affc">
    <w:name w:val="标准书眉一"/>
    <w:rsid w:val="0021292F"/>
    <w:pPr>
      <w:jc w:val="both"/>
    </w:pPr>
  </w:style>
  <w:style w:type="paragraph" w:customStyle="1" w:styleId="CharCharChar1Char">
    <w:name w:val="Char Char Char1 Char"/>
    <w:basedOn w:val="ab"/>
    <w:rsid w:val="0021292F"/>
    <w:rPr>
      <w:szCs w:val="24"/>
    </w:rPr>
  </w:style>
  <w:style w:type="paragraph" w:customStyle="1" w:styleId="a3">
    <w:name w:val="前言、引言标题"/>
    <w:next w:val="ab"/>
    <w:qFormat/>
    <w:rsid w:val="0021292F"/>
    <w:pPr>
      <w:numPr>
        <w:numId w:val="1"/>
      </w:numPr>
      <w:shd w:val="clear" w:color="FFFFFF" w:fill="FFFFFF"/>
      <w:spacing w:before="640" w:after="560"/>
      <w:jc w:val="center"/>
      <w:outlineLvl w:val="0"/>
    </w:pPr>
    <w:rPr>
      <w:rFonts w:ascii="黑体" w:eastAsia="黑体"/>
      <w:sz w:val="32"/>
    </w:rPr>
  </w:style>
  <w:style w:type="paragraph" w:customStyle="1" w:styleId="p0">
    <w:name w:val="p0"/>
    <w:basedOn w:val="ab"/>
    <w:rsid w:val="0021292F"/>
    <w:pPr>
      <w:widowControl/>
    </w:pPr>
    <w:rPr>
      <w:kern w:val="0"/>
      <w:szCs w:val="21"/>
    </w:rPr>
  </w:style>
  <w:style w:type="paragraph" w:customStyle="1" w:styleId="a">
    <w:name w:val="字母编号列项（一级）"/>
    <w:rsid w:val="0021292F"/>
    <w:pPr>
      <w:numPr>
        <w:numId w:val="2"/>
      </w:numPr>
      <w:jc w:val="both"/>
    </w:pPr>
    <w:rPr>
      <w:rFonts w:ascii="宋体"/>
      <w:sz w:val="21"/>
    </w:rPr>
  </w:style>
  <w:style w:type="paragraph" w:customStyle="1" w:styleId="affd">
    <w:name w:val="实施日期"/>
    <w:basedOn w:val="affe"/>
    <w:rsid w:val="0021292F"/>
    <w:pPr>
      <w:framePr w:hSpace="0" w:wrap="around" w:xAlign="right"/>
      <w:jc w:val="right"/>
    </w:pPr>
  </w:style>
  <w:style w:type="paragraph" w:customStyle="1" w:styleId="affe">
    <w:name w:val="发布日期"/>
    <w:rsid w:val="0021292F"/>
    <w:pPr>
      <w:framePr w:w="4000" w:h="473" w:hRule="exact" w:hSpace="180" w:vSpace="180" w:wrap="around" w:hAnchor="margin" w:y="13511" w:anchorLock="1"/>
    </w:pPr>
    <w:rPr>
      <w:rFonts w:eastAsia="黑体"/>
      <w:sz w:val="28"/>
    </w:rPr>
  </w:style>
  <w:style w:type="paragraph" w:customStyle="1" w:styleId="afff">
    <w:name w:val="目次、标准名称标题"/>
    <w:basedOn w:val="ab"/>
    <w:next w:val="aff0"/>
    <w:rsid w:val="0021292F"/>
    <w:pPr>
      <w:widowControl/>
      <w:shd w:val="clear" w:color="FFFFFF" w:fill="FFFFFF"/>
      <w:spacing w:before="640" w:after="560" w:line="460" w:lineRule="exact"/>
      <w:jc w:val="center"/>
      <w:outlineLvl w:val="0"/>
    </w:pPr>
    <w:rPr>
      <w:rFonts w:ascii="黑体" w:eastAsia="黑体"/>
      <w:kern w:val="0"/>
      <w:sz w:val="32"/>
    </w:rPr>
  </w:style>
  <w:style w:type="paragraph" w:customStyle="1" w:styleId="afff0">
    <w:name w:val="封面标准文稿类别"/>
    <w:rsid w:val="0021292F"/>
    <w:pPr>
      <w:spacing w:before="440" w:line="400" w:lineRule="exact"/>
      <w:jc w:val="center"/>
    </w:pPr>
    <w:rPr>
      <w:rFonts w:ascii="宋体"/>
      <w:sz w:val="24"/>
    </w:rPr>
  </w:style>
  <w:style w:type="paragraph" w:customStyle="1" w:styleId="afff1">
    <w:name w:val="标准标志"/>
    <w:next w:val="ab"/>
    <w:rsid w:val="0021292F"/>
    <w:pPr>
      <w:framePr w:w="2268" w:h="1392" w:hRule="exact" w:wrap="around" w:hAnchor="margin" w:x="6748" w:y="171" w:anchorLock="1"/>
      <w:shd w:val="solid" w:color="FFFFFF" w:fill="FFFFFF"/>
      <w:spacing w:line="0" w:lineRule="atLeast"/>
      <w:jc w:val="right"/>
    </w:pPr>
    <w:rPr>
      <w:b/>
      <w:w w:val="130"/>
      <w:sz w:val="96"/>
    </w:rPr>
  </w:style>
  <w:style w:type="paragraph" w:customStyle="1" w:styleId="afff2">
    <w:name w:val="封面标准文稿编辑信息"/>
    <w:rsid w:val="0021292F"/>
    <w:pPr>
      <w:spacing w:before="180" w:line="180" w:lineRule="exact"/>
      <w:jc w:val="center"/>
    </w:pPr>
    <w:rPr>
      <w:rFonts w:ascii="宋体"/>
      <w:sz w:val="21"/>
    </w:rPr>
  </w:style>
  <w:style w:type="paragraph" w:customStyle="1" w:styleId="afff3">
    <w:name w:val="其他标准称谓"/>
    <w:rsid w:val="0021292F"/>
    <w:pPr>
      <w:spacing w:line="0" w:lineRule="atLeast"/>
      <w:jc w:val="distribute"/>
    </w:pPr>
    <w:rPr>
      <w:rFonts w:ascii="黑体" w:eastAsia="黑体" w:hAnsi="宋体"/>
      <w:sz w:val="52"/>
    </w:rPr>
  </w:style>
  <w:style w:type="paragraph" w:customStyle="1" w:styleId="CharCharChar1Char0">
    <w:name w:val="Char Char Char1 Char"/>
    <w:basedOn w:val="ab"/>
    <w:rsid w:val="0021292F"/>
    <w:rPr>
      <w:szCs w:val="24"/>
    </w:rPr>
  </w:style>
  <w:style w:type="paragraph" w:styleId="afff4">
    <w:name w:val="List Paragraph"/>
    <w:basedOn w:val="ab"/>
    <w:uiPriority w:val="34"/>
    <w:qFormat/>
    <w:rsid w:val="0021292F"/>
    <w:pPr>
      <w:ind w:firstLineChars="200" w:firstLine="420"/>
    </w:pPr>
    <w:rPr>
      <w:szCs w:val="24"/>
    </w:rPr>
  </w:style>
  <w:style w:type="paragraph" w:customStyle="1" w:styleId="afff5">
    <w:name w:val="图表脚注"/>
    <w:next w:val="aff0"/>
    <w:rsid w:val="0021292F"/>
    <w:pPr>
      <w:ind w:leftChars="200" w:left="300" w:hangingChars="100" w:hanging="100"/>
      <w:jc w:val="both"/>
    </w:pPr>
    <w:rPr>
      <w:rFonts w:ascii="宋体"/>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10</Pages>
  <Words>1072</Words>
  <Characters>6113</Characters>
  <Application>Microsoft Office Word</Application>
  <DocSecurity>0</DocSecurity>
  <Lines>50</Lines>
  <Paragraphs>14</Paragraphs>
  <ScaleCrop>false</ScaleCrop>
  <Company>微软中国</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彭文</dc:creator>
  <cp:lastModifiedBy>葡英 黄</cp:lastModifiedBy>
  <cp:revision>323</cp:revision>
  <cp:lastPrinted>2008-09-03T01:23:00Z</cp:lastPrinted>
  <dcterms:created xsi:type="dcterms:W3CDTF">2024-04-16T07:21:00Z</dcterms:created>
  <dcterms:modified xsi:type="dcterms:W3CDTF">2024-12-08T12:58:00Z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7F915D1108F941C882216E8982BDA585_13</vt:lpwstr>
  </property>
</Properties>
</file>