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C608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 w14:paraId="01A38B1D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 铜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铅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锌原矿和尾矿化学分析方法 第6部分：</w:t>
      </w:r>
      <w:r>
        <w:rPr>
          <w:rFonts w:hint="eastAsia"/>
          <w:szCs w:val="21"/>
        </w:rPr>
        <w:t>铜、铅、锌、镍、钴、镉、镁、锰、砷和钼含量的测定 电感耦合等离子体原子发射光谱法</w:t>
      </w:r>
      <w:r>
        <w:rPr>
          <w:rFonts w:hint="eastAsia" w:ascii="宋体" w:hAnsi="宋体"/>
          <w:szCs w:val="21"/>
        </w:rPr>
        <w:t xml:space="preserve">           承办人:苏春风             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第1页</w:t>
      </w:r>
    </w:p>
    <w:p w14:paraId="3D410289">
      <w:pPr>
        <w:pStyle w:val="9"/>
        <w:spacing w:before="0" w:line="240" w:lineRule="auto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   电话:15117984227     2024年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kern w:val="2"/>
          <w:sz w:val="21"/>
          <w:szCs w:val="21"/>
        </w:rPr>
        <w:t>月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2815"/>
        <w:gridCol w:w="2562"/>
        <w:gridCol w:w="1012"/>
        <w:gridCol w:w="2047"/>
      </w:tblGrid>
      <w:tr w14:paraId="78B9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538C7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494FCB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2815" w:type="dxa"/>
            <w:vAlign w:val="center"/>
          </w:tcPr>
          <w:p w14:paraId="2DD940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2562" w:type="dxa"/>
            <w:vAlign w:val="center"/>
          </w:tcPr>
          <w:p w14:paraId="6CF6FE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012" w:type="dxa"/>
            <w:vAlign w:val="center"/>
          </w:tcPr>
          <w:p w14:paraId="2786A0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2047" w:type="dxa"/>
            <w:vAlign w:val="center"/>
          </w:tcPr>
          <w:p w14:paraId="1C499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7327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57831E2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D25BC1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前言 c）</w:t>
            </w:r>
          </w:p>
        </w:tc>
        <w:tc>
          <w:tcPr>
            <w:tcW w:w="2815" w:type="dxa"/>
            <w:vAlign w:val="center"/>
          </w:tcPr>
          <w:p w14:paraId="1FC6A90F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“增加砷、钼的测定”改成“更改了砷、钼的测定范围”</w:t>
            </w:r>
          </w:p>
        </w:tc>
        <w:tc>
          <w:tcPr>
            <w:tcW w:w="2562" w:type="dxa"/>
            <w:vAlign w:val="center"/>
          </w:tcPr>
          <w:p w14:paraId="72F61CA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2A0E2A0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不采纳</w:t>
            </w:r>
          </w:p>
        </w:tc>
        <w:tc>
          <w:tcPr>
            <w:tcW w:w="2047" w:type="dxa"/>
            <w:vAlign w:val="center"/>
          </w:tcPr>
          <w:p w14:paraId="5B93F930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本部分代替YS/T1115.12-2016，增加了砷、钼的测定。</w:t>
            </w:r>
          </w:p>
        </w:tc>
      </w:tr>
      <w:tr w14:paraId="64CC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EA6438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4AC392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前言 d）</w:t>
            </w:r>
          </w:p>
        </w:tc>
        <w:tc>
          <w:tcPr>
            <w:tcW w:w="2815" w:type="dxa"/>
            <w:vAlign w:val="center"/>
          </w:tcPr>
          <w:p w14:paraId="16B46BBB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“完善了样品前处理方式”改成“更改了样品前处理方式”</w:t>
            </w:r>
          </w:p>
        </w:tc>
        <w:tc>
          <w:tcPr>
            <w:tcW w:w="2562" w:type="dxa"/>
            <w:vAlign w:val="center"/>
          </w:tcPr>
          <w:p w14:paraId="06677B3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16966C6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不采纳</w:t>
            </w:r>
          </w:p>
        </w:tc>
        <w:tc>
          <w:tcPr>
            <w:tcW w:w="2047" w:type="dxa"/>
            <w:vAlign w:val="center"/>
          </w:tcPr>
          <w:p w14:paraId="00716982">
            <w:pPr>
              <w:jc w:val="lef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根据试验比对结果，没有完善或更改样品前处理方式</w:t>
            </w:r>
          </w:p>
        </w:tc>
      </w:tr>
      <w:tr w14:paraId="7046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50" w:type="dxa"/>
            <w:vAlign w:val="center"/>
          </w:tcPr>
          <w:p w14:paraId="444A015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01E75E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引言</w:t>
            </w:r>
          </w:p>
        </w:tc>
        <w:tc>
          <w:tcPr>
            <w:tcW w:w="2815" w:type="dxa"/>
            <w:vAlign w:val="center"/>
          </w:tcPr>
          <w:p w14:paraId="0EAADDEF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第一句中“除铜外，还存在”是否应该修改为“除铜、铅、锌外，还存在”</w:t>
            </w:r>
          </w:p>
        </w:tc>
        <w:tc>
          <w:tcPr>
            <w:tcW w:w="2562" w:type="dxa"/>
            <w:vAlign w:val="center"/>
          </w:tcPr>
          <w:p w14:paraId="7277081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湖北省地质局第一地质大队</w:t>
            </w:r>
          </w:p>
        </w:tc>
        <w:tc>
          <w:tcPr>
            <w:tcW w:w="1012" w:type="dxa"/>
            <w:vAlign w:val="center"/>
          </w:tcPr>
          <w:p w14:paraId="2A8A6F6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54217BE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44E2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50" w:type="dxa"/>
            <w:vAlign w:val="center"/>
          </w:tcPr>
          <w:p w14:paraId="6F4CF81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3511F15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  表1</w:t>
            </w:r>
          </w:p>
        </w:tc>
        <w:tc>
          <w:tcPr>
            <w:tcW w:w="2815" w:type="dxa"/>
            <w:vAlign w:val="center"/>
          </w:tcPr>
          <w:p w14:paraId="66E73682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质量分数后面的符号换行</w:t>
            </w:r>
          </w:p>
        </w:tc>
        <w:tc>
          <w:tcPr>
            <w:tcW w:w="2562" w:type="dxa"/>
            <w:vAlign w:val="center"/>
          </w:tcPr>
          <w:p w14:paraId="4D59ACD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696E643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0F98F2C6">
            <w:pPr>
              <w:jc w:val="center"/>
              <w:rPr>
                <w:szCs w:val="21"/>
              </w:rPr>
            </w:pPr>
          </w:p>
        </w:tc>
      </w:tr>
      <w:tr w14:paraId="7A7F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9223A5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29F7C55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2815" w:type="dxa"/>
            <w:vAlign w:val="center"/>
          </w:tcPr>
          <w:p w14:paraId="0DC9BD11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“二级”改成“二级及以上”</w:t>
            </w:r>
          </w:p>
        </w:tc>
        <w:tc>
          <w:tcPr>
            <w:tcW w:w="2562" w:type="dxa"/>
            <w:vAlign w:val="center"/>
          </w:tcPr>
          <w:p w14:paraId="21A8696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68231EB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1849D872">
            <w:pPr>
              <w:jc w:val="center"/>
              <w:rPr>
                <w:szCs w:val="21"/>
              </w:rPr>
            </w:pPr>
          </w:p>
        </w:tc>
      </w:tr>
      <w:tr w14:paraId="6EC9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29ECA6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5AD8A7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2815" w:type="dxa"/>
            <w:vAlign w:val="center"/>
          </w:tcPr>
          <w:p w14:paraId="15DCB4D2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少个“句号”</w:t>
            </w:r>
          </w:p>
        </w:tc>
        <w:tc>
          <w:tcPr>
            <w:tcW w:w="2562" w:type="dxa"/>
            <w:vAlign w:val="center"/>
          </w:tcPr>
          <w:p w14:paraId="7BE2AE0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330B5E1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1C62945F">
            <w:pPr>
              <w:jc w:val="center"/>
              <w:rPr>
                <w:szCs w:val="21"/>
              </w:rPr>
            </w:pPr>
          </w:p>
        </w:tc>
      </w:tr>
      <w:tr w14:paraId="28D6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D6A061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6315E39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5.3~5.7</w:t>
            </w:r>
          </w:p>
        </w:tc>
        <w:tc>
          <w:tcPr>
            <w:tcW w:w="2815" w:type="dxa"/>
            <w:vAlign w:val="center"/>
          </w:tcPr>
          <w:p w14:paraId="5DED5E8B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ρ改成“斜体”，且加上“=”</w:t>
            </w:r>
          </w:p>
        </w:tc>
        <w:tc>
          <w:tcPr>
            <w:tcW w:w="2562" w:type="dxa"/>
            <w:vAlign w:val="center"/>
          </w:tcPr>
          <w:p w14:paraId="79AD3F6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  <w:p w14:paraId="5E7BD36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广东先导稀材股份有限公司</w:t>
            </w:r>
          </w:p>
        </w:tc>
        <w:tc>
          <w:tcPr>
            <w:tcW w:w="1012" w:type="dxa"/>
            <w:vAlign w:val="center"/>
          </w:tcPr>
          <w:p w14:paraId="77A5886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5BDEBD11">
            <w:pPr>
              <w:jc w:val="center"/>
              <w:rPr>
                <w:szCs w:val="21"/>
              </w:rPr>
            </w:pPr>
          </w:p>
        </w:tc>
      </w:tr>
      <w:tr w14:paraId="4C45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94FDF1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359FFA8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15" w:type="dxa"/>
            <w:vAlign w:val="center"/>
          </w:tcPr>
          <w:p w14:paraId="4802B535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加上“各元素单标准贮存溶液也可购买市售有证标准溶液”</w:t>
            </w:r>
          </w:p>
        </w:tc>
        <w:tc>
          <w:tcPr>
            <w:tcW w:w="2562" w:type="dxa"/>
            <w:vAlign w:val="center"/>
          </w:tcPr>
          <w:p w14:paraId="1C15E86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2F7B453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6BEF4256">
            <w:pPr>
              <w:jc w:val="center"/>
              <w:rPr>
                <w:szCs w:val="21"/>
              </w:rPr>
            </w:pPr>
          </w:p>
        </w:tc>
      </w:tr>
      <w:tr w14:paraId="11AA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565B65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7156B8E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15" w:type="dxa"/>
            <w:vAlign w:val="center"/>
          </w:tcPr>
          <w:p w14:paraId="4D42DB4F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可以不需要6.1.1、6.1.2的条号</w:t>
            </w:r>
          </w:p>
        </w:tc>
        <w:tc>
          <w:tcPr>
            <w:tcW w:w="2562" w:type="dxa"/>
            <w:vAlign w:val="center"/>
          </w:tcPr>
          <w:p w14:paraId="327E7CE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042672C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7E18677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2A24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6716CD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39A6FB6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15" w:type="dxa"/>
            <w:vAlign w:val="center"/>
          </w:tcPr>
          <w:p w14:paraId="5178E3C7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“数字”与“单位符号”之间空格</w:t>
            </w:r>
          </w:p>
        </w:tc>
        <w:tc>
          <w:tcPr>
            <w:tcW w:w="2562" w:type="dxa"/>
            <w:vAlign w:val="center"/>
          </w:tcPr>
          <w:p w14:paraId="3BDCFF9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012" w:type="dxa"/>
            <w:vAlign w:val="center"/>
          </w:tcPr>
          <w:p w14:paraId="199714C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777C8F11">
            <w:pPr>
              <w:jc w:val="center"/>
              <w:rPr>
                <w:szCs w:val="21"/>
              </w:rPr>
            </w:pPr>
          </w:p>
        </w:tc>
      </w:tr>
      <w:tr w14:paraId="48A1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16703D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vAlign w:val="center"/>
          </w:tcPr>
          <w:p w14:paraId="39D7A57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8.4.2 表3 分取体积</w:t>
            </w:r>
          </w:p>
        </w:tc>
        <w:tc>
          <w:tcPr>
            <w:tcW w:w="2815" w:type="dxa"/>
            <w:vAlign w:val="center"/>
          </w:tcPr>
          <w:p w14:paraId="3C8A2438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实际生产中，为提高生产效率，在非稀释的情况下，OES测定范围可否放宽些？</w:t>
            </w:r>
          </w:p>
        </w:tc>
        <w:tc>
          <w:tcPr>
            <w:tcW w:w="2562" w:type="dxa"/>
            <w:vAlign w:val="center"/>
          </w:tcPr>
          <w:p w14:paraId="699F1D1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湖北省地质局第一地质大队</w:t>
            </w:r>
          </w:p>
        </w:tc>
        <w:tc>
          <w:tcPr>
            <w:tcW w:w="1012" w:type="dxa"/>
            <w:vAlign w:val="center"/>
          </w:tcPr>
          <w:p w14:paraId="51EF5F4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不采纳</w:t>
            </w:r>
          </w:p>
        </w:tc>
        <w:tc>
          <w:tcPr>
            <w:tcW w:w="2047" w:type="dxa"/>
            <w:vAlign w:val="center"/>
          </w:tcPr>
          <w:p w14:paraId="099326EC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本标准标准溶液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范围为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10.00μg/mL,如果在非稀释的情况下，OES测定范围最多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可扩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宽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20.00μg/mL，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含量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大于2%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的样品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仍需稀释测定，但此时稀释后的溶液测定浓度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区间为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2-8μg/mL,在标准曲线的下半部分，从准确度上来讲不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太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合理</w:t>
            </w:r>
          </w:p>
        </w:tc>
      </w:tr>
      <w:tr w14:paraId="7368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FB7CDC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 w14:paraId="49986C2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15" w:type="dxa"/>
            <w:vAlign w:val="center"/>
          </w:tcPr>
          <w:p w14:paraId="5BED88B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“被测元素的量”改成“被测元素的含量”</w:t>
            </w:r>
          </w:p>
        </w:tc>
        <w:tc>
          <w:tcPr>
            <w:tcW w:w="2562" w:type="dxa"/>
            <w:vAlign w:val="center"/>
          </w:tcPr>
          <w:p w14:paraId="7EE471F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  <w:p w14:paraId="1BFCA87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阳谷祥光铜业有限公司</w:t>
            </w:r>
          </w:p>
        </w:tc>
        <w:tc>
          <w:tcPr>
            <w:tcW w:w="1012" w:type="dxa"/>
            <w:vAlign w:val="center"/>
          </w:tcPr>
          <w:p w14:paraId="334E23C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047" w:type="dxa"/>
            <w:vAlign w:val="center"/>
          </w:tcPr>
          <w:p w14:paraId="3F415E5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 w14:paraId="098012CD">
      <w:pPr>
        <w:spacing w:line="340" w:lineRule="exact"/>
        <w:rPr>
          <w:rFonts w:hint="eastAsia" w:ascii="宋体" w:hAnsi="宋体"/>
          <w:szCs w:val="21"/>
        </w:rPr>
      </w:pPr>
    </w:p>
    <w:p w14:paraId="4E8AA00E">
      <w:pPr>
        <w:spacing w:line="340" w:lineRule="exact"/>
        <w:rPr>
          <w:rFonts w:hint="eastAsia" w:ascii="宋体" w:hAnsi="宋体"/>
          <w:szCs w:val="21"/>
        </w:rPr>
      </w:pPr>
    </w:p>
    <w:p w14:paraId="364294C2">
      <w:pPr>
        <w:spacing w:line="340" w:lineRule="exact"/>
        <w:rPr>
          <w:rFonts w:hint="eastAsia" w:ascii="宋体" w:hAnsi="宋体"/>
          <w:szCs w:val="21"/>
        </w:rPr>
      </w:pPr>
    </w:p>
    <w:p w14:paraId="7C350468">
      <w:pPr>
        <w:spacing w:line="340" w:lineRule="exact"/>
        <w:rPr>
          <w:rFonts w:hint="eastAsia" w:ascii="宋体" w:hAnsi="宋体"/>
          <w:szCs w:val="21"/>
        </w:rPr>
      </w:pPr>
    </w:p>
    <w:p w14:paraId="59597F38">
      <w:pPr>
        <w:spacing w:line="340" w:lineRule="exact"/>
        <w:rPr>
          <w:rFonts w:hint="eastAsia" w:ascii="宋体" w:hAnsi="宋体"/>
          <w:szCs w:val="21"/>
        </w:rPr>
      </w:pPr>
    </w:p>
    <w:p w14:paraId="47B4AA9C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 铜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铅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锌原矿和尾矿化学分析方法 第6部分：</w:t>
      </w:r>
      <w:r>
        <w:rPr>
          <w:rFonts w:hint="eastAsia"/>
          <w:szCs w:val="21"/>
        </w:rPr>
        <w:t>铜、铅、锌、镍、钴、镉、镁、锰、砷和钼含量的测定 电感耦合等离子体原子发射光谱法</w:t>
      </w:r>
      <w:r>
        <w:rPr>
          <w:rFonts w:hint="eastAsia" w:ascii="宋体" w:hAnsi="宋体"/>
          <w:szCs w:val="21"/>
        </w:rPr>
        <w:t xml:space="preserve">           承办人:苏春风             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</w:t>
      </w:r>
    </w:p>
    <w:p w14:paraId="3226980C">
      <w:pPr>
        <w:pStyle w:val="9"/>
        <w:spacing w:before="0" w:line="240" w:lineRule="auto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   电话:15117984227     2024年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kern w:val="2"/>
          <w:sz w:val="21"/>
          <w:szCs w:val="21"/>
        </w:rPr>
        <w:t>月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2815"/>
        <w:gridCol w:w="2562"/>
        <w:gridCol w:w="1254"/>
        <w:gridCol w:w="1805"/>
      </w:tblGrid>
      <w:tr w14:paraId="39C3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5081082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00DF7D4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2815" w:type="dxa"/>
            <w:vAlign w:val="center"/>
          </w:tcPr>
          <w:p w14:paraId="148A934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2562" w:type="dxa"/>
            <w:vAlign w:val="center"/>
          </w:tcPr>
          <w:p w14:paraId="3F0B7E7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254" w:type="dxa"/>
            <w:vAlign w:val="center"/>
          </w:tcPr>
          <w:p w14:paraId="5736C2F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1805" w:type="dxa"/>
            <w:vAlign w:val="center"/>
          </w:tcPr>
          <w:p w14:paraId="130A9DC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Cs w:val="21"/>
              </w:rPr>
              <w:t>备注</w:t>
            </w:r>
          </w:p>
        </w:tc>
      </w:tr>
      <w:tr w14:paraId="7B31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00890D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0B2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60BE0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删除“数值以%计”，并将%置于公司中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3AABA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A5495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E1DDA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4EF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8516C5E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vAlign w:val="center"/>
          </w:tcPr>
          <w:p w14:paraId="5608417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15" w:type="dxa"/>
            <w:vAlign w:val="center"/>
          </w:tcPr>
          <w:p w14:paraId="4E4003B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先解释“m”，再解释“V1”</w:t>
            </w:r>
          </w:p>
        </w:tc>
        <w:tc>
          <w:tcPr>
            <w:tcW w:w="2562" w:type="dxa"/>
            <w:vAlign w:val="center"/>
          </w:tcPr>
          <w:p w14:paraId="5891F90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  <w:p w14:paraId="0C0D4BC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峨嵋半导体材料研究所</w:t>
            </w:r>
          </w:p>
        </w:tc>
        <w:tc>
          <w:tcPr>
            <w:tcW w:w="1254" w:type="dxa"/>
            <w:vAlign w:val="center"/>
          </w:tcPr>
          <w:p w14:paraId="393087F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805" w:type="dxa"/>
            <w:vAlign w:val="center"/>
          </w:tcPr>
          <w:p w14:paraId="1354914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70D1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274EC8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 w14:paraId="6A8CFDE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2815" w:type="dxa"/>
            <w:vAlign w:val="center"/>
          </w:tcPr>
          <w:p w14:paraId="6DA56EC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删除“精密度数据是........测定5次~7次。”</w:t>
            </w:r>
          </w:p>
        </w:tc>
        <w:tc>
          <w:tcPr>
            <w:tcW w:w="2562" w:type="dxa"/>
            <w:vAlign w:val="center"/>
          </w:tcPr>
          <w:p w14:paraId="10C91E1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浙江华友钴业股份有限公司</w:t>
            </w:r>
          </w:p>
        </w:tc>
        <w:tc>
          <w:tcPr>
            <w:tcW w:w="1254" w:type="dxa"/>
            <w:vAlign w:val="center"/>
          </w:tcPr>
          <w:p w14:paraId="23637FC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805" w:type="dxa"/>
            <w:vAlign w:val="center"/>
          </w:tcPr>
          <w:p w14:paraId="6B01A36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E68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1E6CD3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 w14:paraId="7AFE144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2815" w:type="dxa"/>
            <w:vAlign w:val="center"/>
          </w:tcPr>
          <w:p w14:paraId="217784B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“测量的原始数据见附录A。”置于段末。</w:t>
            </w:r>
          </w:p>
        </w:tc>
        <w:tc>
          <w:tcPr>
            <w:tcW w:w="2562" w:type="dxa"/>
            <w:vAlign w:val="center"/>
          </w:tcPr>
          <w:p w14:paraId="365966B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浙江华友钴业股份有限公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司</w:t>
            </w:r>
          </w:p>
        </w:tc>
        <w:tc>
          <w:tcPr>
            <w:tcW w:w="1254" w:type="dxa"/>
            <w:vAlign w:val="center"/>
          </w:tcPr>
          <w:p w14:paraId="64D86FE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805" w:type="dxa"/>
            <w:vAlign w:val="center"/>
          </w:tcPr>
          <w:p w14:paraId="6AF8722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13CC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DA66DF4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 w14:paraId="399B9E2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815" w:type="dxa"/>
            <w:vAlign w:val="center"/>
          </w:tcPr>
          <w:p w14:paraId="4F07A5A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试验报告中“使用的标准（YS/T 1115.6-202x）”建议改为“本文件的编号”。</w:t>
            </w:r>
          </w:p>
        </w:tc>
        <w:tc>
          <w:tcPr>
            <w:tcW w:w="2562" w:type="dxa"/>
            <w:vAlign w:val="center"/>
          </w:tcPr>
          <w:p w14:paraId="50D0226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阳谷祥光铜业有限公司</w:t>
            </w:r>
          </w:p>
        </w:tc>
        <w:tc>
          <w:tcPr>
            <w:tcW w:w="1254" w:type="dxa"/>
            <w:vAlign w:val="center"/>
          </w:tcPr>
          <w:p w14:paraId="52E246A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805" w:type="dxa"/>
            <w:vAlign w:val="center"/>
          </w:tcPr>
          <w:p w14:paraId="4EFA8E8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12D1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B0CC57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 w14:paraId="54FDBE0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721C047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4FF13E8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中国检验认证集团广西有限公司</w:t>
            </w:r>
          </w:p>
        </w:tc>
        <w:tc>
          <w:tcPr>
            <w:tcW w:w="1254" w:type="dxa"/>
            <w:vAlign w:val="center"/>
          </w:tcPr>
          <w:p w14:paraId="439E6DB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9A648A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65F5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62B2BF9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 w14:paraId="240D35F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3DA4C5D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3E7A9D2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长沙矿冶研究院有限责任公司</w:t>
            </w:r>
          </w:p>
        </w:tc>
        <w:tc>
          <w:tcPr>
            <w:tcW w:w="1254" w:type="dxa"/>
            <w:vAlign w:val="center"/>
          </w:tcPr>
          <w:p w14:paraId="2CC062A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6862ED3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549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1995122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 w14:paraId="7CC354E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56192BB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39A985B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广东省科学院工业分析检测中心</w:t>
            </w:r>
          </w:p>
        </w:tc>
        <w:tc>
          <w:tcPr>
            <w:tcW w:w="1254" w:type="dxa"/>
            <w:vAlign w:val="center"/>
          </w:tcPr>
          <w:p w14:paraId="3FDF0BC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1985E0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837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17DD387F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776B400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0AF5777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3B3086CA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山东恒邦冶炼股份有限公司</w:t>
            </w:r>
          </w:p>
        </w:tc>
        <w:tc>
          <w:tcPr>
            <w:tcW w:w="1254" w:type="dxa"/>
            <w:vAlign w:val="center"/>
          </w:tcPr>
          <w:p w14:paraId="167AC87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B6F1A3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3206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60355F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 w14:paraId="58580F3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7E9BFDD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6BE983B9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昆明冶金院有限公司</w:t>
            </w:r>
          </w:p>
        </w:tc>
        <w:tc>
          <w:tcPr>
            <w:tcW w:w="1254" w:type="dxa"/>
            <w:vAlign w:val="center"/>
          </w:tcPr>
          <w:p w14:paraId="1D3EA15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1114AF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3875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3A24E1A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vAlign w:val="center"/>
          </w:tcPr>
          <w:p w14:paraId="4891CBF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21AA0FA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2EF38D6F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紫金矿业集团股份有限公司</w:t>
            </w:r>
          </w:p>
        </w:tc>
        <w:tc>
          <w:tcPr>
            <w:tcW w:w="1254" w:type="dxa"/>
            <w:vAlign w:val="center"/>
          </w:tcPr>
          <w:p w14:paraId="1B56407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2509C6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319B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DFABF88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4" w:type="dxa"/>
            <w:vAlign w:val="center"/>
          </w:tcPr>
          <w:p w14:paraId="7B1E81F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52BABC4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061DECE4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大冶有色设计研究院有限公司</w:t>
            </w:r>
          </w:p>
        </w:tc>
        <w:tc>
          <w:tcPr>
            <w:tcW w:w="1254" w:type="dxa"/>
            <w:vAlign w:val="center"/>
          </w:tcPr>
          <w:p w14:paraId="3DA2A8C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F247BD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35EC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BF0972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 w14:paraId="62D0A90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681A413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06048E8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云锡文山锌铟冶炼有限公司</w:t>
            </w:r>
          </w:p>
        </w:tc>
        <w:tc>
          <w:tcPr>
            <w:tcW w:w="1254" w:type="dxa"/>
            <w:vAlign w:val="center"/>
          </w:tcPr>
          <w:p w14:paraId="4A75492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4FCF23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4D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0EC4A7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 w14:paraId="67C7B46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3E054A0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53ADC6B8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北京电子科技职业学院</w:t>
            </w:r>
          </w:p>
        </w:tc>
        <w:tc>
          <w:tcPr>
            <w:tcW w:w="1254" w:type="dxa"/>
            <w:vAlign w:val="center"/>
          </w:tcPr>
          <w:p w14:paraId="545680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AB0B3C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4658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79901DE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 w14:paraId="136D668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 w14:paraId="32564C7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2562" w:type="dxa"/>
            <w:vAlign w:val="center"/>
          </w:tcPr>
          <w:p w14:paraId="60246D1C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钢研纳克检测技术股份有限公司</w:t>
            </w:r>
          </w:p>
        </w:tc>
        <w:tc>
          <w:tcPr>
            <w:tcW w:w="1254" w:type="dxa"/>
            <w:vAlign w:val="center"/>
          </w:tcPr>
          <w:p w14:paraId="392697E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FA85ED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4C3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63C3094F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1CFF4E7">
            <w:pPr>
              <w:jc w:val="center"/>
            </w:pPr>
          </w:p>
        </w:tc>
        <w:tc>
          <w:tcPr>
            <w:tcW w:w="2815" w:type="dxa"/>
            <w:vAlign w:val="center"/>
          </w:tcPr>
          <w:p w14:paraId="749E8BD1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vAlign w:val="center"/>
          </w:tcPr>
          <w:p w14:paraId="139B0100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79C946A9">
            <w:pPr>
              <w:jc w:val="center"/>
              <w:rPr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857730E">
            <w:pPr>
              <w:jc w:val="center"/>
              <w:rPr>
                <w:szCs w:val="21"/>
              </w:rPr>
            </w:pPr>
          </w:p>
        </w:tc>
      </w:tr>
      <w:tr w14:paraId="2F45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AFB26E5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01446C3">
            <w:pPr>
              <w:jc w:val="center"/>
            </w:pPr>
          </w:p>
        </w:tc>
        <w:tc>
          <w:tcPr>
            <w:tcW w:w="2815" w:type="dxa"/>
            <w:vAlign w:val="center"/>
          </w:tcPr>
          <w:p w14:paraId="3BCCC4A6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vAlign w:val="center"/>
          </w:tcPr>
          <w:p w14:paraId="73AD1201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0619FD4">
            <w:pPr>
              <w:jc w:val="center"/>
              <w:rPr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7175793">
            <w:pPr>
              <w:jc w:val="center"/>
              <w:rPr>
                <w:szCs w:val="21"/>
              </w:rPr>
            </w:pPr>
          </w:p>
        </w:tc>
      </w:tr>
    </w:tbl>
    <w:p w14:paraId="37B2E134">
      <w:pPr>
        <w:pStyle w:val="6"/>
        <w:numPr>
          <w:ilvl w:val="0"/>
          <w:numId w:val="0"/>
        </w:numPr>
        <w:ind w:leftChars="-135"/>
        <w:jc w:val="left"/>
        <w:rPr>
          <w:rFonts w:ascii="Times New Roman" w:hAnsi="Times New Roman"/>
        </w:rPr>
      </w:pPr>
    </w:p>
    <w:p w14:paraId="792B12DB">
      <w:pPr>
        <w:pStyle w:val="6"/>
        <w:numPr>
          <w:ilvl w:val="0"/>
          <w:numId w:val="0"/>
        </w:numPr>
        <w:ind w:leftChars="-135"/>
        <w:jc w:val="left"/>
        <w:rPr>
          <w:rFonts w:ascii="Times New Roman" w:hAnsi="Times New Roman"/>
        </w:rPr>
      </w:pPr>
    </w:p>
    <w:p w14:paraId="1FCECF04">
      <w:pPr>
        <w:pStyle w:val="6"/>
        <w:numPr>
          <w:ilvl w:val="0"/>
          <w:numId w:val="0"/>
        </w:numPr>
        <w:ind w:leftChars="-135"/>
        <w:jc w:val="left"/>
        <w:rPr>
          <w:rFonts w:ascii="Times New Roman" w:hAnsi="Times New Roman"/>
        </w:rPr>
      </w:pPr>
    </w:p>
    <w:p w14:paraId="4FB20633">
      <w:pPr>
        <w:pStyle w:val="6"/>
        <w:numPr>
          <w:ilvl w:val="0"/>
          <w:numId w:val="1"/>
        </w:numPr>
        <w:ind w:left="283" w:hanging="283" w:hanging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ascii="Times New Roman" w:hAnsi="Times New Roman"/>
        </w:rPr>
        <w:t>个；</w:t>
      </w:r>
    </w:p>
    <w:p w14:paraId="23F33A45">
      <w:pPr>
        <w:pStyle w:val="6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ascii="Times New Roman" w:hAnsi="Times New Roman"/>
        </w:rPr>
        <w:t>个；</w:t>
      </w:r>
    </w:p>
    <w:p w14:paraId="73C0AACB">
      <w:pPr>
        <w:pStyle w:val="6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个；</w:t>
      </w:r>
    </w:p>
    <w:p w14:paraId="3FB4EAC0">
      <w:pPr>
        <w:pStyle w:val="6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ascii="Times New Roman" w:hAnsi="Times New Roman"/>
        </w:rPr>
        <w:t>个</w:t>
      </w:r>
      <w:r>
        <w:rPr>
          <w:rFonts w:hint="eastAsia" w:ascii="Times New Roman" w:hAnsi="Times New Roman"/>
        </w:rPr>
        <w:t>；</w:t>
      </w:r>
    </w:p>
    <w:p w14:paraId="1A8C459A">
      <w:pPr>
        <w:pStyle w:val="6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</w:rPr>
        <w:t>0个。</w:t>
      </w:r>
    </w:p>
    <w:sectPr>
      <w:pgSz w:w="11907" w:h="16840"/>
      <w:pgMar w:top="1134" w:right="964" w:bottom="1134" w:left="964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0"/>
    <w:rsid w:val="00011062"/>
    <w:rsid w:val="00063B1D"/>
    <w:rsid w:val="000653ED"/>
    <w:rsid w:val="00077F30"/>
    <w:rsid w:val="00093A0B"/>
    <w:rsid w:val="000A10DD"/>
    <w:rsid w:val="000A7698"/>
    <w:rsid w:val="000B7665"/>
    <w:rsid w:val="000C31EB"/>
    <w:rsid w:val="000E2056"/>
    <w:rsid w:val="000E4B3B"/>
    <w:rsid w:val="000F7C7C"/>
    <w:rsid w:val="00121D35"/>
    <w:rsid w:val="0015388A"/>
    <w:rsid w:val="00167FC0"/>
    <w:rsid w:val="001869C3"/>
    <w:rsid w:val="001A198B"/>
    <w:rsid w:val="001A5E82"/>
    <w:rsid w:val="001C0E73"/>
    <w:rsid w:val="001E2943"/>
    <w:rsid w:val="001F2AEA"/>
    <w:rsid w:val="00206FBD"/>
    <w:rsid w:val="0023106D"/>
    <w:rsid w:val="00263EE3"/>
    <w:rsid w:val="002659B3"/>
    <w:rsid w:val="0027128B"/>
    <w:rsid w:val="002A50B7"/>
    <w:rsid w:val="002A6680"/>
    <w:rsid w:val="002C1A10"/>
    <w:rsid w:val="002C47FB"/>
    <w:rsid w:val="002F27D6"/>
    <w:rsid w:val="00300507"/>
    <w:rsid w:val="00325118"/>
    <w:rsid w:val="003346A0"/>
    <w:rsid w:val="00351621"/>
    <w:rsid w:val="00371C7B"/>
    <w:rsid w:val="0038131C"/>
    <w:rsid w:val="00381DC3"/>
    <w:rsid w:val="00393369"/>
    <w:rsid w:val="003B7CE9"/>
    <w:rsid w:val="003E1247"/>
    <w:rsid w:val="00403FA8"/>
    <w:rsid w:val="00414BE2"/>
    <w:rsid w:val="00465C79"/>
    <w:rsid w:val="00476F70"/>
    <w:rsid w:val="00480852"/>
    <w:rsid w:val="00486D9D"/>
    <w:rsid w:val="004960AD"/>
    <w:rsid w:val="004A3908"/>
    <w:rsid w:val="004C286F"/>
    <w:rsid w:val="004E2A06"/>
    <w:rsid w:val="004E3F7B"/>
    <w:rsid w:val="004E3FBE"/>
    <w:rsid w:val="004F338D"/>
    <w:rsid w:val="005375FB"/>
    <w:rsid w:val="00540602"/>
    <w:rsid w:val="0055675A"/>
    <w:rsid w:val="00564509"/>
    <w:rsid w:val="00565612"/>
    <w:rsid w:val="005704DF"/>
    <w:rsid w:val="00576985"/>
    <w:rsid w:val="00586613"/>
    <w:rsid w:val="005B1857"/>
    <w:rsid w:val="005B7FCE"/>
    <w:rsid w:val="005E0A6D"/>
    <w:rsid w:val="005E0F4A"/>
    <w:rsid w:val="005F2311"/>
    <w:rsid w:val="005F50C7"/>
    <w:rsid w:val="0062225D"/>
    <w:rsid w:val="00651236"/>
    <w:rsid w:val="0066497C"/>
    <w:rsid w:val="006B4290"/>
    <w:rsid w:val="006B4729"/>
    <w:rsid w:val="006D0ED3"/>
    <w:rsid w:val="00713CBA"/>
    <w:rsid w:val="007212DF"/>
    <w:rsid w:val="00757DD8"/>
    <w:rsid w:val="007B6112"/>
    <w:rsid w:val="008237A6"/>
    <w:rsid w:val="008258ED"/>
    <w:rsid w:val="008713D2"/>
    <w:rsid w:val="00892246"/>
    <w:rsid w:val="008A0983"/>
    <w:rsid w:val="008C3CAB"/>
    <w:rsid w:val="008D2F2E"/>
    <w:rsid w:val="008E1403"/>
    <w:rsid w:val="009644E1"/>
    <w:rsid w:val="009656B3"/>
    <w:rsid w:val="0099103E"/>
    <w:rsid w:val="009C2195"/>
    <w:rsid w:val="009E30BE"/>
    <w:rsid w:val="00A34C16"/>
    <w:rsid w:val="00A60966"/>
    <w:rsid w:val="00A73EE4"/>
    <w:rsid w:val="00AB64E9"/>
    <w:rsid w:val="00AB75DC"/>
    <w:rsid w:val="00B07453"/>
    <w:rsid w:val="00B10EC9"/>
    <w:rsid w:val="00B4650E"/>
    <w:rsid w:val="00B5152B"/>
    <w:rsid w:val="00B84A47"/>
    <w:rsid w:val="00B9031D"/>
    <w:rsid w:val="00BB50C0"/>
    <w:rsid w:val="00BC1593"/>
    <w:rsid w:val="00C3748D"/>
    <w:rsid w:val="00C41BD9"/>
    <w:rsid w:val="00C435CE"/>
    <w:rsid w:val="00C6560E"/>
    <w:rsid w:val="00C719CF"/>
    <w:rsid w:val="00CA1420"/>
    <w:rsid w:val="00CB20B0"/>
    <w:rsid w:val="00CC2546"/>
    <w:rsid w:val="00CD4AB7"/>
    <w:rsid w:val="00D1228A"/>
    <w:rsid w:val="00D14931"/>
    <w:rsid w:val="00D60B1F"/>
    <w:rsid w:val="00D951FD"/>
    <w:rsid w:val="00D96E2B"/>
    <w:rsid w:val="00DB7FD0"/>
    <w:rsid w:val="00DC5119"/>
    <w:rsid w:val="00DF0E5C"/>
    <w:rsid w:val="00E00F15"/>
    <w:rsid w:val="00E144AC"/>
    <w:rsid w:val="00E25CBB"/>
    <w:rsid w:val="00E42A38"/>
    <w:rsid w:val="00E53625"/>
    <w:rsid w:val="00E82B44"/>
    <w:rsid w:val="00EB3F0F"/>
    <w:rsid w:val="00EF5AED"/>
    <w:rsid w:val="00EF700C"/>
    <w:rsid w:val="00F35120"/>
    <w:rsid w:val="00F573FE"/>
    <w:rsid w:val="00F75816"/>
    <w:rsid w:val="00F76860"/>
    <w:rsid w:val="00F81F71"/>
    <w:rsid w:val="00F97D43"/>
    <w:rsid w:val="00FB2B71"/>
    <w:rsid w:val="00FB3392"/>
    <w:rsid w:val="00FF742F"/>
    <w:rsid w:val="01D4384B"/>
    <w:rsid w:val="05467D5B"/>
    <w:rsid w:val="06D27AF8"/>
    <w:rsid w:val="0E2C3A9F"/>
    <w:rsid w:val="13E250F3"/>
    <w:rsid w:val="16753FFC"/>
    <w:rsid w:val="2156211E"/>
    <w:rsid w:val="2A1E6945"/>
    <w:rsid w:val="2B6A6CDC"/>
    <w:rsid w:val="2F962B9A"/>
    <w:rsid w:val="3152520E"/>
    <w:rsid w:val="32926D6E"/>
    <w:rsid w:val="3EC6723B"/>
    <w:rsid w:val="456065FC"/>
    <w:rsid w:val="48180B08"/>
    <w:rsid w:val="4AEE08E4"/>
    <w:rsid w:val="4B8464B4"/>
    <w:rsid w:val="54030D17"/>
    <w:rsid w:val="5CA23899"/>
    <w:rsid w:val="5D380EAD"/>
    <w:rsid w:val="60FE5BA7"/>
    <w:rsid w:val="631926DF"/>
    <w:rsid w:val="679A4C3E"/>
    <w:rsid w:val="67D6379C"/>
    <w:rsid w:val="683B0764"/>
    <w:rsid w:val="6C985C47"/>
    <w:rsid w:val="6F7C0F78"/>
    <w:rsid w:val="6FCC091D"/>
    <w:rsid w:val="723932A5"/>
    <w:rsid w:val="76832D41"/>
    <w:rsid w:val="78EA7D1F"/>
    <w:rsid w:val="79F3230C"/>
    <w:rsid w:val="7D6A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0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1313</Words>
  <Characters>1466</Characters>
  <Lines>5</Lines>
  <Paragraphs>1</Paragraphs>
  <TotalTime>15</TotalTime>
  <ScaleCrop>false</ScaleCrop>
  <LinksUpToDate>false</LinksUpToDate>
  <CharactersWithSpaces>1557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2024-09-23T06:06:00Z</dcterms:created>
  <dc:creator>lenovo</dc:creator>
  <cp:lastModifiedBy>阮桂色</cp:lastModifiedBy>
  <cp:lastPrinted>2024-12-11T02:08:09Z</cp:lastPrinted>
  <dcterms:modified xsi:type="dcterms:W3CDTF">2024-12-11T02:10:41Z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D38444DE12EE46C3ADFB778B895CD2D3</vt:lpwstr>
  </property>
</Properties>
</file>