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7C63D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有色金属行业标准项目计划表</w:t>
      </w:r>
    </w:p>
    <w:p w14:paraId="167B5D92"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6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68"/>
        <w:gridCol w:w="2090"/>
        <w:gridCol w:w="660"/>
        <w:gridCol w:w="732"/>
        <w:gridCol w:w="650"/>
        <w:gridCol w:w="1378"/>
        <w:gridCol w:w="740"/>
        <w:gridCol w:w="1240"/>
        <w:gridCol w:w="1693"/>
        <w:gridCol w:w="3451"/>
      </w:tblGrid>
      <w:tr w14:paraId="2A5B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blHeader/>
          <w:jc w:val="center"/>
        </w:trPr>
        <w:tc>
          <w:tcPr>
            <w:tcW w:w="407" w:type="dxa"/>
            <w:vAlign w:val="center"/>
          </w:tcPr>
          <w:p w14:paraId="3C2A98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14:paraId="1E39D1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 w14:paraId="233F49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 w14:paraId="02ACF1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性质</w:t>
            </w:r>
          </w:p>
        </w:tc>
        <w:tc>
          <w:tcPr>
            <w:tcW w:w="732" w:type="dxa"/>
            <w:vAlign w:val="center"/>
          </w:tcPr>
          <w:p w14:paraId="52E3C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</w:p>
          <w:p w14:paraId="1123B1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 w14:paraId="629023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制修订</w:t>
            </w:r>
          </w:p>
        </w:tc>
        <w:tc>
          <w:tcPr>
            <w:tcW w:w="1378" w:type="dxa"/>
            <w:vAlign w:val="center"/>
          </w:tcPr>
          <w:p w14:paraId="3833D3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代替</w:t>
            </w:r>
          </w:p>
          <w:p w14:paraId="4C7E96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 w14:paraId="7E4A9E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采标</w:t>
            </w:r>
          </w:p>
          <w:p w14:paraId="5AADE2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 w14:paraId="3EFFD6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693" w:type="dxa"/>
            <w:vAlign w:val="center"/>
          </w:tcPr>
          <w:p w14:paraId="0334F7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13C431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3451" w:type="dxa"/>
            <w:vAlign w:val="center"/>
          </w:tcPr>
          <w:p w14:paraId="740E8B11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起草单位</w:t>
            </w:r>
          </w:p>
        </w:tc>
      </w:tr>
      <w:tr w14:paraId="16A3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2" w:hRule="atLeast"/>
          <w:jc w:val="center"/>
        </w:trPr>
        <w:tc>
          <w:tcPr>
            <w:tcW w:w="14709" w:type="dxa"/>
            <w:gridSpan w:val="11"/>
            <w:vAlign w:val="center"/>
          </w:tcPr>
          <w:p w14:paraId="39CFC5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463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关于印发2024年第五批行业标准制修订和外文版项目计划的通知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》</w:t>
            </w:r>
          </w:p>
        </w:tc>
      </w:tr>
      <w:tr w14:paraId="1D67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407" w:type="dxa"/>
            <w:vAlign w:val="center"/>
          </w:tcPr>
          <w:p w14:paraId="1AFCB7D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EA7B3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2024-1698T-YS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811D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-2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铝灰渣化学分析方法 第2部分：铝含量的测定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2272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B7660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2AEE3B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B6BD4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1179.2-2017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7E107E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5009B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721422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  <w:bookmarkStart w:id="0" w:name="_GoBack"/>
            <w:bookmarkEnd w:id="0"/>
          </w:p>
        </w:tc>
        <w:tc>
          <w:tcPr>
            <w:tcW w:w="3451" w:type="dxa"/>
            <w:shd w:val="clear" w:color="auto" w:fill="auto"/>
            <w:vAlign w:val="center"/>
          </w:tcPr>
          <w:p w14:paraId="3430A2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广东省科学院工业分析检测中心，昆明冶金研究院有限公司，内蒙古霍煤鸿骏铝电有限责任公司，河北新立中有色金属集团有限公司，东北大学，云南文山铝业有限公司</w:t>
            </w:r>
          </w:p>
        </w:tc>
      </w:tr>
      <w:tr w14:paraId="04A3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1" w:hRule="atLeast"/>
          <w:jc w:val="center"/>
        </w:trPr>
        <w:tc>
          <w:tcPr>
            <w:tcW w:w="407" w:type="dxa"/>
            <w:vAlign w:val="center"/>
          </w:tcPr>
          <w:p w14:paraId="772186E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085CC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2024-1823T-YS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7C7AF6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氟化铝化学分析方法和物理性能测定方法  第12部分：粒度分布的测定-筛分法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F18C6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7A46B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0DD853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C8093F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581.12-2006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50696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BE1A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8FDB0D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85392E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中铝检测科技（郑州）有限公司，多氟多新材料股份有限公司，昆明冶金研究院有限公司，云南铝业股份有限公司，包头铝业有限公司</w:t>
            </w:r>
          </w:p>
        </w:tc>
      </w:tr>
      <w:tr w14:paraId="5916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407" w:type="dxa"/>
            <w:vAlign w:val="center"/>
          </w:tcPr>
          <w:p w14:paraId="5F10001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E417FE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2024-1824T-YS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E01CE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氟化铝化学分析方法和物理性能测定方法  第13部分：安息角的测定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E1BA0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5C29F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8DDB81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2D4379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581.13-2006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04947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2C203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6261AC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6E5E8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中铝检测科技（郑州）有限公司，山东南山铝业股份有限公司，内蒙古霍煤鸿骏铝电有限责任公司，中铝山西新材料有限公司，陕西有色榆林新材料集团有限责任公司</w:t>
            </w:r>
          </w:p>
        </w:tc>
      </w:tr>
      <w:tr w14:paraId="114C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407" w:type="dxa"/>
            <w:vAlign w:val="center"/>
          </w:tcPr>
          <w:p w14:paraId="4A7D6AF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55FA63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2024-1825T-YS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044A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氟化铝化学分析方法和物理性能测定方法  第14部分：松装密度的测定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6E8E1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BA656B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DF7D15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C2CE9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581.14-2006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92A8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A4EF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E3C70B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BFF12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中铝检测科技（郑州）有限公司，内蒙古锦联铝材有限公司，云南铝业股份有限公司，甘肃东兴铝业有限公司，山东宏桥新型材料有限公司</w:t>
            </w:r>
          </w:p>
        </w:tc>
      </w:tr>
      <w:tr w14:paraId="7B81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407" w:type="dxa"/>
            <w:vAlign w:val="center"/>
          </w:tcPr>
          <w:p w14:paraId="1D4579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5A86E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2024-1826T-YS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8537C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铝土矿化学分析方法 第8部分：氧化镁含量的测定火焰原子吸收光谱法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AE7B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C187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DC924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86C17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575.8-2007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771D5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2B968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BC4AC3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BC3DE2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中铝检测科技（郑州）有限公司，贵州省分析测试研究院，中铝山西新材料有限公司，山东南山铝业股份有限公司，中铝矿业有限公司</w:t>
            </w:r>
          </w:p>
        </w:tc>
      </w:tr>
      <w:tr w14:paraId="0BBE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407" w:type="dxa"/>
            <w:vAlign w:val="center"/>
          </w:tcPr>
          <w:p w14:paraId="783B21B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A46DD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2024-1827T-YS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F9EB4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left="-2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铝土矿石化学分析方法 第2部分：二氧化硅含量的测定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5C4D0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AAF9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方法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5B7641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49457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575.2-2007;</w:t>
            </w:r>
          </w:p>
          <w:p w14:paraId="0C67501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YS/T 575.3-2007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BD4ED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A224D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691945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C7106C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中铝检测科技（郑州）有限公司，贵州省分析测试研究院，中铝山西新材料有限公司，山东南山铝业股份有限公司，中铝矿业有限公司</w:t>
            </w:r>
          </w:p>
        </w:tc>
      </w:tr>
    </w:tbl>
    <w:p w14:paraId="19A51D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C494A"/>
    <w:multiLevelType w:val="singleLevel"/>
    <w:tmpl w:val="63CC4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30077E3"/>
    <w:rsid w:val="0055636F"/>
    <w:rsid w:val="02740E9C"/>
    <w:rsid w:val="070F3888"/>
    <w:rsid w:val="0A572E95"/>
    <w:rsid w:val="143F6619"/>
    <w:rsid w:val="167A6F94"/>
    <w:rsid w:val="1DC50628"/>
    <w:rsid w:val="1E8B61BC"/>
    <w:rsid w:val="24E41670"/>
    <w:rsid w:val="27546C3A"/>
    <w:rsid w:val="27E175D6"/>
    <w:rsid w:val="2C5A1872"/>
    <w:rsid w:val="2E01653B"/>
    <w:rsid w:val="33580712"/>
    <w:rsid w:val="33777CCA"/>
    <w:rsid w:val="35DB4BA0"/>
    <w:rsid w:val="36B205C1"/>
    <w:rsid w:val="36B72689"/>
    <w:rsid w:val="372955D5"/>
    <w:rsid w:val="38BF6ADA"/>
    <w:rsid w:val="3C650CD9"/>
    <w:rsid w:val="42905ECD"/>
    <w:rsid w:val="430077E3"/>
    <w:rsid w:val="457F61CA"/>
    <w:rsid w:val="487E09F1"/>
    <w:rsid w:val="4B2764F8"/>
    <w:rsid w:val="4B736055"/>
    <w:rsid w:val="51874608"/>
    <w:rsid w:val="524F0158"/>
    <w:rsid w:val="5DD22C6C"/>
    <w:rsid w:val="5F817082"/>
    <w:rsid w:val="64241B36"/>
    <w:rsid w:val="666D16AC"/>
    <w:rsid w:val="66BC1B7B"/>
    <w:rsid w:val="69B33BFE"/>
    <w:rsid w:val="715D1466"/>
    <w:rsid w:val="79A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4294</Words>
  <Characters>5100</Characters>
  <Lines>0</Lines>
  <Paragraphs>0</Paragraphs>
  <TotalTime>4</TotalTime>
  <ScaleCrop>false</ScaleCrop>
  <LinksUpToDate>false</LinksUpToDate>
  <CharactersWithSpaces>5161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僖燕</dc:creator>
  <cp:lastModifiedBy>僖燕</cp:lastModifiedBy>
  <cp:lastPrinted>2024-12-31T01:57:34Z</cp:lastPrinted>
  <dcterms:modified xsi:type="dcterms:W3CDTF">2024-12-31T02:03:13Z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61F80AB29E314834A7EEBFDB4A3456A4_11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